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0D" w:rsidRPr="00061795" w:rsidRDefault="00BA6C0D" w:rsidP="00BA6C0D">
      <w:pPr>
        <w:pStyle w:val="2"/>
        <w:rPr>
          <w:sz w:val="28"/>
          <w:szCs w:val="28"/>
        </w:rPr>
      </w:pPr>
      <w:bookmarkStart w:id="0" w:name="_GoBack"/>
      <w:bookmarkEnd w:id="0"/>
      <w:proofErr w:type="gramStart"/>
      <w:r w:rsidRPr="00061795">
        <w:rPr>
          <w:sz w:val="28"/>
          <w:szCs w:val="28"/>
        </w:rPr>
        <w:t>П</w:t>
      </w:r>
      <w:proofErr w:type="gramEnd"/>
      <w:r w:rsidRPr="00061795">
        <w:rPr>
          <w:sz w:val="28"/>
          <w:szCs w:val="28"/>
        </w:rPr>
        <w:t xml:space="preserve"> Е Р Е Ч Е Н Ь</w:t>
      </w:r>
    </w:p>
    <w:p w:rsidR="00BA6C0D" w:rsidRPr="00061795" w:rsidRDefault="00BA6C0D" w:rsidP="00BA6C0D">
      <w:pPr>
        <w:jc w:val="center"/>
        <w:rPr>
          <w:szCs w:val="28"/>
        </w:rPr>
      </w:pPr>
    </w:p>
    <w:p w:rsidR="00BA6C0D" w:rsidRPr="00061795" w:rsidRDefault="00BA6C0D" w:rsidP="00BA6C0D">
      <w:pPr>
        <w:jc w:val="center"/>
        <w:rPr>
          <w:szCs w:val="28"/>
        </w:rPr>
      </w:pPr>
      <w:r w:rsidRPr="00061795">
        <w:rPr>
          <w:szCs w:val="28"/>
        </w:rPr>
        <w:t xml:space="preserve">практических навыков и умений, которыми должен владеть студент, </w:t>
      </w:r>
    </w:p>
    <w:p w:rsidR="00BA6C0D" w:rsidRDefault="00BA6C0D" w:rsidP="00BA6C0D">
      <w:pPr>
        <w:jc w:val="center"/>
        <w:rPr>
          <w:szCs w:val="28"/>
        </w:rPr>
      </w:pPr>
      <w:r w:rsidRPr="00061795">
        <w:rPr>
          <w:szCs w:val="28"/>
        </w:rPr>
        <w:t xml:space="preserve">изучивший курс микробиологии, вирусологии </w:t>
      </w:r>
    </w:p>
    <w:p w:rsidR="00BA6C0D" w:rsidRDefault="00BA6C0D" w:rsidP="00BA6C0D">
      <w:pPr>
        <w:jc w:val="center"/>
        <w:rPr>
          <w:szCs w:val="28"/>
        </w:rPr>
      </w:pPr>
    </w:p>
    <w:p w:rsidR="00BA6C0D" w:rsidRPr="00061795" w:rsidRDefault="00BA6C0D" w:rsidP="00BA6C0D">
      <w:pPr>
        <w:jc w:val="center"/>
        <w:rPr>
          <w:szCs w:val="28"/>
        </w:rPr>
      </w:pPr>
    </w:p>
    <w:p w:rsidR="00BA6C0D" w:rsidRPr="00061795" w:rsidRDefault="00BA6C0D" w:rsidP="00BA6C0D">
      <w:pPr>
        <w:jc w:val="both"/>
        <w:rPr>
          <w:rFonts w:ascii="Arial" w:hAnsi="Arial" w:cs="Arial"/>
          <w:szCs w:val="28"/>
          <w:u w:val="single"/>
        </w:rPr>
      </w:pPr>
      <w:r w:rsidRPr="00061795">
        <w:rPr>
          <w:rFonts w:ascii="Arial" w:hAnsi="Arial" w:cs="Arial"/>
          <w:szCs w:val="28"/>
          <w:u w:val="single"/>
        </w:rPr>
        <w:t>Уметь:</w:t>
      </w:r>
    </w:p>
    <w:p w:rsidR="00BA6C0D" w:rsidRPr="00061795" w:rsidRDefault="00BA6C0D" w:rsidP="00BA6C0D">
      <w:pPr>
        <w:numPr>
          <w:ilvl w:val="0"/>
          <w:numId w:val="1"/>
        </w:numPr>
        <w:jc w:val="both"/>
        <w:rPr>
          <w:szCs w:val="28"/>
        </w:rPr>
      </w:pPr>
      <w:r w:rsidRPr="00061795">
        <w:rPr>
          <w:szCs w:val="28"/>
        </w:rPr>
        <w:t>приготовить фиксированные микроскопические препараты из чистых культур микроорганизмов;</w:t>
      </w:r>
    </w:p>
    <w:p w:rsidR="00BA6C0D" w:rsidRPr="00061795" w:rsidRDefault="00BA6C0D" w:rsidP="00BA6C0D">
      <w:pPr>
        <w:numPr>
          <w:ilvl w:val="0"/>
          <w:numId w:val="1"/>
        </w:numPr>
        <w:jc w:val="both"/>
        <w:rPr>
          <w:szCs w:val="28"/>
        </w:rPr>
      </w:pPr>
      <w:r w:rsidRPr="00061795">
        <w:rPr>
          <w:szCs w:val="28"/>
        </w:rPr>
        <w:t xml:space="preserve">окрашивать препараты простым методом, по </w:t>
      </w:r>
      <w:proofErr w:type="spellStart"/>
      <w:r w:rsidRPr="00061795">
        <w:rPr>
          <w:szCs w:val="28"/>
        </w:rPr>
        <w:t>Граму</w:t>
      </w:r>
      <w:proofErr w:type="spellEnd"/>
      <w:r w:rsidRPr="00061795">
        <w:rPr>
          <w:szCs w:val="28"/>
        </w:rPr>
        <w:t>;</w:t>
      </w:r>
    </w:p>
    <w:p w:rsidR="00BA6C0D" w:rsidRPr="00061795" w:rsidRDefault="00BA6C0D" w:rsidP="00BA6C0D">
      <w:pPr>
        <w:numPr>
          <w:ilvl w:val="0"/>
          <w:numId w:val="1"/>
        </w:numPr>
        <w:jc w:val="both"/>
        <w:rPr>
          <w:szCs w:val="28"/>
        </w:rPr>
      </w:pPr>
      <w:r w:rsidRPr="00061795">
        <w:rPr>
          <w:szCs w:val="28"/>
        </w:rPr>
        <w:t>работать с иммерсионной системой;</w:t>
      </w:r>
    </w:p>
    <w:p w:rsidR="00BA6C0D" w:rsidRPr="00061795" w:rsidRDefault="00BA6C0D" w:rsidP="00BA6C0D">
      <w:pPr>
        <w:numPr>
          <w:ilvl w:val="0"/>
          <w:numId w:val="1"/>
        </w:numPr>
        <w:jc w:val="both"/>
        <w:rPr>
          <w:szCs w:val="28"/>
        </w:rPr>
      </w:pPr>
      <w:r w:rsidRPr="00061795">
        <w:rPr>
          <w:szCs w:val="28"/>
        </w:rPr>
        <w:t>проводить взятие, доставку и хранение биоматериалов для основных микробиологических исследований;</w:t>
      </w:r>
    </w:p>
    <w:p w:rsidR="00BA6C0D" w:rsidRPr="00061795" w:rsidRDefault="00BA6C0D" w:rsidP="00BA6C0D">
      <w:pPr>
        <w:numPr>
          <w:ilvl w:val="0"/>
          <w:numId w:val="1"/>
        </w:numPr>
        <w:jc w:val="both"/>
        <w:rPr>
          <w:szCs w:val="28"/>
        </w:rPr>
      </w:pPr>
      <w:r w:rsidRPr="00061795">
        <w:rPr>
          <w:szCs w:val="28"/>
        </w:rPr>
        <w:t>проводить бактериологическое исследование;</w:t>
      </w:r>
    </w:p>
    <w:p w:rsidR="00BA6C0D" w:rsidRPr="00061795" w:rsidRDefault="00BA6C0D" w:rsidP="00BA6C0D">
      <w:pPr>
        <w:numPr>
          <w:ilvl w:val="0"/>
          <w:numId w:val="2"/>
        </w:numPr>
        <w:jc w:val="both"/>
        <w:rPr>
          <w:szCs w:val="28"/>
        </w:rPr>
      </w:pPr>
      <w:r w:rsidRPr="00061795">
        <w:rPr>
          <w:szCs w:val="28"/>
        </w:rPr>
        <w:t xml:space="preserve">интерпретировать результаты микробиологических методов диагностики инфекционных заболеваний; </w:t>
      </w:r>
    </w:p>
    <w:p w:rsidR="00BA6C0D" w:rsidRPr="00061795" w:rsidRDefault="00BA6C0D" w:rsidP="00BA6C0D">
      <w:pPr>
        <w:numPr>
          <w:ilvl w:val="0"/>
          <w:numId w:val="2"/>
        </w:numPr>
        <w:jc w:val="both"/>
        <w:rPr>
          <w:szCs w:val="28"/>
        </w:rPr>
      </w:pPr>
      <w:r w:rsidRPr="00061795">
        <w:rPr>
          <w:szCs w:val="28"/>
        </w:rPr>
        <w:t>учитывать и интерпретировать результаты определения чувствительности бактерий к антибиотикам;</w:t>
      </w:r>
    </w:p>
    <w:p w:rsidR="00BA6C0D" w:rsidRPr="00061795" w:rsidRDefault="00BA6C0D" w:rsidP="00BA6C0D">
      <w:pPr>
        <w:numPr>
          <w:ilvl w:val="0"/>
          <w:numId w:val="2"/>
        </w:numPr>
        <w:jc w:val="both"/>
        <w:rPr>
          <w:szCs w:val="28"/>
        </w:rPr>
      </w:pPr>
      <w:r w:rsidRPr="00061795">
        <w:rPr>
          <w:szCs w:val="28"/>
        </w:rPr>
        <w:t>заполнять бланк-направление в бак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061795">
        <w:rPr>
          <w:szCs w:val="28"/>
        </w:rPr>
        <w:t>л</w:t>
      </w:r>
      <w:proofErr w:type="gramEnd"/>
      <w:r w:rsidRPr="00061795">
        <w:rPr>
          <w:szCs w:val="28"/>
        </w:rPr>
        <w:t>абораторию и интерпретировать результаты бланка-ответа из бак</w:t>
      </w:r>
      <w:r>
        <w:rPr>
          <w:szCs w:val="28"/>
        </w:rPr>
        <w:t xml:space="preserve">. </w:t>
      </w:r>
      <w:r w:rsidRPr="00061795">
        <w:rPr>
          <w:szCs w:val="28"/>
        </w:rPr>
        <w:t>лаборатории (соответственно формы №204/у и №239/у).</w:t>
      </w:r>
    </w:p>
    <w:p w:rsidR="00BA6C0D" w:rsidRPr="00061795" w:rsidRDefault="00BA6C0D" w:rsidP="00BA6C0D">
      <w:pPr>
        <w:jc w:val="both"/>
        <w:rPr>
          <w:szCs w:val="28"/>
        </w:rPr>
      </w:pPr>
    </w:p>
    <w:p w:rsidR="00BA6C0D" w:rsidRPr="00061795" w:rsidRDefault="00BA6C0D" w:rsidP="00BA6C0D">
      <w:pPr>
        <w:jc w:val="center"/>
        <w:rPr>
          <w:rFonts w:ascii="Arial" w:hAnsi="Arial" w:cs="Arial"/>
          <w:szCs w:val="28"/>
          <w:u w:val="single"/>
        </w:rPr>
      </w:pPr>
      <w:r>
        <w:rPr>
          <w:sz w:val="22"/>
        </w:rPr>
        <w:br w:type="page"/>
      </w:r>
      <w:r w:rsidRPr="00061795">
        <w:rPr>
          <w:rFonts w:ascii="Arial" w:hAnsi="Arial" w:cs="Arial"/>
          <w:szCs w:val="28"/>
          <w:u w:val="single"/>
        </w:rPr>
        <w:lastRenderedPageBreak/>
        <w:t>Перечень практических навыков и умений и эталоны ответов</w:t>
      </w:r>
    </w:p>
    <w:p w:rsidR="00BA6C0D" w:rsidRPr="00061795" w:rsidRDefault="00BA6C0D" w:rsidP="00BA6C0D">
      <w:pPr>
        <w:jc w:val="center"/>
        <w:rPr>
          <w:rFonts w:ascii="Arial" w:hAnsi="Arial" w:cs="Arial"/>
          <w:szCs w:val="28"/>
          <w:u w:val="single"/>
        </w:rPr>
      </w:pPr>
    </w:p>
    <w:p w:rsidR="00BA6C0D" w:rsidRDefault="00BA6C0D" w:rsidP="00BA6C0D">
      <w:pPr>
        <w:tabs>
          <w:tab w:val="left" w:pos="482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по их выполнению студентами факультета медицинской кибернетики </w:t>
      </w:r>
    </w:p>
    <w:p w:rsidR="00BA6C0D" w:rsidRDefault="00BA6C0D" w:rsidP="00BA6C0D">
      <w:pPr>
        <w:tabs>
          <w:tab w:val="left" w:pos="482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по курсу микробиологии, вирусологии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5"/>
      </w:pPr>
      <w:r>
        <w:rPr>
          <w:b/>
        </w:rPr>
        <w:t>1.</w:t>
      </w:r>
      <w:r>
        <w:t xml:space="preserve"> </w:t>
      </w:r>
      <w:r>
        <w:rPr>
          <w:b/>
        </w:rPr>
        <w:t>Приготовить фиксированные микроскопические препараты из чистых культур микроорганизмов.</w:t>
      </w:r>
    </w:p>
    <w:p w:rsidR="00BA6C0D" w:rsidRDefault="00BA6C0D" w:rsidP="00BA6C0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BA6C0D" w:rsidRDefault="00BA6C0D" w:rsidP="00BA6C0D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Техника приготовления препарата из чистых культур микроорганизмов:</w:t>
      </w:r>
    </w:p>
    <w:p w:rsidR="00BA6C0D" w:rsidRDefault="00BA6C0D" w:rsidP="00BA6C0D">
      <w:pPr>
        <w:ind w:firstLine="720"/>
        <w:jc w:val="both"/>
        <w:rPr>
          <w:sz w:val="24"/>
        </w:rPr>
      </w:pPr>
      <w:r>
        <w:rPr>
          <w:sz w:val="24"/>
        </w:rPr>
        <w:t xml:space="preserve">На обезжиренное предметное стекло наносится капля физиологического раствора. </w:t>
      </w:r>
      <w:r>
        <w:rPr>
          <w:i/>
          <w:sz w:val="24"/>
        </w:rPr>
        <w:t xml:space="preserve">Стекло должно </w:t>
      </w:r>
      <w:proofErr w:type="gramStart"/>
      <w:r>
        <w:rPr>
          <w:i/>
          <w:sz w:val="24"/>
        </w:rPr>
        <w:t>находится</w:t>
      </w:r>
      <w:proofErr w:type="gramEnd"/>
      <w:r>
        <w:rPr>
          <w:i/>
          <w:sz w:val="24"/>
        </w:rPr>
        <w:t xml:space="preserve"> в чашке Петри;</w:t>
      </w:r>
      <w:r>
        <w:rPr>
          <w:sz w:val="24"/>
        </w:rPr>
        <w:t xml:space="preserve"> </w:t>
      </w:r>
      <w:r>
        <w:rPr>
          <w:i/>
          <w:sz w:val="24"/>
        </w:rPr>
        <w:t>категорически запрещается готовить мазки на предметном стекле, лежащем на столе!</w:t>
      </w:r>
      <w:r>
        <w:rPr>
          <w:sz w:val="24"/>
        </w:rPr>
        <w:t xml:space="preserve"> Прокаленной и остуженной бактериологической петлей берется немного биомассы культуры, выросшей на плотной питательной среде. Культуру </w:t>
      </w:r>
      <w:proofErr w:type="spellStart"/>
      <w:r>
        <w:rPr>
          <w:sz w:val="24"/>
        </w:rPr>
        <w:t>суспензируют</w:t>
      </w:r>
      <w:proofErr w:type="spellEnd"/>
      <w:r>
        <w:rPr>
          <w:sz w:val="24"/>
        </w:rPr>
        <w:t xml:space="preserve"> в капле физиологического раствора до появления легкой мути, после чего остатки биомассы на петле высушивают и сжигают в пламени спиртовки. Полученную взвесь равномерно распределяют остуженной петлей круговыми движениями на площади диаметром 1-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</w:rPr>
          <w:t>1,5 см</w:t>
        </w:r>
      </w:smartTag>
      <w:r>
        <w:rPr>
          <w:sz w:val="24"/>
        </w:rPr>
        <w:t xml:space="preserve">. Препарат высушивают и </w:t>
      </w:r>
      <w:proofErr w:type="gramStart"/>
      <w:r>
        <w:rPr>
          <w:sz w:val="24"/>
        </w:rPr>
        <w:t>фиксируют в пламени в течение 6 сек</w:t>
      </w:r>
      <w:proofErr w:type="gramEnd"/>
      <w:r>
        <w:rPr>
          <w:sz w:val="24"/>
        </w:rPr>
        <w:t>.</w:t>
      </w:r>
    </w:p>
    <w:p w:rsidR="00BA6C0D" w:rsidRDefault="00BA6C0D" w:rsidP="00BA6C0D">
      <w:pPr>
        <w:pStyle w:val="a7"/>
      </w:pPr>
      <w:r>
        <w:t xml:space="preserve">Для приготовления мазка из культуры, выросшей в жидкой питательной среде, на предметное стекло наносят каплю культуры петлей или пастеровской пипеткой и равномерно распределяют ее петлей. Высушивают и </w:t>
      </w:r>
      <w:proofErr w:type="gramStart"/>
      <w:r>
        <w:t>фиксируют в пламени в течение 6 сек</w:t>
      </w:r>
      <w:proofErr w:type="gramEnd"/>
      <w:r>
        <w:t>.</w:t>
      </w:r>
    </w:p>
    <w:p w:rsidR="00BA6C0D" w:rsidRDefault="00BA6C0D" w:rsidP="00BA6C0D">
      <w:pPr>
        <w:pStyle w:val="a7"/>
      </w:pPr>
      <w:r>
        <w:t xml:space="preserve">С обратной стороны </w:t>
      </w:r>
      <w:proofErr w:type="gramStart"/>
      <w:r>
        <w:t>стекла</w:t>
      </w:r>
      <w:proofErr w:type="gramEnd"/>
      <w:r>
        <w:t xml:space="preserve"> препараты из культур очерчивают карандашом, так как тонкие мазки почти не заметны. На лицевой стороне стекла указывают номер культуры.</w:t>
      </w:r>
    </w:p>
    <w:p w:rsidR="00BA6C0D" w:rsidRDefault="00BA6C0D" w:rsidP="00BA6C0D">
      <w:pPr>
        <w:pStyle w:val="a5"/>
      </w:pPr>
    </w:p>
    <w:p w:rsidR="00BA6C0D" w:rsidRDefault="00BA6C0D" w:rsidP="00BA6C0D">
      <w:pPr>
        <w:pStyle w:val="a5"/>
      </w:pPr>
      <w:r>
        <w:rPr>
          <w:b/>
        </w:rPr>
        <w:t xml:space="preserve">2. Окрашивать препараты простым методом, по </w:t>
      </w:r>
      <w:proofErr w:type="spellStart"/>
      <w:r>
        <w:rPr>
          <w:b/>
        </w:rPr>
        <w:t>Граму</w:t>
      </w:r>
      <w:proofErr w:type="spellEnd"/>
      <w:r>
        <w:rPr>
          <w:b/>
        </w:rPr>
        <w:t>.</w:t>
      </w:r>
    </w:p>
    <w:p w:rsidR="00BA6C0D" w:rsidRDefault="00BA6C0D" w:rsidP="00BA6C0D">
      <w:pPr>
        <w:jc w:val="center"/>
        <w:rPr>
          <w:b/>
          <w:sz w:val="24"/>
          <w:u w:val="single"/>
        </w:rPr>
      </w:pPr>
    </w:p>
    <w:p w:rsidR="00BA6C0D" w:rsidRDefault="00BA6C0D" w:rsidP="00BA6C0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BA6C0D" w:rsidRDefault="00BA6C0D" w:rsidP="00BA6C0D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Простые методы окраски </w:t>
      </w:r>
      <w:r>
        <w:rPr>
          <w:sz w:val="24"/>
        </w:rPr>
        <w:t xml:space="preserve">предусматривают использование одного красителя и позволяют изучить морфологию бактерий. Краситель наносится на поверхность мазка, время окраски фуксином </w:t>
      </w:r>
      <w:proofErr w:type="spellStart"/>
      <w:r>
        <w:rPr>
          <w:sz w:val="24"/>
        </w:rPr>
        <w:t>Пфейффера</w:t>
      </w:r>
      <w:proofErr w:type="spellEnd"/>
      <w:r>
        <w:rPr>
          <w:sz w:val="24"/>
        </w:rPr>
        <w:t xml:space="preserve"> (1:10) составляет 1-2 мин., щелочным раствором метиленового синего </w:t>
      </w:r>
      <w:proofErr w:type="spellStart"/>
      <w:r>
        <w:rPr>
          <w:sz w:val="24"/>
        </w:rPr>
        <w:t>Леффлера</w:t>
      </w:r>
      <w:proofErr w:type="spellEnd"/>
      <w:r>
        <w:rPr>
          <w:sz w:val="24"/>
        </w:rPr>
        <w:t xml:space="preserve"> – 3-5 мин. После окраски красители сливают, препарат промывают водой и высушивают.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b/>
          <w:sz w:val="24"/>
        </w:rPr>
      </w:pPr>
      <w:r>
        <w:rPr>
          <w:i/>
          <w:sz w:val="24"/>
          <w:u w:val="single"/>
        </w:rPr>
        <w:t xml:space="preserve">Окраска по методу </w:t>
      </w:r>
      <w:proofErr w:type="spellStart"/>
      <w:r>
        <w:rPr>
          <w:i/>
          <w:sz w:val="24"/>
          <w:u w:val="single"/>
        </w:rPr>
        <w:t>Грама</w:t>
      </w:r>
      <w:proofErr w:type="spellEnd"/>
      <w:r>
        <w:rPr>
          <w:i/>
          <w:sz w:val="24"/>
          <w:u w:val="single"/>
        </w:rPr>
        <w:t>:</w:t>
      </w:r>
    </w:p>
    <w:p w:rsidR="00BA6C0D" w:rsidRDefault="00BA6C0D" w:rsidP="00BA6C0D">
      <w:pPr>
        <w:ind w:left="720"/>
        <w:jc w:val="both"/>
        <w:rPr>
          <w:sz w:val="24"/>
        </w:rPr>
      </w:pPr>
      <w:r>
        <w:rPr>
          <w:sz w:val="24"/>
        </w:rPr>
        <w:t xml:space="preserve">-  на препарат поместить фильтровальную бумажку, пропитанную раствором </w:t>
      </w:r>
      <w:proofErr w:type="spellStart"/>
      <w:r>
        <w:rPr>
          <w:sz w:val="24"/>
        </w:rPr>
        <w:t>генцианвиолета</w:t>
      </w:r>
      <w:proofErr w:type="spellEnd"/>
      <w:r>
        <w:rPr>
          <w:sz w:val="24"/>
        </w:rPr>
        <w:t xml:space="preserve"> (модификация Синева), смочить водой, красить 2 мин., слить;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   налить раствор </w:t>
      </w:r>
      <w:proofErr w:type="spellStart"/>
      <w:r>
        <w:rPr>
          <w:sz w:val="24"/>
        </w:rPr>
        <w:t>Люголя</w:t>
      </w:r>
      <w:proofErr w:type="spellEnd"/>
      <w:r>
        <w:rPr>
          <w:sz w:val="24"/>
        </w:rPr>
        <w:t xml:space="preserve"> — 1 мин., слить;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обесцветить 96° спиртом до отхождения струек краски, промыть водой;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докрасить водным фуксином </w:t>
      </w:r>
      <w:proofErr w:type="spellStart"/>
      <w:r>
        <w:rPr>
          <w:sz w:val="24"/>
        </w:rPr>
        <w:t>Пфейффера</w:t>
      </w:r>
      <w:proofErr w:type="spellEnd"/>
      <w:r>
        <w:rPr>
          <w:sz w:val="24"/>
        </w:rPr>
        <w:t xml:space="preserve"> (1:10) — 1 мин., промыть водой;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высушить фильтровальной бумагой.</w:t>
      </w:r>
    </w:p>
    <w:p w:rsidR="00BA6C0D" w:rsidRDefault="00BA6C0D" w:rsidP="00BA6C0D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При окраске этим методом грамположительные микроорганизмы окрашиваются в фиолетовый, а грамотрицательные - в розово-красный цвет, что связано с особенностями строения и состава клеточной стенки.</w:t>
      </w:r>
      <w:proofErr w:type="gramEnd"/>
    </w:p>
    <w:p w:rsidR="00BA6C0D" w:rsidRDefault="00BA6C0D" w:rsidP="00BA6C0D">
      <w:pPr>
        <w:ind w:firstLine="720"/>
        <w:jc w:val="both"/>
        <w:rPr>
          <w:sz w:val="24"/>
        </w:rPr>
      </w:pPr>
    </w:p>
    <w:p w:rsidR="00BA6C0D" w:rsidRDefault="00BA6C0D" w:rsidP="00BA6C0D">
      <w:pPr>
        <w:pStyle w:val="a5"/>
      </w:pPr>
      <w:r>
        <w:rPr>
          <w:b/>
        </w:rPr>
        <w:t>3.</w:t>
      </w:r>
      <w:r>
        <w:t xml:space="preserve"> </w:t>
      </w:r>
      <w:r>
        <w:rPr>
          <w:b/>
        </w:rPr>
        <w:t>Работать с иммерсионной системой.</w:t>
      </w:r>
    </w:p>
    <w:p w:rsidR="00BA6C0D" w:rsidRDefault="00BA6C0D" w:rsidP="00BA6C0D">
      <w:pPr>
        <w:jc w:val="center"/>
        <w:rPr>
          <w:b/>
          <w:sz w:val="24"/>
          <w:u w:val="single"/>
        </w:rPr>
      </w:pPr>
    </w:p>
    <w:p w:rsidR="00BA6C0D" w:rsidRDefault="00BA6C0D" w:rsidP="00BA6C0D">
      <w:pPr>
        <w:jc w:val="center"/>
        <w:rPr>
          <w:sz w:val="24"/>
        </w:rPr>
      </w:pPr>
      <w:r>
        <w:rPr>
          <w:b/>
          <w:sz w:val="24"/>
          <w:u w:val="single"/>
        </w:rPr>
        <w:t>Ответ:</w:t>
      </w:r>
    </w:p>
    <w:p w:rsidR="00BA6C0D" w:rsidRDefault="00BA6C0D" w:rsidP="00BA6C0D">
      <w:pPr>
        <w:jc w:val="both"/>
        <w:rPr>
          <w:i/>
          <w:sz w:val="24"/>
        </w:rPr>
      </w:pPr>
      <w:r>
        <w:rPr>
          <w:i/>
          <w:sz w:val="24"/>
          <w:u w:val="single"/>
        </w:rPr>
        <w:t>Иммерсионная микроскопия проводится следующим образом:</w:t>
      </w:r>
    </w:p>
    <w:p w:rsidR="00BA6C0D" w:rsidRDefault="00BA6C0D" w:rsidP="00BA6C0D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Конденсор поднять вверх до упора. На приготовленный препарат нанести каплю иммерсионного масла, повернуть револьвер до отметки иммерсионного объектива (х100) и с помощью </w:t>
      </w:r>
      <w:proofErr w:type="spellStart"/>
      <w:r>
        <w:rPr>
          <w:sz w:val="24"/>
        </w:rPr>
        <w:t>макровинта</w:t>
      </w:r>
      <w:proofErr w:type="spellEnd"/>
      <w:r>
        <w:rPr>
          <w:sz w:val="24"/>
        </w:rPr>
        <w:t xml:space="preserve"> под контролем глаза осторожно опустить тубус микроскопа до </w:t>
      </w:r>
      <w:r>
        <w:rPr>
          <w:sz w:val="24"/>
        </w:rPr>
        <w:lastRenderedPageBreak/>
        <w:t xml:space="preserve">погружения объектива в масло. Затем, глядя в окуляр, </w:t>
      </w:r>
      <w:proofErr w:type="spellStart"/>
      <w:r>
        <w:rPr>
          <w:sz w:val="24"/>
        </w:rPr>
        <w:t>макровинтом</w:t>
      </w:r>
      <w:proofErr w:type="spellEnd"/>
      <w:r>
        <w:rPr>
          <w:sz w:val="24"/>
        </w:rPr>
        <w:t xml:space="preserve"> установить ориентировочный фокус. </w:t>
      </w:r>
      <w:r>
        <w:rPr>
          <w:sz w:val="24"/>
          <w:u w:val="single"/>
        </w:rPr>
        <w:t>Нельзя допускать соприкосновения объектива с препаратом,</w:t>
      </w:r>
      <w:r>
        <w:rPr>
          <w:sz w:val="24"/>
        </w:rPr>
        <w:t xml:space="preserve"> т.к. это может привести к поломке фронтальной линзы. Провести окончательную фокусировку препарата микровинтом, вращая его в пределах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только одного оборота</w:t>
      </w:r>
      <w:r>
        <w:rPr>
          <w:sz w:val="24"/>
        </w:rPr>
        <w:t>.</w:t>
      </w:r>
    </w:p>
    <w:p w:rsidR="00BA6C0D" w:rsidRDefault="00BA6C0D" w:rsidP="00BA6C0D">
      <w:pPr>
        <w:pStyle w:val="31"/>
        <w:ind w:firstLine="720"/>
        <w:rPr>
          <w:sz w:val="24"/>
        </w:rPr>
      </w:pPr>
      <w:r>
        <w:rPr>
          <w:sz w:val="24"/>
        </w:rPr>
        <w:t>По окончании микроскопии поднять тубус, снять препарат, осторожно вытереть масло с иммерсионного объектива и перевести на объектив х10.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7"/>
      </w:pPr>
      <w:r>
        <w:rPr>
          <w:b/>
        </w:rPr>
        <w:t>4.</w:t>
      </w:r>
      <w:r>
        <w:t xml:space="preserve"> </w:t>
      </w:r>
      <w:r>
        <w:rPr>
          <w:b/>
        </w:rPr>
        <w:t>Проводить взятие, доставку и хранение биоматериалов для основных микробиологических исследований.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BA6C0D" w:rsidRDefault="00BA6C0D" w:rsidP="00BA6C0D">
      <w:pPr>
        <w:rPr>
          <w:sz w:val="24"/>
        </w:rPr>
      </w:pPr>
      <w:r>
        <w:rPr>
          <w:sz w:val="24"/>
        </w:rPr>
        <w:tab/>
        <w:t>Общими требованиями к процедуре отбора, транспортировки и хранения проб являются:</w:t>
      </w:r>
    </w:p>
    <w:p w:rsidR="00BA6C0D" w:rsidRDefault="00BA6C0D" w:rsidP="00BA6C0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Знание оптимальных сроков для взятия материала для исследования.</w:t>
      </w:r>
    </w:p>
    <w:p w:rsidR="00BA6C0D" w:rsidRDefault="00BA6C0D" w:rsidP="00BA6C0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Взятие материала производить, учитывая место максимальной локализации возбудителя, пути его выделения в окружающую среду.</w:t>
      </w:r>
    </w:p>
    <w:p w:rsidR="00BA6C0D" w:rsidRDefault="00BA6C0D" w:rsidP="00BA6C0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Отбор материала для исследования проводить в необходимом объеме с обеспечением условий, исключающих контаминацию проб.</w:t>
      </w:r>
    </w:p>
    <w:p w:rsidR="00BA6C0D" w:rsidRDefault="00BA6C0D" w:rsidP="00BA6C0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Материал берут до начала антимикробной терапии или когда содержание введенного в организм препарата становится минимальным.</w:t>
      </w:r>
    </w:p>
    <w:p w:rsidR="00BA6C0D" w:rsidRDefault="00BA6C0D" w:rsidP="00BA6C0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Материал доставлять немедленно или не позднее 2 ч. Допускается хранение материала в холодильнике при +4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не более 6 ч, кроме ликвора! При увеличении времени доставки проб до 48 ч необходимо использовать транспортные среды.</w:t>
      </w:r>
    </w:p>
    <w:p w:rsidR="00BA6C0D" w:rsidRDefault="00BA6C0D" w:rsidP="00BA6C0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Материал доставлять проинструктированным медработником в контейнерах, не допуская опрокидывания. Категорически запрещается доставка материала в лабораторию обследуемыми лицами.</w:t>
      </w:r>
    </w:p>
    <w:p w:rsidR="00BA6C0D" w:rsidRDefault="00BA6C0D" w:rsidP="00BA6C0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В случае несоблюдения условий образцы не </w:t>
      </w:r>
      <w:proofErr w:type="gramStart"/>
      <w:r>
        <w:rPr>
          <w:sz w:val="24"/>
        </w:rPr>
        <w:t>подлежат обработке и об этом сообщается</w:t>
      </w:r>
      <w:proofErr w:type="gramEnd"/>
      <w:r>
        <w:rPr>
          <w:sz w:val="24"/>
        </w:rPr>
        <w:t xml:space="preserve"> лечащему врачу для проведения повторного забора материала.</w:t>
      </w:r>
    </w:p>
    <w:p w:rsidR="00BA6C0D" w:rsidRDefault="00BA6C0D" w:rsidP="00BA6C0D">
      <w:pPr>
        <w:rPr>
          <w:sz w:val="24"/>
        </w:rPr>
      </w:pPr>
    </w:p>
    <w:p w:rsidR="00BA6C0D" w:rsidRDefault="00BA6C0D" w:rsidP="00BA6C0D">
      <w:pPr>
        <w:pStyle w:val="a5"/>
        <w:rPr>
          <w:b/>
        </w:rPr>
      </w:pPr>
      <w:r>
        <w:rPr>
          <w:b/>
        </w:rPr>
        <w:t>5. Проводить бактериологическое исследование.</w:t>
      </w:r>
    </w:p>
    <w:p w:rsidR="00BA6C0D" w:rsidRDefault="00BA6C0D" w:rsidP="00BA6C0D">
      <w:pPr>
        <w:jc w:val="center"/>
        <w:rPr>
          <w:b/>
          <w:sz w:val="24"/>
          <w:u w:val="single"/>
        </w:rPr>
      </w:pPr>
    </w:p>
    <w:p w:rsidR="00BA6C0D" w:rsidRDefault="00BA6C0D" w:rsidP="00BA6C0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BA6C0D" w:rsidRDefault="00BA6C0D" w:rsidP="00BA6C0D">
      <w:pPr>
        <w:pStyle w:val="a7"/>
      </w:pPr>
      <w:r>
        <w:tab/>
        <w:t xml:space="preserve">Бактериологический метод исследования является «золотым стандартом» при диагностике инфекционных заболеваний. 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Цель </w:t>
      </w:r>
      <w:proofErr w:type="spellStart"/>
      <w:r>
        <w:rPr>
          <w:sz w:val="24"/>
        </w:rPr>
        <w:t>бакметода</w:t>
      </w:r>
      <w:proofErr w:type="spellEnd"/>
      <w:r>
        <w:rPr>
          <w:sz w:val="24"/>
        </w:rPr>
        <w:t xml:space="preserve">: выделение чистой культуры предполагаемого возбудителя, ее идентификация с целью диагностики заболевания и определение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 xml:space="preserve"> с целью рациональной антибиотикотерапии.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>Бактериологический метод включает 4 этапа: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1 этап – получение изолированных колоний предполагаемого возбудителя, для чего проводят: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микроскопию исследуемого материала (при необходимости);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выбор питательных сред с учетом физиологии предполагаемого возбудителя и вида исследуемого материала;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посев исследуемого материала на питательные среды методом «штрих с площадкой» или по методу </w:t>
      </w:r>
      <w:proofErr w:type="spellStart"/>
      <w:r>
        <w:rPr>
          <w:sz w:val="24"/>
        </w:rPr>
        <w:t>Голда</w:t>
      </w:r>
      <w:proofErr w:type="spellEnd"/>
      <w:r>
        <w:rPr>
          <w:sz w:val="24"/>
        </w:rPr>
        <w:t>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инкубирование</w:t>
      </w:r>
      <w:proofErr w:type="spellEnd"/>
      <w:r>
        <w:rPr>
          <w:sz w:val="24"/>
        </w:rPr>
        <w:t xml:space="preserve"> посевов в термостате при </w:t>
      </w:r>
      <w:r>
        <w:rPr>
          <w:sz w:val="24"/>
          <w:lang w:val="en-US"/>
        </w:rPr>
        <w:t>t</w:t>
      </w:r>
      <w:r>
        <w:rPr>
          <w:sz w:val="24"/>
        </w:rPr>
        <w:t xml:space="preserve"> 37</w:t>
      </w:r>
      <w:r>
        <w:rPr>
          <w:sz w:val="24"/>
          <w:lang w:val="en-US"/>
        </w:rPr>
        <w:sym w:font="Symbol" w:char="F0B0"/>
      </w:r>
      <w:r>
        <w:rPr>
          <w:sz w:val="24"/>
        </w:rPr>
        <w:t>С.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2 этап – накопление чистой культуры, для чего проводят: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отбор характерных изолированных колоний с учетом </w:t>
      </w:r>
      <w:proofErr w:type="spellStart"/>
      <w:r>
        <w:rPr>
          <w:sz w:val="24"/>
        </w:rPr>
        <w:t>культуральных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морфотинкториальных</w:t>
      </w:r>
      <w:proofErr w:type="spellEnd"/>
      <w:r>
        <w:rPr>
          <w:sz w:val="24"/>
        </w:rPr>
        <w:t xml:space="preserve"> свойств;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отсев изолированной колонии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скошенный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>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инкубирование</w:t>
      </w:r>
      <w:proofErr w:type="spellEnd"/>
      <w:r>
        <w:rPr>
          <w:sz w:val="24"/>
        </w:rPr>
        <w:t xml:space="preserve"> посевов.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lastRenderedPageBreak/>
        <w:t xml:space="preserve">3 этап – видовая идентификация выделенной культуры и определение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>, для чего проводят: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оценку характера роста на </w:t>
      </w:r>
      <w:proofErr w:type="gramStart"/>
      <w:r>
        <w:rPr>
          <w:sz w:val="24"/>
        </w:rPr>
        <w:t>скошенном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агаре</w:t>
      </w:r>
      <w:proofErr w:type="spellEnd"/>
      <w:r>
        <w:rPr>
          <w:sz w:val="24"/>
        </w:rPr>
        <w:t xml:space="preserve">, окраску по </w:t>
      </w:r>
      <w:proofErr w:type="spellStart"/>
      <w:r>
        <w:rPr>
          <w:sz w:val="24"/>
        </w:rPr>
        <w:t>Граму</w:t>
      </w:r>
      <w:proofErr w:type="spellEnd"/>
      <w:r>
        <w:rPr>
          <w:sz w:val="24"/>
        </w:rPr>
        <w:t>, микроскопию для определения чистоты выделенной культуры и её соответствия характеристике отобранных колоний;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посев на соответствующий «пестрый ряд» с целью изучения биохимических свойств выделенной культуры;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посев в столбик полужидкого </w:t>
      </w:r>
      <w:proofErr w:type="spellStart"/>
      <w:r>
        <w:rPr>
          <w:sz w:val="24"/>
        </w:rPr>
        <w:t>агара</w:t>
      </w:r>
      <w:proofErr w:type="spellEnd"/>
      <w:r>
        <w:rPr>
          <w:sz w:val="24"/>
        </w:rPr>
        <w:t xml:space="preserve"> с целью определения подвижности выделенной культуры (в случае необходимости);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определение антигенных свойств, </w:t>
      </w:r>
      <w:proofErr w:type="spellStart"/>
      <w:r>
        <w:rPr>
          <w:sz w:val="24"/>
        </w:rPr>
        <w:t>фаголизабельности</w:t>
      </w:r>
      <w:proofErr w:type="spellEnd"/>
      <w:r>
        <w:rPr>
          <w:sz w:val="24"/>
        </w:rPr>
        <w:t>, факторов патогенности (в случае необходимости);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определение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>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4 этап – окончательная идентификация и определение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>, для чего проводят: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учет результатов предыдущего этапа исследования;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определение видовой принадлежности исследуемой культуры;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учет и оценку </w:t>
      </w:r>
      <w:proofErr w:type="spellStart"/>
      <w:r>
        <w:rPr>
          <w:sz w:val="24"/>
        </w:rPr>
        <w:t>антибиотикограммы</w:t>
      </w:r>
      <w:proofErr w:type="spellEnd"/>
      <w:r>
        <w:rPr>
          <w:sz w:val="24"/>
        </w:rPr>
        <w:t xml:space="preserve">; </w:t>
      </w:r>
    </w:p>
    <w:p w:rsidR="00BA6C0D" w:rsidRDefault="00BA6C0D" w:rsidP="00BA6C0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заполнение бланка-ответа результата бактериологического исследования.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5"/>
        <w:rPr>
          <w:b/>
        </w:rPr>
      </w:pPr>
      <w:r>
        <w:rPr>
          <w:b/>
        </w:rPr>
        <w:t>6. Интерпретировать результаты микробиологических методов диагностики инфекционных заболеваний.</w:t>
      </w:r>
    </w:p>
    <w:p w:rsidR="00BA6C0D" w:rsidRDefault="00BA6C0D" w:rsidP="00BA6C0D">
      <w:pPr>
        <w:jc w:val="center"/>
        <w:rPr>
          <w:b/>
          <w:sz w:val="24"/>
          <w:u w:val="single"/>
        </w:rPr>
      </w:pPr>
    </w:p>
    <w:p w:rsidR="00BA6C0D" w:rsidRDefault="00BA6C0D" w:rsidP="00BA6C0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Ответ:</w:t>
      </w:r>
    </w:p>
    <w:p w:rsidR="00BA6C0D" w:rsidRDefault="00BA6C0D" w:rsidP="00BA6C0D">
      <w:pPr>
        <w:ind w:firstLine="720"/>
        <w:rPr>
          <w:sz w:val="24"/>
        </w:rPr>
      </w:pPr>
      <w:r>
        <w:rPr>
          <w:sz w:val="24"/>
        </w:rPr>
        <w:t>Общие принципы в интерпретации результатов микробиологических методов диагностики инфекционных заболеваний следующие:</w:t>
      </w:r>
    </w:p>
    <w:p w:rsidR="00BA6C0D" w:rsidRDefault="00BA6C0D" w:rsidP="00BA6C0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Выделение патогенных микроорганизмов, не зависимо от их количества, подтверждает клинический диагноз (например: туберкулез, гонорея, брюшной тиф и т. д.). В случае выделения условно-патогенных микроорганизмов из нестерильных в норме биотопов, </w:t>
      </w:r>
      <w:proofErr w:type="spellStart"/>
      <w:r>
        <w:rPr>
          <w:sz w:val="24"/>
        </w:rPr>
        <w:t>диагностически</w:t>
      </w:r>
      <w:proofErr w:type="spellEnd"/>
      <w:r>
        <w:rPr>
          <w:sz w:val="24"/>
        </w:rPr>
        <w:t xml:space="preserve"> значимым является их количество, превышающее этиологический уровень (например: 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и более при исследовании мочи, 10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и больше при исследовании желчи). Выделение условно-патогенных микроорганизмов из стерильных в норме биотопов свидетельствует об их этиологической роли.</w:t>
      </w:r>
    </w:p>
    <w:p w:rsidR="00BA6C0D" w:rsidRDefault="00BA6C0D" w:rsidP="00BA6C0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Критериями оценки результатов серологических исследований являются диагностический титр и (или) выявление нарастания титра специфических антител в динамике заболевания в 2 и более раз при бактериальных инфекциях, в 4 и более раз – при вирусных инфекциях. </w:t>
      </w:r>
    </w:p>
    <w:p w:rsidR="00BA6C0D" w:rsidRDefault="00BA6C0D" w:rsidP="00BA6C0D">
      <w:pPr>
        <w:ind w:left="360" w:firstLine="360"/>
        <w:jc w:val="both"/>
        <w:rPr>
          <w:sz w:val="24"/>
        </w:rPr>
      </w:pPr>
      <w:r>
        <w:rPr>
          <w:sz w:val="24"/>
        </w:rPr>
        <w:t xml:space="preserve">Определение специфических антител класса М и определение титра и </w:t>
      </w:r>
      <w:proofErr w:type="spellStart"/>
      <w:r>
        <w:rPr>
          <w:sz w:val="24"/>
        </w:rPr>
        <w:t>авидности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IgG</w:t>
      </w:r>
      <w:r>
        <w:rPr>
          <w:sz w:val="24"/>
        </w:rPr>
        <w:t xml:space="preserve"> позволяют установить стадию развития инфекции. Маркером острого заболевания или недавнего инфицирования являются </w:t>
      </w:r>
      <w:r>
        <w:rPr>
          <w:sz w:val="24"/>
          <w:lang w:val="en-US"/>
        </w:rPr>
        <w:t>IgM</w:t>
      </w:r>
      <w:r>
        <w:rPr>
          <w:sz w:val="24"/>
        </w:rPr>
        <w:t xml:space="preserve">; рецидива и повторного заболевания – </w:t>
      </w:r>
      <w:r>
        <w:rPr>
          <w:sz w:val="24"/>
          <w:lang w:val="en-US"/>
        </w:rPr>
        <w:t>IgG</w:t>
      </w:r>
      <w:r>
        <w:rPr>
          <w:sz w:val="24"/>
        </w:rPr>
        <w:t>.</w:t>
      </w:r>
    </w:p>
    <w:p w:rsidR="00BA6C0D" w:rsidRDefault="00BA6C0D" w:rsidP="00BA6C0D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в сыворотке одновременно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-антител может быть свидетельством недавнего первичного инфицирования, поскольку срок исчезновения IgM-антител обычно составляет до 3 месяцев от начала инфекционного процесса. Но период циркуляции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антител может значительно варьировать в зависимости от инфекционного возбудителя и индивидуальных особенностей иммунного ответа организма. Выявление в крови </w:t>
      </w:r>
      <w:proofErr w:type="spellStart"/>
      <w:r>
        <w:rPr>
          <w:sz w:val="24"/>
          <w:szCs w:val="24"/>
        </w:rPr>
        <w:t>высокоавидных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антител в этой ситуации позволяет исключить недавнее первичное инфицирование. </w:t>
      </w:r>
    </w:p>
    <w:p w:rsidR="00BA6C0D" w:rsidRDefault="00BA6C0D" w:rsidP="00BA6C0D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</w:t>
      </w:r>
      <w:proofErr w:type="spellStart"/>
      <w:r>
        <w:rPr>
          <w:sz w:val="24"/>
          <w:szCs w:val="24"/>
        </w:rPr>
        <w:t>авидности</w:t>
      </w:r>
      <w:proofErr w:type="spellEnd"/>
      <w:r>
        <w:rPr>
          <w:sz w:val="24"/>
          <w:szCs w:val="24"/>
        </w:rPr>
        <w:t xml:space="preserve"> позволяет отличить первичную инфекцию от реактивации. При реактивации хронической инфекции специфические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обладают высокой </w:t>
      </w:r>
      <w:proofErr w:type="spellStart"/>
      <w:r>
        <w:rPr>
          <w:sz w:val="24"/>
          <w:szCs w:val="24"/>
        </w:rPr>
        <w:t>авидностью</w:t>
      </w:r>
      <w:proofErr w:type="spellEnd"/>
      <w:r>
        <w:rPr>
          <w:sz w:val="24"/>
          <w:szCs w:val="24"/>
        </w:rPr>
        <w:t xml:space="preserve">. </w:t>
      </w:r>
    </w:p>
    <w:p w:rsidR="00BA6C0D" w:rsidRDefault="00BA6C0D" w:rsidP="00BA6C0D">
      <w:pPr>
        <w:pStyle w:val="a7"/>
        <w:numPr>
          <w:ilvl w:val="0"/>
          <w:numId w:val="5"/>
        </w:numPr>
      </w:pPr>
      <w:r>
        <w:t xml:space="preserve">Критериями учета и оценки результатов </w:t>
      </w:r>
      <w:proofErr w:type="spellStart"/>
      <w:r>
        <w:t>аллергологического</w:t>
      </w:r>
      <w:proofErr w:type="spellEnd"/>
      <w:r>
        <w:t xml:space="preserve"> исследования являются папула определенного диаметра, окруженная зоной гиперемии, в месте введения </w:t>
      </w:r>
      <w:r>
        <w:lastRenderedPageBreak/>
        <w:t xml:space="preserve">аллергена (например: при диагностике туберкулеза диаметр папулы не менее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). Для дифференциации инфекционной природы полученного результата от анамнестического или прививочного необходима повторная постановка кожно-аллергической пробы с выявлением увеличения диаметра папулы.</w:t>
      </w:r>
    </w:p>
    <w:p w:rsidR="00BA6C0D" w:rsidRDefault="00BA6C0D" w:rsidP="00BA6C0D">
      <w:pPr>
        <w:pStyle w:val="a7"/>
        <w:numPr>
          <w:ilvl w:val="0"/>
          <w:numId w:val="5"/>
        </w:numPr>
      </w:pPr>
      <w:r>
        <w:t xml:space="preserve">Методы </w:t>
      </w:r>
      <w:proofErr w:type="gramStart"/>
      <w:r>
        <w:t>экспресс-диагностики</w:t>
      </w:r>
      <w:proofErr w:type="gramEnd"/>
      <w:r>
        <w:t xml:space="preserve"> основаны на обнаружении и идентификации предполагаемого возбудителя в исследуемом материале с учетом антигенных свойств (РИФ, РЛА, ИФА) и/или определении специфичных ДНК/РНК (ПЦР).</w:t>
      </w:r>
    </w:p>
    <w:p w:rsidR="00BA6C0D" w:rsidRDefault="00BA6C0D" w:rsidP="00BA6C0D">
      <w:pPr>
        <w:pStyle w:val="a7"/>
        <w:ind w:left="0"/>
      </w:pPr>
    </w:p>
    <w:p w:rsidR="00BA6C0D" w:rsidRDefault="00BA6C0D" w:rsidP="00BA6C0D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Учитывать и интерпретировать результаты определения чувствительности бактерий к антибиотикам.</w:t>
      </w:r>
    </w:p>
    <w:p w:rsidR="00BA6C0D" w:rsidRDefault="00BA6C0D" w:rsidP="00BA6C0D">
      <w:pPr>
        <w:pStyle w:val="21"/>
        <w:spacing w:after="0"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Основным методом определения чувствительности микроорганизмов к антибиотикам является </w:t>
      </w:r>
      <w:proofErr w:type="gramStart"/>
      <w:r>
        <w:rPr>
          <w:sz w:val="24"/>
        </w:rPr>
        <w:t>диско-диффузионный</w:t>
      </w:r>
      <w:proofErr w:type="gramEnd"/>
      <w:r>
        <w:rPr>
          <w:sz w:val="24"/>
        </w:rPr>
        <w:t xml:space="preserve"> метод. На поверхность чашки со специальной питательной средой МХА наносят суспензию исследуемой культуры определенной плотности и помещают диски, пропитанные антибиотиками. Диффузия антибиотика в 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 xml:space="preserve"> приводит к формированию зоны подавления роста микроорганизмов вокруг дисков. Результат учитывается по величине диаметра зоны подавления роста вокруг диска в миллиметрах.</w:t>
      </w:r>
    </w:p>
    <w:p w:rsidR="00BA6C0D" w:rsidRDefault="00BA6C0D" w:rsidP="00BA6C0D">
      <w:pPr>
        <w:ind w:firstLine="720"/>
        <w:jc w:val="both"/>
        <w:rPr>
          <w:sz w:val="24"/>
        </w:rPr>
      </w:pPr>
      <w:r>
        <w:rPr>
          <w:sz w:val="24"/>
        </w:rPr>
        <w:t xml:space="preserve">По чувствительности к антибиотикам микроорганизмы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чувствительные, умеренно резистентные и резистентные. Основой клинической интерпретации является предполагаемый эффект от антибактериальной терапии. Основой микробиологической интерпретации является отсутствие или наличие механизмов резистентности микроорганизмы.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numPr>
          <w:ilvl w:val="0"/>
          <w:numId w:val="6"/>
        </w:num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Заполнять бланк-направление в </w:t>
      </w:r>
      <w:proofErr w:type="spellStart"/>
      <w:r>
        <w:rPr>
          <w:b/>
          <w:sz w:val="24"/>
        </w:rPr>
        <w:t>баклабораторию</w:t>
      </w:r>
      <w:proofErr w:type="spellEnd"/>
      <w:r>
        <w:rPr>
          <w:b/>
          <w:sz w:val="24"/>
        </w:rPr>
        <w:t xml:space="preserve"> и интерпретировать результаты бланка-ответа из </w:t>
      </w:r>
      <w:proofErr w:type="spellStart"/>
      <w:r>
        <w:rPr>
          <w:b/>
          <w:sz w:val="24"/>
        </w:rPr>
        <w:t>баклаборатории</w:t>
      </w:r>
      <w:proofErr w:type="spellEnd"/>
      <w:r>
        <w:rPr>
          <w:b/>
          <w:sz w:val="24"/>
        </w:rPr>
        <w:t xml:space="preserve"> (соответственно формы №204/у и №239/у, утвержденные МЗ СССР 04.10.80 №1030)</w:t>
      </w:r>
      <w:proofErr w:type="gramEnd"/>
    </w:p>
    <w:p w:rsidR="00BA6C0D" w:rsidRDefault="00BA6C0D" w:rsidP="00BA6C0D">
      <w:pPr>
        <w:spacing w:after="200" w:line="276" w:lineRule="auto"/>
        <w:rPr>
          <w:sz w:val="24"/>
        </w:rPr>
      </w:pPr>
      <w:r>
        <w:br w:type="page"/>
      </w:r>
    </w:p>
    <w:p w:rsidR="00BA6C0D" w:rsidRDefault="00BA6C0D" w:rsidP="00BA6C0D">
      <w:pPr>
        <w:pStyle w:val="a5"/>
        <w:jc w:val="right"/>
        <w:sectPr w:rsidR="00BA6C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C0D" w:rsidRDefault="00BA6C0D" w:rsidP="00BA6C0D">
      <w:pPr>
        <w:pStyle w:val="a5"/>
        <w:jc w:val="right"/>
      </w:pPr>
      <w:r>
        <w:lastRenderedPageBreak/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204/у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pStyle w:val="a3"/>
      </w:pPr>
      <w:r>
        <w:t>НАПРАВЛЕНИЕ №_______</w:t>
      </w:r>
    </w:p>
    <w:p w:rsidR="00BA6C0D" w:rsidRDefault="00BA6C0D" w:rsidP="00BA6C0D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BA6C0D" w:rsidRDefault="00BA6C0D" w:rsidP="00BA6C0D">
      <w:pPr>
        <w:jc w:val="center"/>
        <w:rPr>
          <w:b/>
          <w:sz w:val="24"/>
        </w:rPr>
      </w:pPr>
    </w:p>
    <w:p w:rsidR="00BA6C0D" w:rsidRDefault="00BA6C0D" w:rsidP="00BA6C0D">
      <w:pPr>
        <w:pStyle w:val="31"/>
        <w:rPr>
          <w:sz w:val="24"/>
        </w:rPr>
      </w:pPr>
      <w:r>
        <w:rPr>
          <w:sz w:val="24"/>
          <w:u w:val="single"/>
        </w:rPr>
        <w:t>«14»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сентября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15</w:t>
      </w:r>
      <w:r>
        <w:rPr>
          <w:sz w:val="24"/>
          <w:u w:val="single"/>
        </w:rPr>
        <w:tab/>
        <w:t>мин.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BA6C0D" w:rsidRDefault="00BA6C0D" w:rsidP="00BA6C0D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бактериологическую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BA6C0D" w:rsidRDefault="00BA6C0D" w:rsidP="00BA6C0D">
      <w:pPr>
        <w:pStyle w:val="5"/>
        <w:spacing w:before="0" w:after="0"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Вид исследования: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бак</w:t>
      </w:r>
      <w:proofErr w:type="gramStart"/>
      <w:r>
        <w:rPr>
          <w:b w:val="0"/>
          <w:i w:val="0"/>
          <w:sz w:val="24"/>
          <w:szCs w:val="24"/>
        </w:rPr>
        <w:t>.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proofErr w:type="gramStart"/>
      <w:r>
        <w:rPr>
          <w:b w:val="0"/>
          <w:i w:val="0"/>
          <w:sz w:val="24"/>
          <w:szCs w:val="24"/>
        </w:rPr>
        <w:t>м</w:t>
      </w:r>
      <w:proofErr w:type="gramEnd"/>
      <w:r>
        <w:rPr>
          <w:b w:val="0"/>
          <w:i w:val="0"/>
          <w:sz w:val="24"/>
          <w:szCs w:val="24"/>
        </w:rPr>
        <w:t>етод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BA6C0D" w:rsidRDefault="00BA6C0D" w:rsidP="00BA6C0D"/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Иванов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25 лет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>Отделение______________</w:t>
      </w:r>
      <w:r>
        <w:rPr>
          <w:sz w:val="24"/>
          <w:u w:val="single"/>
        </w:rPr>
        <w:t>инфекционное</w:t>
      </w:r>
      <w:r>
        <w:rPr>
          <w:sz w:val="24"/>
        </w:rPr>
        <w:t>______________________________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Диагноз, дата заболевания     </w:t>
      </w:r>
      <w:r>
        <w:rPr>
          <w:sz w:val="24"/>
          <w:u w:val="single"/>
        </w:rPr>
        <w:t>ангина, дифтерия ротоглотки?            12.09.14.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 xml:space="preserve">, контактный,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раневое отделяемое, гной, выпот, секционный материал, </w:t>
      </w:r>
      <w:r>
        <w:rPr>
          <w:sz w:val="24"/>
          <w:u w:val="single"/>
        </w:rPr>
        <w:t xml:space="preserve">мазок </w:t>
      </w:r>
      <w:r>
        <w:rPr>
          <w:sz w:val="24"/>
        </w:rPr>
        <w:t xml:space="preserve">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из ротоглотки</w:t>
      </w:r>
      <w:proofErr w:type="gramEnd"/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BA6C0D" w:rsidRDefault="00BA6C0D" w:rsidP="00BA6C0D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врач Петрова М.М </w:t>
      </w:r>
    </w:p>
    <w:p w:rsidR="00BA6C0D" w:rsidRDefault="00BA6C0D" w:rsidP="00BA6C0D">
      <w:pPr>
        <w:pStyle w:val="a5"/>
        <w:jc w:val="right"/>
      </w:pPr>
      <w:r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239/у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pStyle w:val="1"/>
        <w:ind w:left="1440"/>
        <w:rPr>
          <w:b w:val="0"/>
          <w:sz w:val="24"/>
        </w:rPr>
      </w:pPr>
    </w:p>
    <w:p w:rsidR="00BA6C0D" w:rsidRDefault="00BA6C0D" w:rsidP="00BA6C0D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BA6C0D" w:rsidRDefault="00BA6C0D" w:rsidP="00BA6C0D">
      <w:pPr>
        <w:jc w:val="both"/>
        <w:rPr>
          <w:sz w:val="24"/>
          <w:u w:val="single"/>
        </w:rPr>
      </w:pPr>
      <w:r>
        <w:rPr>
          <w:sz w:val="24"/>
          <w:u w:val="single"/>
        </w:rPr>
        <w:t>«14» сентября 2014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 дата взятия биоматериала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</w:t>
      </w:r>
      <w:proofErr w:type="gramStart"/>
      <w:r>
        <w:rPr>
          <w:sz w:val="24"/>
          <w:u w:val="single"/>
        </w:rPr>
        <w:t>О</w:t>
      </w:r>
      <w:proofErr w:type="gramEnd"/>
      <w:r>
        <w:rPr>
          <w:sz w:val="24"/>
          <w:u w:val="single"/>
        </w:rPr>
        <w:t xml:space="preserve">                  Иванов И.И.                                                      </w:t>
      </w:r>
      <w:r>
        <w:rPr>
          <w:sz w:val="24"/>
        </w:rPr>
        <w:t xml:space="preserve">     Возраст     </w:t>
      </w:r>
      <w:r>
        <w:rPr>
          <w:sz w:val="24"/>
          <w:u w:val="single"/>
        </w:rPr>
        <w:t xml:space="preserve">        25 лет</w:t>
      </w:r>
      <w:r>
        <w:rPr>
          <w:sz w:val="24"/>
        </w:rPr>
        <w:t xml:space="preserve">       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  </w:t>
      </w:r>
      <w:r>
        <w:rPr>
          <w:sz w:val="24"/>
          <w:u w:val="single"/>
        </w:rPr>
        <w:t xml:space="preserve">                  инфекционное                                                                                           </w:t>
      </w:r>
    </w:p>
    <w:p w:rsidR="00BA6C0D" w:rsidRDefault="00BA6C0D" w:rsidP="00BA6C0D">
      <w:pPr>
        <w:spacing w:line="240" w:lineRule="atLeast"/>
        <w:rPr>
          <w:sz w:val="24"/>
        </w:rPr>
      </w:pPr>
      <w:r>
        <w:rPr>
          <w:sz w:val="24"/>
        </w:rPr>
        <w:t xml:space="preserve">При исследовании    </w:t>
      </w:r>
      <w:r>
        <w:rPr>
          <w:sz w:val="24"/>
          <w:u w:val="single"/>
        </w:rPr>
        <w:t>мазка из ротоглотки выделена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  <w:lang w:val="en-US"/>
        </w:rPr>
        <w:t>C</w:t>
      </w:r>
      <w:r>
        <w:rPr>
          <w:i/>
          <w:sz w:val="24"/>
          <w:u w:val="single"/>
        </w:rPr>
        <w:t xml:space="preserve">. </w:t>
      </w:r>
      <w:proofErr w:type="spellStart"/>
      <w:r>
        <w:rPr>
          <w:i/>
          <w:sz w:val="24"/>
          <w:u w:val="single"/>
          <w:lang w:val="en-US"/>
        </w:rPr>
        <w:t>diphtheriae</w:t>
      </w:r>
      <w:proofErr w:type="spellEnd"/>
      <w:r w:rsidRPr="008A4BF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  <w:lang w:val="en-US"/>
        </w:rPr>
        <w:t>v</w:t>
      </w:r>
      <w:r>
        <w:rPr>
          <w:i/>
          <w:sz w:val="24"/>
          <w:u w:val="single"/>
        </w:rPr>
        <w:t xml:space="preserve">. </w:t>
      </w:r>
      <w:r>
        <w:rPr>
          <w:i/>
          <w:sz w:val="24"/>
          <w:u w:val="single"/>
          <w:lang w:val="en-US"/>
        </w:rPr>
        <w:t>mitis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токсигенная</w:t>
      </w:r>
      <w:proofErr w:type="spellEnd"/>
    </w:p>
    <w:p w:rsidR="00BA6C0D" w:rsidRDefault="00BA6C0D" w:rsidP="00BA6C0D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BA6C0D" w:rsidRDefault="00BA6C0D" w:rsidP="00BA6C0D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АНТИБИОГРАММА</w:t>
      </w:r>
    </w:p>
    <w:p w:rsidR="00BA6C0D" w:rsidRDefault="00BA6C0D" w:rsidP="00BA6C0D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</w:p>
    <w:p w:rsidR="00BA6C0D" w:rsidRDefault="00BA6C0D" w:rsidP="00BA6C0D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  <w:u w:val="single"/>
        </w:rPr>
        <w:t>«  17  »     сентября               2014 г.</w:t>
      </w:r>
      <w:r>
        <w:rPr>
          <w:sz w:val="24"/>
        </w:rPr>
        <w:tab/>
      </w:r>
      <w:r>
        <w:rPr>
          <w:sz w:val="24"/>
        </w:rPr>
        <w:tab/>
        <w:t>Подпись      Михайлова Л.М.</w:t>
      </w:r>
    </w:p>
    <w:p w:rsidR="00BA6C0D" w:rsidRDefault="00BA6C0D" w:rsidP="00BA6C0D">
      <w:pPr>
        <w:ind w:firstLine="720"/>
        <w:jc w:val="both"/>
        <w:rPr>
          <w:sz w:val="24"/>
        </w:rPr>
      </w:pPr>
      <w:r>
        <w:rPr>
          <w:sz w:val="24"/>
        </w:rPr>
        <w:t xml:space="preserve">       дата выдачи результата</w:t>
      </w:r>
    </w:p>
    <w:p w:rsidR="00BA6C0D" w:rsidRDefault="00BA6C0D" w:rsidP="00BA6C0D">
      <w:pPr>
        <w:pStyle w:val="a3"/>
      </w:pPr>
    </w:p>
    <w:p w:rsidR="00BA6C0D" w:rsidRDefault="00BA6C0D" w:rsidP="00BA6C0D">
      <w:pPr>
        <w:pStyle w:val="a3"/>
      </w:pPr>
    </w:p>
    <w:p w:rsidR="00BA6C0D" w:rsidRDefault="00BA6C0D" w:rsidP="00BA6C0D">
      <w:pPr>
        <w:pStyle w:val="a5"/>
        <w:jc w:val="right"/>
      </w:pPr>
      <w:r>
        <w:lastRenderedPageBreak/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204/у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pStyle w:val="a3"/>
      </w:pPr>
    </w:p>
    <w:p w:rsidR="00BA6C0D" w:rsidRDefault="00BA6C0D" w:rsidP="00BA6C0D">
      <w:pPr>
        <w:pStyle w:val="a3"/>
      </w:pPr>
      <w:r>
        <w:t>НАПРАВЛЕНИЕ №_______</w:t>
      </w:r>
    </w:p>
    <w:p w:rsidR="00BA6C0D" w:rsidRDefault="00BA6C0D" w:rsidP="00BA6C0D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BA6C0D" w:rsidRDefault="00BA6C0D" w:rsidP="00BA6C0D">
      <w:pPr>
        <w:jc w:val="center"/>
        <w:rPr>
          <w:b/>
          <w:sz w:val="24"/>
        </w:rPr>
      </w:pPr>
    </w:p>
    <w:p w:rsidR="00BA6C0D" w:rsidRDefault="00BA6C0D" w:rsidP="00BA6C0D">
      <w:pPr>
        <w:pStyle w:val="31"/>
        <w:rPr>
          <w:sz w:val="24"/>
        </w:rPr>
      </w:pPr>
      <w:r>
        <w:rPr>
          <w:sz w:val="24"/>
          <w:u w:val="single"/>
        </w:rPr>
        <w:t>«20»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октября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15</w:t>
      </w:r>
      <w:r>
        <w:rPr>
          <w:sz w:val="24"/>
          <w:u w:val="single"/>
        </w:rPr>
        <w:tab/>
        <w:t>мин.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BA6C0D" w:rsidRDefault="00BA6C0D" w:rsidP="00BA6C0D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бактериологическую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BA6C0D" w:rsidRDefault="00BA6C0D" w:rsidP="00BA6C0D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исследования: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бак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м</w:t>
      </w:r>
      <w:proofErr w:type="gramEnd"/>
      <w:r>
        <w:rPr>
          <w:b w:val="0"/>
          <w:sz w:val="24"/>
          <w:szCs w:val="24"/>
        </w:rPr>
        <w:t>етод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BA6C0D" w:rsidRDefault="00BA6C0D" w:rsidP="00BA6C0D">
      <w:pPr>
        <w:rPr>
          <w:sz w:val="24"/>
          <w:szCs w:val="24"/>
        </w:rPr>
      </w:pP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Петров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25 лет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хирургическое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>
        <w:rPr>
          <w:sz w:val="24"/>
          <w:u w:val="single"/>
        </w:rPr>
        <w:t>абсцесс правой ягодичной области        17.10.14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 xml:space="preserve">, контактный,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</w:t>
      </w:r>
      <w:r>
        <w:rPr>
          <w:sz w:val="24"/>
          <w:u w:val="single"/>
        </w:rPr>
        <w:t>раневое отделяемое</w:t>
      </w:r>
      <w:r>
        <w:rPr>
          <w:sz w:val="24"/>
        </w:rPr>
        <w:t>, гной, выпот, секционный материал, мазок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_________________________________________________________________</w:t>
      </w:r>
      <w:proofErr w:type="gramEnd"/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BA6C0D" w:rsidRDefault="00BA6C0D" w:rsidP="00BA6C0D">
      <w:pPr>
        <w:jc w:val="both"/>
        <w:rPr>
          <w:sz w:val="24"/>
          <w:u w:val="single"/>
        </w:rPr>
      </w:pPr>
      <w:r>
        <w:rPr>
          <w:sz w:val="24"/>
          <w:u w:val="single"/>
        </w:rPr>
        <w:t>Врач Петрова М.М.</w:t>
      </w:r>
    </w:p>
    <w:p w:rsidR="00BA6C0D" w:rsidRDefault="00BA6C0D" w:rsidP="00BA6C0D">
      <w:pPr>
        <w:pStyle w:val="a5"/>
        <w:jc w:val="right"/>
      </w:pPr>
      <w:r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239/у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pStyle w:val="1"/>
        <w:ind w:left="1440"/>
        <w:jc w:val="right"/>
        <w:rPr>
          <w:i/>
          <w:sz w:val="24"/>
        </w:rPr>
      </w:pPr>
    </w:p>
    <w:p w:rsidR="00BA6C0D" w:rsidRDefault="00BA6C0D" w:rsidP="00BA6C0D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BA6C0D" w:rsidRDefault="00BA6C0D" w:rsidP="00BA6C0D">
      <w:pPr>
        <w:jc w:val="both"/>
        <w:rPr>
          <w:sz w:val="24"/>
          <w:u w:val="single"/>
        </w:rPr>
      </w:pPr>
      <w:r>
        <w:rPr>
          <w:sz w:val="24"/>
          <w:u w:val="single"/>
        </w:rPr>
        <w:t>«  20  » октября           2014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 дата  взятия биоматериала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</w:t>
      </w:r>
      <w:r>
        <w:rPr>
          <w:sz w:val="24"/>
          <w:u w:val="single"/>
        </w:rPr>
        <w:t xml:space="preserve">О                Петров И.И.                                                             </w:t>
      </w:r>
      <w:r>
        <w:rPr>
          <w:sz w:val="24"/>
        </w:rPr>
        <w:t xml:space="preserve">Возраст             </w:t>
      </w:r>
      <w:r>
        <w:rPr>
          <w:sz w:val="24"/>
          <w:u w:val="single"/>
        </w:rPr>
        <w:t>25 лет</w:t>
      </w:r>
      <w:r>
        <w:rPr>
          <w:sz w:val="24"/>
        </w:rPr>
        <w:t xml:space="preserve">       </w:t>
      </w:r>
    </w:p>
    <w:p w:rsidR="00BA6C0D" w:rsidRDefault="00BA6C0D" w:rsidP="00BA6C0D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хирургическое </w:t>
      </w:r>
    </w:p>
    <w:p w:rsidR="00BA6C0D" w:rsidRDefault="00BA6C0D" w:rsidP="00BA6C0D">
      <w:pPr>
        <w:spacing w:line="240" w:lineRule="atLeast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исследовании_</w:t>
      </w:r>
      <w:proofErr w:type="gramStart"/>
      <w:r>
        <w:rPr>
          <w:sz w:val="24"/>
          <w:u w:val="single"/>
        </w:rPr>
        <w:t>раневого</w:t>
      </w:r>
      <w:proofErr w:type="spellEnd"/>
      <w:proofErr w:type="gramEnd"/>
      <w:r>
        <w:rPr>
          <w:sz w:val="24"/>
          <w:u w:val="single"/>
        </w:rPr>
        <w:t xml:space="preserve"> отделяемого выделен </w:t>
      </w:r>
      <w:r>
        <w:rPr>
          <w:i/>
          <w:sz w:val="24"/>
          <w:u w:val="single"/>
          <w:lang w:val="en-US"/>
        </w:rPr>
        <w:t>S</w:t>
      </w:r>
      <w:r>
        <w:rPr>
          <w:i/>
          <w:sz w:val="24"/>
          <w:u w:val="single"/>
        </w:rPr>
        <w:t xml:space="preserve">. </w:t>
      </w:r>
      <w:r>
        <w:rPr>
          <w:i/>
          <w:sz w:val="24"/>
          <w:u w:val="single"/>
          <w:lang w:val="en-US"/>
        </w:rPr>
        <w:t>aureus</w:t>
      </w:r>
      <w:r>
        <w:rPr>
          <w:sz w:val="24"/>
          <w:u w:val="single"/>
        </w:rPr>
        <w:t xml:space="preserve"> 10</w:t>
      </w:r>
      <w:r>
        <w:rPr>
          <w:sz w:val="24"/>
          <w:u w:val="single"/>
          <w:vertAlign w:val="superscript"/>
        </w:rPr>
        <w:t>6</w:t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en-US"/>
        </w:rPr>
        <w:t>MRSA</w:t>
      </w:r>
    </w:p>
    <w:p w:rsidR="00BA6C0D" w:rsidRDefault="00BA6C0D" w:rsidP="00BA6C0D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BA6C0D" w:rsidRDefault="00BA6C0D" w:rsidP="00BA6C0D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АНТИБИОГРАММА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Ристомицин</w:t>
      </w:r>
      <w:proofErr w:type="spellEnd"/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Канамицин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Гентамицин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Бензилпенициллин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  <w:u w:val="single"/>
        </w:rPr>
        <w:t>«    23      »    октября       2014 г.</w:t>
      </w:r>
      <w:r>
        <w:rPr>
          <w:sz w:val="24"/>
          <w:u w:val="single"/>
        </w:rPr>
        <w:tab/>
      </w:r>
      <w:r>
        <w:rPr>
          <w:sz w:val="24"/>
        </w:rPr>
        <w:tab/>
        <w:t>Подпись Михайлова Л.М.</w:t>
      </w:r>
    </w:p>
    <w:p w:rsidR="00BA6C0D" w:rsidRDefault="00BA6C0D" w:rsidP="00BA6C0D">
      <w:pPr>
        <w:ind w:firstLine="720"/>
        <w:jc w:val="both"/>
        <w:rPr>
          <w:sz w:val="24"/>
        </w:rPr>
      </w:pPr>
      <w:r>
        <w:rPr>
          <w:sz w:val="24"/>
        </w:rPr>
        <w:t xml:space="preserve">       дата выдачи результата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5"/>
        <w:jc w:val="right"/>
      </w:pPr>
      <w:r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204/у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3"/>
      </w:pPr>
      <w:r>
        <w:t>НАПРАВЛЕНИЕ №_______</w:t>
      </w:r>
    </w:p>
    <w:p w:rsidR="00BA6C0D" w:rsidRDefault="00BA6C0D" w:rsidP="00BA6C0D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BA6C0D" w:rsidRDefault="00BA6C0D" w:rsidP="00BA6C0D">
      <w:pPr>
        <w:jc w:val="center"/>
        <w:rPr>
          <w:b/>
          <w:sz w:val="24"/>
        </w:rPr>
      </w:pPr>
    </w:p>
    <w:p w:rsidR="00BA6C0D" w:rsidRDefault="00BA6C0D" w:rsidP="00BA6C0D">
      <w:pPr>
        <w:pStyle w:val="31"/>
        <w:rPr>
          <w:sz w:val="24"/>
        </w:rPr>
      </w:pPr>
      <w:r>
        <w:rPr>
          <w:sz w:val="24"/>
          <w:u w:val="single"/>
        </w:rPr>
        <w:t>«04»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сентября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8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30</w:t>
      </w:r>
      <w:r>
        <w:rPr>
          <w:sz w:val="24"/>
          <w:u w:val="single"/>
        </w:rPr>
        <w:tab/>
        <w:t>мин.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BA6C0D" w:rsidRDefault="00BA6C0D" w:rsidP="00BA6C0D">
      <w:pPr>
        <w:pStyle w:val="2"/>
        <w:spacing w:line="360" w:lineRule="auto"/>
        <w:jc w:val="left"/>
        <w:rPr>
          <w:b w:val="0"/>
        </w:rPr>
      </w:pPr>
      <w:r>
        <w:rPr>
          <w:b w:val="0"/>
        </w:rPr>
        <w:t xml:space="preserve">В </w:t>
      </w:r>
      <w:r>
        <w:rPr>
          <w:b w:val="0"/>
        </w:rPr>
        <w:tab/>
      </w:r>
      <w:r>
        <w:rPr>
          <w:b w:val="0"/>
        </w:rPr>
        <w:tab/>
        <w:t>бактериологическую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лабораторию</w:t>
      </w:r>
    </w:p>
    <w:p w:rsidR="00BA6C0D" w:rsidRDefault="00BA6C0D" w:rsidP="00BA6C0D">
      <w:pPr>
        <w:pStyle w:val="6"/>
        <w:rPr>
          <w:b w:val="0"/>
        </w:rPr>
      </w:pPr>
      <w:r>
        <w:rPr>
          <w:b w:val="0"/>
        </w:rPr>
        <w:t>Вид исследования: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бак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м</w:t>
      </w:r>
      <w:proofErr w:type="gramEnd"/>
      <w:r>
        <w:rPr>
          <w:b w:val="0"/>
        </w:rPr>
        <w:t>етод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A6C0D" w:rsidRDefault="00BA6C0D" w:rsidP="00BA6C0D">
      <w:pPr>
        <w:rPr>
          <w:sz w:val="22"/>
          <w:szCs w:val="22"/>
        </w:rPr>
      </w:pP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Сидоров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67 лет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реанимация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>
        <w:rPr>
          <w:sz w:val="24"/>
          <w:u w:val="single"/>
        </w:rPr>
        <w:t>ожог передней поверхности грудной клетки   25.08.14 г.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 xml:space="preserve">, контактный,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</w:t>
      </w:r>
      <w:r>
        <w:rPr>
          <w:sz w:val="24"/>
          <w:u w:val="single"/>
        </w:rPr>
        <w:t>раневое отделяемое</w:t>
      </w:r>
      <w:r>
        <w:rPr>
          <w:sz w:val="24"/>
        </w:rPr>
        <w:t xml:space="preserve">, гной, выпот, секционный материал, мазок 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</w:r>
      <w:proofErr w:type="gramEnd"/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Врач Петрова О.В._____________________________________________________________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5"/>
        <w:jc w:val="right"/>
      </w:pPr>
      <w:r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239/у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pStyle w:val="1"/>
        <w:ind w:left="1440"/>
        <w:jc w:val="right"/>
        <w:rPr>
          <w:i/>
          <w:sz w:val="24"/>
        </w:rPr>
      </w:pPr>
    </w:p>
    <w:p w:rsidR="00BA6C0D" w:rsidRDefault="00BA6C0D" w:rsidP="00BA6C0D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BA6C0D" w:rsidRDefault="00BA6C0D" w:rsidP="00BA6C0D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«  04   »     </w:t>
      </w:r>
      <w:proofErr w:type="gramStart"/>
      <w:r>
        <w:rPr>
          <w:sz w:val="24"/>
          <w:u w:val="single"/>
          <w:lang w:val="en-US"/>
        </w:rPr>
        <w:t>c</w:t>
      </w:r>
      <w:proofErr w:type="spellStart"/>
      <w:proofErr w:type="gramEnd"/>
      <w:r>
        <w:rPr>
          <w:sz w:val="24"/>
          <w:u w:val="single"/>
        </w:rPr>
        <w:t>ентября</w:t>
      </w:r>
      <w:proofErr w:type="spellEnd"/>
      <w:r>
        <w:rPr>
          <w:sz w:val="24"/>
          <w:u w:val="single"/>
        </w:rPr>
        <w:t xml:space="preserve">       2014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 дата  взятия биоматериала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                   </w:t>
      </w:r>
      <w:r>
        <w:rPr>
          <w:sz w:val="24"/>
          <w:u w:val="single"/>
        </w:rPr>
        <w:t>Сидоров И. И.</w:t>
      </w:r>
      <w:r>
        <w:rPr>
          <w:sz w:val="24"/>
        </w:rPr>
        <w:t xml:space="preserve">                                                        Возраст        67 лет        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              </w:t>
      </w:r>
      <w:r>
        <w:rPr>
          <w:sz w:val="24"/>
        </w:rPr>
        <w:tab/>
      </w:r>
      <w:r>
        <w:rPr>
          <w:sz w:val="24"/>
          <w:u w:val="single"/>
        </w:rPr>
        <w:tab/>
        <w:t>реанимация</w:t>
      </w:r>
    </w:p>
    <w:p w:rsidR="00BA6C0D" w:rsidRDefault="00BA6C0D" w:rsidP="00BA6C0D">
      <w:pPr>
        <w:spacing w:line="240" w:lineRule="atLeast"/>
        <w:rPr>
          <w:sz w:val="24"/>
        </w:rPr>
      </w:pPr>
      <w:r>
        <w:rPr>
          <w:sz w:val="24"/>
        </w:rPr>
        <w:t>При исследовании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раневого</w:t>
      </w:r>
      <w:proofErr w:type="gramEnd"/>
      <w:r>
        <w:rPr>
          <w:sz w:val="24"/>
          <w:u w:val="single"/>
        </w:rPr>
        <w:t xml:space="preserve"> отделяемого выделена  </w:t>
      </w:r>
      <w:r>
        <w:rPr>
          <w:i/>
          <w:sz w:val="24"/>
          <w:u w:val="single"/>
          <w:lang w:val="en-US"/>
        </w:rPr>
        <w:t>P</w:t>
      </w:r>
      <w:r>
        <w:rPr>
          <w:i/>
          <w:sz w:val="24"/>
          <w:u w:val="single"/>
        </w:rPr>
        <w:t xml:space="preserve">. </w:t>
      </w:r>
      <w:r>
        <w:rPr>
          <w:i/>
          <w:sz w:val="24"/>
          <w:u w:val="single"/>
          <w:lang w:val="en-US"/>
        </w:rPr>
        <w:t>aeruginosa</w:t>
      </w:r>
      <w:r>
        <w:rPr>
          <w:sz w:val="24"/>
          <w:u w:val="single"/>
        </w:rPr>
        <w:t xml:space="preserve"> 10</w:t>
      </w:r>
      <w:r>
        <w:rPr>
          <w:sz w:val="24"/>
          <w:u w:val="single"/>
          <w:vertAlign w:val="superscript"/>
        </w:rPr>
        <w:t>7</w:t>
      </w:r>
    </w:p>
    <w:p w:rsidR="00BA6C0D" w:rsidRDefault="00BA6C0D" w:rsidP="00BA6C0D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BA6C0D" w:rsidRDefault="00BA6C0D" w:rsidP="00BA6C0D">
      <w:pPr>
        <w:pStyle w:val="1"/>
        <w:rPr>
          <w:i/>
          <w:sz w:val="24"/>
        </w:rPr>
      </w:pPr>
      <w:r>
        <w:rPr>
          <w:i/>
          <w:sz w:val="24"/>
        </w:rPr>
        <w:t xml:space="preserve">          </w:t>
      </w:r>
    </w:p>
    <w:p w:rsidR="00BA6C0D" w:rsidRDefault="00BA6C0D" w:rsidP="00BA6C0D">
      <w:pPr>
        <w:pStyle w:val="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АНТИБИОГРАММА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цефтазидим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1 </w:t>
      </w:r>
      <w:r>
        <w:rPr>
          <w:sz w:val="24"/>
        </w:rPr>
        <w:t xml:space="preserve">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цефепим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</w:t>
      </w:r>
      <w:r>
        <w:rPr>
          <w:sz w:val="24"/>
        </w:rPr>
        <w:t xml:space="preserve">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амикацин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</w:t>
      </w:r>
      <w:r>
        <w:rPr>
          <w:sz w:val="24"/>
        </w:rPr>
        <w:t xml:space="preserve">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хлорамфеникол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sz w:val="24"/>
        </w:rPr>
        <w:t>1</w:t>
      </w:r>
      <w:r>
        <w:rPr>
          <w:sz w:val="24"/>
        </w:rPr>
        <w:t xml:space="preserve">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sz w:val="24"/>
        </w:rPr>
        <w:t>1</w:t>
      </w:r>
      <w:r>
        <w:rPr>
          <w:sz w:val="24"/>
        </w:rPr>
        <w:t xml:space="preserve">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меропенем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</w:t>
      </w:r>
      <w:r>
        <w:rPr>
          <w:sz w:val="24"/>
        </w:rPr>
        <w:t xml:space="preserve">  2  3</w:t>
      </w:r>
      <w:r>
        <w:rPr>
          <w:sz w:val="24"/>
        </w:rPr>
        <w:tab/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sz w:val="24"/>
        </w:rPr>
        <w:t>1</w:t>
      </w:r>
      <w:r>
        <w:rPr>
          <w:sz w:val="24"/>
        </w:rPr>
        <w:t xml:space="preserve">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имипенем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1  2  </w:t>
      </w:r>
      <w:r>
        <w:rPr>
          <w:b/>
          <w:sz w:val="24"/>
        </w:rPr>
        <w:t>3</w:t>
      </w:r>
      <w:r>
        <w:rPr>
          <w:sz w:val="24"/>
        </w:rPr>
        <w:tab/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  <w:u w:val="single"/>
        </w:rPr>
        <w:t>«  07   »      сентября      2014 г.</w:t>
      </w:r>
      <w:r>
        <w:rPr>
          <w:sz w:val="24"/>
        </w:rPr>
        <w:tab/>
      </w:r>
      <w:r>
        <w:rPr>
          <w:sz w:val="24"/>
        </w:rPr>
        <w:tab/>
        <w:t>Подпись    Михайлова Л.М.</w:t>
      </w:r>
    </w:p>
    <w:p w:rsidR="00BA6C0D" w:rsidRDefault="00BA6C0D" w:rsidP="00BA6C0D">
      <w:pPr>
        <w:ind w:firstLine="720"/>
        <w:jc w:val="both"/>
        <w:rPr>
          <w:sz w:val="24"/>
        </w:rPr>
      </w:pPr>
      <w:r>
        <w:rPr>
          <w:sz w:val="24"/>
        </w:rPr>
        <w:t xml:space="preserve"> дата выдачи результата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5"/>
        <w:jc w:val="right"/>
      </w:pPr>
      <w:r>
        <w:lastRenderedPageBreak/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204/у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3"/>
      </w:pPr>
      <w:r>
        <w:t>НАПРАВЛЕНИЕ №_______</w:t>
      </w:r>
    </w:p>
    <w:p w:rsidR="00BA6C0D" w:rsidRDefault="00BA6C0D" w:rsidP="00BA6C0D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BA6C0D" w:rsidRDefault="00BA6C0D" w:rsidP="00BA6C0D">
      <w:pPr>
        <w:jc w:val="center"/>
        <w:rPr>
          <w:b/>
          <w:sz w:val="24"/>
        </w:rPr>
      </w:pPr>
    </w:p>
    <w:p w:rsidR="00BA6C0D" w:rsidRDefault="00BA6C0D" w:rsidP="00BA6C0D">
      <w:pPr>
        <w:pStyle w:val="31"/>
        <w:rPr>
          <w:sz w:val="24"/>
        </w:rPr>
      </w:pPr>
      <w:r>
        <w:rPr>
          <w:sz w:val="24"/>
          <w:u w:val="single"/>
        </w:rPr>
        <w:t>«19»</w:t>
      </w:r>
      <w:proofErr w:type="gramStart"/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н</w:t>
      </w:r>
      <w:proofErr w:type="gramEnd"/>
      <w:r>
        <w:rPr>
          <w:sz w:val="24"/>
          <w:u w:val="single"/>
        </w:rPr>
        <w:t xml:space="preserve">оября     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00</w:t>
      </w:r>
      <w:r>
        <w:rPr>
          <w:sz w:val="24"/>
          <w:u w:val="single"/>
        </w:rPr>
        <w:tab/>
        <w:t>мин.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BA6C0D" w:rsidRDefault="00BA6C0D" w:rsidP="00BA6C0D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бактериологическую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BA6C0D" w:rsidRDefault="00BA6C0D" w:rsidP="00BA6C0D">
      <w:pPr>
        <w:pStyle w:val="6"/>
        <w:spacing w:before="0" w:after="0" w:line="360" w:lineRule="auto"/>
      </w:pPr>
      <w:r>
        <w:rPr>
          <w:b w:val="0"/>
          <w:sz w:val="24"/>
          <w:szCs w:val="24"/>
        </w:rPr>
        <w:t>Вид исследования: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серологический метод, РА</w:t>
      </w:r>
      <w:r>
        <w:rPr>
          <w:b w:val="0"/>
          <w:sz w:val="24"/>
          <w:szCs w:val="24"/>
        </w:rPr>
        <w:tab/>
      </w:r>
      <w:r>
        <w:tab/>
      </w:r>
      <w:r>
        <w:tab/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  <w:t xml:space="preserve">Иванова 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45 лет</w:t>
      </w:r>
    </w:p>
    <w:p w:rsidR="00BA6C0D" w:rsidRDefault="00BA6C0D" w:rsidP="00BA6C0D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обструктивный</w:t>
      </w:r>
      <w:proofErr w:type="spellEnd"/>
      <w:r>
        <w:rPr>
          <w:sz w:val="24"/>
        </w:rPr>
        <w:t xml:space="preserve"> бронхит, коклюш?</w:t>
      </w:r>
      <w:r>
        <w:rPr>
          <w:sz w:val="24"/>
        </w:rPr>
        <w:tab/>
      </w:r>
      <w:r>
        <w:rPr>
          <w:sz w:val="24"/>
        </w:rPr>
        <w:tab/>
        <w:t>01.10.14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 xml:space="preserve">, контактный,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раневое отделяемое, гной, выпот, секционный материал, мазок 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сыворотка</w:t>
      </w:r>
      <w:proofErr w:type="gramEnd"/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3"/>
      </w:pPr>
      <w:r>
        <w:rPr>
          <w:rFonts w:ascii="Times New Roman" w:hAnsi="Times New Roman" w:cs="Times New Roman"/>
          <w:b w:val="0"/>
          <w:sz w:val="24"/>
          <w:szCs w:val="24"/>
        </w:rPr>
        <w:t>Должность, фамилия, подпись лица, направляющего материал</w:t>
      </w:r>
      <w:r>
        <w:t xml:space="preserve"> 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Врач Коршунова В.В.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5"/>
        <w:jc w:val="right"/>
      </w:pPr>
      <w:r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239/у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BA6C0D" w:rsidRDefault="00BA6C0D" w:rsidP="00BA6C0D">
      <w:pPr>
        <w:jc w:val="both"/>
        <w:rPr>
          <w:sz w:val="24"/>
          <w:u w:val="single"/>
        </w:rPr>
      </w:pPr>
      <w:r>
        <w:rPr>
          <w:sz w:val="24"/>
          <w:u w:val="single"/>
        </w:rPr>
        <w:t>«   19   »     ноября      2014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 дата  взятия биоматериала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>Ф. И. О.</w:t>
      </w:r>
      <w:r>
        <w:rPr>
          <w:sz w:val="24"/>
        </w:rPr>
        <w:tab/>
      </w:r>
      <w:r>
        <w:rPr>
          <w:sz w:val="24"/>
          <w:u w:val="single"/>
        </w:rPr>
        <w:t>Иванова И.И.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Возраст</w:t>
      </w:r>
      <w:r>
        <w:rPr>
          <w:sz w:val="24"/>
        </w:rPr>
        <w:tab/>
        <w:t>45 лет</w:t>
      </w:r>
      <w:r>
        <w:rPr>
          <w:sz w:val="24"/>
        </w:rPr>
        <w:tab/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BA6C0D" w:rsidRDefault="00BA6C0D" w:rsidP="00BA6C0D">
      <w:pPr>
        <w:spacing w:line="240" w:lineRule="atLeast"/>
        <w:rPr>
          <w:sz w:val="24"/>
        </w:rPr>
      </w:pPr>
      <w:proofErr w:type="gramStart"/>
      <w:r>
        <w:rPr>
          <w:sz w:val="24"/>
        </w:rPr>
        <w:t>При исследовании</w:t>
      </w:r>
      <w:r>
        <w:rPr>
          <w:sz w:val="24"/>
        </w:rPr>
        <w:tab/>
      </w:r>
      <w:r>
        <w:rPr>
          <w:sz w:val="24"/>
          <w:u w:val="single"/>
        </w:rPr>
        <w:t xml:space="preserve">сыворотки в РА с коклюшным </w:t>
      </w:r>
      <w:proofErr w:type="spellStart"/>
      <w:r>
        <w:rPr>
          <w:sz w:val="24"/>
          <w:u w:val="single"/>
        </w:rPr>
        <w:t>диагностикумом</w:t>
      </w:r>
      <w:proofErr w:type="spellEnd"/>
      <w:r>
        <w:rPr>
          <w:sz w:val="24"/>
          <w:u w:val="single"/>
        </w:rPr>
        <w:t xml:space="preserve"> титр 1/200, с паракоклюшным </w:t>
      </w:r>
      <w:proofErr w:type="spellStart"/>
      <w:r>
        <w:rPr>
          <w:sz w:val="24"/>
          <w:u w:val="single"/>
        </w:rPr>
        <w:t>диагностикумом</w:t>
      </w:r>
      <w:proofErr w:type="spellEnd"/>
      <w:r>
        <w:rPr>
          <w:sz w:val="24"/>
          <w:u w:val="single"/>
        </w:rPr>
        <w:t xml:space="preserve"> титр 1/50</w:t>
      </w:r>
      <w:proofErr w:type="gramEnd"/>
    </w:p>
    <w:p w:rsidR="00BA6C0D" w:rsidRDefault="00BA6C0D" w:rsidP="00BA6C0D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указать материал и результат</w:t>
      </w:r>
    </w:p>
    <w:p w:rsidR="00BA6C0D" w:rsidRDefault="00BA6C0D" w:rsidP="00BA6C0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АНТИБИОГРАММА</w:t>
      </w:r>
    </w:p>
    <w:p w:rsidR="00BA6C0D" w:rsidRDefault="00BA6C0D" w:rsidP="00BA6C0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Гентамицин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Бензилпенициллин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  <w:u w:val="single"/>
        </w:rPr>
        <w:t>«   20    »     ноября      2014 г.</w:t>
      </w:r>
      <w:r>
        <w:rPr>
          <w:sz w:val="24"/>
        </w:rPr>
        <w:tab/>
      </w:r>
      <w:r>
        <w:rPr>
          <w:sz w:val="24"/>
        </w:rPr>
        <w:tab/>
        <w:t>Подпись    Пушкова А.А.</w:t>
      </w:r>
    </w:p>
    <w:p w:rsidR="00BA6C0D" w:rsidRDefault="00BA6C0D" w:rsidP="00BA6C0D">
      <w:pPr>
        <w:ind w:firstLine="720"/>
        <w:jc w:val="both"/>
        <w:rPr>
          <w:sz w:val="24"/>
        </w:rPr>
      </w:pPr>
      <w:r>
        <w:rPr>
          <w:sz w:val="24"/>
        </w:rPr>
        <w:t xml:space="preserve"> дата выдачи результата</w:t>
      </w:r>
    </w:p>
    <w:p w:rsidR="00BA6C0D" w:rsidRDefault="00BA6C0D" w:rsidP="00BA6C0D">
      <w:pPr>
        <w:pStyle w:val="a5"/>
        <w:jc w:val="right"/>
      </w:pPr>
      <w:r>
        <w:lastRenderedPageBreak/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204/у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3"/>
      </w:pPr>
      <w:r>
        <w:t>НАПРАВЛЕНИЕ №_______</w:t>
      </w:r>
    </w:p>
    <w:p w:rsidR="00BA6C0D" w:rsidRDefault="00BA6C0D" w:rsidP="00BA6C0D">
      <w:pPr>
        <w:jc w:val="center"/>
        <w:rPr>
          <w:b/>
          <w:sz w:val="24"/>
        </w:rPr>
      </w:pPr>
      <w:r>
        <w:rPr>
          <w:b/>
          <w:sz w:val="24"/>
        </w:rPr>
        <w:t>на микробиологическое исследование</w:t>
      </w:r>
    </w:p>
    <w:p w:rsidR="00BA6C0D" w:rsidRDefault="00BA6C0D" w:rsidP="00BA6C0D">
      <w:pPr>
        <w:jc w:val="center"/>
        <w:rPr>
          <w:b/>
          <w:sz w:val="24"/>
        </w:rPr>
      </w:pPr>
    </w:p>
    <w:p w:rsidR="00BA6C0D" w:rsidRDefault="00BA6C0D" w:rsidP="00BA6C0D">
      <w:pPr>
        <w:pStyle w:val="31"/>
        <w:rPr>
          <w:sz w:val="24"/>
        </w:rPr>
      </w:pPr>
      <w:r>
        <w:rPr>
          <w:sz w:val="24"/>
          <w:u w:val="single"/>
        </w:rPr>
        <w:t>«  01, 13 »</w:t>
      </w:r>
      <w:proofErr w:type="gramStart"/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с</w:t>
      </w:r>
      <w:proofErr w:type="gramEnd"/>
      <w:r>
        <w:rPr>
          <w:sz w:val="24"/>
          <w:u w:val="single"/>
        </w:rPr>
        <w:t>ентября</w:t>
      </w:r>
      <w:r>
        <w:rPr>
          <w:sz w:val="24"/>
          <w:u w:val="single"/>
        </w:rPr>
        <w:tab/>
        <w:t>2014 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9 </w:t>
      </w:r>
      <w:r>
        <w:rPr>
          <w:sz w:val="24"/>
          <w:u w:val="single"/>
        </w:rPr>
        <w:tab/>
        <w:t>час.</w:t>
      </w:r>
      <w:r>
        <w:rPr>
          <w:sz w:val="24"/>
          <w:u w:val="single"/>
        </w:rPr>
        <w:tab/>
        <w:t>00</w:t>
      </w:r>
      <w:r>
        <w:rPr>
          <w:sz w:val="24"/>
          <w:u w:val="single"/>
        </w:rPr>
        <w:tab/>
        <w:t>мин.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 дата и время взятия материала</w:t>
      </w:r>
    </w:p>
    <w:p w:rsidR="00BA6C0D" w:rsidRDefault="00BA6C0D" w:rsidP="00BA6C0D">
      <w:pPr>
        <w:pStyle w:val="2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вирусологическую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лабораторию</w:t>
      </w:r>
    </w:p>
    <w:p w:rsidR="00BA6C0D" w:rsidRDefault="00BA6C0D" w:rsidP="00BA6C0D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исследования: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серологический метод, РНГА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BA6C0D" w:rsidRDefault="00BA6C0D" w:rsidP="00BA6C0D">
      <w:pPr>
        <w:rPr>
          <w:sz w:val="24"/>
        </w:rPr>
      </w:pP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Ф. И. О.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Кузьмин И. И.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Возраст</w:t>
      </w:r>
      <w:r>
        <w:rPr>
          <w:sz w:val="24"/>
          <w:u w:val="single"/>
        </w:rPr>
        <w:tab/>
        <w:t>24 лет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>Диагноз, дата заболевания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корь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23 августа 2014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Показания к обследованию: </w:t>
      </w:r>
      <w:r>
        <w:rPr>
          <w:sz w:val="24"/>
          <w:u w:val="single"/>
        </w:rPr>
        <w:t>больной</w:t>
      </w:r>
      <w:r>
        <w:rPr>
          <w:sz w:val="24"/>
        </w:rPr>
        <w:t xml:space="preserve">, переболевший, </w:t>
      </w:r>
      <w:proofErr w:type="spellStart"/>
      <w:r>
        <w:rPr>
          <w:sz w:val="24"/>
        </w:rPr>
        <w:t>реконвалесцент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бактерионоситель</w:t>
      </w:r>
      <w:proofErr w:type="spellEnd"/>
      <w:r>
        <w:rPr>
          <w:sz w:val="24"/>
        </w:rPr>
        <w:t xml:space="preserve">, контактный, </w:t>
      </w:r>
      <w:proofErr w:type="spellStart"/>
      <w:r>
        <w:rPr>
          <w:sz w:val="24"/>
        </w:rPr>
        <w:t>профобследование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proofErr w:type="gramStart"/>
      <w:r>
        <w:rPr>
          <w:sz w:val="24"/>
        </w:rPr>
        <w:t xml:space="preserve">Материал: кровь, мокрота, кал, дуоденальное содержимое, </w:t>
      </w:r>
      <w:proofErr w:type="spellStart"/>
      <w:r>
        <w:rPr>
          <w:sz w:val="24"/>
        </w:rPr>
        <w:t>пунктат</w:t>
      </w:r>
      <w:proofErr w:type="spellEnd"/>
      <w:r>
        <w:rPr>
          <w:sz w:val="24"/>
        </w:rPr>
        <w:t xml:space="preserve">, спинномозговая жидкость, раневое отделяемое, гной, выпот, секционный материал, мазок (подчеркнуть, вписать) </w:t>
      </w:r>
      <w:r>
        <w:rPr>
          <w:sz w:val="24"/>
        </w:rPr>
        <w:tab/>
      </w:r>
      <w:r>
        <w:rPr>
          <w:sz w:val="24"/>
          <w:u w:val="single"/>
        </w:rPr>
        <w:tab/>
        <w:t>парные сыворотки</w:t>
      </w:r>
      <w:proofErr w:type="gramEnd"/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Должность, фамилия, подпись лица, направляющего материал _______________________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Врач    </w:t>
      </w:r>
      <w:proofErr w:type="spellStart"/>
      <w:r>
        <w:rPr>
          <w:sz w:val="24"/>
        </w:rPr>
        <w:t>Ширшова</w:t>
      </w:r>
      <w:proofErr w:type="spellEnd"/>
      <w:r>
        <w:rPr>
          <w:sz w:val="24"/>
        </w:rPr>
        <w:t xml:space="preserve"> И.И.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pStyle w:val="a5"/>
        <w:jc w:val="right"/>
      </w:pPr>
      <w:r>
        <w:t>Медицинская документация</w:t>
      </w:r>
    </w:p>
    <w:p w:rsidR="00BA6C0D" w:rsidRDefault="00BA6C0D" w:rsidP="00BA6C0D">
      <w:pPr>
        <w:pStyle w:val="a5"/>
        <w:jc w:val="right"/>
      </w:pPr>
      <w:r>
        <w:t>Форма № 239/у</w:t>
      </w:r>
    </w:p>
    <w:p w:rsidR="00BA6C0D" w:rsidRDefault="00BA6C0D" w:rsidP="00BA6C0D">
      <w:pPr>
        <w:pStyle w:val="a5"/>
        <w:jc w:val="right"/>
      </w:pPr>
      <w:r>
        <w:t>Утв. МЗ СССР 04.10.80 № 1030</w:t>
      </w:r>
    </w:p>
    <w:p w:rsidR="00BA6C0D" w:rsidRDefault="00BA6C0D" w:rsidP="00BA6C0D">
      <w:pPr>
        <w:pStyle w:val="1"/>
        <w:ind w:left="1440"/>
        <w:rPr>
          <w:b w:val="0"/>
          <w:sz w:val="24"/>
        </w:rPr>
      </w:pPr>
      <w:r>
        <w:rPr>
          <w:b w:val="0"/>
          <w:sz w:val="24"/>
        </w:rPr>
        <w:t>РЕЗУЛЬТАТ МИКРОБИОЛОГИЧЕСКОГО ИССЛЕДОВАНИЯ №______</w:t>
      </w:r>
    </w:p>
    <w:p w:rsidR="00BA6C0D" w:rsidRDefault="00BA6C0D" w:rsidP="00BA6C0D">
      <w:pPr>
        <w:jc w:val="both"/>
        <w:rPr>
          <w:sz w:val="24"/>
          <w:u w:val="single"/>
        </w:rPr>
      </w:pPr>
      <w:r>
        <w:rPr>
          <w:sz w:val="24"/>
          <w:u w:val="single"/>
        </w:rPr>
        <w:t>«  1, 13  »</w:t>
      </w:r>
      <w:r>
        <w:rPr>
          <w:sz w:val="24"/>
          <w:u w:val="single"/>
        </w:rPr>
        <w:tab/>
        <w:t>сентября    _2014 г.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ab/>
        <w:t xml:space="preserve"> дата  взятия биоматериала</w:t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>Ф. И. 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Кузьмин И.И.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Возраст</w:t>
      </w:r>
      <w:r>
        <w:rPr>
          <w:sz w:val="24"/>
          <w:u w:val="single"/>
        </w:rPr>
        <w:tab/>
        <w:t>24 лет</w:t>
      </w:r>
      <w:r>
        <w:rPr>
          <w:sz w:val="24"/>
          <w:u w:val="single"/>
        </w:rPr>
        <w:tab/>
      </w:r>
    </w:p>
    <w:p w:rsidR="00BA6C0D" w:rsidRDefault="00BA6C0D" w:rsidP="00BA6C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Отделение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инфекционное</w:t>
      </w:r>
    </w:p>
    <w:p w:rsidR="00BA6C0D" w:rsidRDefault="00BA6C0D" w:rsidP="00BA6C0D">
      <w:pPr>
        <w:spacing w:line="240" w:lineRule="atLeast"/>
        <w:rPr>
          <w:sz w:val="24"/>
        </w:rPr>
      </w:pPr>
      <w:r>
        <w:rPr>
          <w:sz w:val="24"/>
        </w:rPr>
        <w:t>При исследовании</w:t>
      </w:r>
      <w:r>
        <w:rPr>
          <w:sz w:val="24"/>
        </w:rPr>
        <w:tab/>
      </w:r>
      <w:r>
        <w:rPr>
          <w:sz w:val="24"/>
          <w:u w:val="single"/>
        </w:rPr>
        <w:t xml:space="preserve">парных сывороток в РНГА с </w:t>
      </w:r>
      <w:proofErr w:type="gramStart"/>
      <w:r>
        <w:rPr>
          <w:sz w:val="24"/>
          <w:u w:val="single"/>
        </w:rPr>
        <w:t>коревым</w:t>
      </w:r>
      <w:proofErr w:type="gram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диагностикумом</w:t>
      </w:r>
      <w:proofErr w:type="spellEnd"/>
      <w:r>
        <w:rPr>
          <w:sz w:val="24"/>
          <w:u w:val="single"/>
        </w:rPr>
        <w:t xml:space="preserve"> титры 1/20, 1/80</w:t>
      </w:r>
      <w:r>
        <w:rPr>
          <w:sz w:val="24"/>
        </w:rPr>
        <w:t xml:space="preserve"> </w:t>
      </w:r>
    </w:p>
    <w:p w:rsidR="00BA6C0D" w:rsidRDefault="00BA6C0D" w:rsidP="00BA6C0D">
      <w:pPr>
        <w:spacing w:line="240" w:lineRule="atLeast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  <w:t>указать материал и результат</w:t>
      </w:r>
    </w:p>
    <w:p w:rsidR="00BA6C0D" w:rsidRDefault="00BA6C0D" w:rsidP="00BA6C0D">
      <w:pPr>
        <w:pStyle w:val="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АНТИБИОГРАММА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Ристомицин</w:t>
      </w:r>
      <w:proofErr w:type="spellEnd"/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Канамицин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Гентамицин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Бензилпенициллин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Доксициклин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Ампициллин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Эритромицин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Карбенициллин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Линкомицин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Ципрофлоксацин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 xml:space="preserve">Левомицетин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Оксациллин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Рифампицин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Цефалекцин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  <w:proofErr w:type="spellStart"/>
      <w:r>
        <w:rPr>
          <w:sz w:val="24"/>
        </w:rPr>
        <w:t>Фузидин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Олеандомицин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1  2  3</w:t>
      </w:r>
    </w:p>
    <w:p w:rsidR="00BA6C0D" w:rsidRDefault="00BA6C0D" w:rsidP="00BA6C0D">
      <w:pPr>
        <w:jc w:val="both"/>
        <w:rPr>
          <w:sz w:val="24"/>
        </w:rPr>
      </w:pP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Условные обозначения: 1 - культура устойчива;  2 - умеренно устойчива;  3 – чувствительна</w:t>
      </w:r>
    </w:p>
    <w:p w:rsidR="00BA6C0D" w:rsidRDefault="00BA6C0D" w:rsidP="00BA6C0D">
      <w:pPr>
        <w:jc w:val="both"/>
        <w:rPr>
          <w:sz w:val="24"/>
        </w:rPr>
      </w:pPr>
      <w:r>
        <w:rPr>
          <w:sz w:val="24"/>
        </w:rPr>
        <w:t>«   14    »    сентября          2014 г.</w:t>
      </w:r>
      <w:r>
        <w:rPr>
          <w:sz w:val="24"/>
        </w:rPr>
        <w:tab/>
      </w:r>
      <w:r>
        <w:rPr>
          <w:sz w:val="24"/>
        </w:rPr>
        <w:tab/>
        <w:t>Подпись  Зайцева О.О.</w:t>
      </w:r>
    </w:p>
    <w:p w:rsidR="00BA6C0D" w:rsidRDefault="00BA6C0D" w:rsidP="00BA6C0D">
      <w:pPr>
        <w:ind w:firstLine="720"/>
        <w:jc w:val="both"/>
        <w:rPr>
          <w:sz w:val="24"/>
        </w:rPr>
      </w:pPr>
      <w:r>
        <w:rPr>
          <w:sz w:val="24"/>
        </w:rPr>
        <w:t xml:space="preserve">       дата выдачи результата</w:t>
      </w:r>
    </w:p>
    <w:p w:rsidR="00BA6C0D" w:rsidRDefault="00BA6C0D" w:rsidP="00BA6C0D">
      <w:pPr>
        <w:pStyle w:val="2"/>
        <w:rPr>
          <w:sz w:val="22"/>
        </w:rPr>
        <w:sectPr w:rsidR="00BA6C0D" w:rsidSect="0006179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A6C0D" w:rsidRPr="00061795" w:rsidRDefault="00BA6C0D" w:rsidP="00BA6C0D">
      <w:pPr>
        <w:pStyle w:val="2"/>
        <w:rPr>
          <w:sz w:val="26"/>
          <w:szCs w:val="26"/>
        </w:rPr>
      </w:pPr>
      <w:proofErr w:type="gramStart"/>
      <w:r w:rsidRPr="00061795">
        <w:rPr>
          <w:sz w:val="26"/>
          <w:szCs w:val="26"/>
        </w:rPr>
        <w:lastRenderedPageBreak/>
        <w:t>П</w:t>
      </w:r>
      <w:proofErr w:type="gramEnd"/>
      <w:r w:rsidRPr="00061795">
        <w:rPr>
          <w:sz w:val="26"/>
          <w:szCs w:val="26"/>
        </w:rPr>
        <w:t xml:space="preserve"> Е Р Е Ч Е Н Ь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 xml:space="preserve">диагностических, лечебно-профилактических препаратов, </w:t>
      </w:r>
    </w:p>
    <w:p w:rsidR="00BA6C0D" w:rsidRPr="00061795" w:rsidRDefault="00BA6C0D" w:rsidP="00BA6C0D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 xml:space="preserve">питательных сред, приборов, которые должен знать студент, </w:t>
      </w:r>
    </w:p>
    <w:p w:rsidR="00BA6C0D" w:rsidRPr="00061795" w:rsidRDefault="00BA6C0D" w:rsidP="00BA6C0D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изучивший курс микробиологии, вирусологии</w:t>
      </w:r>
    </w:p>
    <w:p w:rsidR="00BA6C0D" w:rsidRPr="00061795" w:rsidRDefault="00BA6C0D" w:rsidP="00BA6C0D">
      <w:pPr>
        <w:jc w:val="center"/>
        <w:rPr>
          <w:sz w:val="26"/>
          <w:szCs w:val="26"/>
        </w:rPr>
      </w:pPr>
    </w:p>
    <w:p w:rsidR="00BA6C0D" w:rsidRPr="00061795" w:rsidRDefault="00BA6C0D" w:rsidP="00BA6C0D">
      <w:pPr>
        <w:rPr>
          <w:rFonts w:ascii="Arial" w:hAnsi="Arial"/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1. СЫВОРОТКИ ДИАГНОСТИЧЕСКИЕ</w:t>
      </w:r>
    </w:p>
    <w:p w:rsidR="00BA6C0D" w:rsidRPr="00061795" w:rsidRDefault="00BA6C0D" w:rsidP="00BA6C0D">
      <w:pPr>
        <w:numPr>
          <w:ilvl w:val="0"/>
          <w:numId w:val="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Поливалентные и типовые агглютинирующие коли - сыворотки.</w:t>
      </w:r>
    </w:p>
    <w:p w:rsidR="00BA6C0D" w:rsidRPr="00061795" w:rsidRDefault="00BA6C0D" w:rsidP="00BA6C0D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Монорецепторные</w:t>
      </w:r>
      <w:proofErr w:type="spellEnd"/>
      <w:r w:rsidRPr="00061795">
        <w:rPr>
          <w:sz w:val="26"/>
          <w:szCs w:val="26"/>
        </w:rPr>
        <w:t xml:space="preserve"> </w:t>
      </w:r>
      <w:proofErr w:type="spellStart"/>
      <w:proofErr w:type="gramStart"/>
      <w:r w:rsidRPr="00061795">
        <w:rPr>
          <w:sz w:val="26"/>
          <w:szCs w:val="26"/>
        </w:rPr>
        <w:t>тифо</w:t>
      </w:r>
      <w:proofErr w:type="spellEnd"/>
      <w:r w:rsidRPr="00061795">
        <w:rPr>
          <w:sz w:val="26"/>
          <w:szCs w:val="26"/>
        </w:rPr>
        <w:t xml:space="preserve"> - паратифозные</w:t>
      </w:r>
      <w:proofErr w:type="gramEnd"/>
      <w:r w:rsidRPr="00061795">
        <w:rPr>
          <w:sz w:val="26"/>
          <w:szCs w:val="26"/>
        </w:rPr>
        <w:t xml:space="preserve"> сыворотки.</w:t>
      </w:r>
    </w:p>
    <w:p w:rsidR="00BA6C0D" w:rsidRPr="00061795" w:rsidRDefault="00BA6C0D" w:rsidP="00BA6C0D">
      <w:pPr>
        <w:numPr>
          <w:ilvl w:val="0"/>
          <w:numId w:val="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Агглютинирующие поливалентные и типовые сыворотки к </w:t>
      </w:r>
      <w:proofErr w:type="spellStart"/>
      <w:r w:rsidRPr="00061795">
        <w:rPr>
          <w:sz w:val="26"/>
          <w:szCs w:val="26"/>
        </w:rPr>
        <w:t>шигеллам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Холерная</w:t>
      </w:r>
      <w:proofErr w:type="gramStart"/>
      <w:r w:rsidRPr="00061795">
        <w:rPr>
          <w:sz w:val="26"/>
          <w:szCs w:val="26"/>
        </w:rPr>
        <w:t xml:space="preserve"> О</w:t>
      </w:r>
      <w:proofErr w:type="gramEnd"/>
      <w:r w:rsidRPr="00061795">
        <w:rPr>
          <w:sz w:val="26"/>
          <w:szCs w:val="26"/>
        </w:rPr>
        <w:t xml:space="preserve"> - сыворотка.</w:t>
      </w:r>
    </w:p>
    <w:p w:rsidR="00BA6C0D" w:rsidRPr="00061795" w:rsidRDefault="00BA6C0D" w:rsidP="00BA6C0D">
      <w:pPr>
        <w:pStyle w:val="a5"/>
        <w:numPr>
          <w:ilvl w:val="0"/>
          <w:numId w:val="7"/>
        </w:numPr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Люминисцирующие</w:t>
      </w:r>
      <w:proofErr w:type="spellEnd"/>
      <w:r w:rsidRPr="00061795">
        <w:rPr>
          <w:sz w:val="26"/>
          <w:szCs w:val="26"/>
        </w:rPr>
        <w:t xml:space="preserve"> сыворотки (сибиреязвенная, противочумная, противохолерная, противогриппозная и др.).</w:t>
      </w:r>
    </w:p>
    <w:p w:rsidR="00BA6C0D" w:rsidRPr="00061795" w:rsidRDefault="00BA6C0D" w:rsidP="00BA6C0D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Преципитирующая</w:t>
      </w:r>
      <w:proofErr w:type="spellEnd"/>
      <w:r w:rsidRPr="00061795">
        <w:rPr>
          <w:sz w:val="26"/>
          <w:szCs w:val="26"/>
        </w:rPr>
        <w:t xml:space="preserve"> сибиреязвенная сыворотка.</w:t>
      </w:r>
    </w:p>
    <w:p w:rsidR="00BA6C0D" w:rsidRPr="00061795" w:rsidRDefault="00BA6C0D" w:rsidP="00BA6C0D">
      <w:pPr>
        <w:numPr>
          <w:ilvl w:val="0"/>
          <w:numId w:val="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Типоспецифические гриппозные сыворотки.</w:t>
      </w:r>
    </w:p>
    <w:p w:rsidR="00BA6C0D" w:rsidRPr="00061795" w:rsidRDefault="00BA6C0D" w:rsidP="00BA6C0D">
      <w:pPr>
        <w:numPr>
          <w:ilvl w:val="0"/>
          <w:numId w:val="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Поливалентные и типоспецифические полиомиелитные сыворотки.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 xml:space="preserve">2. СЫВОРОТКИ ЛЕЧЕБНО-ПРОФИЛАКТИЧЕСКИЕ </w:t>
      </w:r>
    </w:p>
    <w:p w:rsidR="00BA6C0D" w:rsidRPr="00061795" w:rsidRDefault="00BA6C0D" w:rsidP="00BA6C0D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И ИММУНОГЛОБУЛИНЫ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Противостолбнячная сыворотка.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Противогангренозная сыворотка.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Противоботулинистические</w:t>
      </w:r>
      <w:proofErr w:type="spellEnd"/>
      <w:r w:rsidRPr="00061795">
        <w:rPr>
          <w:sz w:val="26"/>
          <w:szCs w:val="26"/>
        </w:rPr>
        <w:t xml:space="preserve"> сыворотки.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Антирабический иммуноглобулин.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Противокоревой иммуноглобулин.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Противосибиреязвенный</w:t>
      </w:r>
      <w:proofErr w:type="spellEnd"/>
      <w:r w:rsidRPr="00061795">
        <w:rPr>
          <w:sz w:val="26"/>
          <w:szCs w:val="26"/>
        </w:rPr>
        <w:t xml:space="preserve"> иммуноглобулин.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Антитоксическая противодифтерийная сыворотка.</w:t>
      </w:r>
    </w:p>
    <w:p w:rsidR="00BA6C0D" w:rsidRPr="00061795" w:rsidRDefault="00BA6C0D" w:rsidP="00BA6C0D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Противоэнцефалитный</w:t>
      </w:r>
      <w:proofErr w:type="spellEnd"/>
      <w:r w:rsidRPr="00061795">
        <w:rPr>
          <w:sz w:val="26"/>
          <w:szCs w:val="26"/>
        </w:rPr>
        <w:t xml:space="preserve"> иммуноглобулин.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3. ДИАГНОСТИКУМЫ</w:t>
      </w:r>
    </w:p>
    <w:p w:rsidR="00BA6C0D" w:rsidRPr="00061795" w:rsidRDefault="00BA6C0D" w:rsidP="00BA6C0D">
      <w:pPr>
        <w:numPr>
          <w:ilvl w:val="0"/>
          <w:numId w:val="9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Диагностикум бруцеллезный.</w:t>
      </w:r>
    </w:p>
    <w:p w:rsidR="00BA6C0D" w:rsidRDefault="00BA6C0D" w:rsidP="00BA6C0D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Диагностикум</w:t>
      </w:r>
      <w:proofErr w:type="spellEnd"/>
      <w:r w:rsidRPr="00061795">
        <w:rPr>
          <w:sz w:val="26"/>
          <w:szCs w:val="26"/>
        </w:rPr>
        <w:t xml:space="preserve"> </w:t>
      </w:r>
      <w:proofErr w:type="spellStart"/>
      <w:r w:rsidRPr="00061795">
        <w:rPr>
          <w:sz w:val="26"/>
          <w:szCs w:val="26"/>
        </w:rPr>
        <w:t>туляремийный</w:t>
      </w:r>
      <w:proofErr w:type="spellEnd"/>
      <w:r w:rsidRPr="00061795">
        <w:rPr>
          <w:sz w:val="26"/>
          <w:szCs w:val="26"/>
        </w:rPr>
        <w:t>.</w:t>
      </w:r>
    </w:p>
    <w:p w:rsidR="00BA6C0D" w:rsidRPr="00283FE7" w:rsidRDefault="00BA6C0D" w:rsidP="00BA6C0D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Диагностикум сыпнотифозный.</w:t>
      </w:r>
    </w:p>
    <w:p w:rsidR="00BA6C0D" w:rsidRDefault="00BA6C0D" w:rsidP="00BA6C0D">
      <w:pPr>
        <w:numPr>
          <w:ilvl w:val="0"/>
          <w:numId w:val="9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Диагностикум коклюшный.</w:t>
      </w:r>
    </w:p>
    <w:p w:rsidR="00BA6C0D" w:rsidRPr="00061795" w:rsidRDefault="00BA6C0D" w:rsidP="00BA6C0D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Диагностикум из вируса клещевого энцефалита.</w:t>
      </w:r>
    </w:p>
    <w:p w:rsidR="00BA6C0D" w:rsidRPr="00061795" w:rsidRDefault="00BA6C0D" w:rsidP="00BA6C0D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Диагностикумы</w:t>
      </w:r>
      <w:proofErr w:type="spellEnd"/>
      <w:r w:rsidRPr="00061795">
        <w:rPr>
          <w:sz w:val="26"/>
          <w:szCs w:val="26"/>
        </w:rPr>
        <w:t xml:space="preserve"> типоспецифические гриппозные и др.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4. ВАКЦИНЫ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Адсорбированная </w:t>
      </w:r>
      <w:proofErr w:type="spellStart"/>
      <w:r w:rsidRPr="00061795">
        <w:rPr>
          <w:sz w:val="26"/>
          <w:szCs w:val="26"/>
        </w:rPr>
        <w:t>коклюшно</w:t>
      </w:r>
      <w:proofErr w:type="spellEnd"/>
      <w:r w:rsidRPr="00061795">
        <w:rPr>
          <w:sz w:val="26"/>
          <w:szCs w:val="26"/>
        </w:rPr>
        <w:t xml:space="preserve"> - </w:t>
      </w:r>
      <w:proofErr w:type="spellStart"/>
      <w:r w:rsidRPr="00061795">
        <w:rPr>
          <w:sz w:val="26"/>
          <w:szCs w:val="26"/>
        </w:rPr>
        <w:t>дифтерийно</w:t>
      </w:r>
      <w:proofErr w:type="spellEnd"/>
      <w:r w:rsidRPr="00061795">
        <w:rPr>
          <w:sz w:val="26"/>
          <w:szCs w:val="26"/>
        </w:rPr>
        <w:t xml:space="preserve"> - столбнячная вакцина (АКДС).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Адсорбированный </w:t>
      </w:r>
      <w:proofErr w:type="spellStart"/>
      <w:r w:rsidRPr="00061795">
        <w:rPr>
          <w:sz w:val="26"/>
          <w:szCs w:val="26"/>
        </w:rPr>
        <w:t>дифтерийно</w:t>
      </w:r>
      <w:proofErr w:type="spellEnd"/>
      <w:r w:rsidRPr="00061795">
        <w:rPr>
          <w:sz w:val="26"/>
          <w:szCs w:val="26"/>
        </w:rPr>
        <w:t xml:space="preserve"> - столбнячный анатоксин (АДС - М).</w:t>
      </w:r>
    </w:p>
    <w:p w:rsidR="00BA6C0D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Адсорбированный дифтерийный анатоксин (АД).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Бесклеточные вакцины для профилактики коклюша, дифтерии, столбняка (</w:t>
      </w:r>
      <w:proofErr w:type="spellStart"/>
      <w:r>
        <w:rPr>
          <w:sz w:val="26"/>
          <w:szCs w:val="26"/>
        </w:rPr>
        <w:t>Инфанрикс</w:t>
      </w:r>
      <w:proofErr w:type="spellEnd"/>
      <w:r>
        <w:rPr>
          <w:sz w:val="26"/>
          <w:szCs w:val="26"/>
        </w:rPr>
        <w:t xml:space="preserve"> и др.).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Пневмококковая конъюгированная 13-валентная вакцина </w:t>
      </w:r>
      <w:r w:rsidRPr="00061795">
        <w:rPr>
          <w:bCs/>
          <w:sz w:val="26"/>
          <w:szCs w:val="26"/>
        </w:rPr>
        <w:t>(Превенар</w:t>
      </w:r>
      <w:r>
        <w:rPr>
          <w:bCs/>
          <w:sz w:val="26"/>
          <w:szCs w:val="26"/>
        </w:rPr>
        <w:t>-13</w:t>
      </w:r>
      <w:r w:rsidRPr="00061795">
        <w:rPr>
          <w:bCs/>
          <w:sz w:val="26"/>
          <w:szCs w:val="26"/>
        </w:rPr>
        <w:t>).</w:t>
      </w:r>
    </w:p>
    <w:p w:rsidR="00BA6C0D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гонококковая.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Химические менингококковые вакцины (менингококковая вакцина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+С и др.).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холерная.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сибиреязвенная (СТИ).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Вакцина </w:t>
      </w:r>
      <w:proofErr w:type="spellStart"/>
      <w:r w:rsidRPr="00061795">
        <w:rPr>
          <w:sz w:val="26"/>
          <w:szCs w:val="26"/>
        </w:rPr>
        <w:t>туляремийная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субъединичная «</w:t>
      </w:r>
      <w:proofErr w:type="spellStart"/>
      <w:r w:rsidRPr="00061795">
        <w:rPr>
          <w:sz w:val="26"/>
          <w:szCs w:val="26"/>
        </w:rPr>
        <w:t>Гриппол</w:t>
      </w:r>
      <w:proofErr w:type="spellEnd"/>
      <w:r w:rsidRPr="00061795">
        <w:rPr>
          <w:sz w:val="26"/>
          <w:szCs w:val="26"/>
        </w:rPr>
        <w:t>» и др.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субвирионная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Флюарикс</w:t>
      </w:r>
      <w:proofErr w:type="spellEnd"/>
      <w:r>
        <w:rPr>
          <w:sz w:val="26"/>
          <w:szCs w:val="26"/>
        </w:rPr>
        <w:t>» и др</w:t>
      </w:r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Вакцина антирабическая </w:t>
      </w:r>
      <w:proofErr w:type="spellStart"/>
      <w:r w:rsidRPr="00061795">
        <w:rPr>
          <w:sz w:val="26"/>
          <w:szCs w:val="26"/>
        </w:rPr>
        <w:t>культуральная</w:t>
      </w:r>
      <w:proofErr w:type="spellEnd"/>
      <w:r w:rsidRPr="00061795">
        <w:rPr>
          <w:sz w:val="26"/>
          <w:szCs w:val="26"/>
        </w:rPr>
        <w:t xml:space="preserve"> (УФ).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lastRenderedPageBreak/>
        <w:t>Вакцина живая противокоревая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живая краснушная.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против полиомиелита (живая, инактивированная).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против клещевого энцефалита.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БЦЖ.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живая чумная.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Вакцина живая бруцеллезная.</w:t>
      </w:r>
    </w:p>
    <w:p w:rsidR="00BA6C0D" w:rsidRPr="00061795" w:rsidRDefault="00BA6C0D" w:rsidP="00BA6C0D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Генно-инженерные вакцины против гепатита В (</w:t>
      </w:r>
      <w:proofErr w:type="spellStart"/>
      <w:r w:rsidRPr="00061795">
        <w:rPr>
          <w:sz w:val="26"/>
          <w:szCs w:val="26"/>
        </w:rPr>
        <w:t>Энджерикс</w:t>
      </w:r>
      <w:proofErr w:type="spellEnd"/>
      <w:r w:rsidRPr="00061795">
        <w:rPr>
          <w:sz w:val="26"/>
          <w:szCs w:val="26"/>
        </w:rPr>
        <w:t xml:space="preserve"> В и </w:t>
      </w:r>
      <w:proofErr w:type="spellStart"/>
      <w:proofErr w:type="gramStart"/>
      <w:r w:rsidRPr="00061795">
        <w:rPr>
          <w:sz w:val="26"/>
          <w:szCs w:val="26"/>
        </w:rPr>
        <w:t>др</w:t>
      </w:r>
      <w:proofErr w:type="spellEnd"/>
      <w:proofErr w:type="gramEnd"/>
      <w:r>
        <w:rPr>
          <w:sz w:val="26"/>
          <w:szCs w:val="26"/>
        </w:rPr>
        <w:t>)</w:t>
      </w:r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5. АЛЛЕРГЕНЫ</w:t>
      </w:r>
    </w:p>
    <w:p w:rsidR="00BA6C0D" w:rsidRPr="00061795" w:rsidRDefault="00BA6C0D" w:rsidP="00BA6C0D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Бруцеллин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Тулярин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Антраксин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1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Туберкулин.</w:t>
      </w:r>
    </w:p>
    <w:p w:rsidR="00BA6C0D" w:rsidRPr="00061795" w:rsidRDefault="00BA6C0D" w:rsidP="00BA6C0D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Диаскин</w:t>
      </w:r>
      <w:proofErr w:type="spellEnd"/>
      <w:r w:rsidRPr="00061795">
        <w:rPr>
          <w:sz w:val="26"/>
          <w:szCs w:val="26"/>
        </w:rPr>
        <w:t>-тест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>6. БАКТЕРИОФАГИ</w:t>
      </w:r>
    </w:p>
    <w:p w:rsidR="00BA6C0D" w:rsidRPr="00061795" w:rsidRDefault="00BA6C0D" w:rsidP="00BA6C0D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Стафилококковые</w:t>
      </w:r>
      <w:r w:rsidRPr="00061795">
        <w:rPr>
          <w:sz w:val="26"/>
          <w:szCs w:val="26"/>
        </w:rPr>
        <w:t xml:space="preserve"> бактериофаг</w:t>
      </w:r>
      <w:r>
        <w:rPr>
          <w:sz w:val="26"/>
          <w:szCs w:val="26"/>
        </w:rPr>
        <w:t>и (лечебные, типовые)</w:t>
      </w:r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чумной палочки.</w:t>
      </w:r>
    </w:p>
    <w:p w:rsidR="00BA6C0D" w:rsidRPr="00061795" w:rsidRDefault="00BA6C0D" w:rsidP="00BA6C0D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холерный.</w:t>
      </w:r>
    </w:p>
    <w:p w:rsidR="00BA6C0D" w:rsidRPr="00061795" w:rsidRDefault="00BA6C0D" w:rsidP="00BA6C0D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брюшнотифозный.</w:t>
      </w:r>
    </w:p>
    <w:p w:rsidR="00BA6C0D" w:rsidRPr="00061795" w:rsidRDefault="00BA6C0D" w:rsidP="00BA6C0D">
      <w:pPr>
        <w:numPr>
          <w:ilvl w:val="0"/>
          <w:numId w:val="12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Бактериофаг сибиреязвенный.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7. БИОПРЕПАРАТЫ И ИНТЕРФЕРОН</w:t>
      </w:r>
    </w:p>
    <w:p w:rsidR="00BA6C0D" w:rsidRPr="00061795" w:rsidRDefault="00BA6C0D" w:rsidP="00BA6C0D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Лактобактерин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Бифидумбактерин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Бификол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3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Колибактерин</w:t>
      </w:r>
      <w:proofErr w:type="spellEnd"/>
      <w:r w:rsidRPr="00061795">
        <w:rPr>
          <w:sz w:val="26"/>
          <w:szCs w:val="26"/>
        </w:rPr>
        <w:t xml:space="preserve"> и др.</w:t>
      </w:r>
    </w:p>
    <w:p w:rsidR="00BA6C0D" w:rsidRPr="00061795" w:rsidRDefault="00BA6C0D" w:rsidP="00BA6C0D">
      <w:pPr>
        <w:numPr>
          <w:ilvl w:val="0"/>
          <w:numId w:val="13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Интерферон.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E52A6" w:rsidRDefault="00BA6C0D" w:rsidP="00BA6C0D">
      <w:pPr>
        <w:jc w:val="center"/>
        <w:rPr>
          <w:b/>
          <w:sz w:val="26"/>
          <w:szCs w:val="26"/>
        </w:rPr>
      </w:pPr>
      <w:r w:rsidRPr="00061795">
        <w:rPr>
          <w:b/>
          <w:sz w:val="26"/>
          <w:szCs w:val="26"/>
        </w:rPr>
        <w:t xml:space="preserve">8. ПИТАТЕЛЬНЫЕ </w:t>
      </w:r>
      <w:r>
        <w:rPr>
          <w:b/>
          <w:sz w:val="26"/>
          <w:szCs w:val="26"/>
        </w:rPr>
        <w:t>СРЕДЫ ДЛЯ                                                                           КУЛЬТИВИРОВАНИЯ МИКРООРГАНИЗМ</w:t>
      </w:r>
      <w:r w:rsidRPr="00061795">
        <w:rPr>
          <w:b/>
          <w:sz w:val="26"/>
          <w:szCs w:val="26"/>
        </w:rPr>
        <w:t>ОВ</w:t>
      </w:r>
    </w:p>
    <w:p w:rsidR="00BA6C0D" w:rsidRPr="00061795" w:rsidRDefault="00BA6C0D" w:rsidP="00BA6C0D">
      <w:pPr>
        <w:numPr>
          <w:ilvl w:val="0"/>
          <w:numId w:val="14"/>
        </w:numPr>
        <w:jc w:val="both"/>
        <w:rPr>
          <w:sz w:val="26"/>
          <w:szCs w:val="26"/>
        </w:rPr>
      </w:pPr>
      <w:proofErr w:type="gramStart"/>
      <w:r w:rsidRPr="00061795">
        <w:rPr>
          <w:sz w:val="26"/>
          <w:szCs w:val="26"/>
        </w:rPr>
        <w:t>Мясо-</w:t>
      </w:r>
      <w:proofErr w:type="spellStart"/>
      <w:r w:rsidRPr="00061795">
        <w:rPr>
          <w:sz w:val="26"/>
          <w:szCs w:val="26"/>
        </w:rPr>
        <w:t>пептонный</w:t>
      </w:r>
      <w:proofErr w:type="spellEnd"/>
      <w:proofErr w:type="gramEnd"/>
      <w:r w:rsidRPr="00061795">
        <w:rPr>
          <w:sz w:val="26"/>
          <w:szCs w:val="26"/>
        </w:rPr>
        <w:t xml:space="preserve"> </w:t>
      </w:r>
      <w:proofErr w:type="spellStart"/>
      <w:r w:rsidRPr="00061795">
        <w:rPr>
          <w:sz w:val="26"/>
          <w:szCs w:val="26"/>
        </w:rPr>
        <w:t>агар</w:t>
      </w:r>
      <w:proofErr w:type="spellEnd"/>
      <w:r w:rsidRPr="00061795">
        <w:rPr>
          <w:sz w:val="26"/>
          <w:szCs w:val="26"/>
        </w:rPr>
        <w:t xml:space="preserve"> (МПА).</w:t>
      </w:r>
    </w:p>
    <w:p w:rsidR="00BA6C0D" w:rsidRPr="00061795" w:rsidRDefault="00BA6C0D" w:rsidP="00BA6C0D">
      <w:pPr>
        <w:numPr>
          <w:ilvl w:val="0"/>
          <w:numId w:val="14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Кровяно-</w:t>
      </w:r>
      <w:proofErr w:type="spellStart"/>
      <w:r w:rsidRPr="00061795">
        <w:rPr>
          <w:sz w:val="26"/>
          <w:szCs w:val="26"/>
        </w:rPr>
        <w:t>теллуритовый</w:t>
      </w:r>
      <w:proofErr w:type="spellEnd"/>
      <w:r w:rsidRPr="00061795">
        <w:rPr>
          <w:sz w:val="26"/>
          <w:szCs w:val="26"/>
        </w:rPr>
        <w:t xml:space="preserve"> </w:t>
      </w:r>
      <w:proofErr w:type="spellStart"/>
      <w:r w:rsidRPr="00061795">
        <w:rPr>
          <w:sz w:val="26"/>
          <w:szCs w:val="26"/>
        </w:rPr>
        <w:t>агар</w:t>
      </w:r>
      <w:proofErr w:type="spellEnd"/>
      <w:r w:rsidRPr="00061795">
        <w:rPr>
          <w:sz w:val="26"/>
          <w:szCs w:val="26"/>
        </w:rPr>
        <w:t xml:space="preserve"> (КТА).</w:t>
      </w:r>
    </w:p>
    <w:p w:rsidR="00BA6C0D" w:rsidRPr="00061795" w:rsidRDefault="00BA6C0D" w:rsidP="00BA6C0D">
      <w:pPr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Желточно</w:t>
      </w:r>
      <w:proofErr w:type="spellEnd"/>
      <w:r w:rsidRPr="00061795">
        <w:rPr>
          <w:sz w:val="26"/>
          <w:szCs w:val="26"/>
        </w:rPr>
        <w:t xml:space="preserve">-солевой </w:t>
      </w:r>
      <w:proofErr w:type="spellStart"/>
      <w:r w:rsidRPr="00061795">
        <w:rPr>
          <w:sz w:val="26"/>
          <w:szCs w:val="26"/>
        </w:rPr>
        <w:t>агар</w:t>
      </w:r>
      <w:proofErr w:type="spellEnd"/>
      <w:r w:rsidRPr="00061795">
        <w:rPr>
          <w:sz w:val="26"/>
          <w:szCs w:val="26"/>
        </w:rPr>
        <w:t xml:space="preserve"> (ЖСА).</w:t>
      </w:r>
    </w:p>
    <w:p w:rsidR="00BA6C0D" w:rsidRPr="00061795" w:rsidRDefault="00BA6C0D" w:rsidP="00BA6C0D">
      <w:pPr>
        <w:pStyle w:val="a5"/>
        <w:numPr>
          <w:ilvl w:val="0"/>
          <w:numId w:val="14"/>
        </w:numPr>
        <w:rPr>
          <w:sz w:val="26"/>
          <w:szCs w:val="26"/>
        </w:rPr>
      </w:pPr>
      <w:r w:rsidRPr="00061795">
        <w:rPr>
          <w:sz w:val="26"/>
          <w:szCs w:val="26"/>
        </w:rPr>
        <w:t>Среда</w:t>
      </w:r>
      <w:proofErr w:type="gramStart"/>
      <w:r w:rsidRPr="00061795">
        <w:rPr>
          <w:sz w:val="26"/>
          <w:szCs w:val="26"/>
        </w:rPr>
        <w:t xml:space="preserve"> Э</w:t>
      </w:r>
      <w:proofErr w:type="gramEnd"/>
      <w:r w:rsidRPr="00061795">
        <w:rPr>
          <w:sz w:val="26"/>
          <w:szCs w:val="26"/>
        </w:rPr>
        <w:t>ндо.</w:t>
      </w:r>
    </w:p>
    <w:p w:rsidR="00BA6C0D" w:rsidRPr="00061795" w:rsidRDefault="00BA6C0D" w:rsidP="00BA6C0D">
      <w:pPr>
        <w:numPr>
          <w:ilvl w:val="0"/>
          <w:numId w:val="14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Среда Левенштейна - </w:t>
      </w:r>
      <w:proofErr w:type="spellStart"/>
      <w:r w:rsidRPr="00061795">
        <w:rPr>
          <w:sz w:val="26"/>
          <w:szCs w:val="26"/>
        </w:rPr>
        <w:t>Иенсена</w:t>
      </w:r>
      <w:proofErr w:type="spellEnd"/>
      <w:r w:rsidRPr="00061795">
        <w:rPr>
          <w:sz w:val="26"/>
          <w:szCs w:val="26"/>
        </w:rPr>
        <w:t>.</w:t>
      </w:r>
    </w:p>
    <w:p w:rsidR="00BA6C0D" w:rsidRDefault="00BA6C0D" w:rsidP="00BA6C0D">
      <w:pPr>
        <w:numPr>
          <w:ilvl w:val="0"/>
          <w:numId w:val="14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Тиогликолевая среда.</w:t>
      </w:r>
    </w:p>
    <w:p w:rsidR="00BA6C0D" w:rsidRPr="00061795" w:rsidRDefault="00BA6C0D" w:rsidP="00BA6C0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Среда </w:t>
      </w:r>
      <w:proofErr w:type="spellStart"/>
      <w:r>
        <w:rPr>
          <w:sz w:val="26"/>
          <w:szCs w:val="26"/>
        </w:rPr>
        <w:t>Candi-select</w:t>
      </w:r>
      <w:proofErr w:type="spellEnd"/>
      <w:r>
        <w:rPr>
          <w:sz w:val="26"/>
          <w:szCs w:val="26"/>
        </w:rPr>
        <w:t>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9. ПИТАТЕЛЬНЫЕ СРЕДЫ ДЛЯ КУЛЬТИВИРОВАНИЯ КУЛЬТУР КЛЕТОК ТКАНЕЙ</w:t>
      </w:r>
    </w:p>
    <w:p w:rsidR="00BA6C0D" w:rsidRPr="00061795" w:rsidRDefault="00BA6C0D" w:rsidP="00BA6C0D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Среда 199.</w:t>
      </w:r>
    </w:p>
    <w:p w:rsidR="00BA6C0D" w:rsidRPr="00061795" w:rsidRDefault="00BA6C0D" w:rsidP="00BA6C0D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Раствор </w:t>
      </w:r>
      <w:proofErr w:type="spellStart"/>
      <w:r w:rsidRPr="00061795">
        <w:rPr>
          <w:sz w:val="26"/>
          <w:szCs w:val="26"/>
        </w:rPr>
        <w:t>Хенкса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pStyle w:val="a5"/>
        <w:numPr>
          <w:ilvl w:val="0"/>
          <w:numId w:val="15"/>
        </w:numPr>
        <w:rPr>
          <w:sz w:val="26"/>
          <w:szCs w:val="26"/>
        </w:rPr>
      </w:pPr>
      <w:r w:rsidRPr="00061795">
        <w:rPr>
          <w:sz w:val="26"/>
          <w:szCs w:val="26"/>
        </w:rPr>
        <w:t>Бычья сыворотка.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t>10. ПРИБОРЫ ДЛЯ КУЛЬТИВИРОВАНИЯ АНАЭРОБОВ</w:t>
      </w:r>
    </w:p>
    <w:p w:rsidR="00BA6C0D" w:rsidRPr="00061795" w:rsidRDefault="00BA6C0D" w:rsidP="00BA6C0D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Микроанаэростат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6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Эксикатор.</w:t>
      </w:r>
    </w:p>
    <w:p w:rsidR="00BA6C0D" w:rsidRPr="00061795" w:rsidRDefault="00BA6C0D" w:rsidP="00BA6C0D">
      <w:pPr>
        <w:numPr>
          <w:ilvl w:val="0"/>
          <w:numId w:val="16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 xml:space="preserve">Чашки по </w:t>
      </w:r>
      <w:proofErr w:type="spellStart"/>
      <w:r w:rsidRPr="00061795">
        <w:rPr>
          <w:sz w:val="26"/>
          <w:szCs w:val="26"/>
        </w:rPr>
        <w:t>Фортнеру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061795">
        <w:rPr>
          <w:sz w:val="26"/>
          <w:szCs w:val="26"/>
        </w:rPr>
        <w:t>Газпаки</w:t>
      </w:r>
      <w:proofErr w:type="spellEnd"/>
      <w:r w:rsidRPr="00061795">
        <w:rPr>
          <w:sz w:val="26"/>
          <w:szCs w:val="26"/>
        </w:rPr>
        <w:t>.</w:t>
      </w:r>
    </w:p>
    <w:p w:rsidR="00BA6C0D" w:rsidRPr="00061795" w:rsidRDefault="00BA6C0D" w:rsidP="00BA6C0D">
      <w:pPr>
        <w:jc w:val="both"/>
        <w:rPr>
          <w:sz w:val="26"/>
          <w:szCs w:val="26"/>
        </w:rPr>
      </w:pPr>
    </w:p>
    <w:p w:rsidR="00BA6C0D" w:rsidRPr="00061795" w:rsidRDefault="00BA6C0D" w:rsidP="00BA6C0D">
      <w:pPr>
        <w:jc w:val="center"/>
        <w:rPr>
          <w:sz w:val="26"/>
          <w:szCs w:val="26"/>
        </w:rPr>
      </w:pPr>
      <w:r w:rsidRPr="00061795">
        <w:rPr>
          <w:b/>
          <w:sz w:val="26"/>
          <w:szCs w:val="26"/>
        </w:rPr>
        <w:lastRenderedPageBreak/>
        <w:t>11. ПРИБОРЫ ДЛЯ СТЕРИЛИЗАЦИИ</w:t>
      </w:r>
    </w:p>
    <w:p w:rsidR="00BA6C0D" w:rsidRPr="00061795" w:rsidRDefault="00BA6C0D" w:rsidP="00BA6C0D">
      <w:pPr>
        <w:numPr>
          <w:ilvl w:val="0"/>
          <w:numId w:val="1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Паровой стерилизатор (автоклав).</w:t>
      </w:r>
    </w:p>
    <w:p w:rsidR="00BA6C0D" w:rsidRPr="00061795" w:rsidRDefault="00BA6C0D" w:rsidP="00BA6C0D">
      <w:pPr>
        <w:numPr>
          <w:ilvl w:val="0"/>
          <w:numId w:val="17"/>
        </w:numPr>
        <w:jc w:val="both"/>
        <w:rPr>
          <w:sz w:val="26"/>
          <w:szCs w:val="26"/>
        </w:rPr>
      </w:pPr>
      <w:r w:rsidRPr="00061795">
        <w:rPr>
          <w:sz w:val="26"/>
          <w:szCs w:val="26"/>
        </w:rPr>
        <w:t>Сухожаровой шкаф.</w:t>
      </w:r>
    </w:p>
    <w:p w:rsidR="00BA6C0D" w:rsidRPr="00061795" w:rsidRDefault="00BA6C0D" w:rsidP="00BA6C0D">
      <w:pPr>
        <w:rPr>
          <w:sz w:val="26"/>
          <w:szCs w:val="26"/>
        </w:rPr>
      </w:pPr>
    </w:p>
    <w:p w:rsidR="001168FE" w:rsidRDefault="001168FE" w:rsidP="00BA6C0D">
      <w:pPr>
        <w:pStyle w:val="2"/>
      </w:pPr>
    </w:p>
    <w:sectPr w:rsidR="001168FE" w:rsidSect="000617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2B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39C1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10483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12E80789"/>
    <w:multiLevelType w:val="multilevel"/>
    <w:tmpl w:val="15188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D212F2"/>
    <w:multiLevelType w:val="singleLevel"/>
    <w:tmpl w:val="088067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3891723"/>
    <w:multiLevelType w:val="multilevel"/>
    <w:tmpl w:val="925A07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C6433B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54D236BC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9">
    <w:nsid w:val="6EC42542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0">
    <w:nsid w:val="6FD644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D323CB7"/>
    <w:multiLevelType w:val="singleLevel"/>
    <w:tmpl w:val="04DCBE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3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5B5D2C"/>
    <w:multiLevelType w:val="singleLevel"/>
    <w:tmpl w:val="57C0D50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7D9762C1"/>
    <w:multiLevelType w:val="multilevel"/>
    <w:tmpl w:val="D5B07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0D"/>
    <w:rsid w:val="001168FE"/>
    <w:rsid w:val="001F5E47"/>
    <w:rsid w:val="007F0F67"/>
    <w:rsid w:val="009D3547"/>
    <w:rsid w:val="00B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6C0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A6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A6C0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A6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A6C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6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6C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A6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A6C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A6C0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BA6C0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A6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A6C0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A6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A6C0D"/>
    <w:pPr>
      <w:ind w:left="6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BA6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A6C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A6C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A6C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A6C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3425</Words>
  <Characters>19524</Characters>
  <Application>Microsoft Office Word</Application>
  <DocSecurity>0</DocSecurity>
  <Lines>162</Lines>
  <Paragraphs>45</Paragraphs>
  <ScaleCrop>false</ScaleCrop>
  <Company/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М. Пустовойтова</cp:lastModifiedBy>
  <cp:revision>4</cp:revision>
  <dcterms:created xsi:type="dcterms:W3CDTF">2014-12-08T15:25:00Z</dcterms:created>
  <dcterms:modified xsi:type="dcterms:W3CDTF">2019-01-23T04:14:00Z</dcterms:modified>
</cp:coreProperties>
</file>