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3C6A8A" w:rsidRDefault="003C6A8A" w:rsidP="00C20F2D">
      <w:pPr>
        <w:pStyle w:val="normal"/>
        <w:spacing w:line="240" w:lineRule="auto"/>
        <w:rPr>
          <w:b/>
          <w:color w:val="FFFFFF" w:themeColor="background1"/>
          <w:sz w:val="36"/>
          <w:szCs w:val="36"/>
        </w:rPr>
      </w:pPr>
    </w:p>
    <w:p w:rsidR="003C6A8A" w:rsidRDefault="003C6A8A" w:rsidP="00C20F2D">
      <w:pPr>
        <w:pStyle w:val="normal"/>
        <w:spacing w:line="240" w:lineRule="auto"/>
        <w:rPr>
          <w:b/>
          <w:color w:val="FFFFFF" w:themeColor="background1"/>
          <w:sz w:val="36"/>
          <w:szCs w:val="36"/>
        </w:rPr>
      </w:pPr>
    </w:p>
    <w:p w:rsidR="003C6A8A" w:rsidRDefault="003C6A8A" w:rsidP="00C20F2D">
      <w:pPr>
        <w:pStyle w:val="normal"/>
        <w:spacing w:line="240" w:lineRule="auto"/>
        <w:rPr>
          <w:b/>
          <w:color w:val="FFFFFF" w:themeColor="background1"/>
          <w:sz w:val="36"/>
          <w:szCs w:val="36"/>
        </w:rPr>
      </w:pPr>
    </w:p>
    <w:p w:rsidR="003C6A8A" w:rsidRDefault="003C6A8A" w:rsidP="00C20F2D">
      <w:pPr>
        <w:pStyle w:val="normal"/>
        <w:spacing w:line="240" w:lineRule="auto"/>
        <w:rPr>
          <w:b/>
          <w:color w:val="FFFFFF" w:themeColor="background1"/>
          <w:sz w:val="36"/>
          <w:szCs w:val="36"/>
        </w:rPr>
      </w:pPr>
    </w:p>
    <w:p w:rsidR="003C6A8A" w:rsidRDefault="003C6A8A" w:rsidP="00C20F2D">
      <w:pPr>
        <w:pStyle w:val="normal"/>
        <w:spacing w:line="240" w:lineRule="auto"/>
        <w:rPr>
          <w:b/>
          <w:color w:val="FFFFFF" w:themeColor="background1"/>
          <w:sz w:val="36"/>
          <w:szCs w:val="36"/>
        </w:rPr>
      </w:pPr>
    </w:p>
    <w:p w:rsidR="003C6A8A" w:rsidRDefault="003C6A8A" w:rsidP="00C20F2D">
      <w:pPr>
        <w:pStyle w:val="normal"/>
        <w:spacing w:line="240" w:lineRule="auto"/>
        <w:rPr>
          <w:b/>
          <w:color w:val="FFFFFF" w:themeColor="background1"/>
          <w:sz w:val="36"/>
          <w:szCs w:val="36"/>
        </w:rPr>
      </w:pPr>
    </w:p>
    <w:p w:rsidR="003C6A8A" w:rsidRDefault="003C6A8A" w:rsidP="00C20F2D">
      <w:pPr>
        <w:pStyle w:val="normal"/>
        <w:spacing w:line="240" w:lineRule="auto"/>
        <w:rPr>
          <w:b/>
          <w:color w:val="FFFFFF" w:themeColor="background1"/>
          <w:sz w:val="36"/>
          <w:szCs w:val="36"/>
        </w:rPr>
      </w:pPr>
    </w:p>
    <w:p w:rsidR="003C6A8A" w:rsidRDefault="003C6A8A" w:rsidP="00C20F2D">
      <w:pPr>
        <w:pStyle w:val="normal"/>
        <w:spacing w:line="240" w:lineRule="auto"/>
        <w:rPr>
          <w:b/>
          <w:color w:val="FFFFFF" w:themeColor="background1"/>
          <w:sz w:val="36"/>
          <w:szCs w:val="36"/>
        </w:rPr>
      </w:pPr>
    </w:p>
    <w:p w:rsidR="003C6A8A" w:rsidRPr="004D032C" w:rsidRDefault="00C20F2D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36"/>
          <w:szCs w:val="36"/>
        </w:rPr>
      </w:pPr>
      <w:r w:rsidRPr="004D032C">
        <w:rPr>
          <w:b/>
          <w:color w:val="FFFFFF" w:themeColor="background1"/>
          <w:sz w:val="36"/>
          <w:szCs w:val="36"/>
        </w:rPr>
        <w:t>Профилактика</w:t>
      </w:r>
      <w:r w:rsidRPr="004D032C">
        <w:rPr>
          <w:rFonts w:ascii="Bernard MT Condensed" w:hAnsi="Bernard MT Condensed"/>
          <w:b/>
          <w:color w:val="FFFFFF" w:themeColor="background1"/>
          <w:sz w:val="36"/>
          <w:szCs w:val="36"/>
        </w:rPr>
        <w:t xml:space="preserve"> </w:t>
      </w:r>
      <w:r w:rsidRPr="004D032C">
        <w:rPr>
          <w:b/>
          <w:color w:val="FFFFFF" w:themeColor="background1"/>
          <w:sz w:val="36"/>
          <w:szCs w:val="36"/>
        </w:rPr>
        <w:t>клещевого</w:t>
      </w:r>
      <w:r w:rsidRPr="004D032C">
        <w:rPr>
          <w:rFonts w:ascii="Bernard MT Condensed" w:hAnsi="Bernard MT Condensed"/>
          <w:b/>
          <w:color w:val="FFFFFF" w:themeColor="background1"/>
          <w:sz w:val="36"/>
          <w:szCs w:val="36"/>
        </w:rPr>
        <w:t xml:space="preserve"> </w:t>
      </w:r>
      <w:r w:rsidRPr="004D032C">
        <w:rPr>
          <w:b/>
          <w:color w:val="FFFFFF" w:themeColor="background1"/>
          <w:sz w:val="36"/>
          <w:szCs w:val="36"/>
        </w:rPr>
        <w:t>энцефали</w:t>
      </w:r>
      <w:r w:rsidR="003C6A8A" w:rsidRPr="004D032C">
        <w:rPr>
          <w:b/>
          <w:color w:val="FFFFFF" w:themeColor="background1"/>
          <w:sz w:val="36"/>
          <w:szCs w:val="36"/>
        </w:rPr>
        <w:t>та!</w:t>
      </w: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</w:p>
    <w:p w:rsid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/>
          <w:b/>
          <w:color w:val="FFFFFF" w:themeColor="background1"/>
          <w:sz w:val="24"/>
          <w:szCs w:val="24"/>
        </w:rPr>
        <w:t>Выполнила: Кузнецова Ольга Сергеевна</w:t>
      </w:r>
    </w:p>
    <w:p w:rsidR="003C6A8A" w:rsidRPr="003C6A8A" w:rsidRDefault="003C6A8A" w:rsidP="00C20F2D">
      <w:pPr>
        <w:pStyle w:val="normal"/>
        <w:spacing w:line="240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/>
          <w:b/>
          <w:color w:val="FFFFFF" w:themeColor="background1"/>
          <w:sz w:val="24"/>
          <w:szCs w:val="24"/>
        </w:rPr>
        <w:t>Студентка 308 группы «Сестринское дело»</w:t>
      </w:r>
    </w:p>
    <w:p w:rsidR="00C20F2D" w:rsidRPr="00C20F2D" w:rsidRDefault="00C20F2D" w:rsidP="00C20F2D">
      <w:pPr>
        <w:pStyle w:val="normal"/>
        <w:spacing w:line="240" w:lineRule="auto"/>
        <w:rPr>
          <w:b/>
          <w:color w:val="FFFFFF" w:themeColor="background1"/>
          <w:sz w:val="24"/>
          <w:szCs w:val="24"/>
        </w:rPr>
      </w:pPr>
    </w:p>
    <w:p w:rsidR="00C20F2D" w:rsidRDefault="00C20F2D" w:rsidP="00C20F2D">
      <w:pPr>
        <w:pStyle w:val="normal"/>
        <w:spacing w:line="240" w:lineRule="auto"/>
        <w:rPr>
          <w:b/>
          <w:color w:val="FFFFFF" w:themeColor="background1"/>
          <w:sz w:val="24"/>
          <w:szCs w:val="24"/>
        </w:rPr>
      </w:pPr>
    </w:p>
    <w:p w:rsidR="00C20F2D" w:rsidRDefault="00C20F2D" w:rsidP="00C20F2D">
      <w:pPr>
        <w:pStyle w:val="normal"/>
        <w:spacing w:line="240" w:lineRule="auto"/>
        <w:rPr>
          <w:b/>
          <w:color w:val="FFFFFF" w:themeColor="background1"/>
          <w:sz w:val="24"/>
          <w:szCs w:val="24"/>
        </w:rPr>
      </w:pPr>
    </w:p>
    <w:p w:rsidR="00BE7AA0" w:rsidRPr="007E4F72" w:rsidRDefault="002A38E2" w:rsidP="00C20F2D">
      <w:pPr>
        <w:pStyle w:val="normal"/>
        <w:spacing w:line="240" w:lineRule="auto"/>
        <w:rPr>
          <w:rFonts w:ascii="Forte" w:hAnsi="Forte"/>
          <w:sz w:val="20"/>
          <w:szCs w:val="20"/>
        </w:rPr>
      </w:pPr>
      <w:r w:rsidRPr="007E4F72">
        <w:rPr>
          <w:sz w:val="20"/>
          <w:szCs w:val="20"/>
          <w:u w:val="single"/>
        </w:rPr>
        <w:lastRenderedPageBreak/>
        <w:t>Клещевой</w:t>
      </w:r>
      <w:r w:rsidRPr="007E4F72">
        <w:rPr>
          <w:rFonts w:ascii="Forte" w:hAnsi="Forte"/>
          <w:sz w:val="20"/>
          <w:szCs w:val="20"/>
          <w:u w:val="single"/>
        </w:rPr>
        <w:t xml:space="preserve"> </w:t>
      </w:r>
      <w:r w:rsidRPr="007E4F72">
        <w:rPr>
          <w:sz w:val="20"/>
          <w:szCs w:val="20"/>
          <w:u w:val="single"/>
        </w:rPr>
        <w:t>энцефалит</w:t>
      </w:r>
      <w:r w:rsidRPr="007E4F72">
        <w:rPr>
          <w:rFonts w:ascii="Forte" w:hAnsi="Forte"/>
          <w:sz w:val="20"/>
          <w:szCs w:val="20"/>
        </w:rPr>
        <w:t xml:space="preserve"> - </w:t>
      </w:r>
      <w:r w:rsidRPr="007E4F72">
        <w:rPr>
          <w:sz w:val="20"/>
          <w:szCs w:val="20"/>
        </w:rPr>
        <w:t>острое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инфекционное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вирусное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заболевание</w:t>
      </w:r>
      <w:r w:rsidRPr="007E4F72">
        <w:rPr>
          <w:rFonts w:ascii="Forte" w:hAnsi="Forte"/>
          <w:sz w:val="20"/>
          <w:szCs w:val="20"/>
        </w:rPr>
        <w:t xml:space="preserve">, </w:t>
      </w:r>
      <w:r w:rsidRPr="007E4F72">
        <w:rPr>
          <w:sz w:val="20"/>
          <w:szCs w:val="20"/>
        </w:rPr>
        <w:t>с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преимущественным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поражением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центральной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нервной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системы</w:t>
      </w:r>
      <w:r w:rsidRPr="007E4F72">
        <w:rPr>
          <w:rFonts w:ascii="Forte" w:hAnsi="Forte"/>
          <w:sz w:val="20"/>
          <w:szCs w:val="20"/>
        </w:rPr>
        <w:t xml:space="preserve">. </w:t>
      </w:r>
      <w:r w:rsidRPr="007E4F72">
        <w:rPr>
          <w:sz w:val="20"/>
          <w:szCs w:val="20"/>
        </w:rPr>
        <w:t>Последствия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заболевания</w:t>
      </w:r>
      <w:r w:rsidRPr="007E4F72">
        <w:rPr>
          <w:rFonts w:ascii="Forte" w:hAnsi="Forte"/>
          <w:sz w:val="20"/>
          <w:szCs w:val="20"/>
        </w:rPr>
        <w:t xml:space="preserve">: </w:t>
      </w:r>
      <w:r w:rsidRPr="007E4F72">
        <w:rPr>
          <w:sz w:val="20"/>
          <w:szCs w:val="20"/>
        </w:rPr>
        <w:t>от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полного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выздоровления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до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нарушений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здоровья</w:t>
      </w:r>
      <w:r w:rsidRPr="007E4F72">
        <w:rPr>
          <w:rFonts w:ascii="Forte" w:hAnsi="Forte"/>
          <w:sz w:val="20"/>
          <w:szCs w:val="20"/>
        </w:rPr>
        <w:t xml:space="preserve">, </w:t>
      </w:r>
      <w:r w:rsidRPr="007E4F72">
        <w:rPr>
          <w:sz w:val="20"/>
          <w:szCs w:val="20"/>
        </w:rPr>
        <w:t>приводящих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к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инвалидности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и</w:t>
      </w:r>
      <w:r w:rsidRPr="007E4F72">
        <w:rPr>
          <w:rFonts w:ascii="Forte" w:hAnsi="Forte"/>
          <w:sz w:val="20"/>
          <w:szCs w:val="20"/>
        </w:rPr>
        <w:t xml:space="preserve"> </w:t>
      </w:r>
      <w:r w:rsidRPr="007E4F72">
        <w:rPr>
          <w:sz w:val="20"/>
          <w:szCs w:val="20"/>
        </w:rPr>
        <w:t>смерти</w:t>
      </w:r>
      <w:r w:rsidRPr="007E4F72">
        <w:rPr>
          <w:rFonts w:ascii="Forte" w:hAnsi="Forte"/>
          <w:sz w:val="20"/>
          <w:szCs w:val="20"/>
        </w:rPr>
        <w:t>.</w:t>
      </w:r>
    </w:p>
    <w:p w:rsidR="00BE7AA0" w:rsidRDefault="003C6A8A" w:rsidP="00C20F2D">
      <w:pPr>
        <w:pStyle w:val="normal"/>
        <w:spacing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127803" cy="2437530"/>
            <wp:effectExtent l="19050" t="0" r="5797" b="0"/>
            <wp:docPr id="2" name="Рисунок 1" descr="https://musculoskeletalkey.com/wp-content/uploads/2016/06/F000158f015-018-978145570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sculoskeletalkey.com/wp-content/uploads/2016/06/F000158f015-018-9781455709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66" cy="24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8A" w:rsidRPr="00C20F2D" w:rsidRDefault="003C6A8A" w:rsidP="00C20F2D">
      <w:pPr>
        <w:pStyle w:val="normal"/>
        <w:spacing w:line="240" w:lineRule="auto"/>
        <w:rPr>
          <w:sz w:val="20"/>
          <w:szCs w:val="20"/>
        </w:rPr>
      </w:pPr>
    </w:p>
    <w:p w:rsidR="00BE7AA0" w:rsidRPr="007E4F72" w:rsidRDefault="002A38E2" w:rsidP="00C20F2D">
      <w:pPr>
        <w:pStyle w:val="normal"/>
        <w:spacing w:line="240" w:lineRule="auto"/>
        <w:rPr>
          <w:b/>
        </w:rPr>
      </w:pPr>
      <w:r w:rsidRPr="007E4F72">
        <w:rPr>
          <w:b/>
        </w:rPr>
        <w:t>ПЕРЕНОСЧИКИ ВИДА</w:t>
      </w:r>
    </w:p>
    <w:p w:rsidR="00C20F2D" w:rsidRPr="00C20F2D" w:rsidRDefault="00C20F2D" w:rsidP="00C20F2D">
      <w:pPr>
        <w:pStyle w:val="normal"/>
        <w:spacing w:line="240" w:lineRule="auto"/>
        <w:rPr>
          <w:b/>
          <w:sz w:val="18"/>
          <w:szCs w:val="18"/>
        </w:rPr>
      </w:pPr>
    </w:p>
    <w:p w:rsidR="00BE7AA0" w:rsidRPr="00C20F2D" w:rsidRDefault="002A38E2" w:rsidP="00C20F2D">
      <w:pPr>
        <w:pStyle w:val="normal"/>
        <w:spacing w:line="240" w:lineRule="auto"/>
        <w:rPr>
          <w:b/>
          <w:sz w:val="20"/>
          <w:szCs w:val="20"/>
        </w:rPr>
      </w:pPr>
      <w:r w:rsidRPr="00C20F2D">
        <w:rPr>
          <w:b/>
          <w:sz w:val="20"/>
          <w:szCs w:val="20"/>
        </w:rPr>
        <w:t>Среда обитания: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в лесах, полянах, парках и в других местах, где имеется трава и кусты</w:t>
      </w:r>
    </w:p>
    <w:p w:rsidR="00BE7AA0" w:rsidRPr="00C20F2D" w:rsidRDefault="002A38E2" w:rsidP="00C20F2D">
      <w:pPr>
        <w:pStyle w:val="normal"/>
        <w:spacing w:line="240" w:lineRule="auto"/>
        <w:rPr>
          <w:b/>
          <w:sz w:val="20"/>
          <w:szCs w:val="20"/>
        </w:rPr>
      </w:pPr>
      <w:r w:rsidRPr="00C20F2D">
        <w:rPr>
          <w:b/>
          <w:sz w:val="20"/>
          <w:szCs w:val="20"/>
        </w:rPr>
        <w:t xml:space="preserve"> </w:t>
      </w:r>
    </w:p>
    <w:p w:rsidR="00BE7AA0" w:rsidRPr="00C20F2D" w:rsidRDefault="002A38E2" w:rsidP="00C20F2D">
      <w:pPr>
        <w:pStyle w:val="normal"/>
        <w:spacing w:line="240" w:lineRule="auto"/>
        <w:rPr>
          <w:b/>
          <w:sz w:val="20"/>
          <w:szCs w:val="20"/>
        </w:rPr>
      </w:pPr>
      <w:r w:rsidRPr="00C20F2D">
        <w:rPr>
          <w:b/>
          <w:sz w:val="20"/>
          <w:szCs w:val="20"/>
        </w:rPr>
        <w:t>Активность: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тёплое время года, с апреля по сентябрь, пик активности - июнь-июль.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 </w:t>
      </w:r>
    </w:p>
    <w:p w:rsidR="00BE7AA0" w:rsidRPr="00C20F2D" w:rsidRDefault="002A38E2" w:rsidP="00C20F2D">
      <w:pPr>
        <w:pStyle w:val="normal"/>
        <w:spacing w:line="240" w:lineRule="auto"/>
        <w:rPr>
          <w:b/>
          <w:sz w:val="20"/>
          <w:szCs w:val="20"/>
        </w:rPr>
      </w:pPr>
      <w:r w:rsidRPr="00C20F2D">
        <w:rPr>
          <w:b/>
          <w:sz w:val="20"/>
          <w:szCs w:val="20"/>
        </w:rPr>
        <w:t>Как нападает:</w:t>
      </w:r>
    </w:p>
    <w:p w:rsidR="00BE7AA0" w:rsidRPr="00C20F2D" w:rsidRDefault="00C20F2D" w:rsidP="00C20F2D">
      <w:pPr>
        <w:pStyle w:val="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2A38E2" w:rsidRPr="00C20F2D">
        <w:rPr>
          <w:sz w:val="20"/>
          <w:szCs w:val="20"/>
        </w:rPr>
        <w:t xml:space="preserve">клещ незаметно впивается в кожу жертвы, выделяют со слюной анестезирующее и разжижающее </w:t>
      </w:r>
      <w:r w:rsidR="002A38E2" w:rsidRPr="00C20F2D">
        <w:rPr>
          <w:sz w:val="20"/>
          <w:szCs w:val="20"/>
        </w:rPr>
        <w:lastRenderedPageBreak/>
        <w:t xml:space="preserve">кровь вещество, обезболивающее процесс присасывания. </w:t>
      </w:r>
    </w:p>
    <w:p w:rsidR="00BE7AA0" w:rsidRPr="00C20F2D" w:rsidRDefault="002A38E2" w:rsidP="00C20F2D">
      <w:pPr>
        <w:pStyle w:val="normal"/>
        <w:spacing w:line="240" w:lineRule="auto"/>
        <w:rPr>
          <w:b/>
          <w:sz w:val="20"/>
          <w:szCs w:val="20"/>
        </w:rPr>
      </w:pPr>
      <w:r w:rsidRPr="00C20F2D">
        <w:rPr>
          <w:b/>
          <w:color w:val="FF0000"/>
          <w:sz w:val="20"/>
          <w:szCs w:val="20"/>
        </w:rPr>
        <w:t xml:space="preserve">Вирус сохраняется в </w:t>
      </w:r>
      <w:r w:rsidRPr="00C20F2D">
        <w:rPr>
          <w:b/>
          <w:color w:val="FF0000"/>
          <w:sz w:val="20"/>
          <w:szCs w:val="20"/>
          <w:u w:val="single"/>
        </w:rPr>
        <w:t>течени</w:t>
      </w:r>
      <w:proofErr w:type="gramStart"/>
      <w:r w:rsidRPr="00C20F2D">
        <w:rPr>
          <w:b/>
          <w:color w:val="FF0000"/>
          <w:sz w:val="20"/>
          <w:szCs w:val="20"/>
          <w:u w:val="single"/>
        </w:rPr>
        <w:t>и</w:t>
      </w:r>
      <w:proofErr w:type="gramEnd"/>
      <w:r w:rsidRPr="00C20F2D">
        <w:rPr>
          <w:b/>
          <w:color w:val="FF0000"/>
          <w:sz w:val="20"/>
          <w:szCs w:val="20"/>
          <w:u w:val="single"/>
        </w:rPr>
        <w:t xml:space="preserve"> всей жизни клеща</w:t>
      </w:r>
      <w:r w:rsidRPr="00C20F2D">
        <w:rPr>
          <w:b/>
          <w:color w:val="FF0000"/>
          <w:sz w:val="20"/>
          <w:szCs w:val="20"/>
        </w:rPr>
        <w:t>!</w:t>
      </w:r>
      <w:r w:rsidRPr="00C20F2D">
        <w:rPr>
          <w:b/>
          <w:sz w:val="20"/>
          <w:szCs w:val="20"/>
        </w:rPr>
        <w:t xml:space="preserve">     </w:t>
      </w:r>
    </w:p>
    <w:p w:rsidR="00C20F2D" w:rsidRPr="00C20F2D" w:rsidRDefault="00C20F2D" w:rsidP="00C20F2D">
      <w:pPr>
        <w:pStyle w:val="normal"/>
        <w:spacing w:line="240" w:lineRule="auto"/>
        <w:rPr>
          <w:b/>
          <w:sz w:val="20"/>
          <w:szCs w:val="20"/>
        </w:rPr>
      </w:pPr>
    </w:p>
    <w:p w:rsidR="00C20F2D" w:rsidRDefault="00C20F2D" w:rsidP="00C20F2D">
      <w:pPr>
        <w:pStyle w:val="normal"/>
        <w:spacing w:line="240" w:lineRule="auto"/>
        <w:rPr>
          <w:b/>
          <w:sz w:val="20"/>
          <w:szCs w:val="20"/>
        </w:rPr>
      </w:pPr>
    </w:p>
    <w:p w:rsidR="00BE7AA0" w:rsidRDefault="00C20F2D" w:rsidP="00C20F2D">
      <w:pPr>
        <w:pStyle w:val="normal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УСЛОВИЯ ЗАРОЖ</w:t>
      </w:r>
      <w:r w:rsidR="002A38E2" w:rsidRPr="00C20F2D">
        <w:rPr>
          <w:b/>
          <w:sz w:val="20"/>
          <w:szCs w:val="20"/>
        </w:rPr>
        <w:t>ЕНИЯ</w:t>
      </w:r>
    </w:p>
    <w:p w:rsidR="00C20F2D" w:rsidRPr="00C20F2D" w:rsidRDefault="00C20F2D" w:rsidP="00C20F2D">
      <w:pPr>
        <w:pStyle w:val="normal"/>
        <w:spacing w:line="240" w:lineRule="auto"/>
        <w:rPr>
          <w:b/>
          <w:sz w:val="20"/>
          <w:szCs w:val="20"/>
        </w:rPr>
      </w:pP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1. Посещение леса</w:t>
      </w:r>
    </w:p>
    <w:p w:rsidR="00BE7AA0" w:rsidRPr="00C20F2D" w:rsidRDefault="002A38E2" w:rsidP="00C20F2D">
      <w:pPr>
        <w:pStyle w:val="normal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клещ сидит на травинках или деревьях</w:t>
      </w:r>
    </w:p>
    <w:p w:rsidR="00BE7AA0" w:rsidRPr="00C20F2D" w:rsidRDefault="002A38E2" w:rsidP="00C20F2D">
      <w:pPr>
        <w:pStyle w:val="normal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не может летать или прыгать</w:t>
      </w:r>
    </w:p>
    <w:p w:rsidR="00BE7AA0" w:rsidRPr="00C20F2D" w:rsidRDefault="002A38E2" w:rsidP="00C20F2D">
      <w:pPr>
        <w:pStyle w:val="normal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может цепляться за жертву</w:t>
      </w:r>
    </w:p>
    <w:p w:rsidR="00BE7AA0" w:rsidRPr="00C20F2D" w:rsidRDefault="002A38E2" w:rsidP="00C20F2D">
      <w:pPr>
        <w:pStyle w:val="normal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может упасть на неё</w:t>
      </w:r>
    </w:p>
    <w:p w:rsidR="00C20F2D" w:rsidRPr="00C20F2D" w:rsidRDefault="00C20F2D" w:rsidP="00C20F2D">
      <w:pPr>
        <w:pStyle w:val="normal"/>
        <w:spacing w:line="240" w:lineRule="auto"/>
        <w:ind w:left="720"/>
        <w:rPr>
          <w:sz w:val="20"/>
          <w:szCs w:val="20"/>
        </w:rPr>
      </w:pP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2. Занесение клещей животными</w:t>
      </w:r>
    </w:p>
    <w:p w:rsidR="00BE7AA0" w:rsidRPr="00C20F2D" w:rsidRDefault="002A38E2" w:rsidP="00C20F2D">
      <w:pPr>
        <w:pStyle w:val="normal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собаками и кошками после прогулки</w:t>
      </w:r>
    </w:p>
    <w:p w:rsidR="00C20F2D" w:rsidRPr="00C20F2D" w:rsidRDefault="00C20F2D" w:rsidP="00C20F2D">
      <w:pPr>
        <w:pStyle w:val="normal"/>
        <w:spacing w:line="240" w:lineRule="auto"/>
        <w:ind w:left="720"/>
        <w:rPr>
          <w:sz w:val="20"/>
          <w:szCs w:val="20"/>
        </w:rPr>
      </w:pP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3. Занесение клещей людьми</w:t>
      </w:r>
    </w:p>
    <w:p w:rsidR="00BE7AA0" w:rsidRPr="00C20F2D" w:rsidRDefault="002A38E2" w:rsidP="00C20F2D">
      <w:pPr>
        <w:pStyle w:val="normal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на одежде, с цветками, ветками</w:t>
      </w:r>
    </w:p>
    <w:p w:rsidR="00BE7AA0" w:rsidRPr="00C20F2D" w:rsidRDefault="00BE7AA0" w:rsidP="00C20F2D">
      <w:pPr>
        <w:pStyle w:val="normal"/>
        <w:spacing w:line="240" w:lineRule="auto"/>
        <w:rPr>
          <w:sz w:val="20"/>
          <w:szCs w:val="20"/>
        </w:rPr>
      </w:pPr>
    </w:p>
    <w:p w:rsidR="00BE7AA0" w:rsidRPr="00C20F2D" w:rsidRDefault="002A38E2" w:rsidP="00C20F2D">
      <w:pPr>
        <w:pStyle w:val="normal"/>
        <w:spacing w:line="240" w:lineRule="auto"/>
        <w:rPr>
          <w:b/>
          <w:sz w:val="20"/>
          <w:szCs w:val="20"/>
        </w:rPr>
      </w:pPr>
      <w:r w:rsidRPr="00C20F2D">
        <w:rPr>
          <w:b/>
          <w:sz w:val="20"/>
          <w:szCs w:val="20"/>
        </w:rPr>
        <w:t>СПОСОБЫ ЗАРАЖЕНИЯ</w:t>
      </w:r>
    </w:p>
    <w:p w:rsidR="00BE7AA0" w:rsidRPr="00C20F2D" w:rsidRDefault="002A38E2" w:rsidP="00C20F2D">
      <w:pPr>
        <w:pStyle w:val="normal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укус клеща</w:t>
      </w:r>
    </w:p>
    <w:p w:rsidR="00BE7AA0" w:rsidRPr="00C20F2D" w:rsidRDefault="002A38E2" w:rsidP="00C20F2D">
      <w:pPr>
        <w:pStyle w:val="normal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раздавливание и втирание присосавшегося клеща</w:t>
      </w:r>
    </w:p>
    <w:p w:rsidR="00BE7AA0" w:rsidRPr="00C20F2D" w:rsidRDefault="002A38E2" w:rsidP="00C20F2D">
      <w:pPr>
        <w:pStyle w:val="normal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употребление в пищу </w:t>
      </w:r>
      <w:proofErr w:type="spellStart"/>
      <w:r w:rsidRPr="00C20F2D">
        <w:rPr>
          <w:sz w:val="20"/>
          <w:szCs w:val="20"/>
        </w:rPr>
        <w:t>инцифицировонного</w:t>
      </w:r>
      <w:proofErr w:type="spellEnd"/>
      <w:r w:rsidRPr="00C20F2D">
        <w:rPr>
          <w:sz w:val="20"/>
          <w:szCs w:val="20"/>
        </w:rPr>
        <w:t xml:space="preserve"> сырого козьего и коровьего молока</w:t>
      </w:r>
    </w:p>
    <w:p w:rsidR="00BE7AA0" w:rsidRPr="00C20F2D" w:rsidRDefault="00BE7AA0" w:rsidP="00C20F2D">
      <w:pPr>
        <w:pStyle w:val="normal"/>
        <w:spacing w:line="240" w:lineRule="auto"/>
        <w:rPr>
          <w:sz w:val="20"/>
          <w:szCs w:val="20"/>
        </w:rPr>
      </w:pPr>
    </w:p>
    <w:p w:rsidR="00BE7AA0" w:rsidRPr="00C20F2D" w:rsidRDefault="002A38E2" w:rsidP="00C20F2D">
      <w:pPr>
        <w:pStyle w:val="normal"/>
        <w:spacing w:line="240" w:lineRule="auto"/>
        <w:rPr>
          <w:b/>
          <w:sz w:val="20"/>
          <w:szCs w:val="20"/>
        </w:rPr>
      </w:pPr>
      <w:r w:rsidRPr="00C20F2D">
        <w:rPr>
          <w:b/>
          <w:sz w:val="20"/>
          <w:szCs w:val="20"/>
        </w:rPr>
        <w:t xml:space="preserve">ЭТАПЫ РАЗВИТИЯ 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1. Инкубационный период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   длится 1,5-2 недели.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        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2. Поражение коры головного мозга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    длится несколько дней.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 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3. Воспаление мозга</w:t>
      </w:r>
    </w:p>
    <w:p w:rsidR="00BE7AA0" w:rsidRPr="00C20F2D" w:rsidRDefault="002A38E2" w:rsidP="00C20F2D">
      <w:pPr>
        <w:pStyle w:val="normal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Симптомы: головные боли, рвота, потеря         </w:t>
      </w:r>
      <w:r w:rsidRPr="00C20F2D">
        <w:rPr>
          <w:sz w:val="20"/>
          <w:szCs w:val="20"/>
        </w:rPr>
        <w:lastRenderedPageBreak/>
        <w:t>сознания (вплоть до комы), температура тела 39-40</w:t>
      </w:r>
    </w:p>
    <w:p w:rsidR="00BE7AA0" w:rsidRPr="00C20F2D" w:rsidRDefault="00BE7AA0" w:rsidP="00C20F2D">
      <w:pPr>
        <w:pStyle w:val="normal"/>
        <w:spacing w:line="240" w:lineRule="auto"/>
        <w:rPr>
          <w:sz w:val="20"/>
          <w:szCs w:val="20"/>
        </w:rPr>
      </w:pPr>
    </w:p>
    <w:p w:rsidR="00BE7AA0" w:rsidRDefault="002A38E2" w:rsidP="00C20F2D">
      <w:pPr>
        <w:pStyle w:val="normal"/>
        <w:spacing w:line="240" w:lineRule="auto"/>
        <w:rPr>
          <w:b/>
          <w:sz w:val="20"/>
          <w:szCs w:val="20"/>
        </w:rPr>
      </w:pPr>
      <w:r w:rsidRPr="00C20F2D">
        <w:rPr>
          <w:b/>
          <w:sz w:val="20"/>
          <w:szCs w:val="20"/>
        </w:rPr>
        <w:t>ПРОФИЛАКТИКА ЗАБОЛЕВАНИЯ</w:t>
      </w:r>
    </w:p>
    <w:p w:rsidR="00C20F2D" w:rsidRPr="00C20F2D" w:rsidRDefault="00C20F2D" w:rsidP="00C20F2D">
      <w:pPr>
        <w:pStyle w:val="normal"/>
        <w:spacing w:line="240" w:lineRule="auto"/>
        <w:rPr>
          <w:b/>
          <w:sz w:val="20"/>
          <w:szCs w:val="20"/>
        </w:rPr>
      </w:pPr>
    </w:p>
    <w:p w:rsidR="00BE7AA0" w:rsidRPr="007E4F72" w:rsidRDefault="002A38E2" w:rsidP="00C20F2D">
      <w:pPr>
        <w:pStyle w:val="normal"/>
        <w:spacing w:line="240" w:lineRule="auto"/>
        <w:rPr>
          <w:rFonts w:ascii="Agency FB" w:hAnsi="Agency FB"/>
          <w:sz w:val="20"/>
          <w:szCs w:val="20"/>
        </w:rPr>
      </w:pPr>
      <w:r w:rsidRPr="007E4F72">
        <w:rPr>
          <w:rFonts w:ascii="Agency FB" w:hAnsi="Agency FB"/>
          <w:sz w:val="20"/>
          <w:szCs w:val="20"/>
        </w:rPr>
        <w:t xml:space="preserve">1. </w:t>
      </w:r>
      <w:r w:rsidRPr="007E4F72">
        <w:rPr>
          <w:sz w:val="20"/>
          <w:szCs w:val="20"/>
        </w:rPr>
        <w:t>Носите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в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лесу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специальную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одежду</w:t>
      </w:r>
    </w:p>
    <w:p w:rsidR="00BE7AA0" w:rsidRPr="00C20F2D" w:rsidRDefault="002A38E2" w:rsidP="00C20F2D">
      <w:pPr>
        <w:pStyle w:val="normal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куртку или рубашку с длинным рукавом с плотно застёгнутым воротом и манжетами</w:t>
      </w:r>
    </w:p>
    <w:p w:rsidR="00BE7AA0" w:rsidRPr="00C20F2D" w:rsidRDefault="002A38E2" w:rsidP="00C20F2D">
      <w:pPr>
        <w:pStyle w:val="normal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головной убор</w:t>
      </w:r>
    </w:p>
    <w:p w:rsidR="00BE7AA0" w:rsidRPr="00C20F2D" w:rsidRDefault="002A38E2" w:rsidP="00C20F2D">
      <w:pPr>
        <w:pStyle w:val="normal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высокую закрытую обувь, в которую можно заправить штаны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 </w:t>
      </w:r>
    </w:p>
    <w:p w:rsidR="00BE7AA0" w:rsidRPr="007E4F72" w:rsidRDefault="002A38E2" w:rsidP="00C20F2D">
      <w:pPr>
        <w:pStyle w:val="normal"/>
        <w:spacing w:line="240" w:lineRule="auto"/>
        <w:rPr>
          <w:rFonts w:ascii="Agency FB" w:hAnsi="Agency FB"/>
          <w:sz w:val="20"/>
          <w:szCs w:val="20"/>
        </w:rPr>
      </w:pPr>
      <w:r w:rsidRPr="007E4F72">
        <w:rPr>
          <w:rFonts w:ascii="Agency FB" w:hAnsi="Agency FB"/>
          <w:sz w:val="20"/>
          <w:szCs w:val="20"/>
        </w:rPr>
        <w:t xml:space="preserve">2. </w:t>
      </w:r>
      <w:r w:rsidRPr="007E4F72">
        <w:rPr>
          <w:sz w:val="20"/>
          <w:szCs w:val="20"/>
        </w:rPr>
        <w:t>Используйте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репелленты</w:t>
      </w:r>
    </w:p>
    <w:p w:rsidR="00BE7AA0" w:rsidRDefault="002A38E2" w:rsidP="00C20F2D">
      <w:pPr>
        <w:pStyle w:val="normal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обрабатывайте одежду и открытые участки тела специальными защитными препаратами</w:t>
      </w:r>
    </w:p>
    <w:p w:rsidR="007E4F72" w:rsidRPr="00C20F2D" w:rsidRDefault="007E4F72" w:rsidP="007E4F72">
      <w:pPr>
        <w:pStyle w:val="normal"/>
        <w:spacing w:line="240" w:lineRule="auto"/>
        <w:rPr>
          <w:sz w:val="20"/>
          <w:szCs w:val="20"/>
        </w:rPr>
      </w:pPr>
    </w:p>
    <w:p w:rsidR="00BE7AA0" w:rsidRPr="007E4F72" w:rsidRDefault="002A38E2" w:rsidP="00C20F2D">
      <w:pPr>
        <w:pStyle w:val="normal"/>
        <w:spacing w:line="240" w:lineRule="auto"/>
        <w:rPr>
          <w:rFonts w:ascii="Agency FB" w:hAnsi="Agency FB"/>
          <w:sz w:val="20"/>
          <w:szCs w:val="20"/>
        </w:rPr>
      </w:pPr>
      <w:r w:rsidRPr="007E4F72">
        <w:rPr>
          <w:rFonts w:ascii="Agency FB" w:hAnsi="Agency FB"/>
          <w:sz w:val="20"/>
          <w:szCs w:val="20"/>
        </w:rPr>
        <w:t xml:space="preserve">3. </w:t>
      </w:r>
      <w:r w:rsidRPr="007E4F72">
        <w:rPr>
          <w:sz w:val="20"/>
          <w:szCs w:val="20"/>
        </w:rPr>
        <w:t>Осматривайте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себя</w:t>
      </w:r>
      <w:r w:rsidRPr="007E4F72">
        <w:rPr>
          <w:rFonts w:ascii="Agency FB" w:hAnsi="Agency FB"/>
          <w:sz w:val="20"/>
          <w:szCs w:val="20"/>
        </w:rPr>
        <w:t xml:space="preserve">. </w:t>
      </w:r>
    </w:p>
    <w:p w:rsidR="00BE7AA0" w:rsidRPr="00C20F2D" w:rsidRDefault="002A38E2" w:rsidP="00C20F2D">
      <w:pPr>
        <w:pStyle w:val="normal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не пренебрегайте сам</w:t>
      </w:r>
      <w:proofErr w:type="gramStart"/>
      <w:r w:rsidRPr="00C20F2D">
        <w:rPr>
          <w:sz w:val="20"/>
          <w:szCs w:val="20"/>
        </w:rPr>
        <w:t>о-</w:t>
      </w:r>
      <w:proofErr w:type="gramEnd"/>
      <w:r w:rsidRPr="00C20F2D">
        <w:rPr>
          <w:sz w:val="20"/>
          <w:szCs w:val="20"/>
        </w:rPr>
        <w:t xml:space="preserve"> и </w:t>
      </w:r>
      <w:proofErr w:type="spellStart"/>
      <w:r w:rsidRPr="00C20F2D">
        <w:rPr>
          <w:sz w:val="20"/>
          <w:szCs w:val="20"/>
        </w:rPr>
        <w:t>взаимоосмотрами</w:t>
      </w:r>
      <w:proofErr w:type="spellEnd"/>
      <w:r w:rsidRPr="00C20F2D">
        <w:rPr>
          <w:sz w:val="20"/>
          <w:szCs w:val="20"/>
        </w:rPr>
        <w:t xml:space="preserve"> на привалах и по возвращению домой</w:t>
      </w:r>
    </w:p>
    <w:p w:rsidR="00BE7AA0" w:rsidRPr="00C20F2D" w:rsidRDefault="00BE7AA0" w:rsidP="00C20F2D">
      <w:pPr>
        <w:pStyle w:val="normal"/>
        <w:spacing w:line="240" w:lineRule="auto"/>
        <w:rPr>
          <w:sz w:val="20"/>
          <w:szCs w:val="20"/>
        </w:rPr>
      </w:pPr>
    </w:p>
    <w:p w:rsidR="00BE7AA0" w:rsidRPr="007E4F72" w:rsidRDefault="002A38E2" w:rsidP="00C20F2D">
      <w:pPr>
        <w:pStyle w:val="normal"/>
        <w:spacing w:line="240" w:lineRule="auto"/>
        <w:rPr>
          <w:rFonts w:ascii="Agency FB" w:hAnsi="Agency FB"/>
          <w:sz w:val="20"/>
          <w:szCs w:val="20"/>
        </w:rPr>
      </w:pPr>
      <w:r w:rsidRPr="007E4F72">
        <w:rPr>
          <w:rFonts w:ascii="Agency FB" w:hAnsi="Agency FB"/>
          <w:sz w:val="20"/>
          <w:szCs w:val="20"/>
        </w:rPr>
        <w:t xml:space="preserve">4. </w:t>
      </w:r>
      <w:r w:rsidRPr="007E4F72">
        <w:rPr>
          <w:sz w:val="20"/>
          <w:szCs w:val="20"/>
        </w:rPr>
        <w:t>Пейте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кипячёное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молоко</w:t>
      </w:r>
    </w:p>
    <w:p w:rsidR="007E4F72" w:rsidRPr="00C20F2D" w:rsidRDefault="007E4F72" w:rsidP="00C20F2D">
      <w:pPr>
        <w:pStyle w:val="normal"/>
        <w:spacing w:line="240" w:lineRule="auto"/>
        <w:rPr>
          <w:sz w:val="20"/>
          <w:szCs w:val="20"/>
        </w:rPr>
      </w:pPr>
    </w:p>
    <w:p w:rsidR="00BE7AA0" w:rsidRPr="007E4F72" w:rsidRDefault="002A38E2" w:rsidP="00C20F2D">
      <w:pPr>
        <w:pStyle w:val="normal"/>
        <w:spacing w:line="240" w:lineRule="auto"/>
        <w:rPr>
          <w:rFonts w:ascii="Agency FB" w:hAnsi="Agency FB"/>
          <w:sz w:val="20"/>
          <w:szCs w:val="20"/>
        </w:rPr>
      </w:pPr>
      <w:r w:rsidRPr="007E4F72">
        <w:rPr>
          <w:rFonts w:ascii="Agency FB" w:hAnsi="Agency FB"/>
          <w:sz w:val="20"/>
          <w:szCs w:val="20"/>
        </w:rPr>
        <w:t xml:space="preserve">5. </w:t>
      </w:r>
      <w:r w:rsidRPr="007E4F72">
        <w:rPr>
          <w:b/>
          <w:color w:val="FF0000"/>
          <w:sz w:val="20"/>
          <w:szCs w:val="20"/>
        </w:rPr>
        <w:t>Сделайте</w:t>
      </w:r>
      <w:r w:rsidRPr="007E4F72">
        <w:rPr>
          <w:rFonts w:ascii="Agency FB" w:hAnsi="Agency FB"/>
          <w:b/>
          <w:color w:val="FF0000"/>
          <w:sz w:val="20"/>
          <w:szCs w:val="20"/>
        </w:rPr>
        <w:t xml:space="preserve"> </w:t>
      </w:r>
      <w:r w:rsidRPr="007E4F72">
        <w:rPr>
          <w:b/>
          <w:color w:val="FF0000"/>
          <w:sz w:val="20"/>
          <w:szCs w:val="20"/>
        </w:rPr>
        <w:t>прививку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против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клещевого</w:t>
      </w:r>
      <w:r w:rsidRPr="007E4F72">
        <w:rPr>
          <w:rFonts w:ascii="Agency FB" w:hAnsi="Agency FB"/>
          <w:sz w:val="20"/>
          <w:szCs w:val="20"/>
        </w:rPr>
        <w:t xml:space="preserve"> </w:t>
      </w:r>
      <w:r w:rsidRPr="007E4F72">
        <w:rPr>
          <w:sz w:val="20"/>
          <w:szCs w:val="20"/>
        </w:rPr>
        <w:t>энцефалита</w:t>
      </w:r>
      <w:r w:rsidRPr="007E4F72">
        <w:rPr>
          <w:rFonts w:ascii="Agency FB" w:hAnsi="Agency FB"/>
          <w:sz w:val="20"/>
          <w:szCs w:val="20"/>
        </w:rPr>
        <w:t>!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noProof/>
          <w:sz w:val="20"/>
          <w:szCs w:val="20"/>
        </w:rPr>
        <w:drawing>
          <wp:inline distT="114300" distB="114300" distL="114300" distR="114300">
            <wp:extent cx="2095997" cy="858741"/>
            <wp:effectExtent l="1905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380" cy="860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7AA0" w:rsidRPr="00C20F2D" w:rsidRDefault="00BE7AA0" w:rsidP="00C20F2D">
      <w:pPr>
        <w:pStyle w:val="normal"/>
        <w:spacing w:line="240" w:lineRule="auto"/>
        <w:rPr>
          <w:sz w:val="20"/>
          <w:szCs w:val="20"/>
        </w:rPr>
      </w:pPr>
    </w:p>
    <w:p w:rsidR="00BE7AA0" w:rsidRDefault="002A38E2" w:rsidP="00C20F2D">
      <w:pPr>
        <w:pStyle w:val="normal"/>
        <w:spacing w:line="240" w:lineRule="auto"/>
        <w:rPr>
          <w:b/>
          <w:color w:val="FF0000"/>
          <w:sz w:val="20"/>
          <w:szCs w:val="20"/>
        </w:rPr>
      </w:pPr>
      <w:r w:rsidRPr="00C20F2D">
        <w:rPr>
          <w:b/>
          <w:color w:val="FF0000"/>
          <w:sz w:val="20"/>
          <w:szCs w:val="20"/>
        </w:rPr>
        <w:t>ПЕРВАЯ ПОМОЩЬ ПРИ УКУСЕ КЛЕЩА</w:t>
      </w:r>
    </w:p>
    <w:p w:rsidR="007E4F72" w:rsidRPr="00C20F2D" w:rsidRDefault="007E4F72" w:rsidP="00C20F2D">
      <w:pPr>
        <w:pStyle w:val="normal"/>
        <w:spacing w:line="240" w:lineRule="auto"/>
        <w:rPr>
          <w:b/>
          <w:color w:val="FF0000"/>
          <w:sz w:val="20"/>
          <w:szCs w:val="20"/>
        </w:rPr>
      </w:pPr>
    </w:p>
    <w:p w:rsidR="007E4F72" w:rsidRDefault="007E4F72" w:rsidP="007E4F72">
      <w:pPr>
        <w:pStyle w:val="normal"/>
        <w:spacing w:line="240" w:lineRule="auto"/>
        <w:ind w:left="720"/>
        <w:rPr>
          <w:i/>
          <w:sz w:val="20"/>
          <w:szCs w:val="20"/>
        </w:rPr>
      </w:pPr>
    </w:p>
    <w:p w:rsidR="007E4F72" w:rsidRDefault="007E4F72" w:rsidP="007E4F72">
      <w:pPr>
        <w:pStyle w:val="normal"/>
        <w:spacing w:line="240" w:lineRule="auto"/>
        <w:rPr>
          <w:i/>
          <w:sz w:val="20"/>
          <w:szCs w:val="20"/>
        </w:rPr>
      </w:pPr>
      <w:r w:rsidRPr="007E4F72">
        <w:rPr>
          <w:b/>
          <w:i/>
          <w:sz w:val="20"/>
          <w:szCs w:val="20"/>
        </w:rPr>
        <w:t>1.При укусе сразу же обращайтесь в</w:t>
      </w:r>
      <w:r>
        <w:rPr>
          <w:i/>
          <w:sz w:val="20"/>
          <w:szCs w:val="20"/>
        </w:rPr>
        <w:t xml:space="preserve"> </w:t>
      </w:r>
      <w:proofErr w:type="spellStart"/>
      <w:r w:rsidRPr="007E4F72">
        <w:rPr>
          <w:b/>
          <w:i/>
          <w:color w:val="FF0000"/>
          <w:sz w:val="24"/>
          <w:szCs w:val="24"/>
        </w:rPr>
        <w:t>травмпункт</w:t>
      </w:r>
      <w:proofErr w:type="spellEnd"/>
      <w:r>
        <w:rPr>
          <w:i/>
          <w:sz w:val="20"/>
          <w:szCs w:val="20"/>
        </w:rPr>
        <w:t>.</w:t>
      </w:r>
    </w:p>
    <w:p w:rsidR="007E4F72" w:rsidRDefault="007E4F72" w:rsidP="007E4F72">
      <w:pPr>
        <w:pStyle w:val="normal"/>
        <w:spacing w:line="240" w:lineRule="auto"/>
        <w:ind w:left="720"/>
        <w:rPr>
          <w:i/>
          <w:sz w:val="20"/>
          <w:szCs w:val="20"/>
        </w:rPr>
      </w:pPr>
    </w:p>
    <w:p w:rsidR="00BE7AA0" w:rsidRPr="002A38E2" w:rsidRDefault="007E4F72" w:rsidP="00C20F2D">
      <w:pPr>
        <w:pStyle w:val="normal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</w:t>
      </w:r>
      <w:r w:rsidR="002A38E2" w:rsidRPr="002A38E2">
        <w:rPr>
          <w:i/>
          <w:sz w:val="20"/>
          <w:szCs w:val="20"/>
        </w:rPr>
        <w:t xml:space="preserve">. </w:t>
      </w:r>
      <w:r w:rsidR="002A38E2" w:rsidRPr="007E4F72">
        <w:rPr>
          <w:b/>
          <w:i/>
          <w:sz w:val="20"/>
          <w:szCs w:val="20"/>
        </w:rPr>
        <w:t>Используйте нить для извлечения клеща</w:t>
      </w:r>
    </w:p>
    <w:p w:rsidR="00BE7AA0" w:rsidRPr="00C20F2D" w:rsidRDefault="00C20F2D" w:rsidP="00C20F2D">
      <w:pPr>
        <w:pStyle w:val="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2A38E2" w:rsidRPr="00C20F2D">
        <w:rPr>
          <w:sz w:val="20"/>
          <w:szCs w:val="20"/>
        </w:rPr>
        <w:t>Прочную нитку завязывать в узел как можно ближе к хоботку клеща, затем извлечь клеща, медленно раскачивая и подтягивая его вверх</w:t>
      </w:r>
    </w:p>
    <w:p w:rsidR="00BE7AA0" w:rsidRPr="00C20F2D" w:rsidRDefault="00BE7AA0" w:rsidP="00C20F2D">
      <w:pPr>
        <w:pStyle w:val="normal"/>
        <w:spacing w:line="240" w:lineRule="auto"/>
        <w:rPr>
          <w:sz w:val="20"/>
          <w:szCs w:val="20"/>
        </w:rPr>
      </w:pPr>
    </w:p>
    <w:p w:rsidR="00BE7AA0" w:rsidRPr="007E4F72" w:rsidRDefault="007E4F72" w:rsidP="00C20F2D">
      <w:pPr>
        <w:pStyle w:val="normal"/>
        <w:spacing w:line="240" w:lineRule="auto"/>
        <w:rPr>
          <w:b/>
          <w:i/>
          <w:sz w:val="20"/>
          <w:szCs w:val="20"/>
        </w:rPr>
      </w:pPr>
      <w:r w:rsidRPr="007E4F72">
        <w:rPr>
          <w:b/>
          <w:i/>
          <w:sz w:val="20"/>
          <w:szCs w:val="20"/>
        </w:rPr>
        <w:t>3</w:t>
      </w:r>
      <w:r w:rsidR="002A38E2" w:rsidRPr="007E4F72">
        <w:rPr>
          <w:b/>
          <w:i/>
          <w:sz w:val="20"/>
          <w:szCs w:val="20"/>
        </w:rPr>
        <w:t xml:space="preserve">.Если на коже осталась черная точка </w:t>
      </w:r>
    </w:p>
    <w:p w:rsidR="00BE7AA0" w:rsidRPr="00C20F2D" w:rsidRDefault="00C20F2D" w:rsidP="00C20F2D">
      <w:pPr>
        <w:pStyle w:val="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2A38E2" w:rsidRPr="00C20F2D">
        <w:rPr>
          <w:sz w:val="20"/>
          <w:szCs w:val="20"/>
        </w:rPr>
        <w:t xml:space="preserve">во время извлечения клеща оторвалась его головка или хоботок. Обработайте место укуса спиртом или 5% раствором йода и, затем, удалите головку стерильной иглой (предварительно прокаленной на огне) </w:t>
      </w:r>
      <w:proofErr w:type="gramStart"/>
      <w:r w:rsidR="002A38E2" w:rsidRPr="00C20F2D">
        <w:rPr>
          <w:sz w:val="20"/>
          <w:szCs w:val="20"/>
        </w:rPr>
        <w:t>также, как</w:t>
      </w:r>
      <w:proofErr w:type="gramEnd"/>
      <w:r w:rsidR="002A38E2" w:rsidRPr="00C20F2D">
        <w:rPr>
          <w:sz w:val="20"/>
          <w:szCs w:val="20"/>
        </w:rPr>
        <w:t xml:space="preserve"> удаляете обычную занозу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 </w:t>
      </w:r>
    </w:p>
    <w:p w:rsidR="00BE7AA0" w:rsidRPr="007E4F72" w:rsidRDefault="007E4F72" w:rsidP="00C20F2D">
      <w:pPr>
        <w:pStyle w:val="normal"/>
        <w:spacing w:line="240" w:lineRule="auto"/>
        <w:rPr>
          <w:b/>
          <w:i/>
          <w:sz w:val="20"/>
          <w:szCs w:val="20"/>
        </w:rPr>
      </w:pPr>
      <w:r w:rsidRPr="007E4F72">
        <w:rPr>
          <w:b/>
          <w:i/>
          <w:sz w:val="20"/>
          <w:szCs w:val="20"/>
        </w:rPr>
        <w:lastRenderedPageBreak/>
        <w:t>4</w:t>
      </w:r>
      <w:r w:rsidR="002A38E2" w:rsidRPr="007E4F72">
        <w:rPr>
          <w:b/>
          <w:i/>
          <w:sz w:val="20"/>
          <w:szCs w:val="20"/>
        </w:rPr>
        <w:t>. Продезинфицируйте место укуса.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>Как можно быстрее обработайте место укуса клеща любым дезинфицирующим средством – 3-5% раствором зеленки, 5% раствором йода, спиртом и т.п.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 </w:t>
      </w:r>
    </w:p>
    <w:p w:rsidR="00BE7AA0" w:rsidRPr="007E4F72" w:rsidRDefault="007E4F72" w:rsidP="00C20F2D">
      <w:pPr>
        <w:pStyle w:val="normal"/>
        <w:spacing w:line="240" w:lineRule="auto"/>
        <w:rPr>
          <w:b/>
          <w:i/>
          <w:sz w:val="20"/>
          <w:szCs w:val="20"/>
        </w:rPr>
      </w:pPr>
      <w:r w:rsidRPr="007E4F72">
        <w:rPr>
          <w:b/>
          <w:i/>
          <w:sz w:val="20"/>
          <w:szCs w:val="20"/>
        </w:rPr>
        <w:t>5</w:t>
      </w:r>
      <w:r w:rsidR="002A38E2" w:rsidRPr="007E4F72">
        <w:rPr>
          <w:b/>
          <w:i/>
          <w:sz w:val="20"/>
          <w:szCs w:val="20"/>
        </w:rPr>
        <w:t>. Тщательно вымойте руки с мылом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 </w:t>
      </w:r>
    </w:p>
    <w:p w:rsidR="00BE7AA0" w:rsidRPr="007E4F72" w:rsidRDefault="007E4F72" w:rsidP="00C20F2D">
      <w:pPr>
        <w:pStyle w:val="normal"/>
        <w:spacing w:line="240" w:lineRule="auto"/>
        <w:rPr>
          <w:b/>
          <w:i/>
          <w:sz w:val="20"/>
          <w:szCs w:val="20"/>
        </w:rPr>
      </w:pPr>
      <w:r w:rsidRPr="007E4F72">
        <w:rPr>
          <w:b/>
          <w:i/>
          <w:sz w:val="20"/>
          <w:szCs w:val="20"/>
        </w:rPr>
        <w:lastRenderedPageBreak/>
        <w:t>6</w:t>
      </w:r>
      <w:r w:rsidR="002A38E2" w:rsidRPr="007E4F72">
        <w:rPr>
          <w:b/>
          <w:i/>
          <w:sz w:val="20"/>
          <w:szCs w:val="20"/>
        </w:rPr>
        <w:t xml:space="preserve">. </w:t>
      </w:r>
      <w:r w:rsidRPr="007E4F72">
        <w:rPr>
          <w:b/>
          <w:i/>
          <w:sz w:val="20"/>
          <w:szCs w:val="20"/>
        </w:rPr>
        <w:t>Сдайте клеща на анализ</w:t>
      </w:r>
      <w:r w:rsidR="002A38E2" w:rsidRPr="007E4F72">
        <w:rPr>
          <w:b/>
          <w:i/>
          <w:sz w:val="20"/>
          <w:szCs w:val="20"/>
        </w:rPr>
        <w:t>.</w:t>
      </w:r>
    </w:p>
    <w:p w:rsidR="00BE7AA0" w:rsidRPr="00C20F2D" w:rsidRDefault="002A38E2" w:rsidP="00C20F2D">
      <w:pPr>
        <w:pStyle w:val="normal"/>
        <w:spacing w:line="240" w:lineRule="auto"/>
        <w:rPr>
          <w:sz w:val="20"/>
          <w:szCs w:val="20"/>
        </w:rPr>
      </w:pPr>
      <w:r w:rsidRPr="00C20F2D">
        <w:rPr>
          <w:sz w:val="20"/>
          <w:szCs w:val="20"/>
        </w:rPr>
        <w:t xml:space="preserve">Клеща необходимо исследовать на наличие инфекции. Поместите клеща в стеклянный флакон вместе с слегка намоченным кусочком ваты, плотно закройте крышкой. Храните в холодильнике не более 2 суток.                            </w:t>
      </w:r>
    </w:p>
    <w:p w:rsidR="007E4F72" w:rsidRDefault="007E4F72" w:rsidP="00C20F2D">
      <w:pPr>
        <w:pStyle w:val="normal"/>
        <w:spacing w:line="240" w:lineRule="auto"/>
        <w:rPr>
          <w:sz w:val="20"/>
          <w:szCs w:val="20"/>
        </w:rPr>
      </w:pPr>
    </w:p>
    <w:p w:rsidR="00BE7AA0" w:rsidRPr="00C20F2D" w:rsidRDefault="002A38E2" w:rsidP="00C20F2D">
      <w:pPr>
        <w:pStyle w:val="normal"/>
        <w:spacing w:line="240" w:lineRule="auto"/>
        <w:rPr>
          <w:b/>
          <w:sz w:val="20"/>
          <w:szCs w:val="20"/>
        </w:rPr>
      </w:pPr>
      <w:r w:rsidRPr="00C20F2D">
        <w:rPr>
          <w:b/>
          <w:sz w:val="20"/>
          <w:szCs w:val="20"/>
        </w:rPr>
        <w:t xml:space="preserve">Куда впиваются клещи? </w:t>
      </w:r>
    </w:p>
    <w:p w:rsidR="00C20F2D" w:rsidRDefault="00C20F2D" w:rsidP="00C20F2D">
      <w:pPr>
        <w:pStyle w:val="normal"/>
        <w:spacing w:line="240" w:lineRule="auto"/>
        <w:sectPr w:rsidR="00C20F2D" w:rsidSect="007E4F72">
          <w:pgSz w:w="16834" w:h="11909" w:orient="landscape"/>
          <w:pgMar w:top="720" w:right="720" w:bottom="720" w:left="720" w:header="720" w:footer="720" w:gutter="0"/>
          <w:pgNumType w:start="1"/>
          <w:cols w:num="4" w:space="720"/>
          <w:docGrid w:linePitch="299"/>
        </w:sectPr>
      </w:pPr>
    </w:p>
    <w:p w:rsidR="00C20F2D" w:rsidRDefault="00C20F2D">
      <w:pPr>
        <w:pStyle w:val="normal"/>
        <w:sectPr w:rsidR="00C20F2D" w:rsidSect="007E4F72">
          <w:type w:val="continuous"/>
          <w:pgSz w:w="16834" w:h="11909" w:orient="landscape"/>
          <w:pgMar w:top="567" w:right="567" w:bottom="567" w:left="567" w:header="720" w:footer="720" w:gutter="0"/>
          <w:pgNumType w:start="1"/>
          <w:cols w:num="3" w:space="720"/>
          <w:docGrid w:linePitch="299"/>
        </w:sectPr>
      </w:pPr>
      <w:r>
        <w:rPr>
          <w:noProof/>
        </w:rPr>
        <w:lastRenderedPageBreak/>
        <w:drawing>
          <wp:inline distT="114300" distB="114300" distL="114300" distR="114300">
            <wp:extent cx="2461757" cy="5864551"/>
            <wp:effectExtent l="1905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431" cy="5887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7AA0" w:rsidRDefault="002A38E2">
      <w:pPr>
        <w:pStyle w:val="normal"/>
      </w:pPr>
      <w:r>
        <w:lastRenderedPageBreak/>
        <w:t xml:space="preserve">                   </w:t>
      </w:r>
    </w:p>
    <w:sectPr w:rsidR="00BE7AA0" w:rsidSect="00C20F2D">
      <w:type w:val="continuous"/>
      <w:pgSz w:w="16834" w:h="11909" w:orient="landscape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A52"/>
    <w:multiLevelType w:val="multilevel"/>
    <w:tmpl w:val="658E5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307623F"/>
    <w:multiLevelType w:val="hybridMultilevel"/>
    <w:tmpl w:val="2DF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518"/>
    <w:multiLevelType w:val="multilevel"/>
    <w:tmpl w:val="21F65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2084668"/>
    <w:multiLevelType w:val="hybridMultilevel"/>
    <w:tmpl w:val="647E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2D4"/>
    <w:multiLevelType w:val="multilevel"/>
    <w:tmpl w:val="A052D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C3B6223"/>
    <w:multiLevelType w:val="multilevel"/>
    <w:tmpl w:val="528AE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3CE1477A"/>
    <w:multiLevelType w:val="multilevel"/>
    <w:tmpl w:val="BB5439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2923FB0"/>
    <w:multiLevelType w:val="multilevel"/>
    <w:tmpl w:val="254EA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E5D38EB"/>
    <w:multiLevelType w:val="multilevel"/>
    <w:tmpl w:val="78943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7523028B"/>
    <w:multiLevelType w:val="multilevel"/>
    <w:tmpl w:val="72FC9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AA0"/>
    <w:rsid w:val="001E1D41"/>
    <w:rsid w:val="002A38E2"/>
    <w:rsid w:val="003C6A8A"/>
    <w:rsid w:val="004D032C"/>
    <w:rsid w:val="007E4F72"/>
    <w:rsid w:val="00BE7AA0"/>
    <w:rsid w:val="00C2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1dfe3,#41d36e"/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1"/>
  </w:style>
  <w:style w:type="paragraph" w:styleId="1">
    <w:name w:val="heading 1"/>
    <w:basedOn w:val="normal"/>
    <w:next w:val="normal"/>
    <w:rsid w:val="00BE7A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E7A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E7A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E7A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E7A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E7A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BE7AA0"/>
  </w:style>
  <w:style w:type="table" w:customStyle="1" w:styleId="TableNormal">
    <w:name w:val="Table Normal"/>
    <w:rsid w:val="00BE7A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7AA0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BE7AA0"/>
  </w:style>
  <w:style w:type="table" w:customStyle="1" w:styleId="TableNormal0">
    <w:name w:val="Table Normal"/>
    <w:rsid w:val="00BE7A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BE7AA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20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Солнцестояние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LNDAU98fdq4rWNe8lsEyw3EAw==">AMUW2mX5Pjx7fIfDXfKklNmHE8AAo+6adD+kbxyZ6ECbip0shoYDZneInemEW8VkUZ5Mp4400zSy3pHz1/dzxs9LpGtNPqkVqvnp1rDUGDliz/CPIMaVsQE=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00DAC6-69BB-4162-A7C4-471E186D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5</cp:revision>
  <dcterms:created xsi:type="dcterms:W3CDTF">2022-05-24T07:50:00Z</dcterms:created>
  <dcterms:modified xsi:type="dcterms:W3CDTF">2022-06-30T14:28:00Z</dcterms:modified>
</cp:coreProperties>
</file>