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C89" w:rsidRDefault="00CC7C89" w:rsidP="00D71204">
      <w:r>
        <w:t>Вопросы для письменного ответа по теме «клиническая фармакология ЛП, влияющих на гемостаз»</w:t>
      </w:r>
      <w:bookmarkStart w:id="0" w:name="_GoBack"/>
      <w:bookmarkEnd w:id="0"/>
    </w:p>
    <w:p w:rsidR="00A46EB3" w:rsidRDefault="00D71204" w:rsidP="00D71204">
      <w:pPr>
        <w:pStyle w:val="a3"/>
        <w:numPr>
          <w:ilvl w:val="0"/>
          <w:numId w:val="1"/>
        </w:numPr>
      </w:pPr>
      <w:r>
        <w:t>Что обозначает термин «гемостаз»?</w:t>
      </w:r>
    </w:p>
    <w:p w:rsidR="00D71204" w:rsidRDefault="00D71204" w:rsidP="00D71204">
      <w:pPr>
        <w:pStyle w:val="a3"/>
        <w:numPr>
          <w:ilvl w:val="0"/>
          <w:numId w:val="1"/>
        </w:numPr>
      </w:pPr>
      <w:r>
        <w:t xml:space="preserve">Перечислите группы </w:t>
      </w:r>
      <w:proofErr w:type="spellStart"/>
      <w:r>
        <w:t>дезагрегантов</w:t>
      </w:r>
      <w:proofErr w:type="spellEnd"/>
      <w:r>
        <w:t xml:space="preserve"> по механизму действия.</w:t>
      </w:r>
    </w:p>
    <w:p w:rsidR="00D71204" w:rsidRDefault="00D71204" w:rsidP="00D71204">
      <w:pPr>
        <w:pStyle w:val="a3"/>
        <w:numPr>
          <w:ilvl w:val="0"/>
          <w:numId w:val="1"/>
        </w:numPr>
      </w:pPr>
      <w:r>
        <w:t xml:space="preserve">Механизм </w:t>
      </w:r>
      <w:proofErr w:type="spellStart"/>
      <w:r>
        <w:t>антиагрегантного</w:t>
      </w:r>
      <w:proofErr w:type="spellEnd"/>
      <w:r>
        <w:t xml:space="preserve"> дей</w:t>
      </w:r>
      <w:r w:rsidR="000A540E">
        <w:t>ствия ацетилсалициловой кислоты (АСК).</w:t>
      </w:r>
    </w:p>
    <w:p w:rsidR="00D71204" w:rsidRPr="00D71204" w:rsidRDefault="00D71204" w:rsidP="00D71204">
      <w:pPr>
        <w:pStyle w:val="a3"/>
        <w:numPr>
          <w:ilvl w:val="0"/>
          <w:numId w:val="1"/>
        </w:numPr>
      </w:pPr>
      <w:r>
        <w:t xml:space="preserve">Длительность </w:t>
      </w:r>
      <w:proofErr w:type="spellStart"/>
      <w:r w:rsidRPr="00D71204">
        <w:t>антиагрегантного</w:t>
      </w:r>
      <w:proofErr w:type="spellEnd"/>
      <w:r w:rsidRPr="00D71204">
        <w:t xml:space="preserve"> действия </w:t>
      </w:r>
      <w:r w:rsidR="000A540E">
        <w:t>АСК</w:t>
      </w:r>
      <w:r w:rsidRPr="00D71204">
        <w:t>.</w:t>
      </w:r>
    </w:p>
    <w:p w:rsidR="00D71204" w:rsidRDefault="00D71204" w:rsidP="00D71204">
      <w:pPr>
        <w:pStyle w:val="a3"/>
        <w:numPr>
          <w:ilvl w:val="0"/>
          <w:numId w:val="1"/>
        </w:numPr>
      </w:pPr>
      <w:r>
        <w:t>За сколько дней до операции нужно прекратить прием АСК?</w:t>
      </w:r>
    </w:p>
    <w:p w:rsidR="00D71204" w:rsidRDefault="00D71204" w:rsidP="00D71204">
      <w:pPr>
        <w:pStyle w:val="a3"/>
        <w:numPr>
          <w:ilvl w:val="0"/>
          <w:numId w:val="1"/>
        </w:numPr>
      </w:pPr>
      <w:r>
        <w:t xml:space="preserve">При проведении двойной </w:t>
      </w:r>
      <w:proofErr w:type="spellStart"/>
      <w:r>
        <w:t>антитромбоцитарной</w:t>
      </w:r>
      <w:proofErr w:type="spellEnd"/>
      <w:r>
        <w:t xml:space="preserve"> терапии после инфаркта миокарда назначают одновременно АСК и </w:t>
      </w:r>
      <w:proofErr w:type="spellStart"/>
      <w:r>
        <w:t>клопидогрел</w:t>
      </w:r>
      <w:proofErr w:type="spellEnd"/>
      <w:r>
        <w:t xml:space="preserve">. Объясните с позиции </w:t>
      </w:r>
      <w:proofErr w:type="spellStart"/>
      <w:r>
        <w:t>фармакодинамики</w:t>
      </w:r>
      <w:proofErr w:type="spellEnd"/>
      <w:r>
        <w:t>.</w:t>
      </w:r>
    </w:p>
    <w:p w:rsidR="00D71204" w:rsidRDefault="00BF001C" w:rsidP="00D71204">
      <w:pPr>
        <w:pStyle w:val="a3"/>
        <w:numPr>
          <w:ilvl w:val="0"/>
          <w:numId w:val="1"/>
        </w:numPr>
      </w:pPr>
      <w:r>
        <w:t xml:space="preserve">Какие дополнительными эффектами обладают </w:t>
      </w:r>
      <w:proofErr w:type="spellStart"/>
      <w:r>
        <w:t>пентоксифиллин</w:t>
      </w:r>
      <w:proofErr w:type="spellEnd"/>
      <w:r>
        <w:t xml:space="preserve"> и </w:t>
      </w:r>
      <w:proofErr w:type="spellStart"/>
      <w:r>
        <w:t>дипиридамол</w:t>
      </w:r>
      <w:proofErr w:type="spellEnd"/>
      <w:r>
        <w:t>?</w:t>
      </w:r>
    </w:p>
    <w:p w:rsidR="00BF001C" w:rsidRDefault="00BF001C" w:rsidP="00BF001C">
      <w:pPr>
        <w:pStyle w:val="a3"/>
        <w:numPr>
          <w:ilvl w:val="0"/>
          <w:numId w:val="1"/>
        </w:numPr>
      </w:pPr>
      <w:r>
        <w:t xml:space="preserve">Область клинического применения </w:t>
      </w:r>
      <w:proofErr w:type="spellStart"/>
      <w:r w:rsidRPr="00BF001C">
        <w:t>пентоксифиллин</w:t>
      </w:r>
      <w:r>
        <w:t>а</w:t>
      </w:r>
      <w:proofErr w:type="spellEnd"/>
      <w:r w:rsidRPr="00BF001C">
        <w:t xml:space="preserve"> и </w:t>
      </w:r>
      <w:proofErr w:type="spellStart"/>
      <w:r w:rsidRPr="00BF001C">
        <w:t>дипиридамол</w:t>
      </w:r>
      <w:r>
        <w:t>а</w:t>
      </w:r>
      <w:proofErr w:type="spellEnd"/>
      <w:r>
        <w:t>.</w:t>
      </w:r>
    </w:p>
    <w:p w:rsidR="00BF001C" w:rsidRDefault="00BF001C" w:rsidP="00BF001C">
      <w:pPr>
        <w:pStyle w:val="a3"/>
        <w:numPr>
          <w:ilvl w:val="0"/>
          <w:numId w:val="1"/>
        </w:numPr>
      </w:pPr>
      <w:r>
        <w:t xml:space="preserve">Вызывает ли АСК в </w:t>
      </w:r>
      <w:proofErr w:type="spellStart"/>
      <w:r>
        <w:t>кишечно</w:t>
      </w:r>
      <w:proofErr w:type="spellEnd"/>
      <w:r>
        <w:t xml:space="preserve"> – растворимой форме поражение желудка (</w:t>
      </w:r>
      <w:proofErr w:type="spellStart"/>
      <w:r>
        <w:t>ульцерогенное</w:t>
      </w:r>
      <w:proofErr w:type="spellEnd"/>
      <w:r>
        <w:t xml:space="preserve"> действие)?</w:t>
      </w:r>
    </w:p>
    <w:p w:rsidR="00BF001C" w:rsidRDefault="00BF001C" w:rsidP="00BF001C">
      <w:pPr>
        <w:pStyle w:val="a3"/>
        <w:numPr>
          <w:ilvl w:val="0"/>
          <w:numId w:val="1"/>
        </w:numPr>
      </w:pPr>
      <w:r>
        <w:t xml:space="preserve">Перечислите противопоказания к назначению </w:t>
      </w:r>
      <w:proofErr w:type="spellStart"/>
      <w:r>
        <w:t>дезагрегантов</w:t>
      </w:r>
      <w:proofErr w:type="spellEnd"/>
      <w:r>
        <w:t>.</w:t>
      </w:r>
    </w:p>
    <w:sectPr w:rsidR="00BF0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607C4"/>
    <w:multiLevelType w:val="hybridMultilevel"/>
    <w:tmpl w:val="8F90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8E"/>
    <w:rsid w:val="00000B60"/>
    <w:rsid w:val="00003885"/>
    <w:rsid w:val="00012E0B"/>
    <w:rsid w:val="00014020"/>
    <w:rsid w:val="000143A6"/>
    <w:rsid w:val="00014BA2"/>
    <w:rsid w:val="00027CDA"/>
    <w:rsid w:val="000441A3"/>
    <w:rsid w:val="00045157"/>
    <w:rsid w:val="0004616A"/>
    <w:rsid w:val="0004693C"/>
    <w:rsid w:val="00052BA3"/>
    <w:rsid w:val="00052CC2"/>
    <w:rsid w:val="000548A0"/>
    <w:rsid w:val="00055939"/>
    <w:rsid w:val="00064433"/>
    <w:rsid w:val="00066CD8"/>
    <w:rsid w:val="00073C03"/>
    <w:rsid w:val="00074E87"/>
    <w:rsid w:val="00082A70"/>
    <w:rsid w:val="000907E6"/>
    <w:rsid w:val="000930E2"/>
    <w:rsid w:val="000A3B48"/>
    <w:rsid w:val="000A4FFB"/>
    <w:rsid w:val="000A540E"/>
    <w:rsid w:val="000B19B9"/>
    <w:rsid w:val="000C201A"/>
    <w:rsid w:val="000C62ED"/>
    <w:rsid w:val="000E1EB6"/>
    <w:rsid w:val="000E7B0A"/>
    <w:rsid w:val="000F75BC"/>
    <w:rsid w:val="001022BA"/>
    <w:rsid w:val="0010278A"/>
    <w:rsid w:val="001050B3"/>
    <w:rsid w:val="001075ED"/>
    <w:rsid w:val="0011299B"/>
    <w:rsid w:val="00113AEE"/>
    <w:rsid w:val="0012200D"/>
    <w:rsid w:val="00127372"/>
    <w:rsid w:val="001434F9"/>
    <w:rsid w:val="00152C74"/>
    <w:rsid w:val="00155240"/>
    <w:rsid w:val="00163B3A"/>
    <w:rsid w:val="00164644"/>
    <w:rsid w:val="00164705"/>
    <w:rsid w:val="001651EB"/>
    <w:rsid w:val="00173DAD"/>
    <w:rsid w:val="001747DF"/>
    <w:rsid w:val="00175D2F"/>
    <w:rsid w:val="00176562"/>
    <w:rsid w:val="00180E0F"/>
    <w:rsid w:val="001821E4"/>
    <w:rsid w:val="00183561"/>
    <w:rsid w:val="0019353E"/>
    <w:rsid w:val="00196155"/>
    <w:rsid w:val="00196FD6"/>
    <w:rsid w:val="0019769D"/>
    <w:rsid w:val="001A46C2"/>
    <w:rsid w:val="001A57EB"/>
    <w:rsid w:val="001A716F"/>
    <w:rsid w:val="001A71B8"/>
    <w:rsid w:val="001C324E"/>
    <w:rsid w:val="001C45A1"/>
    <w:rsid w:val="001C62FD"/>
    <w:rsid w:val="001C7CDF"/>
    <w:rsid w:val="001D148F"/>
    <w:rsid w:val="001D280F"/>
    <w:rsid w:val="001D48F1"/>
    <w:rsid w:val="001E14CF"/>
    <w:rsid w:val="001E46EF"/>
    <w:rsid w:val="001E62FD"/>
    <w:rsid w:val="002020D9"/>
    <w:rsid w:val="002027D1"/>
    <w:rsid w:val="00205D60"/>
    <w:rsid w:val="00207987"/>
    <w:rsid w:val="002177B6"/>
    <w:rsid w:val="00221170"/>
    <w:rsid w:val="002211F5"/>
    <w:rsid w:val="00221D01"/>
    <w:rsid w:val="00234481"/>
    <w:rsid w:val="002346E6"/>
    <w:rsid w:val="0023548D"/>
    <w:rsid w:val="002366F8"/>
    <w:rsid w:val="00237604"/>
    <w:rsid w:val="002376EC"/>
    <w:rsid w:val="00241B5A"/>
    <w:rsid w:val="00242AC7"/>
    <w:rsid w:val="00242B84"/>
    <w:rsid w:val="0026620D"/>
    <w:rsid w:val="00266ECA"/>
    <w:rsid w:val="0027185B"/>
    <w:rsid w:val="00271FDC"/>
    <w:rsid w:val="00277061"/>
    <w:rsid w:val="0029470C"/>
    <w:rsid w:val="002A09BA"/>
    <w:rsid w:val="002A57DE"/>
    <w:rsid w:val="002B4581"/>
    <w:rsid w:val="002C0A10"/>
    <w:rsid w:val="002C2AEB"/>
    <w:rsid w:val="002D1167"/>
    <w:rsid w:val="002D63B2"/>
    <w:rsid w:val="002F0067"/>
    <w:rsid w:val="002F100E"/>
    <w:rsid w:val="003022A8"/>
    <w:rsid w:val="0030391C"/>
    <w:rsid w:val="00307CCD"/>
    <w:rsid w:val="0032120F"/>
    <w:rsid w:val="0032517E"/>
    <w:rsid w:val="00335896"/>
    <w:rsid w:val="00336551"/>
    <w:rsid w:val="00343451"/>
    <w:rsid w:val="00343C6B"/>
    <w:rsid w:val="00354836"/>
    <w:rsid w:val="003635CA"/>
    <w:rsid w:val="0036608B"/>
    <w:rsid w:val="00372B8C"/>
    <w:rsid w:val="00376035"/>
    <w:rsid w:val="00382E6E"/>
    <w:rsid w:val="00384C8F"/>
    <w:rsid w:val="00385A8D"/>
    <w:rsid w:val="0039441F"/>
    <w:rsid w:val="003A29F9"/>
    <w:rsid w:val="003A30E9"/>
    <w:rsid w:val="003B14B8"/>
    <w:rsid w:val="003B5F13"/>
    <w:rsid w:val="003C2FCA"/>
    <w:rsid w:val="003F23C4"/>
    <w:rsid w:val="00405B07"/>
    <w:rsid w:val="0041029B"/>
    <w:rsid w:val="004112E1"/>
    <w:rsid w:val="004113D6"/>
    <w:rsid w:val="00412E5B"/>
    <w:rsid w:val="00415EB8"/>
    <w:rsid w:val="00422552"/>
    <w:rsid w:val="004233A5"/>
    <w:rsid w:val="00430DBA"/>
    <w:rsid w:val="00436515"/>
    <w:rsid w:val="00442ED1"/>
    <w:rsid w:val="0045285E"/>
    <w:rsid w:val="004541A1"/>
    <w:rsid w:val="0045491B"/>
    <w:rsid w:val="00464837"/>
    <w:rsid w:val="004649D8"/>
    <w:rsid w:val="00470F4E"/>
    <w:rsid w:val="00474A22"/>
    <w:rsid w:val="00476B91"/>
    <w:rsid w:val="004773B6"/>
    <w:rsid w:val="0048169B"/>
    <w:rsid w:val="00484246"/>
    <w:rsid w:val="00496E41"/>
    <w:rsid w:val="004B3875"/>
    <w:rsid w:val="004B4106"/>
    <w:rsid w:val="004B537F"/>
    <w:rsid w:val="004B6763"/>
    <w:rsid w:val="004D73D0"/>
    <w:rsid w:val="004D75FA"/>
    <w:rsid w:val="004F01B4"/>
    <w:rsid w:val="004F2D8A"/>
    <w:rsid w:val="004F4839"/>
    <w:rsid w:val="004F51ED"/>
    <w:rsid w:val="00500A66"/>
    <w:rsid w:val="005073BF"/>
    <w:rsid w:val="00512737"/>
    <w:rsid w:val="00516736"/>
    <w:rsid w:val="00520AF3"/>
    <w:rsid w:val="00532ADE"/>
    <w:rsid w:val="00532DB2"/>
    <w:rsid w:val="00533B76"/>
    <w:rsid w:val="0054587F"/>
    <w:rsid w:val="00547716"/>
    <w:rsid w:val="005631A0"/>
    <w:rsid w:val="00567F27"/>
    <w:rsid w:val="00571287"/>
    <w:rsid w:val="00575158"/>
    <w:rsid w:val="0057787F"/>
    <w:rsid w:val="005823EC"/>
    <w:rsid w:val="0059254B"/>
    <w:rsid w:val="0059783D"/>
    <w:rsid w:val="005A7BC2"/>
    <w:rsid w:val="005B4BD0"/>
    <w:rsid w:val="005B4C13"/>
    <w:rsid w:val="005B5A3D"/>
    <w:rsid w:val="005C1113"/>
    <w:rsid w:val="005C17BA"/>
    <w:rsid w:val="005C5435"/>
    <w:rsid w:val="005D228C"/>
    <w:rsid w:val="005D67C8"/>
    <w:rsid w:val="005E0D4F"/>
    <w:rsid w:val="005E3BA0"/>
    <w:rsid w:val="005E75B3"/>
    <w:rsid w:val="00600520"/>
    <w:rsid w:val="00601D1B"/>
    <w:rsid w:val="006132BB"/>
    <w:rsid w:val="0062365A"/>
    <w:rsid w:val="006319D6"/>
    <w:rsid w:val="00651E7F"/>
    <w:rsid w:val="0065539B"/>
    <w:rsid w:val="006579B0"/>
    <w:rsid w:val="00660886"/>
    <w:rsid w:val="00661EDA"/>
    <w:rsid w:val="00664E2D"/>
    <w:rsid w:val="006744B3"/>
    <w:rsid w:val="006747CC"/>
    <w:rsid w:val="00674D56"/>
    <w:rsid w:val="006760E0"/>
    <w:rsid w:val="006762F9"/>
    <w:rsid w:val="00685E9D"/>
    <w:rsid w:val="00686C49"/>
    <w:rsid w:val="00687C84"/>
    <w:rsid w:val="00692FBC"/>
    <w:rsid w:val="00695AAC"/>
    <w:rsid w:val="00697089"/>
    <w:rsid w:val="006A09F5"/>
    <w:rsid w:val="006B0ECC"/>
    <w:rsid w:val="006B542C"/>
    <w:rsid w:val="006C087D"/>
    <w:rsid w:val="006D532D"/>
    <w:rsid w:val="006D7E33"/>
    <w:rsid w:val="006F4A64"/>
    <w:rsid w:val="006F597A"/>
    <w:rsid w:val="00700C36"/>
    <w:rsid w:val="00700CB1"/>
    <w:rsid w:val="007017C3"/>
    <w:rsid w:val="00702EE7"/>
    <w:rsid w:val="00702F11"/>
    <w:rsid w:val="00712C9C"/>
    <w:rsid w:val="0071570C"/>
    <w:rsid w:val="0072068C"/>
    <w:rsid w:val="00720F8D"/>
    <w:rsid w:val="007252C7"/>
    <w:rsid w:val="0072720A"/>
    <w:rsid w:val="0073126E"/>
    <w:rsid w:val="00735920"/>
    <w:rsid w:val="00741856"/>
    <w:rsid w:val="007462CD"/>
    <w:rsid w:val="0075528C"/>
    <w:rsid w:val="00756626"/>
    <w:rsid w:val="00756F4D"/>
    <w:rsid w:val="007573B9"/>
    <w:rsid w:val="007732C1"/>
    <w:rsid w:val="0077391C"/>
    <w:rsid w:val="00775483"/>
    <w:rsid w:val="007772F6"/>
    <w:rsid w:val="00780735"/>
    <w:rsid w:val="00794C2C"/>
    <w:rsid w:val="007A1C17"/>
    <w:rsid w:val="007A265C"/>
    <w:rsid w:val="007A5782"/>
    <w:rsid w:val="007A76ED"/>
    <w:rsid w:val="007B7CE4"/>
    <w:rsid w:val="007C08D4"/>
    <w:rsid w:val="007D3E69"/>
    <w:rsid w:val="007D5B7C"/>
    <w:rsid w:val="007E0678"/>
    <w:rsid w:val="007E2690"/>
    <w:rsid w:val="007E3FD9"/>
    <w:rsid w:val="007F0365"/>
    <w:rsid w:val="007F28AE"/>
    <w:rsid w:val="007F2D8B"/>
    <w:rsid w:val="007F6FD8"/>
    <w:rsid w:val="00803309"/>
    <w:rsid w:val="00807900"/>
    <w:rsid w:val="0081359D"/>
    <w:rsid w:val="008139C1"/>
    <w:rsid w:val="00816658"/>
    <w:rsid w:val="008212D1"/>
    <w:rsid w:val="00821925"/>
    <w:rsid w:val="00821DF3"/>
    <w:rsid w:val="00822A48"/>
    <w:rsid w:val="00824D21"/>
    <w:rsid w:val="008315CC"/>
    <w:rsid w:val="00831609"/>
    <w:rsid w:val="0083254C"/>
    <w:rsid w:val="008511B2"/>
    <w:rsid w:val="00854EDE"/>
    <w:rsid w:val="00873F23"/>
    <w:rsid w:val="00875CDC"/>
    <w:rsid w:val="00877F39"/>
    <w:rsid w:val="00881551"/>
    <w:rsid w:val="008917F3"/>
    <w:rsid w:val="00892D7C"/>
    <w:rsid w:val="00893915"/>
    <w:rsid w:val="00895BC8"/>
    <w:rsid w:val="008A3797"/>
    <w:rsid w:val="008A7437"/>
    <w:rsid w:val="008B3212"/>
    <w:rsid w:val="008B4DEE"/>
    <w:rsid w:val="008B67C4"/>
    <w:rsid w:val="008B74A4"/>
    <w:rsid w:val="008C453C"/>
    <w:rsid w:val="008D5825"/>
    <w:rsid w:val="008D7A97"/>
    <w:rsid w:val="008E11A0"/>
    <w:rsid w:val="008E51FB"/>
    <w:rsid w:val="008E571C"/>
    <w:rsid w:val="008E644A"/>
    <w:rsid w:val="00903FB6"/>
    <w:rsid w:val="00906A2A"/>
    <w:rsid w:val="0090702A"/>
    <w:rsid w:val="00915F60"/>
    <w:rsid w:val="009218E6"/>
    <w:rsid w:val="00923D20"/>
    <w:rsid w:val="00931205"/>
    <w:rsid w:val="00933A0C"/>
    <w:rsid w:val="00940510"/>
    <w:rsid w:val="00940E7B"/>
    <w:rsid w:val="00947885"/>
    <w:rsid w:val="00955B2F"/>
    <w:rsid w:val="00964D27"/>
    <w:rsid w:val="00970E3F"/>
    <w:rsid w:val="00975AE8"/>
    <w:rsid w:val="009836DF"/>
    <w:rsid w:val="00990715"/>
    <w:rsid w:val="009A1FA2"/>
    <w:rsid w:val="009A2E36"/>
    <w:rsid w:val="009A5DC2"/>
    <w:rsid w:val="009A6F7E"/>
    <w:rsid w:val="009B0255"/>
    <w:rsid w:val="009B270A"/>
    <w:rsid w:val="009C009F"/>
    <w:rsid w:val="009C10A0"/>
    <w:rsid w:val="009C22FF"/>
    <w:rsid w:val="009C4127"/>
    <w:rsid w:val="009D32F0"/>
    <w:rsid w:val="009D4863"/>
    <w:rsid w:val="009E49AA"/>
    <w:rsid w:val="009F0B7C"/>
    <w:rsid w:val="009F6EB8"/>
    <w:rsid w:val="00A0019B"/>
    <w:rsid w:val="00A0423F"/>
    <w:rsid w:val="00A074D3"/>
    <w:rsid w:val="00A12AB9"/>
    <w:rsid w:val="00A17292"/>
    <w:rsid w:val="00A2174B"/>
    <w:rsid w:val="00A2349C"/>
    <w:rsid w:val="00A25F95"/>
    <w:rsid w:val="00A2733F"/>
    <w:rsid w:val="00A43054"/>
    <w:rsid w:val="00A458F7"/>
    <w:rsid w:val="00A46EB3"/>
    <w:rsid w:val="00A57D4D"/>
    <w:rsid w:val="00A62D92"/>
    <w:rsid w:val="00A65222"/>
    <w:rsid w:val="00A73946"/>
    <w:rsid w:val="00A73AC0"/>
    <w:rsid w:val="00A73F34"/>
    <w:rsid w:val="00A80FAE"/>
    <w:rsid w:val="00A8225A"/>
    <w:rsid w:val="00A84665"/>
    <w:rsid w:val="00A9001D"/>
    <w:rsid w:val="00A927B8"/>
    <w:rsid w:val="00AA074A"/>
    <w:rsid w:val="00AA377C"/>
    <w:rsid w:val="00AA5138"/>
    <w:rsid w:val="00AA79DE"/>
    <w:rsid w:val="00AC59F2"/>
    <w:rsid w:val="00AE4324"/>
    <w:rsid w:val="00AE5868"/>
    <w:rsid w:val="00AF1002"/>
    <w:rsid w:val="00AF7D30"/>
    <w:rsid w:val="00B01858"/>
    <w:rsid w:val="00B102C6"/>
    <w:rsid w:val="00B143B0"/>
    <w:rsid w:val="00B16781"/>
    <w:rsid w:val="00B16E70"/>
    <w:rsid w:val="00B214E5"/>
    <w:rsid w:val="00B26533"/>
    <w:rsid w:val="00B32B30"/>
    <w:rsid w:val="00B36F18"/>
    <w:rsid w:val="00B36F9E"/>
    <w:rsid w:val="00B37B06"/>
    <w:rsid w:val="00B4024E"/>
    <w:rsid w:val="00B421F6"/>
    <w:rsid w:val="00B42F30"/>
    <w:rsid w:val="00B5018E"/>
    <w:rsid w:val="00B51182"/>
    <w:rsid w:val="00B56FF9"/>
    <w:rsid w:val="00B57AB8"/>
    <w:rsid w:val="00B603D0"/>
    <w:rsid w:val="00B61979"/>
    <w:rsid w:val="00B72897"/>
    <w:rsid w:val="00B75331"/>
    <w:rsid w:val="00B758DB"/>
    <w:rsid w:val="00B83F67"/>
    <w:rsid w:val="00B96CCC"/>
    <w:rsid w:val="00BA0991"/>
    <w:rsid w:val="00BA0C6D"/>
    <w:rsid w:val="00BA5705"/>
    <w:rsid w:val="00BB254E"/>
    <w:rsid w:val="00BC10E0"/>
    <w:rsid w:val="00BC1679"/>
    <w:rsid w:val="00BD1B18"/>
    <w:rsid w:val="00BD2A7F"/>
    <w:rsid w:val="00BD4C31"/>
    <w:rsid w:val="00BD55A6"/>
    <w:rsid w:val="00BE5AA0"/>
    <w:rsid w:val="00BE630E"/>
    <w:rsid w:val="00BE6BF2"/>
    <w:rsid w:val="00BE727F"/>
    <w:rsid w:val="00BF001C"/>
    <w:rsid w:val="00BF6029"/>
    <w:rsid w:val="00C12D02"/>
    <w:rsid w:val="00C2015C"/>
    <w:rsid w:val="00C2300A"/>
    <w:rsid w:val="00C25BE3"/>
    <w:rsid w:val="00C35D6B"/>
    <w:rsid w:val="00C3665E"/>
    <w:rsid w:val="00C426F3"/>
    <w:rsid w:val="00C43520"/>
    <w:rsid w:val="00C43546"/>
    <w:rsid w:val="00C54354"/>
    <w:rsid w:val="00C54D08"/>
    <w:rsid w:val="00C56042"/>
    <w:rsid w:val="00C83505"/>
    <w:rsid w:val="00C85C85"/>
    <w:rsid w:val="00C9192D"/>
    <w:rsid w:val="00C93803"/>
    <w:rsid w:val="00C9435E"/>
    <w:rsid w:val="00C96571"/>
    <w:rsid w:val="00CA3AB7"/>
    <w:rsid w:val="00CA413D"/>
    <w:rsid w:val="00CB6648"/>
    <w:rsid w:val="00CB75C5"/>
    <w:rsid w:val="00CC3991"/>
    <w:rsid w:val="00CC5BAA"/>
    <w:rsid w:val="00CC721B"/>
    <w:rsid w:val="00CC7C89"/>
    <w:rsid w:val="00CD5522"/>
    <w:rsid w:val="00CE155C"/>
    <w:rsid w:val="00CE2B3E"/>
    <w:rsid w:val="00CF01B5"/>
    <w:rsid w:val="00CF0E85"/>
    <w:rsid w:val="00CF1301"/>
    <w:rsid w:val="00CF21D1"/>
    <w:rsid w:val="00CF312D"/>
    <w:rsid w:val="00CF43B6"/>
    <w:rsid w:val="00CF73F3"/>
    <w:rsid w:val="00D00790"/>
    <w:rsid w:val="00D039C4"/>
    <w:rsid w:val="00D05F6D"/>
    <w:rsid w:val="00D06446"/>
    <w:rsid w:val="00D133D7"/>
    <w:rsid w:val="00D14FD6"/>
    <w:rsid w:val="00D304B4"/>
    <w:rsid w:val="00D46EDC"/>
    <w:rsid w:val="00D5244A"/>
    <w:rsid w:val="00D55C9F"/>
    <w:rsid w:val="00D65735"/>
    <w:rsid w:val="00D65947"/>
    <w:rsid w:val="00D66F4A"/>
    <w:rsid w:val="00D71204"/>
    <w:rsid w:val="00D77E65"/>
    <w:rsid w:val="00D92B9D"/>
    <w:rsid w:val="00D9481A"/>
    <w:rsid w:val="00DA1280"/>
    <w:rsid w:val="00DA2395"/>
    <w:rsid w:val="00DA2F20"/>
    <w:rsid w:val="00DB08C7"/>
    <w:rsid w:val="00DB514C"/>
    <w:rsid w:val="00DC1C03"/>
    <w:rsid w:val="00DC3C1F"/>
    <w:rsid w:val="00DC3D68"/>
    <w:rsid w:val="00DC3F6D"/>
    <w:rsid w:val="00DD08AA"/>
    <w:rsid w:val="00DD3C64"/>
    <w:rsid w:val="00DE25E4"/>
    <w:rsid w:val="00DE2F50"/>
    <w:rsid w:val="00DE71C5"/>
    <w:rsid w:val="00DF0E73"/>
    <w:rsid w:val="00DF1F6B"/>
    <w:rsid w:val="00DF708F"/>
    <w:rsid w:val="00E05F28"/>
    <w:rsid w:val="00E2752A"/>
    <w:rsid w:val="00E342B7"/>
    <w:rsid w:val="00E36009"/>
    <w:rsid w:val="00E43FDF"/>
    <w:rsid w:val="00E4792A"/>
    <w:rsid w:val="00E5011F"/>
    <w:rsid w:val="00E667CA"/>
    <w:rsid w:val="00E66E7E"/>
    <w:rsid w:val="00E728CC"/>
    <w:rsid w:val="00E74809"/>
    <w:rsid w:val="00E7586D"/>
    <w:rsid w:val="00E82A05"/>
    <w:rsid w:val="00E8534C"/>
    <w:rsid w:val="00E8646B"/>
    <w:rsid w:val="00E96BA9"/>
    <w:rsid w:val="00E97869"/>
    <w:rsid w:val="00E97956"/>
    <w:rsid w:val="00EA3ABC"/>
    <w:rsid w:val="00EA419A"/>
    <w:rsid w:val="00EA6BA8"/>
    <w:rsid w:val="00EB0927"/>
    <w:rsid w:val="00EB37DC"/>
    <w:rsid w:val="00EB77CD"/>
    <w:rsid w:val="00EC46A5"/>
    <w:rsid w:val="00EE0870"/>
    <w:rsid w:val="00EE3803"/>
    <w:rsid w:val="00EF0312"/>
    <w:rsid w:val="00EF63CA"/>
    <w:rsid w:val="00F01677"/>
    <w:rsid w:val="00F02CCB"/>
    <w:rsid w:val="00F060F2"/>
    <w:rsid w:val="00F11ADA"/>
    <w:rsid w:val="00F20007"/>
    <w:rsid w:val="00F26E9F"/>
    <w:rsid w:val="00F27BD1"/>
    <w:rsid w:val="00F27DCD"/>
    <w:rsid w:val="00F3106A"/>
    <w:rsid w:val="00F32B1B"/>
    <w:rsid w:val="00F336F3"/>
    <w:rsid w:val="00F43CE5"/>
    <w:rsid w:val="00F510F6"/>
    <w:rsid w:val="00F562DA"/>
    <w:rsid w:val="00F606A0"/>
    <w:rsid w:val="00F656F6"/>
    <w:rsid w:val="00F65BED"/>
    <w:rsid w:val="00F751D9"/>
    <w:rsid w:val="00F825C6"/>
    <w:rsid w:val="00F83195"/>
    <w:rsid w:val="00F841F3"/>
    <w:rsid w:val="00F93B7D"/>
    <w:rsid w:val="00FA0722"/>
    <w:rsid w:val="00FA1B3A"/>
    <w:rsid w:val="00FB1A14"/>
    <w:rsid w:val="00FB6384"/>
    <w:rsid w:val="00FC52FC"/>
    <w:rsid w:val="00FD0F9D"/>
    <w:rsid w:val="00FD26C8"/>
    <w:rsid w:val="00FD7D48"/>
    <w:rsid w:val="00FE464F"/>
    <w:rsid w:val="00FF17CA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ED5BE-10DC-4BC1-8A3D-EAE3F48C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2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sdg</dc:creator>
  <cp:keywords/>
  <dc:description/>
  <cp:lastModifiedBy>Сергей Гусев</cp:lastModifiedBy>
  <cp:revision>3</cp:revision>
  <dcterms:created xsi:type="dcterms:W3CDTF">2020-05-05T17:54:00Z</dcterms:created>
  <dcterms:modified xsi:type="dcterms:W3CDTF">2020-05-05T18:04:00Z</dcterms:modified>
</cp:coreProperties>
</file>