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155" w:rsidRPr="00855155" w:rsidRDefault="00855155" w:rsidP="00855155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</w:rPr>
      </w:pPr>
      <w:r w:rsidRPr="00855155">
        <w:rPr>
          <w:rFonts w:ascii="Times New Roman" w:eastAsia="Times New Roman" w:hAnsi="Times New Roman" w:cs="Times New Roman"/>
          <w:bCs/>
          <w:iCs/>
          <w:sz w:val="28"/>
          <w:szCs w:val="24"/>
        </w:rPr>
        <w:t xml:space="preserve">Федеральное государственное бюджетное образовательное учреждение </w:t>
      </w:r>
    </w:p>
    <w:p w:rsidR="00855155" w:rsidRPr="00855155" w:rsidRDefault="00855155" w:rsidP="00855155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855155">
        <w:rPr>
          <w:rFonts w:ascii="Times New Roman" w:eastAsia="Times New Roman" w:hAnsi="Times New Roman" w:cs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855155">
        <w:rPr>
          <w:rFonts w:ascii="Times New Roman" w:eastAsia="Times New Roman" w:hAnsi="Times New Roman" w:cs="Times New Roman"/>
          <w:sz w:val="28"/>
          <w:szCs w:val="24"/>
        </w:rPr>
        <w:t>имени профессора В.Ф. Войно-Ясенецкого</w:t>
      </w:r>
      <w:r w:rsidRPr="00855155">
        <w:rPr>
          <w:rFonts w:ascii="Times New Roman" w:eastAsia="Times New Roman" w:hAnsi="Times New Roman" w:cs="Times New Roman"/>
          <w:bCs/>
          <w:iCs/>
          <w:sz w:val="28"/>
          <w:szCs w:val="24"/>
        </w:rPr>
        <w:t>»</w:t>
      </w:r>
    </w:p>
    <w:p w:rsidR="00855155" w:rsidRPr="00855155" w:rsidRDefault="00855155" w:rsidP="00855155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  <w:lang w:val="x-none" w:eastAsia="ru-RU"/>
        </w:rPr>
      </w:pPr>
      <w:r w:rsidRPr="00855155">
        <w:rPr>
          <w:rFonts w:ascii="Times New Roman" w:eastAsia="Times New Roman" w:hAnsi="Times New Roman" w:cs="Times New Roman"/>
          <w:bCs/>
          <w:iCs/>
          <w:sz w:val="28"/>
          <w:szCs w:val="24"/>
          <w:lang w:val="x-none" w:eastAsia="ru-RU"/>
        </w:rPr>
        <w:t>Министерства здравоохранения Российской Федерации</w:t>
      </w:r>
    </w:p>
    <w:p w:rsidR="00855155" w:rsidRPr="00855155" w:rsidRDefault="00855155" w:rsidP="00855155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  <w:lang w:val="x-none" w:eastAsia="ru-RU"/>
        </w:rPr>
      </w:pPr>
      <w:r w:rsidRPr="00855155">
        <w:rPr>
          <w:rFonts w:ascii="Times New Roman" w:eastAsia="Times New Roman" w:hAnsi="Times New Roman" w:cs="Times New Roman"/>
          <w:bCs/>
          <w:iCs/>
          <w:sz w:val="28"/>
          <w:szCs w:val="24"/>
          <w:lang w:val="x-none" w:eastAsia="ru-RU"/>
        </w:rPr>
        <w:t>Фармацевтический колледж</w:t>
      </w:r>
    </w:p>
    <w:p w:rsidR="00855155" w:rsidRPr="00855155" w:rsidRDefault="00855155" w:rsidP="00855155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</w:p>
    <w:p w:rsidR="00855155" w:rsidRPr="00855155" w:rsidRDefault="00855155" w:rsidP="00855155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855155" w:rsidRPr="00855155" w:rsidRDefault="00855155" w:rsidP="00855155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55155" w:rsidRPr="00855155" w:rsidRDefault="00855155" w:rsidP="00855155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855155" w:rsidRPr="00855155" w:rsidRDefault="00855155" w:rsidP="00855155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right="1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4"/>
          <w:lang w:val="x-none" w:eastAsia="ru-RU"/>
        </w:rPr>
      </w:pPr>
      <w:r w:rsidRPr="00855155"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4"/>
          <w:lang w:val="x-none" w:eastAsia="ru-RU"/>
        </w:rPr>
        <w:t>Дневник</w:t>
      </w:r>
    </w:p>
    <w:p w:rsidR="00855155" w:rsidRPr="00855155" w:rsidRDefault="00855155" w:rsidP="00855155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855155" w:rsidRPr="00855155" w:rsidRDefault="00855155" w:rsidP="00855155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855155">
        <w:rPr>
          <w:rFonts w:ascii="Times New Roman" w:eastAsia="Times New Roman" w:hAnsi="Times New Roman" w:cs="Times New Roman"/>
          <w:sz w:val="28"/>
          <w:szCs w:val="24"/>
        </w:rPr>
        <w:t>преддипломной практики</w:t>
      </w:r>
    </w:p>
    <w:p w:rsidR="00855155" w:rsidRPr="00855155" w:rsidRDefault="00855155" w:rsidP="00855155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855155">
        <w:rPr>
          <w:rFonts w:ascii="Times New Roman" w:eastAsia="Times New Roman" w:hAnsi="Times New Roman" w:cs="Times New Roman"/>
          <w:sz w:val="28"/>
          <w:szCs w:val="24"/>
        </w:rPr>
        <w:t>по разделу «Теория и практика лабораторных микробиологических и иммунологических исследований»</w:t>
      </w:r>
    </w:p>
    <w:p w:rsidR="00855155" w:rsidRPr="00855155" w:rsidRDefault="00855155" w:rsidP="00855155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55155" w:rsidRPr="00855155" w:rsidRDefault="00855155" w:rsidP="00855155">
      <w:pPr>
        <w:pBdr>
          <w:bottom w:val="single" w:sz="12" w:space="1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Касаткиной Дарьи Андреевны</w:t>
      </w:r>
    </w:p>
    <w:p w:rsidR="00855155" w:rsidRPr="00855155" w:rsidRDefault="00855155" w:rsidP="00855155">
      <w:pPr>
        <w:pBdr>
          <w:bottom w:val="single" w:sz="12" w:space="1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55155" w:rsidRPr="00855155" w:rsidRDefault="00855155" w:rsidP="00855155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855155">
        <w:rPr>
          <w:rFonts w:ascii="Times New Roman" w:eastAsia="Times New Roman" w:hAnsi="Times New Roman" w:cs="Times New Roman"/>
          <w:sz w:val="28"/>
          <w:szCs w:val="24"/>
        </w:rPr>
        <w:t>ФИО</w:t>
      </w:r>
    </w:p>
    <w:p w:rsidR="00855155" w:rsidRPr="00855155" w:rsidRDefault="00855155" w:rsidP="00855155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55155">
        <w:rPr>
          <w:rFonts w:ascii="Times New Roman" w:eastAsia="Times New Roman" w:hAnsi="Times New Roman" w:cs="Times New Roman"/>
          <w:sz w:val="28"/>
          <w:szCs w:val="24"/>
        </w:rPr>
        <w:t xml:space="preserve">Место прохождения практики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Pr="00855155">
        <w:rPr>
          <w:rFonts w:ascii="Times New Roman" w:eastAsia="Times New Roman" w:hAnsi="Times New Roman" w:cs="Times New Roman"/>
          <w:sz w:val="28"/>
          <w:szCs w:val="24"/>
          <w:u w:val="single"/>
        </w:rPr>
        <w:t>Центр лабораторных технологий АБВ</w:t>
      </w:r>
      <w:r w:rsidR="00666B4A">
        <w:rPr>
          <w:rFonts w:ascii="Times New Roman" w:eastAsia="Times New Roman" w:hAnsi="Times New Roman" w:cs="Times New Roman"/>
          <w:sz w:val="28"/>
          <w:szCs w:val="24"/>
          <w:u w:val="single"/>
        </w:rPr>
        <w:t>, микробиологическая лаборатория</w:t>
      </w:r>
    </w:p>
    <w:p w:rsidR="00855155" w:rsidRPr="00855155" w:rsidRDefault="00855155" w:rsidP="00855155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55155">
        <w:rPr>
          <w:rFonts w:ascii="Times New Roman" w:eastAsia="Times New Roman" w:hAnsi="Times New Roman" w:cs="Times New Roman"/>
          <w:sz w:val="28"/>
          <w:szCs w:val="24"/>
        </w:rPr>
        <w:tab/>
      </w:r>
      <w:r w:rsidRPr="00855155">
        <w:rPr>
          <w:rFonts w:ascii="Times New Roman" w:eastAsia="Times New Roman" w:hAnsi="Times New Roman" w:cs="Times New Roman"/>
          <w:sz w:val="28"/>
          <w:szCs w:val="24"/>
        </w:rPr>
        <w:tab/>
      </w:r>
      <w:r w:rsidRPr="00855155">
        <w:rPr>
          <w:rFonts w:ascii="Times New Roman" w:eastAsia="Times New Roman" w:hAnsi="Times New Roman" w:cs="Times New Roman"/>
          <w:sz w:val="28"/>
          <w:szCs w:val="24"/>
        </w:rPr>
        <w:tab/>
      </w:r>
      <w:r w:rsidRPr="00855155">
        <w:rPr>
          <w:rFonts w:ascii="Times New Roman" w:eastAsia="Times New Roman" w:hAnsi="Times New Roman" w:cs="Times New Roman"/>
          <w:sz w:val="28"/>
          <w:szCs w:val="24"/>
        </w:rPr>
        <w:tab/>
        <w:t xml:space="preserve">               (медицинская организация, отделение)</w:t>
      </w:r>
    </w:p>
    <w:p w:rsidR="00855155" w:rsidRPr="00855155" w:rsidRDefault="00855155" w:rsidP="00855155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855155" w:rsidRPr="00855155" w:rsidRDefault="00855155" w:rsidP="00855155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55155">
        <w:rPr>
          <w:rFonts w:ascii="Times New Roman" w:eastAsia="Times New Roman" w:hAnsi="Times New Roman" w:cs="Times New Roman"/>
          <w:sz w:val="28"/>
          <w:szCs w:val="24"/>
        </w:rPr>
        <w:t xml:space="preserve">с </w:t>
      </w:r>
      <w:r w:rsidR="00C06325">
        <w:rPr>
          <w:rFonts w:ascii="Times New Roman" w:eastAsia="Times New Roman" w:hAnsi="Times New Roman" w:cs="Times New Roman"/>
          <w:sz w:val="28"/>
          <w:szCs w:val="24"/>
          <w:u w:val="single"/>
        </w:rPr>
        <w:t>«20</w:t>
      </w:r>
      <w:r>
        <w:rPr>
          <w:rFonts w:ascii="Times New Roman" w:eastAsia="Times New Roman" w:hAnsi="Times New Roman" w:cs="Times New Roman"/>
          <w:sz w:val="28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апреля </w:t>
      </w:r>
      <w:r w:rsidRPr="00855155">
        <w:rPr>
          <w:rFonts w:ascii="Times New Roman" w:eastAsia="Times New Roman" w:hAnsi="Times New Roman" w:cs="Times New Roman"/>
          <w:sz w:val="28"/>
          <w:szCs w:val="24"/>
        </w:rPr>
        <w:t>2019 г.   по «</w:t>
      </w:r>
      <w:r w:rsidRPr="00855155">
        <w:rPr>
          <w:rFonts w:ascii="Times New Roman" w:eastAsia="Times New Roman" w:hAnsi="Times New Roman" w:cs="Times New Roman"/>
          <w:sz w:val="28"/>
          <w:szCs w:val="24"/>
          <w:u w:val="single"/>
        </w:rPr>
        <w:t>17</w:t>
      </w:r>
      <w:r w:rsidRPr="00855155">
        <w:rPr>
          <w:rFonts w:ascii="Times New Roman" w:eastAsia="Times New Roman" w:hAnsi="Times New Roman" w:cs="Times New Roman"/>
          <w:sz w:val="28"/>
          <w:szCs w:val="24"/>
        </w:rPr>
        <w:t xml:space="preserve">» </w:t>
      </w:r>
      <w:r w:rsidRPr="00666B4A">
        <w:rPr>
          <w:rFonts w:ascii="Times New Roman" w:eastAsia="Times New Roman" w:hAnsi="Times New Roman" w:cs="Times New Roman"/>
          <w:sz w:val="28"/>
          <w:szCs w:val="24"/>
        </w:rPr>
        <w:t>мая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55155">
        <w:rPr>
          <w:rFonts w:ascii="Times New Roman" w:eastAsia="Times New Roman" w:hAnsi="Times New Roman" w:cs="Times New Roman"/>
          <w:sz w:val="28"/>
          <w:szCs w:val="24"/>
        </w:rPr>
        <w:t>20</w:t>
      </w:r>
      <w:r w:rsidRPr="00855155">
        <w:rPr>
          <w:rFonts w:ascii="Times New Roman" w:eastAsia="Times New Roman" w:hAnsi="Times New Roman" w:cs="Times New Roman"/>
          <w:sz w:val="28"/>
          <w:szCs w:val="24"/>
          <w:u w:val="single"/>
        </w:rPr>
        <w:t xml:space="preserve">19 </w:t>
      </w:r>
      <w:r w:rsidRPr="00855155">
        <w:rPr>
          <w:rFonts w:ascii="Times New Roman" w:eastAsia="Times New Roman" w:hAnsi="Times New Roman" w:cs="Times New Roman"/>
          <w:sz w:val="28"/>
          <w:szCs w:val="24"/>
        </w:rPr>
        <w:t>г.</w:t>
      </w:r>
    </w:p>
    <w:p w:rsidR="00855155" w:rsidRPr="00855155" w:rsidRDefault="00855155" w:rsidP="00855155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855155" w:rsidRPr="00855155" w:rsidRDefault="00855155" w:rsidP="00855155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55155">
        <w:rPr>
          <w:rFonts w:ascii="Times New Roman" w:eastAsia="Times New Roman" w:hAnsi="Times New Roman" w:cs="Times New Roman"/>
          <w:sz w:val="28"/>
          <w:szCs w:val="24"/>
        </w:rPr>
        <w:t>Руководители практики:</w:t>
      </w:r>
    </w:p>
    <w:p w:rsidR="00855155" w:rsidRPr="00855155" w:rsidRDefault="00855155" w:rsidP="00855155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55155">
        <w:rPr>
          <w:rFonts w:ascii="Times New Roman" w:eastAsia="Times New Roman" w:hAnsi="Times New Roman" w:cs="Times New Roman"/>
          <w:sz w:val="28"/>
          <w:szCs w:val="24"/>
        </w:rPr>
        <w:t>Общий – Ф.И.О. (его должность) _____________________________________</w:t>
      </w:r>
    </w:p>
    <w:p w:rsidR="00855155" w:rsidRPr="00855155" w:rsidRDefault="00855155" w:rsidP="00855155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55155">
        <w:rPr>
          <w:rFonts w:ascii="Times New Roman" w:eastAsia="Times New Roman" w:hAnsi="Times New Roman" w:cs="Times New Roman"/>
          <w:sz w:val="28"/>
          <w:szCs w:val="24"/>
        </w:rPr>
        <w:t>Непосредственный – Ф.И.О. (его должность) ___________________________</w:t>
      </w:r>
    </w:p>
    <w:p w:rsidR="00855155" w:rsidRPr="00855155" w:rsidRDefault="00855155" w:rsidP="00855155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55155">
        <w:rPr>
          <w:rFonts w:ascii="Times New Roman" w:eastAsia="Times New Roman" w:hAnsi="Times New Roman" w:cs="Times New Roman"/>
          <w:sz w:val="28"/>
          <w:szCs w:val="24"/>
        </w:rPr>
        <w:t>Методический – Ф.И.О. (его должность) ______________________________</w:t>
      </w:r>
    </w:p>
    <w:p w:rsidR="00855155" w:rsidRPr="00855155" w:rsidRDefault="00855155" w:rsidP="00855155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55155" w:rsidRPr="00855155" w:rsidRDefault="00855155" w:rsidP="00855155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55155" w:rsidRPr="00855155" w:rsidRDefault="00855155" w:rsidP="00855155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855155">
        <w:rPr>
          <w:rFonts w:ascii="Times New Roman" w:eastAsia="Times New Roman" w:hAnsi="Times New Roman" w:cs="Times New Roman"/>
          <w:sz w:val="28"/>
          <w:szCs w:val="24"/>
        </w:rPr>
        <w:t>Красноярск, 201</w:t>
      </w:r>
      <w:r w:rsidR="00666B4A">
        <w:rPr>
          <w:rFonts w:ascii="Times New Roman" w:eastAsia="Times New Roman" w:hAnsi="Times New Roman" w:cs="Times New Roman"/>
          <w:sz w:val="28"/>
          <w:szCs w:val="24"/>
        </w:rPr>
        <w:t>9</w:t>
      </w:r>
    </w:p>
    <w:p w:rsidR="00855155" w:rsidRPr="00855155" w:rsidRDefault="00855155" w:rsidP="00855155">
      <w:pPr>
        <w:keepNext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4"/>
          <w:lang w:val="x-none" w:eastAsia="ru-RU"/>
        </w:rPr>
      </w:pPr>
      <w:r w:rsidRPr="00855155">
        <w:rPr>
          <w:rFonts w:ascii="Times New Roman" w:eastAsia="Times New Roman" w:hAnsi="Times New Roman" w:cs="Times New Roman"/>
          <w:b/>
          <w:sz w:val="28"/>
          <w:szCs w:val="24"/>
          <w:lang w:val="x-none" w:eastAsia="ru-RU"/>
        </w:rPr>
        <w:lastRenderedPageBreak/>
        <w:t>Содержание</w:t>
      </w:r>
    </w:p>
    <w:p w:rsidR="00855155" w:rsidRPr="00855155" w:rsidRDefault="00855155" w:rsidP="00855155">
      <w:pPr>
        <w:keepNext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4"/>
          <w:lang w:val="x-none" w:eastAsia="ru-RU"/>
        </w:rPr>
      </w:pPr>
    </w:p>
    <w:p w:rsidR="00855155" w:rsidRPr="00855155" w:rsidRDefault="00855155" w:rsidP="00855155">
      <w:pPr>
        <w:keepNext/>
        <w:spacing w:before="100" w:beforeAutospacing="1" w:after="100" w:afterAutospacing="1" w:line="276" w:lineRule="auto"/>
        <w:outlineLvl w:val="1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855155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1. Цели и задачи практики</w:t>
      </w:r>
    </w:p>
    <w:p w:rsidR="00855155" w:rsidRPr="00855155" w:rsidRDefault="00855155" w:rsidP="00855155">
      <w:pPr>
        <w:keepNext/>
        <w:spacing w:before="100" w:beforeAutospacing="1" w:after="100" w:afterAutospacing="1" w:line="276" w:lineRule="auto"/>
        <w:outlineLvl w:val="1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855155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2. Знания, умения, практический опыт, которыми должен овладеть студент после прохождения практики</w:t>
      </w:r>
    </w:p>
    <w:p w:rsidR="00855155" w:rsidRPr="00855155" w:rsidRDefault="00855155" w:rsidP="00855155">
      <w:pPr>
        <w:keepNext/>
        <w:spacing w:before="100" w:beforeAutospacing="1" w:after="100" w:afterAutospacing="1" w:line="276" w:lineRule="auto"/>
        <w:outlineLvl w:val="1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855155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3. Тематический план</w:t>
      </w:r>
    </w:p>
    <w:p w:rsidR="00855155" w:rsidRPr="00855155" w:rsidRDefault="00855155" w:rsidP="00855155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55155">
        <w:rPr>
          <w:rFonts w:ascii="Times New Roman" w:eastAsia="Times New Roman" w:hAnsi="Times New Roman" w:cs="Times New Roman"/>
          <w:sz w:val="28"/>
          <w:szCs w:val="24"/>
        </w:rPr>
        <w:t>4. График прохождения практики</w:t>
      </w:r>
    </w:p>
    <w:p w:rsidR="00855155" w:rsidRPr="00855155" w:rsidRDefault="00855155" w:rsidP="00855155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55155">
        <w:rPr>
          <w:rFonts w:ascii="Times New Roman" w:eastAsia="Times New Roman" w:hAnsi="Times New Roman" w:cs="Times New Roman"/>
          <w:sz w:val="28"/>
          <w:szCs w:val="24"/>
        </w:rPr>
        <w:t>5. Инструктаж по технике безопасности</w:t>
      </w:r>
    </w:p>
    <w:p w:rsidR="00855155" w:rsidRPr="00855155" w:rsidRDefault="00855155" w:rsidP="00855155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55155">
        <w:rPr>
          <w:rFonts w:ascii="Times New Roman" w:eastAsia="Times New Roman" w:hAnsi="Times New Roman" w:cs="Times New Roman"/>
          <w:sz w:val="28"/>
          <w:szCs w:val="24"/>
        </w:rPr>
        <w:t>6.  Содержание и объем проведенной работы</w:t>
      </w:r>
    </w:p>
    <w:p w:rsidR="00855155" w:rsidRPr="00855155" w:rsidRDefault="00855155" w:rsidP="00855155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55155">
        <w:rPr>
          <w:rFonts w:ascii="Times New Roman" w:eastAsia="Times New Roman" w:hAnsi="Times New Roman" w:cs="Times New Roman"/>
          <w:sz w:val="28"/>
          <w:szCs w:val="24"/>
        </w:rPr>
        <w:t>7. Манипуляционный лист (Лист микробиологических исследований)</w:t>
      </w:r>
    </w:p>
    <w:p w:rsidR="00855155" w:rsidRPr="00855155" w:rsidRDefault="00855155" w:rsidP="00855155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55155">
        <w:rPr>
          <w:rFonts w:ascii="Times New Roman" w:eastAsia="Times New Roman" w:hAnsi="Times New Roman" w:cs="Times New Roman"/>
          <w:sz w:val="28"/>
          <w:szCs w:val="24"/>
        </w:rPr>
        <w:t>8. Отчет (цифровой, текстовой)</w:t>
      </w:r>
    </w:p>
    <w:p w:rsidR="00855155" w:rsidRPr="00855155" w:rsidRDefault="00855155" w:rsidP="00855155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5155" w:rsidRPr="00855155" w:rsidRDefault="00855155" w:rsidP="00855155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5155" w:rsidRPr="00855155" w:rsidRDefault="00855155" w:rsidP="00855155">
      <w:pPr>
        <w:keepNext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5155" w:rsidRPr="00855155" w:rsidRDefault="00855155" w:rsidP="00855155">
      <w:pPr>
        <w:spacing w:after="200" w:line="276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855155" w:rsidRPr="00855155" w:rsidRDefault="00855155" w:rsidP="00855155">
      <w:pPr>
        <w:keepNext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51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855155" w:rsidRPr="00855155" w:rsidRDefault="00855155" w:rsidP="00855155">
      <w:pPr>
        <w:keepNext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855155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lastRenderedPageBreak/>
        <w:t>Цели и задачи практики:</w:t>
      </w:r>
    </w:p>
    <w:p w:rsidR="00855155" w:rsidRPr="00855155" w:rsidRDefault="00855155" w:rsidP="0085515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5155" w:rsidRPr="00855155" w:rsidRDefault="00855155" w:rsidP="00855155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855155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Закрепление в производственных условиях профессиональных умений и навыков по методам </w:t>
      </w:r>
      <w:r w:rsidRPr="00855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микробиологических и иммунологических </w:t>
      </w:r>
      <w:r w:rsidRPr="00855155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исследований.</w:t>
      </w:r>
    </w:p>
    <w:p w:rsidR="00855155" w:rsidRPr="00855155" w:rsidRDefault="00855155" w:rsidP="00855155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sz w:val="28"/>
          <w:szCs w:val="28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855155" w:rsidRPr="00855155" w:rsidRDefault="00855155" w:rsidP="00855155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855155" w:rsidRPr="00855155" w:rsidRDefault="00855155" w:rsidP="00855155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sz w:val="28"/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:rsidR="00855155" w:rsidRPr="00855155" w:rsidRDefault="00855155" w:rsidP="00855155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855155" w:rsidRPr="00855155" w:rsidRDefault="00855155" w:rsidP="00855155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sz w:val="28"/>
          <w:szCs w:val="28"/>
        </w:rPr>
        <w:t>Изучение основных форм и методов работы в    КДЛ.</w:t>
      </w:r>
    </w:p>
    <w:p w:rsidR="00855155" w:rsidRPr="00855155" w:rsidRDefault="00855155" w:rsidP="00855155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55155" w:rsidRPr="00855155" w:rsidRDefault="00855155" w:rsidP="0085515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b/>
          <w:sz w:val="28"/>
          <w:szCs w:val="28"/>
        </w:rPr>
        <w:t>Программа практики.</w:t>
      </w:r>
    </w:p>
    <w:p w:rsidR="00855155" w:rsidRPr="00855155" w:rsidRDefault="00855155" w:rsidP="00855155">
      <w:pPr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val="x-none" w:eastAsia="ru-RU"/>
        </w:rPr>
      </w:pPr>
      <w:r w:rsidRPr="00855155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   </w:t>
      </w:r>
      <w:r w:rsidRPr="00855155">
        <w:rPr>
          <w:rFonts w:ascii="Times New Roman" w:eastAsia="Times New Roman" w:hAnsi="Times New Roman" w:cs="Times New Roman"/>
          <w:i/>
          <w:sz w:val="28"/>
          <w:szCs w:val="28"/>
          <w:lang w:val="x-none" w:eastAsia="ru-RU"/>
        </w:rPr>
        <w:t>В результате прохождения практики студенты должны уметь самостоятельно:</w:t>
      </w:r>
    </w:p>
    <w:p w:rsidR="00855155" w:rsidRPr="00855155" w:rsidRDefault="00855155" w:rsidP="00855155">
      <w:pPr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val="x-none" w:eastAsia="ru-RU"/>
        </w:rPr>
      </w:pPr>
    </w:p>
    <w:p w:rsidR="00855155" w:rsidRPr="00855155" w:rsidRDefault="00855155" w:rsidP="00855155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:rsidR="00855155" w:rsidRPr="00855155" w:rsidRDefault="00855155" w:rsidP="00855155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855155" w:rsidRPr="00855155" w:rsidRDefault="00855155" w:rsidP="00855155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sz w:val="28"/>
          <w:szCs w:val="28"/>
        </w:rPr>
        <w:t>Приготовить растворы, реактивы, дезинфицирующие растворы.</w:t>
      </w:r>
    </w:p>
    <w:p w:rsidR="00855155" w:rsidRPr="00855155" w:rsidRDefault="00855155" w:rsidP="00855155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855155" w:rsidRPr="00855155" w:rsidRDefault="00855155" w:rsidP="00855155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855155" w:rsidRPr="00855155" w:rsidRDefault="00855155" w:rsidP="00855155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sz w:val="28"/>
          <w:szCs w:val="28"/>
        </w:rPr>
        <w:t>Регистрировать проведенные исследования.</w:t>
      </w:r>
    </w:p>
    <w:p w:rsidR="00855155" w:rsidRPr="00855155" w:rsidRDefault="00855155" w:rsidP="00855155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sz w:val="28"/>
          <w:szCs w:val="28"/>
        </w:rPr>
        <w:t>Вести учетно-отчетную документацию.</w:t>
      </w:r>
    </w:p>
    <w:p w:rsidR="00855155" w:rsidRPr="00855155" w:rsidRDefault="00855155" w:rsidP="00855155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sz w:val="28"/>
          <w:szCs w:val="28"/>
        </w:rPr>
        <w:t>Пользоваться приборами в лаборатории.</w:t>
      </w:r>
    </w:p>
    <w:p w:rsidR="00855155" w:rsidRPr="00855155" w:rsidRDefault="00855155" w:rsidP="00855155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55155" w:rsidRDefault="00855155" w:rsidP="0085515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5155" w:rsidRDefault="00855155" w:rsidP="0085515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5155" w:rsidRDefault="00855155" w:rsidP="0085515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5155" w:rsidRDefault="00855155" w:rsidP="0085515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5155" w:rsidRDefault="00855155" w:rsidP="0085515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5155" w:rsidRDefault="00855155" w:rsidP="0085515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5155" w:rsidRDefault="00855155" w:rsidP="0085515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5155" w:rsidRPr="00855155" w:rsidRDefault="00855155" w:rsidP="0085515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 окончании практики студент должен</w:t>
      </w:r>
    </w:p>
    <w:p w:rsidR="00855155" w:rsidRPr="00855155" w:rsidRDefault="00855155" w:rsidP="0085515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b/>
          <w:sz w:val="28"/>
          <w:szCs w:val="28"/>
        </w:rPr>
        <w:t>представить в колледж следующие документы:</w:t>
      </w:r>
    </w:p>
    <w:p w:rsidR="00855155" w:rsidRPr="00855155" w:rsidRDefault="00855155" w:rsidP="00855155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855155" w:rsidRPr="00855155" w:rsidRDefault="00855155" w:rsidP="00855155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 w:rsidR="00855155" w:rsidRPr="00855155" w:rsidRDefault="00855155" w:rsidP="00855155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855155" w:rsidRPr="00855155" w:rsidRDefault="00855155" w:rsidP="00855155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sz w:val="28"/>
          <w:szCs w:val="28"/>
        </w:rPr>
        <w:t>Выполненную самостоятельную работу.</w:t>
      </w:r>
    </w:p>
    <w:p w:rsidR="00855155" w:rsidRPr="00855155" w:rsidRDefault="00855155" w:rsidP="0085515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5155" w:rsidRPr="00855155" w:rsidRDefault="00855155" w:rsidP="00855155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результате </w:t>
      </w:r>
      <w:r w:rsidRPr="00855155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преддипломной </w:t>
      </w:r>
      <w:r w:rsidRPr="00855155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:rsidR="00855155" w:rsidRPr="00855155" w:rsidRDefault="00855155" w:rsidP="00855155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:rsidR="00855155" w:rsidRPr="00855155" w:rsidRDefault="00855155" w:rsidP="0085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sz w:val="28"/>
          <w:szCs w:val="28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855155" w:rsidRPr="00855155" w:rsidRDefault="00855155" w:rsidP="0085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sz w:val="28"/>
          <w:szCs w:val="28"/>
        </w:rPr>
        <w:t>- техники посевов на чашки Петри, скошенный агар и высокий столбик агара.</w:t>
      </w:r>
    </w:p>
    <w:p w:rsidR="00855155" w:rsidRPr="00855155" w:rsidRDefault="00855155" w:rsidP="0085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55155" w:rsidRPr="00855155" w:rsidRDefault="00855155" w:rsidP="00855155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:rsidR="00855155" w:rsidRPr="00855155" w:rsidRDefault="00855155" w:rsidP="0085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sz w:val="28"/>
          <w:szCs w:val="28"/>
        </w:rPr>
        <w:t>- готовить материал к микробиологическим исследованиям;</w:t>
      </w:r>
    </w:p>
    <w:p w:rsidR="00855155" w:rsidRPr="00855155" w:rsidRDefault="00855155" w:rsidP="0085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sz w:val="28"/>
          <w:szCs w:val="28"/>
        </w:rPr>
        <w:t xml:space="preserve">- определять культуральные и морфологические свойства; </w:t>
      </w:r>
    </w:p>
    <w:p w:rsidR="00855155" w:rsidRPr="00855155" w:rsidRDefault="00855155" w:rsidP="0085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sz w:val="28"/>
          <w:szCs w:val="28"/>
        </w:rPr>
        <w:t xml:space="preserve">- вести учетно-отчетную документацию; </w:t>
      </w:r>
    </w:p>
    <w:p w:rsidR="00855155" w:rsidRPr="00855155" w:rsidRDefault="00855155" w:rsidP="0085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sz w:val="28"/>
          <w:szCs w:val="28"/>
        </w:rPr>
        <w:t>- производить забор исследуемого материала;</w:t>
      </w:r>
    </w:p>
    <w:p w:rsidR="00855155" w:rsidRPr="00855155" w:rsidRDefault="00855155" w:rsidP="0085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sz w:val="28"/>
          <w:szCs w:val="28"/>
        </w:rPr>
        <w:t>- принимать, регистрировать, материал;</w:t>
      </w:r>
    </w:p>
    <w:p w:rsidR="00855155" w:rsidRPr="00855155" w:rsidRDefault="00855155" w:rsidP="008551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sz w:val="28"/>
          <w:szCs w:val="28"/>
        </w:rPr>
        <w:t>- утилизировать отработанный материал.</w:t>
      </w:r>
    </w:p>
    <w:p w:rsidR="00855155" w:rsidRPr="00855155" w:rsidRDefault="00855155" w:rsidP="00855155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:rsidR="00855155" w:rsidRPr="00855155" w:rsidRDefault="00855155" w:rsidP="00855155">
      <w:pPr>
        <w:spacing w:after="0" w:line="276" w:lineRule="auto"/>
        <w:ind w:firstLine="280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85515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- задачи, структуру, оборудование, правила работы и техники безопасности в микробиологический  лаборатории; </w:t>
      </w:r>
    </w:p>
    <w:p w:rsidR="00855155" w:rsidRPr="00855155" w:rsidRDefault="00855155" w:rsidP="00855155">
      <w:pPr>
        <w:spacing w:after="0" w:line="276" w:lineRule="auto"/>
        <w:ind w:firstLine="280"/>
        <w:rPr>
          <w:rFonts w:ascii="Times New Roman" w:eastAsia="Times New Roman" w:hAnsi="Times New Roman" w:cs="Times New Roman"/>
          <w:color w:val="00B050"/>
          <w:sz w:val="28"/>
          <w:szCs w:val="28"/>
          <w:lang w:val="x-none" w:eastAsia="x-none"/>
        </w:rPr>
      </w:pPr>
      <w:r w:rsidRPr="0085515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 основные методы и диагностическое значение  исследований протеолитических , сахаралитических, гемолитических свойств микроорганизмов, антигенной структуры</w:t>
      </w:r>
      <w:r w:rsidRPr="00855155">
        <w:rPr>
          <w:rFonts w:ascii="Times New Roman" w:eastAsia="Times New Roman" w:hAnsi="Times New Roman" w:cs="Times New Roman"/>
          <w:color w:val="00B050"/>
          <w:sz w:val="28"/>
          <w:szCs w:val="28"/>
          <w:lang w:val="x-none" w:eastAsia="x-none"/>
        </w:rPr>
        <w:t>.</w:t>
      </w:r>
    </w:p>
    <w:p w:rsidR="00855155" w:rsidRPr="00855155" w:rsidRDefault="00855155" w:rsidP="00855155">
      <w:pPr>
        <w:spacing w:after="0" w:line="276" w:lineRule="auto"/>
        <w:ind w:firstLine="280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val="x-none" w:eastAsia="x-none"/>
        </w:rPr>
      </w:pPr>
    </w:p>
    <w:p w:rsidR="00855155" w:rsidRPr="00855155" w:rsidRDefault="00855155" w:rsidP="0085515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</w:p>
    <w:p w:rsidR="00855155" w:rsidRPr="00855155" w:rsidRDefault="00855155" w:rsidP="0085515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</w:p>
    <w:p w:rsidR="00855155" w:rsidRPr="00855155" w:rsidRDefault="00855155" w:rsidP="0085515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</w:p>
    <w:p w:rsidR="00855155" w:rsidRPr="00855155" w:rsidRDefault="00855155" w:rsidP="0085515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855155" w:rsidRPr="00855155" w:rsidRDefault="00855155" w:rsidP="00666B4A">
      <w:pPr>
        <w:spacing w:after="0" w:line="276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855155" w:rsidRPr="00855155" w:rsidRDefault="00855155" w:rsidP="0085515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515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p w:rsidR="00855155" w:rsidRPr="00855155" w:rsidRDefault="00855155" w:rsidP="0085515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"/>
        <w:gridCol w:w="4656"/>
        <w:gridCol w:w="2767"/>
        <w:gridCol w:w="1246"/>
      </w:tblGrid>
      <w:tr w:rsidR="00855155" w:rsidRPr="00855155" w:rsidTr="00CE674B">
        <w:trPr>
          <w:trHeight w:val="370"/>
        </w:trPr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widowControl w:val="0"/>
              <w:tabs>
                <w:tab w:val="right" w:leader="underscore" w:pos="9639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00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widowControl w:val="0"/>
              <w:tabs>
                <w:tab w:val="right" w:leader="underscore" w:pos="9639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6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widowControl w:val="0"/>
              <w:tabs>
                <w:tab w:val="right" w:leader="underscore" w:pos="9639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855155" w:rsidRPr="00855155" w:rsidTr="00CE674B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00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55155" w:rsidRPr="00855155" w:rsidTr="00CE674B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00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55155" w:rsidRPr="00855155" w:rsidTr="00CE674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widowControl w:val="0"/>
              <w:tabs>
                <w:tab w:val="right" w:leader="underscore" w:pos="9639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Проведение лабораторных микробиологических исследований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widowControl w:val="0"/>
              <w:tabs>
                <w:tab w:val="right" w:leader="underscore" w:pos="9639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144</w:t>
            </w:r>
          </w:p>
        </w:tc>
      </w:tr>
      <w:tr w:rsidR="00855155" w:rsidRPr="00855155" w:rsidTr="00CE674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widowControl w:val="0"/>
              <w:tabs>
                <w:tab w:val="right" w:leader="underscore" w:pos="9639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Ознакомление с правилами работы в бак лаборатории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widowControl w:val="0"/>
              <w:tabs>
                <w:tab w:val="right" w:leader="underscore" w:pos="9639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855155" w:rsidRPr="00855155" w:rsidTr="00CE674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widowControl w:val="0"/>
              <w:tabs>
                <w:tab w:val="right" w:leader="underscore" w:pos="9639"/>
              </w:tabs>
              <w:spacing w:before="60" w:after="6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155" w:rsidRPr="00855155" w:rsidRDefault="00855155" w:rsidP="00855155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Подготовка материала к микробиологическому исследованиям: прием, регистрация биоматериала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widowControl w:val="0"/>
              <w:tabs>
                <w:tab w:val="right" w:leader="underscore" w:pos="9639"/>
              </w:tabs>
              <w:spacing w:before="60" w:after="6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855155" w:rsidRPr="00855155" w:rsidTr="00CE674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widowControl w:val="0"/>
              <w:tabs>
                <w:tab w:val="right" w:leader="underscore" w:pos="9639"/>
              </w:tabs>
              <w:spacing w:before="60" w:after="6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155" w:rsidRPr="00855155" w:rsidRDefault="00855155" w:rsidP="00855155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Приготовление питательных сред общеупотребительных, элективных, дифференциально-диагностических для выделения возбудителей гнойно-воспалительных, кишечных и нозокоминальных инфекций.</w:t>
            </w:r>
          </w:p>
          <w:p w:rsidR="00855155" w:rsidRPr="00855155" w:rsidRDefault="00855155" w:rsidP="00855155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widowControl w:val="0"/>
              <w:tabs>
                <w:tab w:val="right" w:leader="underscore" w:pos="9639"/>
              </w:tabs>
              <w:spacing w:before="60" w:after="6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  <w:tr w:rsidR="00855155" w:rsidRPr="00855155" w:rsidTr="00CE674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widowControl w:val="0"/>
              <w:tabs>
                <w:tab w:val="right" w:leader="underscore" w:pos="9639"/>
              </w:tabs>
              <w:spacing w:before="60" w:after="6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155" w:rsidRPr="00855155" w:rsidRDefault="00855155" w:rsidP="0085515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Иммунодиагностика: РА, РП, РСК, РИФ,ПЦР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widowControl w:val="0"/>
              <w:tabs>
                <w:tab w:val="right" w:leader="underscore" w:pos="9639"/>
              </w:tabs>
              <w:spacing w:before="60" w:after="6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  <w:tr w:rsidR="00855155" w:rsidRPr="00855155" w:rsidTr="00CE674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widowControl w:val="0"/>
              <w:tabs>
                <w:tab w:val="right" w:leader="underscore" w:pos="9639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155" w:rsidRPr="00855155" w:rsidRDefault="00855155" w:rsidP="0085515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Микробиологическая диагностика возбудителей инфекционных заболеваний (гнойно-воспалительных, кишечных)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widowControl w:val="0"/>
              <w:tabs>
                <w:tab w:val="right" w:leader="underscore" w:pos="9639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36</w:t>
            </w:r>
          </w:p>
        </w:tc>
      </w:tr>
      <w:tr w:rsidR="00855155" w:rsidRPr="00855155" w:rsidTr="00CE674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widowControl w:val="0"/>
              <w:tabs>
                <w:tab w:val="right" w:leader="underscore" w:pos="9639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155" w:rsidRPr="00855155" w:rsidRDefault="00855155" w:rsidP="0085515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Микробиологическая диагностика возбудителей госпитальных инфекций.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widowControl w:val="0"/>
              <w:tabs>
                <w:tab w:val="right" w:leader="underscore" w:pos="9639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36</w:t>
            </w:r>
          </w:p>
        </w:tc>
      </w:tr>
      <w:tr w:rsidR="00855155" w:rsidRPr="00855155" w:rsidTr="00CE674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widowControl w:val="0"/>
              <w:tabs>
                <w:tab w:val="right" w:leader="underscore" w:pos="9639"/>
              </w:tabs>
              <w:spacing w:before="60" w:after="6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155" w:rsidRPr="00855155" w:rsidRDefault="00855155" w:rsidP="0085515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Дисбактериоз. Этапы исследования.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widowControl w:val="0"/>
              <w:tabs>
                <w:tab w:val="right" w:leader="underscore" w:pos="9639"/>
              </w:tabs>
              <w:spacing w:before="60" w:after="6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  <w:tr w:rsidR="00855155" w:rsidRPr="00855155" w:rsidTr="00CE674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widowControl w:val="0"/>
              <w:tabs>
                <w:tab w:val="right" w:leader="underscore" w:pos="9639"/>
              </w:tabs>
              <w:spacing w:before="60" w:after="6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widowControl w:val="0"/>
              <w:tabs>
                <w:tab w:val="right" w:leader="underscore" w:pos="9639"/>
              </w:tabs>
              <w:spacing w:before="60" w:after="6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Санитарно – бактериологическое исследование воздуха, смывов.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widowControl w:val="0"/>
              <w:tabs>
                <w:tab w:val="right" w:leader="underscore" w:pos="9639"/>
              </w:tabs>
              <w:spacing w:before="60" w:after="6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  <w:tr w:rsidR="00855155" w:rsidRPr="00855155" w:rsidTr="00CE674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widowControl w:val="0"/>
              <w:tabs>
                <w:tab w:val="right" w:leader="underscore" w:pos="9639"/>
              </w:tabs>
              <w:spacing w:before="60" w:after="6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widowControl w:val="0"/>
              <w:tabs>
                <w:tab w:val="right" w:leader="underscore" w:pos="9639"/>
              </w:tabs>
              <w:spacing w:before="60" w:after="6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Утилизация отработанного материала, дезинфекция и стерилизация использованной лабораторной посуды, инструментария, средств защиты.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widowControl w:val="0"/>
              <w:tabs>
                <w:tab w:val="right" w:leader="underscore" w:pos="9639"/>
              </w:tabs>
              <w:spacing w:before="60" w:after="6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855155" w:rsidRPr="00855155" w:rsidTr="00CE674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widowControl w:val="0"/>
              <w:tabs>
                <w:tab w:val="right" w:leader="underscore" w:pos="9639"/>
              </w:tabs>
              <w:spacing w:before="60" w:after="6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widowControl w:val="0"/>
              <w:tabs>
                <w:tab w:val="right" w:leader="underscore" w:pos="9639"/>
              </w:tabs>
              <w:spacing w:before="60" w:after="60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Дифференцированный зачет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widowControl w:val="0"/>
              <w:tabs>
                <w:tab w:val="right" w:leader="underscore" w:pos="9639"/>
              </w:tabs>
              <w:spacing w:before="60" w:after="6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855155" w:rsidRPr="00855155" w:rsidTr="00CE674B">
        <w:trPr>
          <w:trHeight w:val="468"/>
        </w:trPr>
        <w:tc>
          <w:tcPr>
            <w:tcW w:w="28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widowControl w:val="0"/>
              <w:tabs>
                <w:tab w:val="right" w:leader="underscore" w:pos="9639"/>
              </w:tabs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155" w:rsidRPr="00855155" w:rsidRDefault="00855155" w:rsidP="00855155">
            <w:pPr>
              <w:widowControl w:val="0"/>
              <w:tabs>
                <w:tab w:val="right" w:leader="underscore" w:pos="9639"/>
              </w:tabs>
              <w:spacing w:before="60" w:after="6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5515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Дифференцированный зачет</w:t>
            </w:r>
          </w:p>
        </w:tc>
      </w:tr>
    </w:tbl>
    <w:p w:rsidR="00855155" w:rsidRPr="00855155" w:rsidRDefault="00855155" w:rsidP="0085515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5155" w:rsidRPr="00855155" w:rsidRDefault="00855155" w:rsidP="0085515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55155" w:rsidRDefault="00855155" w:rsidP="00855155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55155" w:rsidRDefault="00855155" w:rsidP="00855155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55155" w:rsidRPr="00C45CB6" w:rsidRDefault="00855155" w:rsidP="00666B4A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C45CB6" w:rsidRPr="00C45CB6" w:rsidRDefault="00C45CB6" w:rsidP="00C45CB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45C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График прохождения практики.</w:t>
      </w:r>
    </w:p>
    <w:p w:rsidR="00C45CB6" w:rsidRPr="00C45CB6" w:rsidRDefault="00C45CB6" w:rsidP="00C45CB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C45CB6" w:rsidRPr="00C45CB6" w:rsidTr="00C45C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5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5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5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5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5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Подпись руководителя.</w:t>
            </w:r>
          </w:p>
        </w:tc>
      </w:tr>
      <w:tr w:rsidR="00C45CB6" w:rsidRPr="00C45CB6" w:rsidTr="00C45C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20.04.2019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5CB6" w:rsidRPr="00C45CB6" w:rsidTr="00C45CB6">
        <w:trPr>
          <w:trHeight w:val="39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22.04.2019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5CB6" w:rsidRPr="00C45CB6" w:rsidTr="00C45C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23.04.2019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5CB6" w:rsidRPr="00C45CB6" w:rsidTr="00C45C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24.04.2019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5CB6" w:rsidRPr="00C45CB6" w:rsidTr="00C45C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25.04.2019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5CB6" w:rsidRPr="00C45CB6" w:rsidTr="00C45C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26.04.2019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5CB6" w:rsidRPr="00C45CB6" w:rsidTr="00C45C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27.04.2019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5CB6" w:rsidRPr="00C45CB6" w:rsidTr="00C45C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29.04.2019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5CB6" w:rsidRPr="00C45CB6" w:rsidTr="00C45C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30.04.2019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5CB6" w:rsidRPr="00C45CB6" w:rsidTr="00C45C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01.05.2019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5CB6" w:rsidRPr="00C45CB6" w:rsidTr="00C45CB6">
        <w:trPr>
          <w:trHeight w:val="40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02.05.2019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5CB6" w:rsidRPr="00C45CB6" w:rsidTr="00C45C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03.05.2019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5CB6" w:rsidRPr="00C45CB6" w:rsidTr="00C45C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04.05.2019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5CB6" w:rsidRPr="00C45CB6" w:rsidTr="00C45C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06.05.2019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5CB6" w:rsidRPr="00C45CB6" w:rsidTr="00C45C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07.05.2019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5CB6" w:rsidRPr="00C45CB6" w:rsidTr="00C45C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08.05.2019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5CB6" w:rsidRPr="00C45CB6" w:rsidTr="00C45C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09.05.2019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5CB6" w:rsidRPr="00C45CB6" w:rsidTr="00C45CB6">
        <w:trPr>
          <w:trHeight w:val="12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10.05.2019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5CB6" w:rsidRPr="00C45CB6" w:rsidTr="00C45C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11.05.2019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5CB6" w:rsidRPr="00C45CB6" w:rsidTr="00C45C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13.05.2019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5CB6" w:rsidRPr="00C45CB6" w:rsidTr="00C45C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14.05.2019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5CB6" w:rsidRPr="00C45CB6" w:rsidTr="00C45C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15.05.2019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5CB6" w:rsidRPr="00C45CB6" w:rsidTr="00C45C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16.05.2019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5CB6" w:rsidRPr="00C45CB6" w:rsidTr="00C45CB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17.05.2019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CB6">
              <w:rPr>
                <w:rFonts w:ascii="Times New Roman" w:hAnsi="Times New Roman" w:cs="Times New Roman"/>
                <w:sz w:val="28"/>
                <w:szCs w:val="28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B6" w:rsidRPr="00C45CB6" w:rsidRDefault="00C45CB6" w:rsidP="00C45C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45CB6" w:rsidRPr="00C45CB6" w:rsidRDefault="00C45CB6" w:rsidP="00C45CB6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674B" w:rsidRPr="00CE674B" w:rsidRDefault="00CE674B" w:rsidP="00C45CB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CE674B">
        <w:rPr>
          <w:rFonts w:ascii="Times New Roman" w:eastAsia="Calibri" w:hAnsi="Times New Roman" w:cs="Times New Roman"/>
          <w:b/>
          <w:sz w:val="32"/>
          <w:szCs w:val="32"/>
        </w:rPr>
        <w:t>Инструктаж по технике безопасности</w:t>
      </w:r>
    </w:p>
    <w:p w:rsidR="00105C89" w:rsidRPr="00105C89" w:rsidRDefault="00105C89" w:rsidP="00105C8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</w:pPr>
      <w:r w:rsidRPr="00105C89"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  <w:lastRenderedPageBreak/>
        <w:t>Требования к порядку использования рабочей одежды и средств индивидуальной защиты (СИЗ)</w:t>
      </w:r>
      <w:r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  <w:t>.</w:t>
      </w:r>
    </w:p>
    <w:p w:rsidR="00105C89" w:rsidRPr="00105C89" w:rsidRDefault="00105C89" w:rsidP="00105C89">
      <w:pPr>
        <w:pStyle w:val="a7"/>
        <w:numPr>
          <w:ilvl w:val="0"/>
          <w:numId w:val="37"/>
        </w:numPr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Сотрудники лабораторий должны быть обеспечены рабочей одеждой: медицинскими халатами, пижамами (комбинезонами), шапочками, сменной обувью и средствами индивидуальной защиты в зависимости от характера выполняемых работ и в соответствии с действующими нормами.</w:t>
      </w:r>
    </w:p>
    <w:p w:rsidR="00105C89" w:rsidRPr="00105C89" w:rsidRDefault="00105C89" w:rsidP="00105C89">
      <w:pPr>
        <w:pStyle w:val="a7"/>
        <w:numPr>
          <w:ilvl w:val="0"/>
          <w:numId w:val="37"/>
        </w:numPr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Рабочая одежда и обувь должны быть индивидуальными, соответствовать размерам работающих и храниться отдельно от личной одежды.</w:t>
      </w:r>
    </w:p>
    <w:p w:rsidR="00105C89" w:rsidRPr="00105C89" w:rsidRDefault="00105C89" w:rsidP="00105C89">
      <w:pPr>
        <w:pStyle w:val="a7"/>
        <w:numPr>
          <w:ilvl w:val="0"/>
          <w:numId w:val="37"/>
        </w:numPr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При выполнении исследований в боксированных помещениях производится смена медицинского халата на противочумный или хирургический, доходящий до нижней трети голени. Дополнительно используются резиновые перчатки, тапочки и, при необходимости, респираторы (маски).</w:t>
      </w:r>
    </w:p>
    <w:p w:rsidR="00105C89" w:rsidRPr="00105C89" w:rsidRDefault="00105C89" w:rsidP="00105C89">
      <w:pPr>
        <w:pStyle w:val="a7"/>
        <w:numPr>
          <w:ilvl w:val="0"/>
          <w:numId w:val="37"/>
        </w:numPr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Смена рабочей одежды должна проводиться по мере загрязнения, но не реже 1 раза в неделю.</w:t>
      </w:r>
    </w:p>
    <w:p w:rsidR="00105C89" w:rsidRPr="00105C89" w:rsidRDefault="00105C89" w:rsidP="00105C89">
      <w:pPr>
        <w:pStyle w:val="a7"/>
        <w:numPr>
          <w:ilvl w:val="0"/>
          <w:numId w:val="37"/>
        </w:numPr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Перед сдачей в стирку защитная одежда должна быть обеззаражена.</w:t>
      </w:r>
    </w:p>
    <w:p w:rsidR="00105C89" w:rsidRPr="00105C89" w:rsidRDefault="00105C89" w:rsidP="00105C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C89" w:rsidRPr="00105C89" w:rsidRDefault="00105C89" w:rsidP="00105C8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</w:pPr>
      <w:r w:rsidRPr="00105C89"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  <w:t>Требования к проведению дезинфекции различных объектов и уборке помещений. Средства и методы</w:t>
      </w:r>
      <w:r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  <w:t>.</w:t>
      </w:r>
    </w:p>
    <w:p w:rsidR="00105C89" w:rsidRPr="00105C89" w:rsidRDefault="00105C89" w:rsidP="00105C89">
      <w:pPr>
        <w:pStyle w:val="a7"/>
        <w:numPr>
          <w:ilvl w:val="0"/>
          <w:numId w:val="34"/>
        </w:numPr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Дезинфекцию различных объектов при работе с ПБА III - IV групп патогенности осуществляют физическим (кипячение, водяной насыщенный пар под избыточным давлением, сухой горячий воздух, УФ-облучение) и химическим (использование растворов дезинфицирующих средств) методами.</w:t>
      </w:r>
    </w:p>
    <w:p w:rsidR="00105C89" w:rsidRPr="00105C89" w:rsidRDefault="00105C89" w:rsidP="00105C89">
      <w:pPr>
        <w:pStyle w:val="a7"/>
        <w:numPr>
          <w:ilvl w:val="0"/>
          <w:numId w:val="34"/>
        </w:numPr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Для дезинфекции допускается использование только дезинфицирующих средств и оборудования (дезинфекционные камеры, паровые и воздушные стерилизаторы, распыливающие устройства, установки, бактерицидные облучатели, моечные машины, бактериальные фильтры, стерилизационные коробки и т.д.), разрешенных в установленном порядке к промышленному выпуску и применению в Российской Федерации.</w:t>
      </w:r>
    </w:p>
    <w:p w:rsidR="00105C89" w:rsidRPr="00105C89" w:rsidRDefault="00105C89" w:rsidP="00105C89">
      <w:pPr>
        <w:pStyle w:val="a7"/>
        <w:numPr>
          <w:ilvl w:val="0"/>
          <w:numId w:val="34"/>
        </w:numPr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Методы и средства обеззараживания определяются в каждом отдельном случае в зависимости от ПБА и характера обеззараживаемого материала.</w:t>
      </w:r>
    </w:p>
    <w:p w:rsidR="00105C89" w:rsidRPr="00105C89" w:rsidRDefault="00105C89" w:rsidP="00105C89">
      <w:pPr>
        <w:pStyle w:val="a7"/>
        <w:numPr>
          <w:ilvl w:val="0"/>
          <w:numId w:val="34"/>
        </w:numPr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При проведении дезинфекции предпочтение следует отдавать физическому методу вследствие его надежности и безопасности для персонала.</w:t>
      </w:r>
    </w:p>
    <w:p w:rsidR="00105C89" w:rsidRDefault="00105C89" w:rsidP="00105C89">
      <w:pPr>
        <w:pStyle w:val="a7"/>
        <w:numPr>
          <w:ilvl w:val="0"/>
          <w:numId w:val="34"/>
        </w:numPr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Дезинфекцию с использованием физического метода выполняют:</w:t>
      </w:r>
    </w:p>
    <w:p w:rsidR="00105C89" w:rsidRPr="00105C89" w:rsidRDefault="00105C89" w:rsidP="00105C89">
      <w:pPr>
        <w:pStyle w:val="a7"/>
        <w:ind w:left="720"/>
        <w:rPr>
          <w:rFonts w:ascii="Times New Roman" w:hAnsi="Times New Roman" w:cs="Times New Roman"/>
          <w:sz w:val="28"/>
          <w:lang w:eastAsia="ru-RU"/>
        </w:rPr>
      </w:pPr>
    </w:p>
    <w:p w:rsidR="00105C89" w:rsidRPr="00105C89" w:rsidRDefault="00105C89" w:rsidP="00105C89">
      <w:pPr>
        <w:pStyle w:val="a7"/>
        <w:numPr>
          <w:ilvl w:val="0"/>
          <w:numId w:val="36"/>
        </w:numPr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lastRenderedPageBreak/>
        <w:t xml:space="preserve">способом кипячения в питьевой воде </w:t>
      </w:r>
      <w:r>
        <w:rPr>
          <w:rFonts w:ascii="Times New Roman" w:hAnsi="Times New Roman" w:cs="Times New Roman"/>
          <w:sz w:val="28"/>
          <w:lang w:eastAsia="ru-RU"/>
        </w:rPr>
        <w:t xml:space="preserve">или в воде с добавлением натрия </w:t>
      </w:r>
      <w:r w:rsidRPr="00105C89">
        <w:rPr>
          <w:rFonts w:ascii="Times New Roman" w:hAnsi="Times New Roman" w:cs="Times New Roman"/>
          <w:sz w:val="28"/>
          <w:lang w:eastAsia="ru-RU"/>
        </w:rPr>
        <w:t>двууглекислого (сода пищевая) в дезинфекционном кипятильнике;</w:t>
      </w:r>
    </w:p>
    <w:p w:rsidR="00105C89" w:rsidRPr="00105C89" w:rsidRDefault="00105C89" w:rsidP="00105C89">
      <w:pPr>
        <w:pStyle w:val="a7"/>
        <w:numPr>
          <w:ilvl w:val="0"/>
          <w:numId w:val="36"/>
        </w:numPr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паровым методом (в паровом стерилизаторе);</w:t>
      </w:r>
    </w:p>
    <w:p w:rsidR="00105C89" w:rsidRPr="00105C89" w:rsidRDefault="00105C89" w:rsidP="00105C89">
      <w:pPr>
        <w:pStyle w:val="a7"/>
        <w:numPr>
          <w:ilvl w:val="0"/>
          <w:numId w:val="36"/>
        </w:numPr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воздушным методом (в воздушном стерилизаторе);</w:t>
      </w:r>
    </w:p>
    <w:p w:rsidR="00105C89" w:rsidRPr="00105C89" w:rsidRDefault="00105C89" w:rsidP="00105C89">
      <w:pPr>
        <w:pStyle w:val="a7"/>
        <w:numPr>
          <w:ilvl w:val="0"/>
          <w:numId w:val="36"/>
        </w:numPr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паровоздушным методом (в дезинфекционной камере);</w:t>
      </w:r>
    </w:p>
    <w:p w:rsidR="00105C89" w:rsidRDefault="00105C89" w:rsidP="00105C89">
      <w:pPr>
        <w:pStyle w:val="a7"/>
        <w:numPr>
          <w:ilvl w:val="0"/>
          <w:numId w:val="36"/>
        </w:numPr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УФ-облучением.</w:t>
      </w:r>
    </w:p>
    <w:p w:rsidR="00105C89" w:rsidRPr="00CE674B" w:rsidRDefault="00105C89" w:rsidP="00CE674B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105C89" w:rsidRPr="00105C89" w:rsidRDefault="00105C89" w:rsidP="00105C8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36"/>
          <w:lang w:eastAsia="ru-RU"/>
        </w:rPr>
      </w:pPr>
      <w:r w:rsidRPr="00105C89">
        <w:rPr>
          <w:rFonts w:ascii="Times New Roman" w:eastAsia="Times New Roman" w:hAnsi="Times New Roman" w:cs="Times New Roman"/>
          <w:b/>
          <w:bCs/>
          <w:i/>
          <w:sz w:val="28"/>
          <w:szCs w:val="36"/>
          <w:lang w:eastAsia="ru-RU"/>
        </w:rPr>
        <w:t>Требования к порядку действий по ликвидации аварий при работе с патогенными биологическими агентами</w:t>
      </w:r>
    </w:p>
    <w:p w:rsidR="00105C89" w:rsidRPr="00105C89" w:rsidRDefault="00105C89" w:rsidP="00932FCE">
      <w:pPr>
        <w:pStyle w:val="a7"/>
        <w:numPr>
          <w:ilvl w:val="0"/>
          <w:numId w:val="42"/>
        </w:numPr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На случай аварии, при которой создается реальная или потенциальная возможность выделения патогенного биологического агента в воздух производственной зоны, среду обитания человека и заражения персонала, в подразделениях, где ведут работы с ПБА, должен быть план ликвидации аварии, запас дезинфицирующих средств, активных в отношении возбудителей, с которыми проводят исследования.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В подразделении, проводящем работу с ПБА, в специально отведенном месте хранят гидропульт (автомакс), комплекты рабочей (для переодевания пострадавших) и защитной (для сотрудников, ликвидирующих последствия аварии) одежды, аварийную аптечку.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В состав аварийной аптечки входит: спирт этиловый 70% (два флакона по 100 мл), 2 - 3 навески перманганата калия для приготовления 0,05% раствора (0,0125 г перманганата калия + 25 мл воды), стерильная дистиллированная вода, 5% настойка йода, ножницы с закругленными браншами, перевязочные средства (вата, бинты и пр.), жгут и нашатырный спирт.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Кроме выше перечисленного, в аптечке вирусологической лаборатории должны быть 1% раствор борной кислоты, интерферон или индуктор интерферона; в аптечке микологической лаборатории - 1% раствор борной кислоты или навески для приготовления раствора (0,25 г борной кислоты + 25 мл воды).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Ответственным за комплектование аптечки экстренной медицинской помощи является руководитель подразделения.</w:t>
      </w:r>
    </w:p>
    <w:p w:rsidR="00105C89" w:rsidRPr="00105C89" w:rsidRDefault="00105C89" w:rsidP="00932FCE">
      <w:pPr>
        <w:pStyle w:val="a7"/>
        <w:numPr>
          <w:ilvl w:val="0"/>
          <w:numId w:val="42"/>
        </w:numPr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Объем мероприятий по ликвидации аварии зависит от характера выполняемой работы, вида и свойств возбудителя, масштабов аварии: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- авария с разбрызгиванием ПБА, т.е. с образованием аэрозоля (бой пробирок, флаконов или колб с жидкой культурой; бой чашек и пробирок с культурами на агаре с конденсатом; разбрызгивание бактериальной суспензии из пипетки или шприца; разбрызгивание тканевой жидкости при вскрытии трупов зараженных животных или больных людей; аварии на вакуумной установке в процессе сушки вирулентных культур, а также другие аварии, ведущие к контаминации воздуха или окружающих предметов, например, авария при транспортировании ПБА в автоклавную и между подразделениями);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lastRenderedPageBreak/>
        <w:t>- авария без разбрызгивания ПБА (касание петлей с инфицированным материалом края чашки, пробирки, флакона, кристаллизатора, трещина на чашке Петри, пробирке, флаконе с биологическим материалом, падение на стол твердой частицы при обжигании петли после посева, касание поверхности посева на твердой питательной среде и т.п.);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- авария, связанная с нарушением целостности кожных покровов.</w:t>
      </w:r>
    </w:p>
    <w:p w:rsidR="00105C89" w:rsidRPr="00105C89" w:rsidRDefault="00105C89" w:rsidP="00932FCE">
      <w:pPr>
        <w:pStyle w:val="a7"/>
        <w:numPr>
          <w:ilvl w:val="0"/>
          <w:numId w:val="42"/>
        </w:numPr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Порядок действий сотрудников при аварии: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При аварии с разбрызгиванием ПБА: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- все находящиеся в помещении лица немедленно прекращают работу и, задержав дыхание, выходят из заразного помещения в предбокс, плотно закрывают дверь, включают аварийную сигнализацию и сообщают о случившемся руководителю подразделения;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- руки обрабатывают дезинфицирующим раствором или спиртом, если лицо не было защищено, то его обильно обрабатывают 70% этиловым спиртом;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- слизистые глаз, носа и рта обрабатывают препаратами из аварийной аптечки; рот и горло прополаскивают 70% этиловым спиртом, в нос закапывают раствор марганцовокислого калия 1:100 000 или 1% раствор борной кислоты, а при аварии с вирусами затем закапывают интерферон или индуктор интерферона;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- защитную одежду снимают, погружают в дезинфицирующий раствор или помещают в бикс (бак) для автоклавирования;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- открытые части тела протирают 70% этиловым спиртом;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- в глаза (можно и в нос) закапывают растворы антибиотиков или других средств, к которым чувствителен возбудитель;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- принимают гигиенический душ;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- надевают чистую рабочую одежду.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Порядок проведения дезинфекционных мероприятий: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- сотрудники, участвующие в ликвидации аварии, должны быть одеты в противочумный (хирургический) халат, косынку, галоши (пластиковые бахилы);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- при проведении дезинфекции способом орошения в качестве СИЗ органов дыхания используются респираторы марки РУ-60 М или РПГ-68 с патроном, соответствующим применяемому дезинфектанту, или противогаз типа ГП-5;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- для обработки используют дезинфицирующий раствор, эффективный в отношении соответствующего инфекционного агента;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- дезинфекцию помещения проводят, разбрызгивая из гидропульта (автомакса) дезинфицирующий раствор от входной двери и далее, продвигаясь по обработанной территории и орошая перед собой все предметы (пол, стены, потолок) и воздушную среду;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- через 2 часа после первичной обработки собирают тампонами, смоченными дезинфицирующим раствором, осколки разбитой посуды, погружая их в емкость с дезинфицирующим раствором; лабораторную посуду с посевами, находившуюся в момент аварии на рабочих поверхностях, погружают в емкость с дезинфицирующим раствором или обтирают салфеткой, смоченной дезинфицирующим раствором, и помещают в емкость для автоклавирования;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lastRenderedPageBreak/>
        <w:t>- по окончании дезинфекции воздух и поверхности в помещении обеззараживают бактерицидными лампами по режимам согласно нормативным документам;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- сотрудник, проводивший дезинфекционную обработку, выходит в предбокс или коридор, снимает защитную одежду, погружая ее в дезинфицирующий раствор;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- спустя два часа проводят уборку помещения, после чего работа может быть возобновлена.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При аварии без разбрызгивания ПБА: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- не выходя из помещения накладывают тампон с дезинфицирующим раствором на место контаминации ПБА поверхности объекта;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- включают аварийную сигнализацию, вызывают руководителя подразделения или лицо, его замещающее, и продолжают дезинфекционную обработку места аварии;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- после окончания дезинфекционной обработки сотрудник выходит из помещения, где произошла авария, снимает и погружает в дезинфицирующий раствор защитную одежду;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- открытые части тела обрабатывают дезинфицирующим раствором или 70% спиртом.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При аварии, связанной с нарушением целостности кожных покровов: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- работу прекращают;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- включают аварийную сигнализацию;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- руки обрабатывают дезинфицирующим раствором, снимают перчатку и выдавливают из ранки кровь в дезинфицирующий раствор;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- на место ранения ставят на 4 - 5 мин. компресс из дезинфицирующего раствора или 70% этилового спирта;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- при работе с вирусами кровь выдавливают в сухую стерильную салфетку и обрабатывают ранку 5% настойкой йода без применения дезинфицирующего раствора.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При аварии во время работы на центрифуге крышку медленно открывают только через 30 - 40 мин. (после оседания аэрозоля). Центрифужные стаканы и разбитое стекло помещают в дезинфицирующий раствор, поверхность крышки, внутренние части центрифуги, ее наружную поверхность дезинфицируют. Дезинфекция центрифуги проводится после отключения ее от электросети.</w:t>
      </w:r>
    </w:p>
    <w:p w:rsidR="00105C89" w:rsidRPr="00105C89" w:rsidRDefault="00105C89" w:rsidP="00932FCE">
      <w:pPr>
        <w:pStyle w:val="a7"/>
        <w:numPr>
          <w:ilvl w:val="0"/>
          <w:numId w:val="42"/>
        </w:numPr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По сигналу "авария" любой сотрудник, принявший сигнал, немедленно извещает о случившемся руководителя подразделения или замещающего его специалиста.</w:t>
      </w:r>
    </w:p>
    <w:p w:rsidR="00105C89" w:rsidRPr="00105C89" w:rsidRDefault="00105C89" w:rsidP="00105C89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Руководитель подразделения сообщает об аварии комиссии по контролю соблюдения требований биологической безопасности и руководителю организации.</w:t>
      </w:r>
    </w:p>
    <w:p w:rsidR="00105C89" w:rsidRPr="00105C89" w:rsidRDefault="00105C89" w:rsidP="00932FCE">
      <w:pPr>
        <w:pStyle w:val="a7"/>
        <w:numPr>
          <w:ilvl w:val="0"/>
          <w:numId w:val="42"/>
        </w:numPr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 xml:space="preserve">Руководитель подразделения и представитель комиссии по контролю соблюдения требований биологической безопасности оценивают ситуацию, определяют объем мероприятий по локализации и ликвидации последствий аварии и докладывают руководителю </w:t>
      </w:r>
      <w:r w:rsidRPr="00105C89">
        <w:rPr>
          <w:rFonts w:ascii="Times New Roman" w:hAnsi="Times New Roman" w:cs="Times New Roman"/>
          <w:sz w:val="28"/>
          <w:lang w:eastAsia="ru-RU"/>
        </w:rPr>
        <w:lastRenderedPageBreak/>
        <w:t>организации, организуют и контролируют действия сотрудников, участвующих в ликвидации аварии.</w:t>
      </w:r>
    </w:p>
    <w:p w:rsidR="00105C89" w:rsidRPr="00105C89" w:rsidRDefault="00105C89" w:rsidP="00932FCE">
      <w:pPr>
        <w:pStyle w:val="a7"/>
        <w:numPr>
          <w:ilvl w:val="0"/>
          <w:numId w:val="42"/>
        </w:numPr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О происшедшей аварии и проведенных мероприятиях руководитель лаборатории направляет докладную записку на имя руководителя организации и председателя комиссии по контролю за соблюдением требований биологической безопасности, в которой указывает час и дату происшедшей аварии, ее характер, перечисляет сотрудников, находившихся на месте аварии, в том числе лиц, проводивших дезинфекционные мероприятия, а также принятые меры.</w:t>
      </w:r>
    </w:p>
    <w:p w:rsidR="00105C89" w:rsidRPr="00105C89" w:rsidRDefault="00105C89" w:rsidP="00932FCE">
      <w:pPr>
        <w:pStyle w:val="a7"/>
        <w:numPr>
          <w:ilvl w:val="0"/>
          <w:numId w:val="42"/>
        </w:numPr>
        <w:rPr>
          <w:rFonts w:ascii="Times New Roman" w:hAnsi="Times New Roman" w:cs="Times New Roman"/>
          <w:sz w:val="28"/>
          <w:lang w:eastAsia="ru-RU"/>
        </w:rPr>
      </w:pPr>
      <w:r w:rsidRPr="00105C89">
        <w:rPr>
          <w:rFonts w:ascii="Times New Roman" w:hAnsi="Times New Roman" w:cs="Times New Roman"/>
          <w:sz w:val="28"/>
          <w:lang w:eastAsia="ru-RU"/>
        </w:rPr>
        <w:t>Во всех подразделениях, работающих с ПБА, не реже одного раза в год проводят плановые тренировочные занятия по ликвидации аварий.</w:t>
      </w:r>
    </w:p>
    <w:p w:rsidR="00CE674B" w:rsidRPr="00CE674B" w:rsidRDefault="00CE674B" w:rsidP="00CE674B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CE674B" w:rsidRPr="00CE674B" w:rsidRDefault="00CE674B" w:rsidP="00CE674B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CE674B" w:rsidRPr="00CE674B" w:rsidRDefault="00CE674B" w:rsidP="00CE674B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CE674B" w:rsidRPr="00CE674B" w:rsidRDefault="00CE674B" w:rsidP="00CE674B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CE674B" w:rsidRPr="00CE674B" w:rsidRDefault="00CE674B" w:rsidP="00CE674B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CE674B" w:rsidRPr="00CE674B" w:rsidRDefault="00CE674B" w:rsidP="00CE674B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CE674B" w:rsidRPr="00CE674B" w:rsidRDefault="00CE674B" w:rsidP="00CE674B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CE674B" w:rsidRPr="00CE674B" w:rsidRDefault="00CE674B" w:rsidP="00CE674B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CE674B" w:rsidRPr="00CE674B" w:rsidRDefault="00CE674B" w:rsidP="00CE674B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CE674B" w:rsidRPr="00CE674B" w:rsidRDefault="00CE674B" w:rsidP="00CE674B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CE674B" w:rsidRPr="00CE674B" w:rsidRDefault="00CE674B" w:rsidP="00CE674B">
      <w:pPr>
        <w:spacing w:after="200" w:line="276" w:lineRule="auto"/>
        <w:rPr>
          <w:rFonts w:ascii="Times New Roman" w:eastAsia="Calibri" w:hAnsi="Times New Roman" w:cs="Times New Roman"/>
          <w:sz w:val="28"/>
          <w:szCs w:val="32"/>
        </w:rPr>
      </w:pPr>
      <w:r w:rsidRPr="00CE674B">
        <w:rPr>
          <w:rFonts w:ascii="Times New Roman" w:eastAsia="Calibri" w:hAnsi="Times New Roman" w:cs="Times New Roman"/>
          <w:sz w:val="28"/>
          <w:szCs w:val="32"/>
        </w:rPr>
        <w:t>Подпись общего руководителя________________________</w:t>
      </w:r>
    </w:p>
    <w:p w:rsidR="00190BD9" w:rsidRPr="00CE674B" w:rsidRDefault="00CE674B" w:rsidP="00CE674B">
      <w:pPr>
        <w:spacing w:after="200" w:line="276" w:lineRule="auto"/>
        <w:rPr>
          <w:rFonts w:ascii="Times New Roman" w:eastAsia="Calibri" w:hAnsi="Times New Roman" w:cs="Times New Roman"/>
          <w:sz w:val="28"/>
          <w:szCs w:val="32"/>
        </w:rPr>
      </w:pPr>
      <w:r w:rsidRPr="00CE674B">
        <w:rPr>
          <w:rFonts w:ascii="Times New Roman" w:eastAsia="Calibri" w:hAnsi="Times New Roman" w:cs="Times New Roman"/>
          <w:sz w:val="28"/>
          <w:szCs w:val="32"/>
        </w:rPr>
        <w:t>Подпись студента___________________________________</w:t>
      </w: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Pr="00C45CB6" w:rsidRDefault="00C45CB6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45CB6">
        <w:rPr>
          <w:rFonts w:ascii="Times New Roman" w:eastAsia="Times New Roman" w:hAnsi="Times New Roman" w:cs="Times New Roman"/>
          <w:sz w:val="28"/>
          <w:szCs w:val="24"/>
        </w:rPr>
        <w:t>м.п. орагнизации</w:t>
      </w:r>
    </w:p>
    <w:p w:rsidR="00932FCE" w:rsidRDefault="00932FCE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32FCE" w:rsidRDefault="00932FCE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32FCE" w:rsidRDefault="00932FCE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D47F6C" w:rsidRDefault="00D47F6C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D47F6C" w:rsidRDefault="00D47F6C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90BD9" w:rsidRPr="00CE674B" w:rsidRDefault="00C45CB6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День 1 (20</w:t>
      </w:r>
      <w:r w:rsidR="00CE674B" w:rsidRPr="00CE674B">
        <w:rPr>
          <w:rFonts w:ascii="Times New Roman" w:eastAsia="Times New Roman" w:hAnsi="Times New Roman" w:cs="Times New Roman"/>
          <w:b/>
          <w:sz w:val="28"/>
          <w:szCs w:val="24"/>
        </w:rPr>
        <w:t>.04.19)</w:t>
      </w:r>
    </w:p>
    <w:p w:rsidR="00190BD9" w:rsidRPr="00CE674B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CE674B" w:rsidRPr="00CE674B" w:rsidRDefault="00CE674B" w:rsidP="00CE67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с нормативными документами микробиологической лаборатории</w:t>
      </w:r>
    </w:p>
    <w:p w:rsidR="00CE674B" w:rsidRPr="00CE674B" w:rsidRDefault="00CE674B" w:rsidP="00CE67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СанПиН от 18 мая 2010 г. N58.2.1.3.2630-10 «Санитарно-эпидемиологические требования к организациям, осуществляющим медицинскую деятельность».</w:t>
      </w:r>
    </w:p>
    <w:p w:rsidR="00CE674B" w:rsidRPr="00CE674B" w:rsidRDefault="00CE674B" w:rsidP="00CE67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СП 1.3.2322-08 «Безопасность работы с микроорганизмами III-IV группы патогенности и возбудителям паразитарных болезней» от 28 января 2008.</w:t>
      </w:r>
    </w:p>
    <w:p w:rsidR="00CE674B" w:rsidRPr="00CE674B" w:rsidRDefault="00CE674B" w:rsidP="00CE67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СанПиН 2.1.7.728-99 «Правила сбора, хранения и удаления отходов ЛПУ».</w:t>
      </w:r>
    </w:p>
    <w:p w:rsidR="00814C0B" w:rsidRDefault="00814C0B" w:rsidP="00814C0B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814C0B" w:rsidRDefault="00814C0B" w:rsidP="00814C0B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190BD9" w:rsidRPr="00814C0B" w:rsidRDefault="00C45CB6" w:rsidP="00814C0B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День 2 (22</w:t>
      </w:r>
      <w:r w:rsidR="00CE674B" w:rsidRPr="00CE674B">
        <w:rPr>
          <w:rFonts w:ascii="Times New Roman" w:eastAsia="Times New Roman" w:hAnsi="Times New Roman" w:cs="Times New Roman"/>
          <w:b/>
          <w:sz w:val="28"/>
          <w:szCs w:val="24"/>
        </w:rPr>
        <w:t>.04.19)</w:t>
      </w:r>
    </w:p>
    <w:p w:rsidR="005D1246" w:rsidRPr="00E100BA" w:rsidRDefault="00E100BA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100BA">
        <w:rPr>
          <w:rFonts w:ascii="Times New Roman" w:eastAsia="Times New Roman" w:hAnsi="Times New Roman" w:cs="Times New Roman"/>
          <w:sz w:val="28"/>
          <w:szCs w:val="24"/>
        </w:rPr>
        <w:t xml:space="preserve">Прошла повторный инструктаж. </w:t>
      </w:r>
    </w:p>
    <w:p w:rsidR="005D1246" w:rsidRPr="005D1246" w:rsidRDefault="00E100BA" w:rsidP="005D12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Работа</w:t>
      </w:r>
      <w:r w:rsidR="005D1246" w:rsidRPr="005D12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 приемом</w:t>
      </w:r>
      <w:r w:rsidR="005D1246" w:rsidRPr="005D1246">
        <w:rPr>
          <w:rFonts w:ascii="Times New Roman" w:eastAsia="Calibri" w:hAnsi="Times New Roman" w:cs="Times New Roman"/>
          <w:sz w:val="28"/>
          <w:szCs w:val="28"/>
        </w:rPr>
        <w:t>, первичной сортировкой и регистрацией биоматериала:</w:t>
      </w:r>
    </w:p>
    <w:p w:rsidR="005D1246" w:rsidRPr="005D1246" w:rsidRDefault="005D1246" w:rsidP="005D12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246">
        <w:rPr>
          <w:rFonts w:ascii="Times New Roman" w:eastAsia="Calibri" w:hAnsi="Times New Roman" w:cs="Times New Roman"/>
          <w:sz w:val="28"/>
          <w:szCs w:val="28"/>
        </w:rPr>
        <w:t>Прием биоматериала</w:t>
      </w:r>
      <w:r w:rsidR="00E100B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D1246" w:rsidRPr="005D1246" w:rsidRDefault="005D1246" w:rsidP="005D12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246">
        <w:rPr>
          <w:rFonts w:ascii="Times New Roman" w:eastAsia="Calibri" w:hAnsi="Times New Roman" w:cs="Times New Roman"/>
          <w:sz w:val="28"/>
          <w:szCs w:val="28"/>
        </w:rPr>
        <w:t xml:space="preserve">-курьер доставляет сумку с биоматериалом в «ЦЛТ АБВ» через входную дверь в помещение № 12 первого этажа (тамбур). Извещает о доставке биоматериала звонком, который находится на перегородке. </w:t>
      </w:r>
    </w:p>
    <w:p w:rsidR="005D1246" w:rsidRPr="005D1246" w:rsidRDefault="005D1246" w:rsidP="005D12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246">
        <w:rPr>
          <w:rFonts w:ascii="Times New Roman" w:eastAsia="Calibri" w:hAnsi="Times New Roman" w:cs="Times New Roman"/>
          <w:sz w:val="28"/>
          <w:szCs w:val="28"/>
        </w:rPr>
        <w:t>-сотрудник отдела разбора должен принять термоконтейнер с биоматериалом у курьера через окно для передачи биоматериала и начать разбор.</w:t>
      </w:r>
    </w:p>
    <w:p w:rsidR="005D1246" w:rsidRPr="005D1246" w:rsidRDefault="005D1246" w:rsidP="005D12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246">
        <w:rPr>
          <w:rFonts w:ascii="Times New Roman" w:eastAsia="Calibri" w:hAnsi="Times New Roman" w:cs="Times New Roman"/>
          <w:sz w:val="28"/>
          <w:szCs w:val="28"/>
        </w:rPr>
        <w:t xml:space="preserve">-содержимое термоконтейнера: хладоэлементы, термометр, в штатив установлены вакутейнеры с кровью и мочой, в пакете находятся контейнеры с калом и пробирки на энтеробиоз, в другом пакете находятся контейнеры с мочой, в контейнерах для транспортировки урогенитальных препаратов, маркированных кодом и наименованием контрагента, находятся предметные стекла, в контейнерах, маркированных кодом и наименованием контрагента, находятся эппендорфы с транспортной средой для молекулярно-биологических (ПЦР) исследований. В отдельных папках, маркированных кодом и наименованием контрагента, находятся направления на исследования, сопроводительная накладная, требование на расходные материалы (при необходимости).  </w:t>
      </w:r>
    </w:p>
    <w:p w:rsidR="005D1246" w:rsidRPr="005D1246" w:rsidRDefault="005D1246" w:rsidP="005D12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246">
        <w:rPr>
          <w:rFonts w:ascii="Times New Roman" w:eastAsia="Calibri" w:hAnsi="Times New Roman" w:cs="Times New Roman"/>
          <w:sz w:val="28"/>
          <w:szCs w:val="28"/>
        </w:rPr>
        <w:t>-в сопроводительной накладной контрагент указывает количество отправляемых наименований емкостей с биоматериалом и количество бланков направлений (см. рисунок ниже). На сопроводительной накладной промаркирован трех- или четырехзначный код, уникальный для каждого контрагента, который соответствует первым цифрам штрих-кода, наклеенного на каждую емкость с биоматериалом и направление. Соотнесение биоматериала и принадлежности к отправившему его контрагенту основано на сопоставлении этого кода.</w:t>
      </w:r>
    </w:p>
    <w:p w:rsidR="005D1246" w:rsidRPr="005D1246" w:rsidRDefault="005D1246" w:rsidP="005D12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246">
        <w:rPr>
          <w:rFonts w:ascii="Times New Roman" w:eastAsia="Calibri" w:hAnsi="Times New Roman" w:cs="Times New Roman"/>
          <w:sz w:val="28"/>
          <w:szCs w:val="28"/>
        </w:rPr>
        <w:t>Образец правильно заполненной сопроводительной накладной Центра представлен на рисунке.</w:t>
      </w:r>
    </w:p>
    <w:p w:rsidR="005D1246" w:rsidRPr="005D1246" w:rsidRDefault="005D1246" w:rsidP="005D12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2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BE43F1" wp14:editId="2D415CED">
            <wp:extent cx="5940425" cy="47002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246" w:rsidRPr="005D1246" w:rsidRDefault="005D1246" w:rsidP="005D12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24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D1246" w:rsidRPr="005D1246" w:rsidRDefault="005D1246" w:rsidP="005D12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246">
        <w:rPr>
          <w:rFonts w:ascii="Times New Roman" w:eastAsia="Calibri" w:hAnsi="Times New Roman" w:cs="Times New Roman"/>
          <w:sz w:val="28"/>
          <w:szCs w:val="28"/>
        </w:rPr>
        <w:t>Сотрудник отдела разбора должен достать из термоконтейнера термометр и записать температуру в «Журнале контроля температурного режима термоконтейнеров», согласно номеру термоконтейнера.</w:t>
      </w:r>
    </w:p>
    <w:p w:rsidR="005D1246" w:rsidRPr="005D1246" w:rsidRDefault="005D1246" w:rsidP="005D12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1246" w:rsidRPr="005D1246" w:rsidRDefault="005D1246" w:rsidP="005D12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1246" w:rsidRPr="005D1246" w:rsidRDefault="005D1246" w:rsidP="005D12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1246" w:rsidRDefault="005D1246" w:rsidP="005D124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D1246">
        <w:rPr>
          <w:rFonts w:ascii="Times New Roman" w:eastAsia="Calibri" w:hAnsi="Times New Roman" w:cs="Times New Roman"/>
          <w:i/>
          <w:sz w:val="28"/>
          <w:szCs w:val="28"/>
        </w:rPr>
        <w:t>Первичная сортировка биоматериала</w:t>
      </w:r>
    </w:p>
    <w:p w:rsidR="005D1246" w:rsidRPr="005D1246" w:rsidRDefault="005D1246" w:rsidP="005D124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5D1246" w:rsidRPr="005D1246" w:rsidRDefault="005D1246" w:rsidP="005D12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246">
        <w:rPr>
          <w:rFonts w:ascii="Times New Roman" w:eastAsia="Calibri" w:hAnsi="Times New Roman" w:cs="Times New Roman"/>
          <w:sz w:val="28"/>
          <w:szCs w:val="28"/>
        </w:rPr>
        <w:t xml:space="preserve">Все емкости с биоматериалами, штативы с пробирками из термоконтейнера сотрудник отдела разбора должен поместить на стол для разбора биоматериала. </w:t>
      </w:r>
    </w:p>
    <w:p w:rsidR="005D1246" w:rsidRPr="005D1246" w:rsidRDefault="005D1246" w:rsidP="005D12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246">
        <w:rPr>
          <w:rFonts w:ascii="Times New Roman" w:eastAsia="Calibri" w:hAnsi="Times New Roman" w:cs="Times New Roman"/>
          <w:sz w:val="28"/>
          <w:szCs w:val="28"/>
        </w:rPr>
        <w:t>Открыть папку одного из контрагентов и достать из нее сопроводительную накладную, на которой поставить подпись для идентификации сотрудника, осуществившего прием и сортировку биоматериала, отметить время приезда курьера, как это показано на рисунке.</w:t>
      </w:r>
    </w:p>
    <w:p w:rsidR="005D1246" w:rsidRPr="005D1246" w:rsidRDefault="005D1246" w:rsidP="005D12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246">
        <w:rPr>
          <w:rFonts w:ascii="Times New Roman" w:eastAsia="Calibri" w:hAnsi="Times New Roman" w:cs="Times New Roman"/>
          <w:sz w:val="28"/>
          <w:szCs w:val="28"/>
        </w:rPr>
        <w:t>Пересчитать бланки направлений, просмотреть правильность их оформления (отмечены исследования, присутствуют штрих-кода и т.д.) и сверить с количеством, обозначенным в сопроводительной накладной, при совпадении обвести число вокруг; при несовпадении зачеркнуть и поставить фактически полученное число.</w:t>
      </w:r>
    </w:p>
    <w:p w:rsidR="005D1246" w:rsidRPr="005D1246" w:rsidRDefault="005D1246" w:rsidP="005D12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24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Пересчитать количество пробирок, транспортных сред Эймса, зондов, контейнеров с калом/мочой, транспортных сред ПЦР, предметных стекол, отправленных данным контрагентом. Сверить с количеством, обозначенным в сопроводительной накладной. </w:t>
      </w:r>
    </w:p>
    <w:p w:rsidR="005D1246" w:rsidRDefault="005D1246" w:rsidP="005D12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246">
        <w:rPr>
          <w:rFonts w:ascii="Times New Roman" w:eastAsia="Calibri" w:hAnsi="Times New Roman" w:cs="Times New Roman"/>
          <w:sz w:val="28"/>
          <w:szCs w:val="28"/>
        </w:rPr>
        <w:t>Рассортировать полученный биоматериал по отделам. При сортировке емкостей по лоткам отделов можно ориентироваться на исследования, отмеченные в направлениях.</w:t>
      </w:r>
    </w:p>
    <w:p w:rsidR="00814C0B" w:rsidRDefault="00814C0B" w:rsidP="005D12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4C0B" w:rsidRDefault="00814C0B" w:rsidP="005D12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4C0B" w:rsidRPr="005D1246" w:rsidRDefault="00814C0B" w:rsidP="005D12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1246" w:rsidRDefault="00C45CB6" w:rsidP="00814C0B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День 3 (23</w:t>
      </w:r>
      <w:r w:rsidR="00CE674B" w:rsidRPr="00CE674B">
        <w:rPr>
          <w:rFonts w:ascii="Times New Roman" w:eastAsia="Calibri" w:hAnsi="Times New Roman" w:cs="Times New Roman"/>
          <w:b/>
          <w:sz w:val="28"/>
          <w:szCs w:val="28"/>
        </w:rPr>
        <w:t>.04.2019)</w:t>
      </w:r>
    </w:p>
    <w:p w:rsidR="005D1246" w:rsidRPr="005D1246" w:rsidRDefault="005D1246" w:rsidP="005D1246">
      <w:pPr>
        <w:pStyle w:val="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246">
        <w:rPr>
          <w:rFonts w:ascii="Times New Roman" w:eastAsia="Calibri" w:hAnsi="Times New Roman" w:cs="Times New Roman"/>
          <w:sz w:val="28"/>
          <w:szCs w:val="28"/>
        </w:rPr>
        <w:t>Регистрация биоматериала.</w:t>
      </w:r>
    </w:p>
    <w:p w:rsidR="005D1246" w:rsidRPr="005D1246" w:rsidRDefault="005D1246" w:rsidP="005D12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246">
        <w:rPr>
          <w:rFonts w:ascii="Times New Roman" w:eastAsia="Calibri" w:hAnsi="Times New Roman" w:cs="Times New Roman"/>
          <w:sz w:val="28"/>
          <w:szCs w:val="28"/>
        </w:rPr>
        <w:t xml:space="preserve">Регистрация бланков направлений в «ЦЛТ АБВ» проходит в помещении №13 первого этажа для регистрации. </w:t>
      </w:r>
    </w:p>
    <w:p w:rsidR="005D1246" w:rsidRPr="005D1246" w:rsidRDefault="005D1246" w:rsidP="005D12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246">
        <w:rPr>
          <w:rFonts w:ascii="Times New Roman" w:eastAsia="Calibri" w:hAnsi="Times New Roman" w:cs="Times New Roman"/>
          <w:sz w:val="28"/>
          <w:szCs w:val="28"/>
        </w:rPr>
        <w:t xml:space="preserve">Все назначения из направлений заносятся в автоматизированную лабораторную систему (ЛИС) qMS. </w:t>
      </w:r>
    </w:p>
    <w:p w:rsidR="005D1246" w:rsidRDefault="005D1246" w:rsidP="005D1246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D12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DF7E3C5" wp14:editId="59E9E5C4">
            <wp:simplePos x="0" y="0"/>
            <wp:positionH relativeFrom="column">
              <wp:posOffset>3018760</wp:posOffset>
            </wp:positionH>
            <wp:positionV relativeFrom="paragraph">
              <wp:posOffset>558164</wp:posOffset>
            </wp:positionV>
            <wp:extent cx="2908966" cy="2181225"/>
            <wp:effectExtent l="0" t="0" r="5715" b="0"/>
            <wp:wrapNone/>
            <wp:docPr id="20" name="Рисунок 20" descr="https://pp.userapi.com/c850236/v850236221/10577d/pdBMm3B0w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236/v850236221/10577d/pdBMm3B0w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25" cy="218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2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D206AF0" wp14:editId="5FB3781D">
            <wp:simplePos x="0" y="0"/>
            <wp:positionH relativeFrom="column">
              <wp:posOffset>1215390</wp:posOffset>
            </wp:positionH>
            <wp:positionV relativeFrom="paragraph">
              <wp:posOffset>3415665</wp:posOffset>
            </wp:positionV>
            <wp:extent cx="2971800" cy="2228771"/>
            <wp:effectExtent l="0" t="0" r="0" b="635"/>
            <wp:wrapNone/>
            <wp:docPr id="22" name="Рисунок 22" descr="https://pp.userapi.com/c846419/v846419496/1cc2f9/xhlrvLivp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6419/v846419496/1cc2f9/xhlrvLivpc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2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313E55A" wp14:editId="2D5267FE">
            <wp:simplePos x="0" y="0"/>
            <wp:positionH relativeFrom="column">
              <wp:posOffset>-384810</wp:posOffset>
            </wp:positionH>
            <wp:positionV relativeFrom="paragraph">
              <wp:posOffset>586105</wp:posOffset>
            </wp:positionV>
            <wp:extent cx="2832100" cy="2124075"/>
            <wp:effectExtent l="0" t="0" r="6350" b="9525"/>
            <wp:wrapNone/>
            <wp:docPr id="21" name="Рисунок 21" descr="https://pp.userapi.com/c856124/v856124437/90f8/yJTXiyjbl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6124/v856124437/90f8/yJTXiyjblK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246">
        <w:rPr>
          <w:rFonts w:ascii="Times New Roman" w:eastAsia="Calibri" w:hAnsi="Times New Roman" w:cs="Times New Roman"/>
          <w:sz w:val="28"/>
          <w:szCs w:val="28"/>
        </w:rPr>
        <w:t>Подготовка материала к микробиологическим исследованиям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D1246" w:rsidRDefault="005D1246" w:rsidP="00CE674B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4C0B" w:rsidRPr="00C45CB6" w:rsidRDefault="005D1246" w:rsidP="00814C0B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814C0B" w:rsidRDefault="00C45CB6" w:rsidP="00814C0B">
      <w:pPr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День 4 (24.04</w:t>
      </w:r>
      <w:r w:rsidR="00814C0B" w:rsidRPr="00814C0B">
        <w:rPr>
          <w:rFonts w:ascii="Times New Roman" w:eastAsia="Times New Roman" w:hAnsi="Times New Roman" w:cs="Times New Roman"/>
          <w:b/>
          <w:sz w:val="28"/>
          <w:szCs w:val="24"/>
        </w:rPr>
        <w:t>.19)</w:t>
      </w:r>
    </w:p>
    <w:p w:rsidR="00814C0B" w:rsidRPr="00814C0B" w:rsidRDefault="00814C0B" w:rsidP="00814C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4C0B">
        <w:rPr>
          <w:rFonts w:ascii="Times New Roman" w:eastAsia="Calibri" w:hAnsi="Times New Roman" w:cs="Times New Roman"/>
          <w:sz w:val="28"/>
          <w:szCs w:val="28"/>
        </w:rPr>
        <w:t>Регистрация биоматериала.</w:t>
      </w:r>
    </w:p>
    <w:p w:rsidR="00814C0B" w:rsidRPr="00814C0B" w:rsidRDefault="00814C0B" w:rsidP="00814C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4C0B">
        <w:rPr>
          <w:rFonts w:ascii="Times New Roman" w:eastAsia="Calibri" w:hAnsi="Times New Roman" w:cs="Times New Roman"/>
          <w:sz w:val="28"/>
          <w:szCs w:val="28"/>
        </w:rPr>
        <w:t xml:space="preserve">Регистрация бланков направлений в «ЦЛТ АБВ» проходит в помещении №13 первого этажа для регистрации. </w:t>
      </w:r>
    </w:p>
    <w:p w:rsidR="00814C0B" w:rsidRPr="00814C0B" w:rsidRDefault="00814C0B" w:rsidP="00814C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4C0B">
        <w:rPr>
          <w:rFonts w:ascii="Times New Roman" w:eastAsia="Calibri" w:hAnsi="Times New Roman" w:cs="Times New Roman"/>
          <w:sz w:val="28"/>
          <w:szCs w:val="28"/>
        </w:rPr>
        <w:t xml:space="preserve">Все назначения из направлений заносятся в автоматизированную лабораторную систему (ЛИС) qMS. </w:t>
      </w:r>
    </w:p>
    <w:p w:rsidR="00814C0B" w:rsidRPr="00814C0B" w:rsidRDefault="00814C0B" w:rsidP="00814C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4C0B">
        <w:rPr>
          <w:rFonts w:ascii="Times New Roman" w:eastAsia="Calibri" w:hAnsi="Times New Roman" w:cs="Times New Roman"/>
          <w:sz w:val="28"/>
          <w:szCs w:val="28"/>
        </w:rPr>
        <w:t xml:space="preserve">Проведение мероприятий по стерилизации и дезинфекции: </w:t>
      </w:r>
    </w:p>
    <w:p w:rsidR="00814C0B" w:rsidRPr="00814C0B" w:rsidRDefault="00814C0B" w:rsidP="00814C0B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14C0B">
        <w:rPr>
          <w:rFonts w:ascii="Times New Roman" w:eastAsia="Calibri" w:hAnsi="Times New Roman" w:cs="Times New Roman"/>
          <w:sz w:val="28"/>
          <w:szCs w:val="28"/>
        </w:rPr>
        <w:t>С</w:t>
      </w:r>
      <w:r w:rsidRPr="00814C0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бор, временное хранение, обеззараживание, обезвреживание, транспортирование отходов в «ЦЛТ АБВ» проводится в соответствии с СанПиН 2.1.7.2790-10 "Санитарно-эпидемиологические требования к обращению с медицинскими отходами".</w:t>
      </w:r>
    </w:p>
    <w:p w:rsidR="00814C0B" w:rsidRPr="00814C0B" w:rsidRDefault="00814C0B" w:rsidP="00814C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14C0B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Организованная система сбора, временного хранения и удаления отходов состоит из следующих этапов:</w:t>
      </w:r>
    </w:p>
    <w:p w:rsidR="00814C0B" w:rsidRPr="00814C0B" w:rsidRDefault="00814C0B" w:rsidP="00814C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14C0B">
        <w:rPr>
          <w:rFonts w:ascii="Times New Roman" w:eastAsia="Calibri" w:hAnsi="Times New Roman" w:cs="Times New Roman"/>
          <w:sz w:val="28"/>
          <w:szCs w:val="28"/>
          <w:lang w:eastAsia="ru-RU"/>
        </w:rPr>
        <w:t>- сбор, де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зинфекция и хранение на отделах.</w:t>
      </w:r>
    </w:p>
    <w:p w:rsidR="00814C0B" w:rsidRPr="00814C0B" w:rsidRDefault="00814C0B" w:rsidP="00814C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14C0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9F514FE" wp14:editId="0A331AF0">
            <wp:simplePos x="0" y="0"/>
            <wp:positionH relativeFrom="column">
              <wp:posOffset>3025140</wp:posOffset>
            </wp:positionH>
            <wp:positionV relativeFrom="paragraph">
              <wp:posOffset>254635</wp:posOffset>
            </wp:positionV>
            <wp:extent cx="2628900" cy="1971675"/>
            <wp:effectExtent l="0" t="0" r="0" b="9525"/>
            <wp:wrapSquare wrapText="bothSides"/>
            <wp:docPr id="6" name="Рисунок 6" descr="https://pp.userapi.com/c852128/v852128684/dde0a/EO-GHHBwb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128/v852128684/dde0a/EO-GHHBwba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C0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59D0CC7" wp14:editId="550012D9">
            <wp:simplePos x="0" y="0"/>
            <wp:positionH relativeFrom="column">
              <wp:posOffset>103505</wp:posOffset>
            </wp:positionH>
            <wp:positionV relativeFrom="paragraph">
              <wp:posOffset>248285</wp:posOffset>
            </wp:positionV>
            <wp:extent cx="2720975" cy="1924050"/>
            <wp:effectExtent l="0" t="0" r="3175" b="0"/>
            <wp:wrapThrough wrapText="bothSides">
              <wp:wrapPolygon edited="0">
                <wp:start x="0" y="0"/>
                <wp:lineTo x="0" y="21386"/>
                <wp:lineTo x="21474" y="21386"/>
                <wp:lineTo x="21474" y="0"/>
                <wp:lineTo x="0" y="0"/>
              </wp:wrapPolygon>
            </wp:wrapThrough>
            <wp:docPr id="4" name="Рисунок 4" descr="https://pp.userapi.com/c844418/v844418695/1419af/ETlhLtyR2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4418/v844418695/1419af/ETlhLtyR2s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81"/>
                    <a:stretch/>
                  </pic:blipFill>
                  <pic:spPr bwMode="auto">
                    <a:xfrm>
                      <a:off x="0" y="0"/>
                      <a:ext cx="27209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4C0B" w:rsidRPr="00814C0B" w:rsidRDefault="00814C0B" w:rsidP="00814C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14C0B">
        <w:rPr>
          <w:rFonts w:ascii="Times New Roman" w:eastAsia="Calibri" w:hAnsi="Times New Roman" w:cs="Times New Roman"/>
          <w:sz w:val="28"/>
          <w:szCs w:val="28"/>
          <w:lang w:eastAsia="ru-RU"/>
        </w:rPr>
        <w:br w:type="textWrapping" w:clear="all"/>
        <w:t xml:space="preserve"> </w:t>
      </w:r>
    </w:p>
    <w:p w:rsidR="00814C0B" w:rsidRDefault="00814C0B" w:rsidP="00814C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14C0B" w:rsidRDefault="00814C0B" w:rsidP="00814C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14C0B" w:rsidRDefault="00814C0B" w:rsidP="00814C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14C0B" w:rsidRPr="00814C0B" w:rsidRDefault="00814C0B" w:rsidP="00814C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14C0B">
        <w:rPr>
          <w:rFonts w:ascii="Times New Roman" w:eastAsia="Calibri" w:hAnsi="Times New Roman" w:cs="Times New Roman"/>
          <w:sz w:val="28"/>
          <w:szCs w:val="28"/>
          <w:lang w:eastAsia="ru-RU"/>
        </w:rPr>
        <w:t>Норматив заполнения пакетов: не более ¾ объема, максимальная вместимость до 10 кг.</w:t>
      </w:r>
    </w:p>
    <w:p w:rsidR="00814C0B" w:rsidRPr="00814C0B" w:rsidRDefault="00814C0B" w:rsidP="00814C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14C0B">
        <w:rPr>
          <w:rFonts w:ascii="Times New Roman" w:eastAsia="Calibri" w:hAnsi="Times New Roman" w:cs="Times New Roman"/>
          <w:sz w:val="28"/>
          <w:szCs w:val="28"/>
          <w:lang w:eastAsia="ru-RU"/>
        </w:rPr>
        <w:t>- транспортировка в помещение №37 первого этажа для утилизации;</w:t>
      </w:r>
    </w:p>
    <w:p w:rsidR="00814C0B" w:rsidRPr="00814C0B" w:rsidRDefault="00814C0B" w:rsidP="00814C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14C0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обеззараживание, сбор и загрузка в специальные контейнеры за пределы здания. </w:t>
      </w:r>
    </w:p>
    <w:p w:rsidR="00814C0B" w:rsidRPr="00814C0B" w:rsidRDefault="00814C0B" w:rsidP="00814C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14C0B">
        <w:rPr>
          <w:rFonts w:ascii="Times New Roman" w:eastAsia="Calibri" w:hAnsi="Times New Roman" w:cs="Times New Roman"/>
          <w:sz w:val="28"/>
          <w:szCs w:val="28"/>
          <w:lang w:eastAsia="ru-RU"/>
        </w:rPr>
        <w:t>Обеззараживание биологического материала проводится в установке для обеззараживания и утилизации медицинских отходов «Стеримед», а также в установке микроволновой для обеззараживания медицинских отходов.</w:t>
      </w:r>
    </w:p>
    <w:p w:rsidR="00814C0B" w:rsidRPr="00814C0B" w:rsidRDefault="00814C0B" w:rsidP="00814C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4C0B" w:rsidRDefault="00814C0B" w:rsidP="00814C0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14C0B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814C0B">
        <w:rPr>
          <w:rFonts w:ascii="Times New Roman" w:eastAsia="Calibri" w:hAnsi="Times New Roman" w:cs="Times New Roman"/>
          <w:b/>
          <w:sz w:val="28"/>
          <w:szCs w:val="28"/>
        </w:rPr>
        <w:t>День</w:t>
      </w:r>
      <w:r w:rsidR="00C45CB6">
        <w:rPr>
          <w:rFonts w:ascii="Times New Roman" w:eastAsia="Calibri" w:hAnsi="Times New Roman" w:cs="Times New Roman"/>
          <w:b/>
          <w:sz w:val="28"/>
          <w:szCs w:val="28"/>
        </w:rPr>
        <w:t xml:space="preserve"> 5 (25.04.</w:t>
      </w:r>
      <w:r w:rsidRPr="00814C0B">
        <w:rPr>
          <w:rFonts w:ascii="Times New Roman" w:eastAsia="Calibri" w:hAnsi="Times New Roman" w:cs="Times New Roman"/>
          <w:b/>
          <w:sz w:val="28"/>
          <w:szCs w:val="28"/>
        </w:rPr>
        <w:t>19)</w:t>
      </w:r>
    </w:p>
    <w:p w:rsidR="00814C0B" w:rsidRPr="00814C0B" w:rsidRDefault="00814C0B" w:rsidP="00814C0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14C0B">
        <w:rPr>
          <w:rFonts w:ascii="Times New Roman" w:eastAsia="Calibri" w:hAnsi="Times New Roman" w:cs="Times New Roman"/>
          <w:b/>
          <w:sz w:val="28"/>
          <w:szCs w:val="28"/>
        </w:rPr>
        <w:t xml:space="preserve">       </w:t>
      </w:r>
    </w:p>
    <w:p w:rsidR="00814C0B" w:rsidRPr="00814C0B" w:rsidRDefault="00814C0B" w:rsidP="00814C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4C0B">
        <w:rPr>
          <w:rFonts w:ascii="Times New Roman" w:eastAsia="Calibri" w:hAnsi="Times New Roman" w:cs="Times New Roman"/>
          <w:sz w:val="28"/>
          <w:szCs w:val="28"/>
        </w:rPr>
        <w:t xml:space="preserve">Регистрация биоматериала. </w:t>
      </w:r>
    </w:p>
    <w:p w:rsidR="00814C0B" w:rsidRDefault="00814C0B" w:rsidP="00814C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4C0B">
        <w:rPr>
          <w:rFonts w:ascii="Times New Roman" w:eastAsia="Calibri" w:hAnsi="Times New Roman" w:cs="Times New Roman"/>
          <w:sz w:val="28"/>
          <w:szCs w:val="28"/>
        </w:rPr>
        <w:t xml:space="preserve">Все назначения из направлений заносятся в автоматизированную лабораторную систему (ЛИС) qMS. </w:t>
      </w:r>
    </w:p>
    <w:p w:rsidR="00814C0B" w:rsidRPr="00814C0B" w:rsidRDefault="00814C0B" w:rsidP="00814C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4C0B" w:rsidRPr="00814C0B" w:rsidRDefault="00814C0B" w:rsidP="00814C0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814C0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eastAsia="ru-RU"/>
        </w:rPr>
        <w:t>Приготовление среды Эндо.</w:t>
      </w:r>
      <w:r w:rsidRPr="00814C0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814C0B" w:rsidRPr="00814C0B" w:rsidRDefault="00814C0B" w:rsidP="00814C0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14C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Приготовление питательной </w:t>
      </w:r>
      <w:r w:rsidRPr="00814C0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среды Эндо</w:t>
      </w:r>
      <w:r w:rsidRPr="00814C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предназначенная для выделения энтеробактерий</w:t>
      </w:r>
      <w:r w:rsidRPr="00814C0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. Для этого</w:t>
      </w:r>
      <w:r w:rsidRPr="00814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средоварку </w:t>
      </w:r>
      <w:r w:rsidRPr="00814C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MasterClave®09 залила воды (1 литр), и насыпала взвешенное количество агара (37 г), закрыла и задала параметры. Для каждой среды задала свои параметры (температура стерилизации - 100 град., время стерилизации – 3 минуты, температура розлива – 45 град..)</w:t>
      </w:r>
    </w:p>
    <w:p w:rsidR="00814C0B" w:rsidRPr="00814C0B" w:rsidRDefault="00814C0B" w:rsidP="00814C0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4C0B" w:rsidRPr="00814C0B" w:rsidRDefault="00814C0B" w:rsidP="00814C0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4C0B" w:rsidRDefault="00814C0B" w:rsidP="00814C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4C0B">
        <w:rPr>
          <w:rFonts w:ascii="Times New Roman" w:eastAsia="Calibri" w:hAnsi="Times New Roman" w:cs="Times New Roman"/>
          <w:i/>
          <w:sz w:val="28"/>
          <w:szCs w:val="28"/>
        </w:rPr>
        <w:t>Определение чувствительности бактерий к антибиотикам.</w:t>
      </w:r>
    </w:p>
    <w:p w:rsidR="00814C0B" w:rsidRPr="00814C0B" w:rsidRDefault="00814C0B" w:rsidP="00814C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4C0B" w:rsidRDefault="00814C0B" w:rsidP="00814C0B">
      <w:pPr>
        <w:pStyle w:val="a7"/>
        <w:rPr>
          <w:rFonts w:ascii="Times New Roman" w:hAnsi="Times New Roman" w:cs="Times New Roman"/>
          <w:sz w:val="28"/>
          <w:szCs w:val="28"/>
        </w:rPr>
      </w:pPr>
      <w:r w:rsidRPr="00814C0B">
        <w:rPr>
          <w:rFonts w:ascii="Times New Roman" w:hAnsi="Times New Roman" w:cs="Times New Roman"/>
          <w:sz w:val="28"/>
          <w:szCs w:val="28"/>
        </w:rPr>
        <w:t xml:space="preserve">Основной целью </w:t>
      </w:r>
      <w:r>
        <w:rPr>
          <w:rFonts w:ascii="Times New Roman" w:hAnsi="Times New Roman" w:cs="Times New Roman"/>
          <w:sz w:val="28"/>
          <w:szCs w:val="28"/>
        </w:rPr>
        <w:t>определения</w:t>
      </w:r>
      <w:r w:rsidRPr="00814C0B">
        <w:rPr>
          <w:rFonts w:ascii="Times New Roman" w:hAnsi="Times New Roman" w:cs="Times New Roman"/>
          <w:sz w:val="28"/>
          <w:szCs w:val="28"/>
        </w:rPr>
        <w:t xml:space="preserve"> чувствительности микроорганизмов к антимикробным агентам (препаратам) является прогнозирование их эффективности при лечении инфекций у конкретных пациентов. Определение чувствительности также проводят при наблюдении за распространением резистентности среди микроорганизмов и в процессе изучения новых препаратов. </w:t>
      </w:r>
    </w:p>
    <w:p w:rsidR="00814C0B" w:rsidRDefault="00814C0B" w:rsidP="00814C0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23E83" w:rsidRDefault="00814C0B" w:rsidP="00814C0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C23E83">
        <w:rPr>
          <w:rFonts w:ascii="Times New Roman" w:hAnsi="Times New Roman" w:cs="Times New Roman"/>
          <w:i/>
          <w:sz w:val="28"/>
          <w:szCs w:val="28"/>
        </w:rPr>
        <w:t>Диско-диффузионный метод оценки чувствительности бактерий к АМП</w:t>
      </w:r>
      <w:r w:rsidR="00C23E83">
        <w:rPr>
          <w:rFonts w:ascii="Times New Roman" w:hAnsi="Times New Roman" w:cs="Times New Roman"/>
          <w:i/>
          <w:sz w:val="28"/>
          <w:szCs w:val="28"/>
        </w:rPr>
        <w:t>.</w:t>
      </w:r>
      <w:r w:rsidRPr="00C23E8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14C0B" w:rsidRPr="00C23E83" w:rsidRDefault="00814C0B" w:rsidP="00814C0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814C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4C0B" w:rsidRPr="00814C0B" w:rsidRDefault="00814C0B" w:rsidP="00814C0B">
      <w:pPr>
        <w:pStyle w:val="a7"/>
        <w:rPr>
          <w:rFonts w:ascii="Times New Roman" w:hAnsi="Times New Roman" w:cs="Times New Roman"/>
          <w:sz w:val="28"/>
          <w:szCs w:val="28"/>
        </w:rPr>
      </w:pPr>
      <w:r w:rsidRPr="00814C0B">
        <w:rPr>
          <w:rFonts w:ascii="Times New Roman" w:hAnsi="Times New Roman" w:cs="Times New Roman"/>
          <w:sz w:val="28"/>
          <w:szCs w:val="28"/>
        </w:rPr>
        <w:t xml:space="preserve">Диско-диффузионный метод, будучи одним из старейших, остается наиболее распространенным методом оценки антибиотикочувствительности в практических бактериологических лабораториях. Этот метод подходит для исследования большинства бактериальных патогенов, в том числе и для наиболее распространенных бактерий со сложными питательными потребностями. Метод является универсальным для широкого круга антимикробных препаратов и не требует обязательного использования специального оборудования. </w:t>
      </w:r>
    </w:p>
    <w:p w:rsidR="00814C0B" w:rsidRPr="00814C0B" w:rsidRDefault="00814C0B" w:rsidP="00814C0B">
      <w:pPr>
        <w:pStyle w:val="a7"/>
        <w:rPr>
          <w:rFonts w:ascii="Times New Roman" w:hAnsi="Times New Roman" w:cs="Times New Roman"/>
          <w:sz w:val="28"/>
          <w:szCs w:val="28"/>
        </w:rPr>
      </w:pPr>
      <w:r w:rsidRPr="00814C0B">
        <w:rPr>
          <w:rFonts w:ascii="Times New Roman" w:hAnsi="Times New Roman" w:cs="Times New Roman"/>
          <w:sz w:val="28"/>
          <w:szCs w:val="28"/>
        </w:rPr>
        <w:t xml:space="preserve">Для получения достоверных результатов, необходимо четко следовать описанной методике без каких-либо отступлений. </w:t>
      </w:r>
    </w:p>
    <w:p w:rsidR="00814C0B" w:rsidRPr="00C23E83" w:rsidRDefault="00814C0B" w:rsidP="00814C0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C23E83">
        <w:rPr>
          <w:rFonts w:ascii="Times New Roman" w:hAnsi="Times New Roman" w:cs="Times New Roman"/>
          <w:i/>
          <w:sz w:val="28"/>
          <w:szCs w:val="28"/>
        </w:rPr>
        <w:t>Приготовле</w:t>
      </w:r>
      <w:r w:rsidR="00C23E83" w:rsidRPr="00C23E83">
        <w:rPr>
          <w:rFonts w:ascii="Times New Roman" w:hAnsi="Times New Roman" w:cs="Times New Roman"/>
          <w:i/>
          <w:sz w:val="28"/>
          <w:szCs w:val="28"/>
        </w:rPr>
        <w:t>ние и хранение питательных сред.</w:t>
      </w:r>
    </w:p>
    <w:p w:rsidR="00C23E83" w:rsidRDefault="00814C0B" w:rsidP="00814C0B">
      <w:pPr>
        <w:pStyle w:val="a7"/>
        <w:rPr>
          <w:rFonts w:ascii="Times New Roman" w:hAnsi="Times New Roman" w:cs="Times New Roman"/>
          <w:sz w:val="28"/>
          <w:szCs w:val="28"/>
        </w:rPr>
      </w:pPr>
      <w:r w:rsidRPr="00814C0B">
        <w:rPr>
          <w:rFonts w:ascii="Times New Roman" w:hAnsi="Times New Roman" w:cs="Times New Roman"/>
          <w:sz w:val="28"/>
          <w:szCs w:val="28"/>
        </w:rPr>
        <w:t xml:space="preserve">Для оценки чувствительности бактерий с обычными питательными потребностями используют агар Мюллера-Хинтон (MХА) без дополнительных добавок. Питательные среды, рекомендуемые для оценки антибиотикочувствительности отдельных групп бактерий, приведены в Таблице </w:t>
      </w:r>
      <w:r w:rsidR="00C23E83">
        <w:rPr>
          <w:rFonts w:ascii="Times New Roman" w:hAnsi="Times New Roman" w:cs="Times New Roman"/>
          <w:sz w:val="28"/>
          <w:szCs w:val="28"/>
        </w:rPr>
        <w:t>1.1</w:t>
      </w:r>
    </w:p>
    <w:p w:rsidR="00C23E83" w:rsidRPr="00C23E83" w:rsidRDefault="00C23E83" w:rsidP="00814C0B">
      <w:pPr>
        <w:pStyle w:val="a7"/>
        <w:rPr>
          <w:b/>
          <w:sz w:val="20"/>
          <w:szCs w:val="20"/>
        </w:rPr>
      </w:pPr>
    </w:p>
    <w:p w:rsidR="00C23E83" w:rsidRDefault="00C23E83" w:rsidP="00814C0B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C23E83">
        <w:rPr>
          <w:rFonts w:ascii="Times New Roman" w:eastAsia="Times New Roman" w:hAnsi="Times New Roman" w:cs="Times New Roman"/>
          <w:b/>
          <w:sz w:val="28"/>
          <w:szCs w:val="28"/>
        </w:rPr>
        <w:t>Таблица 1.1</w:t>
      </w:r>
      <w:r w:rsidRPr="00C23E83">
        <w:rPr>
          <w:rFonts w:ascii="Times New Roman" w:eastAsia="Times New Roman" w:hAnsi="Times New Roman" w:cs="Times New Roman"/>
          <w:sz w:val="28"/>
          <w:szCs w:val="28"/>
        </w:rPr>
        <w:t xml:space="preserve"> Приготовление среды для опрделения чувствительности бактерий к антибиотикам.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23E83" w:rsidTr="00C23E83">
        <w:tc>
          <w:tcPr>
            <w:tcW w:w="4672" w:type="dxa"/>
          </w:tcPr>
          <w:p w:rsidR="00C23E83" w:rsidRDefault="00C23E83" w:rsidP="00814C0B">
            <w:pPr>
              <w:pStyle w:val="a7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Микроорганизм</w:t>
            </w:r>
          </w:p>
        </w:tc>
        <w:tc>
          <w:tcPr>
            <w:tcW w:w="4673" w:type="dxa"/>
          </w:tcPr>
          <w:p w:rsidR="00C23E83" w:rsidRDefault="00C23E83" w:rsidP="00814C0B">
            <w:pPr>
              <w:pStyle w:val="a7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Среда</w:t>
            </w:r>
          </w:p>
        </w:tc>
      </w:tr>
      <w:tr w:rsidR="00C23E83" w:rsidTr="00C23E83">
        <w:tc>
          <w:tcPr>
            <w:tcW w:w="4672" w:type="dxa"/>
          </w:tcPr>
          <w:p w:rsidR="00C23E83" w:rsidRPr="001276E3" w:rsidRDefault="001276E3" w:rsidP="00814C0B">
            <w:pPr>
              <w:pStyle w:val="a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Enterobacteriaceae</w:t>
            </w:r>
          </w:p>
        </w:tc>
        <w:tc>
          <w:tcPr>
            <w:tcW w:w="4673" w:type="dxa"/>
          </w:tcPr>
          <w:p w:rsidR="00C23E83" w:rsidRPr="00C23E83" w:rsidRDefault="001276E3" w:rsidP="00814C0B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МХА</w:t>
            </w:r>
          </w:p>
        </w:tc>
      </w:tr>
      <w:tr w:rsidR="00C23E83" w:rsidTr="00C23E83">
        <w:tc>
          <w:tcPr>
            <w:tcW w:w="4672" w:type="dxa"/>
          </w:tcPr>
          <w:p w:rsidR="00C23E83" w:rsidRPr="001276E3" w:rsidRDefault="001276E3" w:rsidP="00814C0B">
            <w:pPr>
              <w:pStyle w:val="a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Pseudomonas spp.</w:t>
            </w:r>
          </w:p>
        </w:tc>
        <w:tc>
          <w:tcPr>
            <w:tcW w:w="4673" w:type="dxa"/>
          </w:tcPr>
          <w:p w:rsidR="00C23E83" w:rsidRPr="001276E3" w:rsidRDefault="001276E3" w:rsidP="00814C0B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76E3">
              <w:rPr>
                <w:rFonts w:ascii="Times New Roman" w:eastAsia="Times New Roman" w:hAnsi="Times New Roman" w:cs="Times New Roman"/>
                <w:sz w:val="28"/>
                <w:szCs w:val="28"/>
              </w:rPr>
              <w:t>МХА</w:t>
            </w:r>
          </w:p>
        </w:tc>
      </w:tr>
      <w:tr w:rsidR="00C23E83" w:rsidTr="00C23E83">
        <w:tc>
          <w:tcPr>
            <w:tcW w:w="4672" w:type="dxa"/>
          </w:tcPr>
          <w:p w:rsidR="00C23E83" w:rsidRPr="001276E3" w:rsidRDefault="001276E3" w:rsidP="00814C0B">
            <w:pPr>
              <w:pStyle w:val="a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Staphylococcus spp.</w:t>
            </w:r>
          </w:p>
        </w:tc>
        <w:tc>
          <w:tcPr>
            <w:tcW w:w="4673" w:type="dxa"/>
          </w:tcPr>
          <w:p w:rsidR="00C23E83" w:rsidRPr="001276E3" w:rsidRDefault="001276E3" w:rsidP="00814C0B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МХА</w:t>
            </w:r>
          </w:p>
        </w:tc>
      </w:tr>
      <w:tr w:rsidR="00C23E83" w:rsidTr="00C23E83">
        <w:tc>
          <w:tcPr>
            <w:tcW w:w="4672" w:type="dxa"/>
          </w:tcPr>
          <w:p w:rsidR="00C23E83" w:rsidRPr="001276E3" w:rsidRDefault="001276E3" w:rsidP="00814C0B">
            <w:pPr>
              <w:pStyle w:val="a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Enterococcus spp.</w:t>
            </w:r>
          </w:p>
        </w:tc>
        <w:tc>
          <w:tcPr>
            <w:tcW w:w="4673" w:type="dxa"/>
          </w:tcPr>
          <w:p w:rsidR="00C23E83" w:rsidRPr="001276E3" w:rsidRDefault="001276E3" w:rsidP="00814C0B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МХА</w:t>
            </w:r>
          </w:p>
        </w:tc>
      </w:tr>
      <w:tr w:rsidR="00C23E83" w:rsidTr="00C23E83">
        <w:tc>
          <w:tcPr>
            <w:tcW w:w="4672" w:type="dxa"/>
          </w:tcPr>
          <w:p w:rsidR="00C23E83" w:rsidRPr="001276E3" w:rsidRDefault="001276E3" w:rsidP="00814C0B">
            <w:pPr>
              <w:pStyle w:val="a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Acinetobacter spp.</w:t>
            </w:r>
          </w:p>
        </w:tc>
        <w:tc>
          <w:tcPr>
            <w:tcW w:w="4673" w:type="dxa"/>
          </w:tcPr>
          <w:p w:rsidR="00C23E83" w:rsidRPr="001276E3" w:rsidRDefault="001276E3" w:rsidP="00814C0B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МХА</w:t>
            </w:r>
          </w:p>
        </w:tc>
      </w:tr>
    </w:tbl>
    <w:p w:rsidR="001276E3" w:rsidRDefault="001276E3" w:rsidP="00814C0B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1276E3" w:rsidRPr="0095757B" w:rsidRDefault="001276E3" w:rsidP="001276E3">
      <w:pPr>
        <w:pStyle w:val="a7"/>
        <w:rPr>
          <w:rFonts w:ascii="Times New Roman" w:hAnsi="Times New Roman" w:cs="Times New Roman"/>
          <w:i/>
          <w:sz w:val="28"/>
        </w:rPr>
      </w:pPr>
      <w:r w:rsidRPr="0095757B">
        <w:rPr>
          <w:rFonts w:ascii="Times New Roman" w:hAnsi="Times New Roman" w:cs="Times New Roman"/>
          <w:i/>
          <w:sz w:val="28"/>
        </w:rPr>
        <w:t xml:space="preserve">Необходимые реагенты </w:t>
      </w:r>
    </w:p>
    <w:p w:rsidR="001276E3" w:rsidRPr="001276E3" w:rsidRDefault="001276E3" w:rsidP="001276E3">
      <w:pPr>
        <w:pStyle w:val="a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1276E3">
        <w:rPr>
          <w:rFonts w:ascii="Times New Roman" w:hAnsi="Times New Roman" w:cs="Times New Roman"/>
          <w:sz w:val="28"/>
        </w:rPr>
        <w:t>Гото</w:t>
      </w:r>
      <w:r>
        <w:rPr>
          <w:rFonts w:ascii="Times New Roman" w:hAnsi="Times New Roman" w:cs="Times New Roman"/>
          <w:sz w:val="28"/>
        </w:rPr>
        <w:t>вая сухая питательная среда МХА.</w:t>
      </w:r>
    </w:p>
    <w:p w:rsidR="001276E3" w:rsidRPr="001276E3" w:rsidRDefault="001276E3" w:rsidP="001276E3">
      <w:pPr>
        <w:pStyle w:val="a7"/>
        <w:rPr>
          <w:rFonts w:ascii="Times New Roman" w:hAnsi="Times New Roman" w:cs="Times New Roman"/>
          <w:sz w:val="28"/>
        </w:rPr>
      </w:pPr>
    </w:p>
    <w:p w:rsidR="001276E3" w:rsidRPr="0095757B" w:rsidRDefault="001276E3" w:rsidP="001276E3">
      <w:pPr>
        <w:pStyle w:val="a7"/>
        <w:rPr>
          <w:rFonts w:ascii="Times New Roman" w:hAnsi="Times New Roman" w:cs="Times New Roman"/>
          <w:i/>
          <w:sz w:val="28"/>
        </w:rPr>
      </w:pPr>
      <w:r w:rsidRPr="0095757B">
        <w:rPr>
          <w:rFonts w:ascii="Times New Roman" w:hAnsi="Times New Roman" w:cs="Times New Roman"/>
          <w:i/>
          <w:sz w:val="28"/>
        </w:rPr>
        <w:t>Приготовление чашек Петри</w:t>
      </w:r>
      <w:r w:rsidR="0095757B" w:rsidRPr="0095757B">
        <w:rPr>
          <w:rFonts w:ascii="Times New Roman" w:hAnsi="Times New Roman" w:cs="Times New Roman"/>
          <w:i/>
          <w:sz w:val="28"/>
        </w:rPr>
        <w:t xml:space="preserve"> с МХА</w:t>
      </w:r>
    </w:p>
    <w:p w:rsidR="00951659" w:rsidRPr="00951659" w:rsidRDefault="00951659" w:rsidP="0095165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51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этого в средоварку </w:t>
      </w:r>
      <w:r w:rsidRPr="009516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MasterClave®09 залила воды (1л), и насыпала взвешенное количество агара (38г), закрыла и задала параметры (температура стерилизации – 121 град., время стерилизации -  15 минут, температура розлива - 45 град.)</w:t>
      </w:r>
    </w:p>
    <w:p w:rsidR="00951659" w:rsidRPr="001276E3" w:rsidRDefault="00951659" w:rsidP="001276E3">
      <w:pPr>
        <w:pStyle w:val="a7"/>
        <w:rPr>
          <w:rFonts w:ascii="Times New Roman" w:hAnsi="Times New Roman" w:cs="Times New Roman"/>
          <w:sz w:val="28"/>
        </w:rPr>
      </w:pPr>
    </w:p>
    <w:p w:rsidR="001276E3" w:rsidRPr="001276E3" w:rsidRDefault="001276E3" w:rsidP="00951659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 w:rsidRPr="001276E3">
        <w:rPr>
          <w:rFonts w:ascii="Times New Roman" w:hAnsi="Times New Roman" w:cs="Times New Roman"/>
          <w:sz w:val="28"/>
        </w:rPr>
        <w:t xml:space="preserve">Немедленно разлить в чашки Петри, таким образом, чтобы толщина агара составляла 4±0,5 мм </w:t>
      </w:r>
    </w:p>
    <w:p w:rsidR="001276E3" w:rsidRPr="001276E3" w:rsidRDefault="001276E3" w:rsidP="00951659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 w:rsidRPr="001276E3">
        <w:rPr>
          <w:rFonts w:ascii="Times New Roman" w:hAnsi="Times New Roman" w:cs="Times New Roman"/>
          <w:sz w:val="28"/>
        </w:rPr>
        <w:t xml:space="preserve">Нельзя передвигать чашки Петри до полного застывания среды. </w:t>
      </w:r>
    </w:p>
    <w:p w:rsidR="001276E3" w:rsidRPr="001276E3" w:rsidRDefault="001276E3" w:rsidP="00951659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 w:rsidRPr="001276E3">
        <w:rPr>
          <w:rFonts w:ascii="Times New Roman" w:hAnsi="Times New Roman" w:cs="Times New Roman"/>
          <w:sz w:val="28"/>
        </w:rPr>
        <w:t xml:space="preserve">Поверхность агара перед использованием должна быть сухой. На поверхности агара или на внутренней стороне крышки не должно быть видимых капель влаги. При необходимости чашки следует подсушить при 20-25°C в течение 16-20 ч или при 35°C с открытыми крышками в течение 15 мин. Нельзя пересушивать агар. </w:t>
      </w:r>
    </w:p>
    <w:p w:rsidR="001276E3" w:rsidRPr="0095757B" w:rsidRDefault="001276E3" w:rsidP="001276E3">
      <w:pPr>
        <w:pStyle w:val="a7"/>
        <w:rPr>
          <w:rFonts w:ascii="Times New Roman" w:hAnsi="Times New Roman" w:cs="Times New Roman"/>
          <w:i/>
          <w:sz w:val="28"/>
        </w:rPr>
      </w:pPr>
    </w:p>
    <w:p w:rsidR="001276E3" w:rsidRPr="0095757B" w:rsidRDefault="001276E3" w:rsidP="001276E3">
      <w:pPr>
        <w:pStyle w:val="a7"/>
        <w:rPr>
          <w:rFonts w:ascii="Times New Roman" w:hAnsi="Times New Roman" w:cs="Times New Roman"/>
          <w:i/>
          <w:sz w:val="28"/>
        </w:rPr>
      </w:pPr>
      <w:r w:rsidRPr="0095757B">
        <w:rPr>
          <w:rFonts w:ascii="Times New Roman" w:hAnsi="Times New Roman" w:cs="Times New Roman"/>
          <w:i/>
          <w:sz w:val="28"/>
        </w:rPr>
        <w:t>Хра</w:t>
      </w:r>
      <w:r w:rsidR="0095757B">
        <w:rPr>
          <w:rFonts w:ascii="Times New Roman" w:hAnsi="Times New Roman" w:cs="Times New Roman"/>
          <w:i/>
          <w:sz w:val="28"/>
        </w:rPr>
        <w:t>нение чашек Петри с МХА</w:t>
      </w:r>
    </w:p>
    <w:p w:rsidR="001276E3" w:rsidRPr="001276E3" w:rsidRDefault="001276E3" w:rsidP="00951659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 w:rsidRPr="001276E3">
        <w:rPr>
          <w:rFonts w:ascii="Times New Roman" w:hAnsi="Times New Roman" w:cs="Times New Roman"/>
          <w:sz w:val="28"/>
        </w:rPr>
        <w:t xml:space="preserve">Чашки с агаром, приготовленные в лаборатории, должны храниться при 4-8°C. </w:t>
      </w:r>
    </w:p>
    <w:p w:rsidR="001276E3" w:rsidRDefault="001276E3" w:rsidP="00951659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 w:rsidRPr="001276E3">
        <w:rPr>
          <w:rFonts w:ascii="Times New Roman" w:hAnsi="Times New Roman" w:cs="Times New Roman"/>
          <w:sz w:val="28"/>
        </w:rPr>
        <w:t xml:space="preserve">Процедура подсушивания, условия и длительность хранения чашек с агаром, приготовленным в лаборатории, должны быть определены программой внутрилабораторного контроля качества. </w:t>
      </w:r>
    </w:p>
    <w:p w:rsidR="00951659" w:rsidRPr="001276E3" w:rsidRDefault="00951659" w:rsidP="00951659">
      <w:pPr>
        <w:pStyle w:val="a7"/>
        <w:ind w:left="720"/>
        <w:rPr>
          <w:rFonts w:ascii="Times New Roman" w:hAnsi="Times New Roman" w:cs="Times New Roman"/>
          <w:sz w:val="28"/>
        </w:rPr>
      </w:pPr>
    </w:p>
    <w:p w:rsidR="00951659" w:rsidRPr="0095757B" w:rsidRDefault="00951659" w:rsidP="00951659">
      <w:pPr>
        <w:pStyle w:val="a7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57B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Контроль качества МХА </w:t>
      </w:r>
    </w:p>
    <w:p w:rsidR="00951659" w:rsidRPr="00951659" w:rsidRDefault="00951659" w:rsidP="00951659">
      <w:pPr>
        <w:pStyle w:val="a7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951659">
        <w:rPr>
          <w:rFonts w:ascii="Times New Roman" w:eastAsia="Times New Roman" w:hAnsi="Times New Roman" w:cs="Times New Roman"/>
          <w:sz w:val="28"/>
          <w:szCs w:val="28"/>
        </w:rPr>
        <w:t xml:space="preserve">С помощью поверхно-активного электрода следует убедиться в том, что pH среды находится в пределах 7,2-7,4. </w:t>
      </w:r>
    </w:p>
    <w:p w:rsidR="00951659" w:rsidRPr="00951659" w:rsidRDefault="00951659" w:rsidP="00951659">
      <w:pPr>
        <w:pStyle w:val="a7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951659">
        <w:rPr>
          <w:rFonts w:ascii="Times New Roman" w:eastAsia="Times New Roman" w:hAnsi="Times New Roman" w:cs="Times New Roman"/>
          <w:sz w:val="28"/>
          <w:szCs w:val="28"/>
        </w:rPr>
        <w:t xml:space="preserve">Проверить, что толщина агара составляет 4мм ±0,5 мм. </w:t>
      </w:r>
    </w:p>
    <w:p w:rsidR="00951659" w:rsidRPr="00951659" w:rsidRDefault="00951659" w:rsidP="00951659">
      <w:pPr>
        <w:pStyle w:val="a7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951659">
        <w:rPr>
          <w:rFonts w:ascii="Times New Roman" w:eastAsia="Times New Roman" w:hAnsi="Times New Roman" w:cs="Times New Roman"/>
          <w:sz w:val="28"/>
          <w:szCs w:val="28"/>
        </w:rPr>
        <w:t xml:space="preserve">Проверить, что среда обеспечивает надлежащий рост контрольного микроорганизма того же вида, для определения чувствительности которого она предназначается. </w:t>
      </w:r>
    </w:p>
    <w:p w:rsidR="00951659" w:rsidRPr="00951659" w:rsidRDefault="00951659" w:rsidP="00951659">
      <w:pPr>
        <w:pStyle w:val="a7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951659">
        <w:rPr>
          <w:rFonts w:ascii="Times New Roman" w:eastAsia="Times New Roman" w:hAnsi="Times New Roman" w:cs="Times New Roman"/>
          <w:sz w:val="28"/>
          <w:szCs w:val="28"/>
        </w:rPr>
        <w:t>Необходимо проверить соответствие диаметров зон подавления роста контрольных штаммов допустимым диапазонам для всех исследуемых комб</w:t>
      </w:r>
      <w:r>
        <w:rPr>
          <w:rFonts w:ascii="Times New Roman" w:eastAsia="Times New Roman" w:hAnsi="Times New Roman" w:cs="Times New Roman"/>
          <w:sz w:val="28"/>
          <w:szCs w:val="28"/>
        </w:rPr>
        <w:t>инаций микроорганизм-антибиотик.</w:t>
      </w:r>
    </w:p>
    <w:p w:rsidR="00951659" w:rsidRPr="0095757B" w:rsidRDefault="00951659" w:rsidP="00951659">
      <w:pPr>
        <w:pStyle w:val="a7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51659" w:rsidRPr="0095757B" w:rsidRDefault="00951659" w:rsidP="00951659">
      <w:pPr>
        <w:pStyle w:val="a7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57B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Приготовление инокулята </w:t>
      </w:r>
    </w:p>
    <w:p w:rsidR="00C06325" w:rsidRDefault="00C06325" w:rsidP="00951659">
      <w:pPr>
        <w:pStyle w:val="a7"/>
        <w:numPr>
          <w:ilvl w:val="0"/>
          <w:numId w:val="1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Посмотреть</w:t>
      </w:r>
      <w:r w:rsidRPr="00C06325">
        <w:rPr>
          <w:rFonts w:ascii="Times New Roman" w:eastAsia="Calibri" w:hAnsi="Times New Roman" w:cs="Times New Roman"/>
          <w:sz w:val="28"/>
          <w:szCs w:val="28"/>
        </w:rPr>
        <w:t xml:space="preserve"> плотность взвеси  в </w:t>
      </w:r>
      <w:r w:rsidRPr="00C0632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Densi-La-Meter</w:t>
      </w:r>
      <w:r w:rsidRPr="00C0632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®</w:t>
      </w:r>
      <w:r w:rsidRPr="00C0632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II (в норме от 0,5 до 0,6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).</w:t>
      </w:r>
    </w:p>
    <w:p w:rsidR="00951659" w:rsidRPr="00951659" w:rsidRDefault="00951659" w:rsidP="00951659">
      <w:pPr>
        <w:pStyle w:val="a7"/>
        <w:numPr>
          <w:ilvl w:val="0"/>
          <w:numId w:val="1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951659">
        <w:rPr>
          <w:rFonts w:ascii="Times New Roman" w:eastAsia="Times New Roman" w:hAnsi="Times New Roman" w:cs="Times New Roman"/>
          <w:sz w:val="28"/>
          <w:szCs w:val="28"/>
        </w:rPr>
        <w:t xml:space="preserve">Для этого стерильной бактериологической петлей или ватным тампоном необходимо собрать несколько (если возможно) морфологически схожих колоний чистой 18-24-часовой культуры бактерий, выросшей на плотной неселективной питательной среде, </w:t>
      </w:r>
      <w:r w:rsidRPr="0095165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чтобы избежать отбора атипичных вариантов, и суспендировать полученный материал в стерильном изотоническом растворе. </w:t>
      </w:r>
    </w:p>
    <w:p w:rsidR="00951659" w:rsidRDefault="00951659" w:rsidP="00951659">
      <w:pPr>
        <w:pStyle w:val="a7"/>
        <w:numPr>
          <w:ilvl w:val="0"/>
          <w:numId w:val="1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951659">
        <w:rPr>
          <w:rFonts w:ascii="Times New Roman" w:eastAsia="Times New Roman" w:hAnsi="Times New Roman" w:cs="Times New Roman"/>
          <w:sz w:val="28"/>
          <w:szCs w:val="28"/>
        </w:rPr>
        <w:t xml:space="preserve">Необходимо довести плотность бактериальной суспензии строго до плотности 0,5 по стандарту мутности МакФарланда путем добавления изотонического раствора или бактериальной массы. Использование суспензии более высокой или низкой плотности может приводить к формированию зоны подавления роста меньшего или большего диаметра, соответственно. </w:t>
      </w: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Pr="0095757B" w:rsidRDefault="00190BD9" w:rsidP="0095757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5757B" w:rsidRPr="0095757B" w:rsidRDefault="0095757B" w:rsidP="0095757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95757B">
        <w:rPr>
          <w:rFonts w:ascii="Times New Roman" w:hAnsi="Times New Roman" w:cs="Times New Roman"/>
          <w:bCs/>
          <w:i/>
          <w:sz w:val="28"/>
          <w:szCs w:val="28"/>
        </w:rPr>
        <w:t>Инокуляция чашек с МХА</w:t>
      </w:r>
    </w:p>
    <w:p w:rsidR="0095757B" w:rsidRPr="0095757B" w:rsidRDefault="0095757B" w:rsidP="0095757B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5757B">
        <w:rPr>
          <w:rFonts w:ascii="Times New Roman" w:hAnsi="Times New Roman" w:cs="Times New Roman"/>
          <w:sz w:val="28"/>
          <w:szCs w:val="28"/>
        </w:rPr>
        <w:t xml:space="preserve">Перед инокуляцией чашек необходимо убедиться, что чашки с агаром имеют комнатную температуру. </w:t>
      </w:r>
    </w:p>
    <w:p w:rsidR="0095757B" w:rsidRPr="0095757B" w:rsidRDefault="0095757B" w:rsidP="0095757B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5757B">
        <w:rPr>
          <w:rFonts w:ascii="Times New Roman" w:hAnsi="Times New Roman" w:cs="Times New Roman"/>
          <w:sz w:val="28"/>
          <w:szCs w:val="28"/>
        </w:rPr>
        <w:t xml:space="preserve">Бактериальную суспензию следует нанести на агар не позже, чем через 15 минут, и всегда – не позже чем через 60 минут после приготовления. </w:t>
      </w:r>
    </w:p>
    <w:p w:rsidR="0095757B" w:rsidRPr="0095757B" w:rsidRDefault="0095757B" w:rsidP="0095757B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5757B">
        <w:rPr>
          <w:rFonts w:ascii="Times New Roman" w:hAnsi="Times New Roman" w:cs="Times New Roman"/>
          <w:sz w:val="28"/>
          <w:szCs w:val="28"/>
        </w:rPr>
        <w:t xml:space="preserve">Погрузить стерильный ватный тампон в приготовленную суспензию. </w:t>
      </w:r>
    </w:p>
    <w:p w:rsidR="0095757B" w:rsidRPr="0095757B" w:rsidRDefault="0095757B" w:rsidP="0095757B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95757B">
        <w:rPr>
          <w:rFonts w:ascii="Times New Roman" w:hAnsi="Times New Roman" w:cs="Times New Roman"/>
          <w:sz w:val="28"/>
          <w:szCs w:val="28"/>
        </w:rPr>
        <w:t xml:space="preserve">При исследовании Грамотрицательных бактерий необходимо удалить избыток суспензии, отжимая тампон о внутренние стенки пробирки, чтобы избежать нанесения избыточного количества инокулюма. </w:t>
      </w:r>
    </w:p>
    <w:p w:rsidR="0095757B" w:rsidRPr="0095757B" w:rsidRDefault="0095757B" w:rsidP="0095757B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95757B">
        <w:rPr>
          <w:rFonts w:ascii="Times New Roman" w:hAnsi="Times New Roman" w:cs="Times New Roman"/>
          <w:sz w:val="28"/>
          <w:szCs w:val="28"/>
        </w:rPr>
        <w:t xml:space="preserve">При исследовании Грамположительных бактерий отжимать тампон о внутренние стенки пробирки не следует </w:t>
      </w:r>
    </w:p>
    <w:p w:rsidR="0095757B" w:rsidRPr="0095757B" w:rsidRDefault="0095757B" w:rsidP="0095757B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95757B">
        <w:rPr>
          <w:rFonts w:ascii="Times New Roman" w:hAnsi="Times New Roman" w:cs="Times New Roman"/>
          <w:sz w:val="28"/>
          <w:szCs w:val="28"/>
        </w:rPr>
        <w:t xml:space="preserve">Если нужно инокулировать несколько чашек с агаром одной и той же суспензией, следует повторить шаги, описанные в предыдущем пункте для каждой чашки. </w:t>
      </w:r>
    </w:p>
    <w:p w:rsidR="0095757B" w:rsidRPr="0095757B" w:rsidRDefault="0095757B" w:rsidP="0095757B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95757B">
        <w:rPr>
          <w:rFonts w:ascii="Times New Roman" w:hAnsi="Times New Roman" w:cs="Times New Roman"/>
          <w:sz w:val="28"/>
          <w:szCs w:val="28"/>
        </w:rPr>
        <w:t xml:space="preserve">Нанесение инокулюма может быть выполнено тампоном штриховыми движениями в трех направлениях или при помощи автоматического инокулятора. Инокулюм следует наносить равномерно штриховыми движениями на всю поверхность агара таким образом, чтобы штрихи плотно прилегали друг к другу. </w:t>
      </w:r>
    </w:p>
    <w:p w:rsidR="0095757B" w:rsidRPr="0095757B" w:rsidRDefault="0095757B" w:rsidP="0095757B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95757B">
        <w:rPr>
          <w:rFonts w:ascii="Times New Roman" w:hAnsi="Times New Roman" w:cs="Times New Roman"/>
          <w:sz w:val="28"/>
          <w:szCs w:val="28"/>
        </w:rPr>
        <w:t xml:space="preserve">При нанесении инокулюма Грамположительных бактерий необходимо особенно тщательно следить за тем, чтобы между штрихами не оставалось свободного пространства. </w:t>
      </w:r>
    </w:p>
    <w:p w:rsidR="0095757B" w:rsidRPr="0095757B" w:rsidRDefault="0095757B" w:rsidP="0095757B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95757B">
        <w:rPr>
          <w:rFonts w:ascii="Times New Roman" w:hAnsi="Times New Roman" w:cs="Times New Roman"/>
          <w:sz w:val="28"/>
          <w:szCs w:val="28"/>
        </w:rPr>
        <w:t xml:space="preserve">Диски на поверхность агара необходимо нанести не позднее, чем через 15 минут после инокуляции агара. Длительное нахождение инокулированных чашек при комнатной температуре может привести к началу роста бактериальной культуры и ложному уменьшению зоны подавления роста. </w:t>
      </w:r>
    </w:p>
    <w:p w:rsidR="0095757B" w:rsidRPr="0095757B" w:rsidRDefault="0095757B" w:rsidP="0095757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06325" w:rsidRDefault="00C06325" w:rsidP="0095757B">
      <w:pPr>
        <w:pStyle w:val="a7"/>
        <w:rPr>
          <w:rFonts w:ascii="Times New Roman" w:hAnsi="Times New Roman" w:cs="Times New Roman"/>
          <w:bCs/>
          <w:i/>
          <w:sz w:val="28"/>
          <w:szCs w:val="28"/>
        </w:rPr>
      </w:pPr>
    </w:p>
    <w:p w:rsidR="00C06325" w:rsidRDefault="00C06325" w:rsidP="0095757B">
      <w:pPr>
        <w:pStyle w:val="a7"/>
        <w:rPr>
          <w:rFonts w:ascii="Times New Roman" w:hAnsi="Times New Roman" w:cs="Times New Roman"/>
          <w:bCs/>
          <w:i/>
          <w:sz w:val="28"/>
          <w:szCs w:val="28"/>
        </w:rPr>
      </w:pPr>
    </w:p>
    <w:p w:rsidR="00C06325" w:rsidRDefault="00C06325" w:rsidP="0095757B">
      <w:pPr>
        <w:pStyle w:val="a7"/>
        <w:rPr>
          <w:rFonts w:ascii="Times New Roman" w:hAnsi="Times New Roman" w:cs="Times New Roman"/>
          <w:bCs/>
          <w:i/>
          <w:sz w:val="28"/>
          <w:szCs w:val="28"/>
        </w:rPr>
      </w:pPr>
    </w:p>
    <w:p w:rsidR="00C06325" w:rsidRDefault="00C06325" w:rsidP="0095757B">
      <w:pPr>
        <w:pStyle w:val="a7"/>
        <w:rPr>
          <w:rFonts w:ascii="Times New Roman" w:hAnsi="Times New Roman" w:cs="Times New Roman"/>
          <w:bCs/>
          <w:i/>
          <w:sz w:val="28"/>
          <w:szCs w:val="28"/>
        </w:rPr>
      </w:pPr>
    </w:p>
    <w:p w:rsidR="00C06325" w:rsidRDefault="00C06325" w:rsidP="0095757B">
      <w:pPr>
        <w:pStyle w:val="a7"/>
        <w:rPr>
          <w:rFonts w:ascii="Times New Roman" w:hAnsi="Times New Roman" w:cs="Times New Roman"/>
          <w:bCs/>
          <w:i/>
          <w:sz w:val="28"/>
          <w:szCs w:val="28"/>
        </w:rPr>
      </w:pPr>
    </w:p>
    <w:p w:rsidR="00C06325" w:rsidRDefault="00C06325" w:rsidP="0095757B">
      <w:pPr>
        <w:pStyle w:val="a7"/>
        <w:rPr>
          <w:rFonts w:ascii="Times New Roman" w:hAnsi="Times New Roman" w:cs="Times New Roman"/>
          <w:bCs/>
          <w:i/>
          <w:sz w:val="28"/>
          <w:szCs w:val="28"/>
        </w:rPr>
      </w:pPr>
    </w:p>
    <w:p w:rsidR="0095757B" w:rsidRPr="0095757B" w:rsidRDefault="0095757B" w:rsidP="0095757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95757B">
        <w:rPr>
          <w:rFonts w:ascii="Times New Roman" w:hAnsi="Times New Roman" w:cs="Times New Roman"/>
          <w:bCs/>
          <w:i/>
          <w:sz w:val="28"/>
          <w:szCs w:val="28"/>
        </w:rPr>
        <w:lastRenderedPageBreak/>
        <w:t xml:space="preserve">Нанесение дисков с антибиотиками </w:t>
      </w:r>
    </w:p>
    <w:p w:rsidR="0095757B" w:rsidRDefault="0095757B" w:rsidP="0095757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5757B" w:rsidRDefault="0095757B" w:rsidP="0095757B">
      <w:pPr>
        <w:pStyle w:val="a7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5757B" w:rsidTr="0095757B">
        <w:trPr>
          <w:trHeight w:val="415"/>
        </w:trPr>
        <w:tc>
          <w:tcPr>
            <w:tcW w:w="4672" w:type="dxa"/>
          </w:tcPr>
          <w:p w:rsidR="0095757B" w:rsidRPr="000B1229" w:rsidRDefault="000B1229" w:rsidP="000B122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Микроорганизм</w:t>
            </w:r>
          </w:p>
        </w:tc>
        <w:tc>
          <w:tcPr>
            <w:tcW w:w="4673" w:type="dxa"/>
          </w:tcPr>
          <w:p w:rsidR="0095757B" w:rsidRDefault="000B1229" w:rsidP="000B122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Препарат</w:t>
            </w:r>
          </w:p>
          <w:p w:rsidR="0095757B" w:rsidRDefault="0095757B" w:rsidP="000B122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757B" w:rsidTr="0095757B">
        <w:tc>
          <w:tcPr>
            <w:tcW w:w="4672" w:type="dxa"/>
          </w:tcPr>
          <w:p w:rsidR="0095757B" w:rsidRDefault="0095757B" w:rsidP="0095757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5757B">
              <w:rPr>
                <w:rFonts w:ascii="Times New Roman" w:hAnsi="Times New Roman" w:cs="Times New Roman"/>
                <w:sz w:val="28"/>
                <w:szCs w:val="28"/>
              </w:rPr>
              <w:t>Pseudomonas spp</w:t>
            </w:r>
          </w:p>
        </w:tc>
        <w:tc>
          <w:tcPr>
            <w:tcW w:w="4673" w:type="dxa"/>
          </w:tcPr>
          <w:p w:rsidR="0095757B" w:rsidRDefault="0095757B" w:rsidP="0095757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5757B">
              <w:rPr>
                <w:rFonts w:ascii="Times New Roman" w:hAnsi="Times New Roman" w:cs="Times New Roman"/>
                <w:sz w:val="28"/>
                <w:szCs w:val="28"/>
              </w:rPr>
              <w:t>Пиперациллин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5757B" w:rsidRPr="0095757B" w:rsidRDefault="0095757B" w:rsidP="0095757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5757B">
              <w:rPr>
                <w:rFonts w:ascii="Times New Roman" w:hAnsi="Times New Roman" w:cs="Times New Roman"/>
                <w:sz w:val="28"/>
                <w:szCs w:val="28"/>
              </w:rPr>
              <w:t>Ticarcillin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9575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757B" w:rsidRDefault="0095757B" w:rsidP="0095757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5757B">
              <w:rPr>
                <w:rFonts w:ascii="Times New Roman" w:hAnsi="Times New Roman" w:cs="Times New Roman"/>
                <w:sz w:val="28"/>
                <w:szCs w:val="28"/>
              </w:rPr>
              <w:t>Колистин</w:t>
            </w:r>
          </w:p>
        </w:tc>
      </w:tr>
      <w:tr w:rsidR="0095757B" w:rsidTr="0095757B">
        <w:tc>
          <w:tcPr>
            <w:tcW w:w="4672" w:type="dxa"/>
          </w:tcPr>
          <w:p w:rsidR="0095757B" w:rsidRDefault="0095757B" w:rsidP="0095757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Enterobacteriaceae</w:t>
            </w:r>
          </w:p>
        </w:tc>
        <w:tc>
          <w:tcPr>
            <w:tcW w:w="4673" w:type="dxa"/>
          </w:tcPr>
          <w:p w:rsidR="0095757B" w:rsidRDefault="0095757B" w:rsidP="0095757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5757B">
              <w:rPr>
                <w:rFonts w:ascii="Times New Roman" w:hAnsi="Times New Roman" w:cs="Times New Roman"/>
                <w:sz w:val="28"/>
                <w:szCs w:val="28"/>
              </w:rPr>
              <w:t>Колистин</w:t>
            </w:r>
          </w:p>
        </w:tc>
      </w:tr>
      <w:tr w:rsidR="0095757B" w:rsidTr="0095757B">
        <w:trPr>
          <w:trHeight w:val="427"/>
        </w:trPr>
        <w:tc>
          <w:tcPr>
            <w:tcW w:w="4672" w:type="dxa"/>
          </w:tcPr>
          <w:p w:rsidR="0095757B" w:rsidRPr="0095757B" w:rsidRDefault="0095757B" w:rsidP="0095757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Stenotrophomonas maltophilia</w:t>
            </w:r>
          </w:p>
        </w:tc>
        <w:tc>
          <w:tcPr>
            <w:tcW w:w="4673" w:type="dxa"/>
          </w:tcPr>
          <w:p w:rsidR="0095757B" w:rsidRDefault="0095757B" w:rsidP="0095757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757B" w:rsidTr="0095757B">
        <w:tc>
          <w:tcPr>
            <w:tcW w:w="4672" w:type="dxa"/>
          </w:tcPr>
          <w:p w:rsidR="0095757B" w:rsidRDefault="0095757B" w:rsidP="0095757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5757B">
              <w:rPr>
                <w:rFonts w:ascii="Times New Roman" w:hAnsi="Times New Roman" w:cs="Times New Roman"/>
                <w:sz w:val="28"/>
                <w:szCs w:val="28"/>
              </w:rPr>
              <w:t>Acinetobacter spp</w:t>
            </w:r>
          </w:p>
        </w:tc>
        <w:tc>
          <w:tcPr>
            <w:tcW w:w="4673" w:type="dxa"/>
          </w:tcPr>
          <w:p w:rsidR="0095757B" w:rsidRDefault="0095757B" w:rsidP="0095757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5757B">
              <w:rPr>
                <w:rFonts w:ascii="Times New Roman" w:hAnsi="Times New Roman" w:cs="Times New Roman"/>
                <w:sz w:val="28"/>
                <w:szCs w:val="28"/>
              </w:rPr>
              <w:t xml:space="preserve">Триметоприм-сульфаметоксазол </w:t>
            </w:r>
          </w:p>
        </w:tc>
      </w:tr>
      <w:tr w:rsidR="0095757B" w:rsidTr="0095757B">
        <w:tc>
          <w:tcPr>
            <w:tcW w:w="4672" w:type="dxa"/>
          </w:tcPr>
          <w:p w:rsidR="0095757B" w:rsidRPr="0095757B" w:rsidRDefault="0095757B" w:rsidP="0095757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75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Staphylococcus spp.</w:t>
            </w:r>
          </w:p>
          <w:p w:rsidR="0095757B" w:rsidRDefault="0095757B" w:rsidP="000B122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0B1229" w:rsidRPr="0095757B" w:rsidRDefault="000B1229" w:rsidP="000B1229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757B">
              <w:rPr>
                <w:rFonts w:ascii="Times New Roman" w:hAnsi="Times New Roman" w:cs="Times New Roman"/>
                <w:sz w:val="28"/>
                <w:szCs w:val="28"/>
              </w:rPr>
              <w:t>Рокситромицин</w:t>
            </w:r>
            <w:r w:rsidRPr="009575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95757B">
              <w:rPr>
                <w:rFonts w:ascii="Times New Roman" w:hAnsi="Times New Roman" w:cs="Times New Roman"/>
                <w:sz w:val="28"/>
                <w:szCs w:val="28"/>
              </w:rPr>
              <w:t>МПК</w:t>
            </w:r>
            <w:r w:rsidRPr="009575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95757B" w:rsidRDefault="0095757B" w:rsidP="0095757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757B" w:rsidTr="0095757B">
        <w:tc>
          <w:tcPr>
            <w:tcW w:w="4672" w:type="dxa"/>
          </w:tcPr>
          <w:p w:rsidR="000B1229" w:rsidRPr="0095757B" w:rsidRDefault="000B1229" w:rsidP="000B1229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75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Enterococcus spp.</w:t>
            </w:r>
          </w:p>
          <w:p w:rsidR="0095757B" w:rsidRDefault="0095757B" w:rsidP="0095757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0B1229" w:rsidRPr="0095757B" w:rsidRDefault="000B1229" w:rsidP="000B122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5757B">
              <w:rPr>
                <w:rFonts w:ascii="Times New Roman" w:hAnsi="Times New Roman" w:cs="Times New Roman"/>
                <w:sz w:val="28"/>
                <w:szCs w:val="28"/>
              </w:rPr>
              <w:t xml:space="preserve">Ампициллин-сульбактам </w:t>
            </w:r>
          </w:p>
          <w:p w:rsidR="000B1229" w:rsidRPr="0095757B" w:rsidRDefault="000B1229" w:rsidP="000B122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5757B">
              <w:rPr>
                <w:rFonts w:ascii="Times New Roman" w:hAnsi="Times New Roman" w:cs="Times New Roman"/>
                <w:sz w:val="28"/>
                <w:szCs w:val="28"/>
              </w:rPr>
              <w:t xml:space="preserve">Амоксициллин </w:t>
            </w:r>
          </w:p>
          <w:p w:rsidR="0095757B" w:rsidRDefault="000B1229" w:rsidP="000B122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5757B">
              <w:rPr>
                <w:rFonts w:ascii="Times New Roman" w:hAnsi="Times New Roman" w:cs="Times New Roman"/>
                <w:sz w:val="28"/>
                <w:szCs w:val="28"/>
              </w:rPr>
              <w:t xml:space="preserve">Амоксициллин-клавулановая кислота </w:t>
            </w:r>
          </w:p>
        </w:tc>
      </w:tr>
    </w:tbl>
    <w:p w:rsidR="0095757B" w:rsidRPr="0095757B" w:rsidRDefault="0095757B" w:rsidP="0095757B">
      <w:pPr>
        <w:pStyle w:val="a7"/>
        <w:rPr>
          <w:rFonts w:ascii="Times New Roman" w:hAnsi="Times New Roman" w:cs="Times New Roman"/>
          <w:sz w:val="28"/>
          <w:szCs w:val="28"/>
        </w:rPr>
      </w:pPr>
      <w:r w:rsidRPr="009575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57B" w:rsidRPr="0095757B" w:rsidRDefault="0095757B" w:rsidP="000B1229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95757B">
        <w:rPr>
          <w:rFonts w:ascii="Times New Roman" w:hAnsi="Times New Roman" w:cs="Times New Roman"/>
          <w:sz w:val="28"/>
          <w:szCs w:val="28"/>
        </w:rPr>
        <w:t xml:space="preserve">Не следует открывать контейнеры или картриджи с дисками до достижения ими комнатной температуры. Это позволит предотвратить образования конденсата на дисках, что может привести к снижению активности некоторых антибиотиков. </w:t>
      </w:r>
    </w:p>
    <w:p w:rsidR="0095757B" w:rsidRPr="0095757B" w:rsidRDefault="0095757B" w:rsidP="000B1229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95757B">
        <w:rPr>
          <w:rFonts w:ascii="Times New Roman" w:hAnsi="Times New Roman" w:cs="Times New Roman"/>
          <w:sz w:val="28"/>
          <w:szCs w:val="28"/>
        </w:rPr>
        <w:t>Диски с антибиотиками должны быть нанесены</w:t>
      </w:r>
      <w:r w:rsidR="00A765B4">
        <w:rPr>
          <w:rFonts w:ascii="Times New Roman" w:hAnsi="Times New Roman" w:cs="Times New Roman"/>
          <w:sz w:val="28"/>
          <w:szCs w:val="28"/>
        </w:rPr>
        <w:t xml:space="preserve"> не позднее, чем через 15 минут</w:t>
      </w:r>
      <w:r w:rsidRPr="0095757B">
        <w:rPr>
          <w:rFonts w:ascii="Times New Roman" w:hAnsi="Times New Roman" w:cs="Times New Roman"/>
          <w:sz w:val="28"/>
          <w:szCs w:val="28"/>
        </w:rPr>
        <w:t xml:space="preserve"> после инокуляции чашек с агаром. Контакт диска с поверхностью агара должен быть плотным и полным. Нельзя перемещать диски после их нанесения, так как диффузия антибиотика в агар начинается очень быстро. </w:t>
      </w:r>
    </w:p>
    <w:p w:rsidR="0095757B" w:rsidRPr="0095757B" w:rsidRDefault="0095757B" w:rsidP="000B1229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95757B">
        <w:rPr>
          <w:rFonts w:ascii="Times New Roman" w:hAnsi="Times New Roman" w:cs="Times New Roman"/>
          <w:sz w:val="28"/>
          <w:szCs w:val="28"/>
        </w:rPr>
        <w:t xml:space="preserve">Диски с антибиотиками наносятся на поверхность инокулированного исследуемой культурой и подсушенного агара. Контакт диска с агаром должен быть плотным. После нанесения на поверхность агара диски нельзя передвигать, так как диффузия антибиотика в среду начинается очень быстро. </w:t>
      </w:r>
    </w:p>
    <w:p w:rsidR="00190BD9" w:rsidRPr="000B1229" w:rsidRDefault="0095757B" w:rsidP="0095757B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95757B">
        <w:rPr>
          <w:rFonts w:ascii="Times New Roman" w:hAnsi="Times New Roman" w:cs="Times New Roman"/>
          <w:sz w:val="28"/>
          <w:szCs w:val="28"/>
        </w:rPr>
        <w:t>Количество дисков на одной чашке Петри должно быть ограниченным, для предотвращения перекрывания зон подавления роста, а также взаимодействия между антибиотиками. Максимальное количество дисков на одной чашке Петри зависит от вида микроорганизма и исследуемых антибиотиков. Обычно на одну чашку диаметром 90 мм следует помещать не более 6 дисков</w:t>
      </w:r>
      <w:r w:rsidR="00C06325">
        <w:rPr>
          <w:rFonts w:ascii="Times New Roman" w:hAnsi="Times New Roman" w:cs="Times New Roman"/>
          <w:sz w:val="28"/>
          <w:szCs w:val="28"/>
        </w:rPr>
        <w:t>.</w:t>
      </w:r>
      <w:r w:rsidRPr="009575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BD9" w:rsidRPr="0095757B" w:rsidRDefault="00190BD9" w:rsidP="0095757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B1229" w:rsidRPr="000B1229" w:rsidRDefault="000B1229" w:rsidP="000B1229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B1229">
        <w:rPr>
          <w:rFonts w:ascii="Times New Roman" w:hAnsi="Times New Roman" w:cs="Times New Roman"/>
          <w:i/>
          <w:sz w:val="28"/>
          <w:szCs w:val="28"/>
        </w:rPr>
        <w:t>Инкубация</w:t>
      </w:r>
    </w:p>
    <w:p w:rsidR="000B1229" w:rsidRDefault="000B1229" w:rsidP="000B1229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0B1229">
        <w:rPr>
          <w:rFonts w:ascii="Times New Roman" w:hAnsi="Times New Roman" w:cs="Times New Roman"/>
          <w:sz w:val="28"/>
          <w:szCs w:val="28"/>
        </w:rPr>
        <w:t xml:space="preserve">Перед началом инкубации необходимо перевернуть чашки вверх дном и убедиться, что диски не падают с поверхности агара. Чашки Петри должны быть помещены в термостат не позднее, чем через 15 минут после нанесения дисков. </w:t>
      </w:r>
    </w:p>
    <w:p w:rsidR="000B1229" w:rsidRPr="000B1229" w:rsidRDefault="000B1229" w:rsidP="000B1229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0B1229">
        <w:rPr>
          <w:rFonts w:ascii="Times New Roman" w:hAnsi="Times New Roman" w:cs="Times New Roman"/>
          <w:sz w:val="28"/>
          <w:szCs w:val="28"/>
        </w:rPr>
        <w:lastRenderedPageBreak/>
        <w:t xml:space="preserve">Расположение чашек Петри в термостате (в частности, количество чашек в одной стопке) может привести к их неравномерному нагреву. </w:t>
      </w:r>
    </w:p>
    <w:p w:rsidR="000B1229" w:rsidRDefault="000B1229" w:rsidP="000B1229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0B1229">
        <w:rPr>
          <w:rFonts w:ascii="Times New Roman" w:hAnsi="Times New Roman" w:cs="Times New Roman"/>
          <w:sz w:val="28"/>
          <w:szCs w:val="28"/>
        </w:rPr>
        <w:t>Условия инкубации для различных групп бакт</w:t>
      </w:r>
      <w:r>
        <w:rPr>
          <w:rFonts w:ascii="Times New Roman" w:hAnsi="Times New Roman" w:cs="Times New Roman"/>
          <w:sz w:val="28"/>
          <w:szCs w:val="28"/>
        </w:rPr>
        <w:t>ерий представлены в табл. 1.3.</w:t>
      </w:r>
      <w:r w:rsidRPr="000B1229">
        <w:rPr>
          <w:rFonts w:ascii="Times New Roman" w:hAnsi="Times New Roman" w:cs="Times New Roman"/>
          <w:sz w:val="28"/>
          <w:szCs w:val="28"/>
        </w:rPr>
        <w:t xml:space="preserve"> Нельзя допускать увеличения периода инкубации сверх установленных пределов, так как это может привести к появлению роста внутри зоны и оценке изолята как ложно резистентного.</w:t>
      </w:r>
    </w:p>
    <w:p w:rsidR="000B1229" w:rsidRPr="000B1229" w:rsidRDefault="000B1229" w:rsidP="000B1229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</w:p>
    <w:p w:rsidR="00190BD9" w:rsidRPr="0095757B" w:rsidRDefault="000B1229" w:rsidP="000B1229">
      <w:pPr>
        <w:pStyle w:val="a7"/>
        <w:ind w:left="360"/>
        <w:rPr>
          <w:rFonts w:ascii="Times New Roman" w:hAnsi="Times New Roman" w:cs="Times New Roman"/>
          <w:sz w:val="28"/>
          <w:szCs w:val="28"/>
        </w:rPr>
      </w:pPr>
      <w:r w:rsidRPr="000B1229">
        <w:rPr>
          <w:rFonts w:ascii="Times New Roman" w:hAnsi="Times New Roman" w:cs="Times New Roman"/>
          <w:b/>
          <w:sz w:val="28"/>
          <w:szCs w:val="28"/>
        </w:rPr>
        <w:t>Таблица 1.3</w:t>
      </w:r>
      <w:r w:rsidRPr="000B1229">
        <w:rPr>
          <w:rFonts w:ascii="Times New Roman" w:hAnsi="Times New Roman" w:cs="Times New Roman"/>
          <w:sz w:val="28"/>
          <w:szCs w:val="28"/>
        </w:rPr>
        <w:t xml:space="preserve"> Условия инкубации при определении чувствительности бактерий к антибиотикам диско-диффузионным методом</w:t>
      </w:r>
    </w:p>
    <w:p w:rsidR="00190BD9" w:rsidRPr="0095757B" w:rsidRDefault="00190BD9" w:rsidP="0095757B">
      <w:pPr>
        <w:pStyle w:val="a7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B1229" w:rsidTr="000B1229">
        <w:tc>
          <w:tcPr>
            <w:tcW w:w="4672" w:type="dxa"/>
          </w:tcPr>
          <w:p w:rsidR="000B1229" w:rsidRDefault="000B1229" w:rsidP="000B122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Микроорганизмы</w:t>
            </w:r>
          </w:p>
        </w:tc>
        <w:tc>
          <w:tcPr>
            <w:tcW w:w="4673" w:type="dxa"/>
          </w:tcPr>
          <w:p w:rsidR="000B1229" w:rsidRDefault="000B1229" w:rsidP="000B122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Условия инкубации</w:t>
            </w:r>
          </w:p>
        </w:tc>
      </w:tr>
      <w:tr w:rsidR="000B1229" w:rsidTr="000B1229">
        <w:tc>
          <w:tcPr>
            <w:tcW w:w="4672" w:type="dxa"/>
          </w:tcPr>
          <w:p w:rsidR="000B1229" w:rsidRDefault="000B1229" w:rsidP="000B122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Enterobacteriaceae</w:t>
            </w:r>
          </w:p>
        </w:tc>
        <w:tc>
          <w:tcPr>
            <w:tcW w:w="4673" w:type="dxa"/>
          </w:tcPr>
          <w:p w:rsidR="000B1229" w:rsidRPr="000B1229" w:rsidRDefault="000B1229" w:rsidP="000B122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B1229">
              <w:rPr>
                <w:rFonts w:ascii="Times New Roman" w:hAnsi="Times New Roman" w:cs="Times New Roman"/>
                <w:sz w:val="28"/>
                <w:szCs w:val="28"/>
              </w:rPr>
              <w:t>35±1°С, обычная атмосфера, 16-20 ч</w:t>
            </w:r>
          </w:p>
          <w:p w:rsidR="000B1229" w:rsidRDefault="000B1229" w:rsidP="0095757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1229" w:rsidTr="000B1229">
        <w:tc>
          <w:tcPr>
            <w:tcW w:w="4672" w:type="dxa"/>
          </w:tcPr>
          <w:p w:rsidR="000B1229" w:rsidRPr="000B1229" w:rsidRDefault="000B1229" w:rsidP="000B122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B1229">
              <w:rPr>
                <w:rFonts w:ascii="Times New Roman" w:hAnsi="Times New Roman" w:cs="Times New Roman"/>
                <w:sz w:val="28"/>
                <w:szCs w:val="28"/>
              </w:rPr>
              <w:t>Pseudomonas spp.</w:t>
            </w:r>
          </w:p>
          <w:p w:rsidR="000B1229" w:rsidRDefault="000B1229" w:rsidP="0095757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0B1229" w:rsidRDefault="000B1229" w:rsidP="0095757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B1229">
              <w:rPr>
                <w:rFonts w:ascii="Times New Roman" w:hAnsi="Times New Roman" w:cs="Times New Roman"/>
                <w:sz w:val="28"/>
                <w:szCs w:val="28"/>
              </w:rPr>
              <w:t>35±1°С, обычная атмосфера, 16-20 ч</w:t>
            </w:r>
          </w:p>
        </w:tc>
      </w:tr>
      <w:tr w:rsidR="000B1229" w:rsidTr="000B1229">
        <w:tc>
          <w:tcPr>
            <w:tcW w:w="4672" w:type="dxa"/>
          </w:tcPr>
          <w:p w:rsidR="000B1229" w:rsidRPr="000B1229" w:rsidRDefault="000B1229" w:rsidP="000B122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B1229">
              <w:rPr>
                <w:rFonts w:ascii="Times New Roman" w:hAnsi="Times New Roman" w:cs="Times New Roman"/>
                <w:sz w:val="28"/>
                <w:szCs w:val="28"/>
              </w:rPr>
              <w:t>Stenotrophomonas maltophilia</w:t>
            </w:r>
          </w:p>
          <w:p w:rsidR="000B1229" w:rsidRDefault="000B1229" w:rsidP="0095757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0B1229" w:rsidRPr="000B1229" w:rsidRDefault="000B1229" w:rsidP="000B122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B1229">
              <w:rPr>
                <w:rFonts w:ascii="Times New Roman" w:hAnsi="Times New Roman" w:cs="Times New Roman"/>
                <w:sz w:val="28"/>
                <w:szCs w:val="28"/>
              </w:rPr>
              <w:t>35±1°С, обычная атмосфера, 16-20 ч</w:t>
            </w:r>
          </w:p>
          <w:p w:rsidR="000B1229" w:rsidRDefault="000B1229" w:rsidP="0095757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1229" w:rsidTr="000B1229">
        <w:tc>
          <w:tcPr>
            <w:tcW w:w="4672" w:type="dxa"/>
          </w:tcPr>
          <w:p w:rsidR="000B1229" w:rsidRPr="000B1229" w:rsidRDefault="000B1229" w:rsidP="000B122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B1229">
              <w:rPr>
                <w:rFonts w:ascii="Times New Roman" w:hAnsi="Times New Roman" w:cs="Times New Roman"/>
                <w:sz w:val="28"/>
                <w:szCs w:val="28"/>
              </w:rPr>
              <w:t>Acinetobacter spp.</w:t>
            </w:r>
          </w:p>
          <w:p w:rsidR="000B1229" w:rsidRDefault="000B1229" w:rsidP="0095757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0B1229" w:rsidRPr="000B1229" w:rsidRDefault="000B1229" w:rsidP="000B122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B1229">
              <w:rPr>
                <w:rFonts w:ascii="Times New Roman" w:hAnsi="Times New Roman" w:cs="Times New Roman"/>
                <w:sz w:val="28"/>
                <w:szCs w:val="28"/>
              </w:rPr>
              <w:t>35±1°С, обычная атмосфера, 16-20 ч</w:t>
            </w:r>
          </w:p>
          <w:p w:rsidR="000B1229" w:rsidRDefault="000B1229" w:rsidP="0095757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1229" w:rsidTr="000B1229">
        <w:tc>
          <w:tcPr>
            <w:tcW w:w="4672" w:type="dxa"/>
          </w:tcPr>
          <w:p w:rsidR="000B1229" w:rsidRPr="000B1229" w:rsidRDefault="000B1229" w:rsidP="000B122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B1229">
              <w:rPr>
                <w:rFonts w:ascii="Times New Roman" w:hAnsi="Times New Roman" w:cs="Times New Roman"/>
                <w:sz w:val="28"/>
                <w:szCs w:val="28"/>
              </w:rPr>
              <w:t>Staphylococcus spp.</w:t>
            </w:r>
          </w:p>
          <w:p w:rsidR="000B1229" w:rsidRDefault="000B1229" w:rsidP="0095757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0B1229" w:rsidRPr="000B1229" w:rsidRDefault="000B1229" w:rsidP="000B122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B1229">
              <w:rPr>
                <w:rFonts w:ascii="Times New Roman" w:hAnsi="Times New Roman" w:cs="Times New Roman"/>
                <w:sz w:val="28"/>
                <w:szCs w:val="28"/>
              </w:rPr>
              <w:t>35±1°С, обычная атмосфера, 16-20 ч</w:t>
            </w:r>
          </w:p>
          <w:p w:rsidR="000B1229" w:rsidRDefault="000B1229" w:rsidP="0095757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1229" w:rsidTr="000B1229">
        <w:tc>
          <w:tcPr>
            <w:tcW w:w="4672" w:type="dxa"/>
          </w:tcPr>
          <w:p w:rsidR="000B1229" w:rsidRPr="000B1229" w:rsidRDefault="000B1229" w:rsidP="000B122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B1229">
              <w:rPr>
                <w:rFonts w:ascii="Times New Roman" w:hAnsi="Times New Roman" w:cs="Times New Roman"/>
                <w:sz w:val="28"/>
                <w:szCs w:val="28"/>
              </w:rPr>
              <w:t>Enterococcus spp.</w:t>
            </w:r>
          </w:p>
          <w:p w:rsidR="000B1229" w:rsidRDefault="000B1229" w:rsidP="0095757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0B1229" w:rsidRDefault="000B1229" w:rsidP="000B122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B1229">
              <w:rPr>
                <w:rFonts w:ascii="Times New Roman" w:hAnsi="Times New Roman" w:cs="Times New Roman"/>
                <w:sz w:val="28"/>
                <w:szCs w:val="28"/>
              </w:rPr>
              <w:t>35±1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°С, обычная атмосфера, 16-20 ч </w:t>
            </w:r>
          </w:p>
        </w:tc>
      </w:tr>
    </w:tbl>
    <w:p w:rsidR="00190BD9" w:rsidRPr="0095757B" w:rsidRDefault="00190BD9" w:rsidP="0095757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90BD9" w:rsidRPr="0095757B" w:rsidRDefault="00190BD9" w:rsidP="0095757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90BD9" w:rsidRPr="000B1229" w:rsidRDefault="000B1229" w:rsidP="0095757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0B1229">
        <w:rPr>
          <w:rFonts w:ascii="Times New Roman" w:hAnsi="Times New Roman" w:cs="Times New Roman"/>
          <w:i/>
          <w:sz w:val="28"/>
          <w:szCs w:val="28"/>
        </w:rPr>
        <w:t>Учет результатов определения чувствительности бактерий к антибиотикам диско-диффузионным методом:</w:t>
      </w:r>
    </w:p>
    <w:p w:rsidR="000B1229" w:rsidRPr="000B1229" w:rsidRDefault="000B1229" w:rsidP="0095757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F34F5" w:rsidRPr="003F34F5" w:rsidRDefault="003F34F5" w:rsidP="003F34F5">
      <w:pPr>
        <w:pStyle w:val="a7"/>
        <w:rPr>
          <w:rFonts w:ascii="Times New Roman" w:hAnsi="Times New Roman" w:cs="Times New Roman"/>
          <w:sz w:val="28"/>
          <w:szCs w:val="28"/>
        </w:rPr>
      </w:pPr>
      <w:r w:rsidRPr="003F34F5">
        <w:rPr>
          <w:rFonts w:ascii="Times New Roman" w:hAnsi="Times New Roman" w:cs="Times New Roman"/>
          <w:sz w:val="28"/>
          <w:szCs w:val="28"/>
        </w:rPr>
        <w:t xml:space="preserve">Чем больше диаметр зоны задержки роста вокруг диска с антибиотиком, тем выше чувствительность возбудителя к этому препарату. Значит, назначение данного антибиотика будет эффективно в лечении заболевания. </w:t>
      </w:r>
    </w:p>
    <w:p w:rsidR="000B1229" w:rsidRDefault="003F34F5" w:rsidP="003F34F5">
      <w:pPr>
        <w:pStyle w:val="a7"/>
        <w:rPr>
          <w:rFonts w:ascii="Times New Roman" w:hAnsi="Times New Roman" w:cs="Times New Roman"/>
          <w:sz w:val="28"/>
          <w:szCs w:val="28"/>
        </w:rPr>
      </w:pPr>
      <w:r w:rsidRPr="003F34F5">
        <w:rPr>
          <w:rFonts w:ascii="Times New Roman" w:hAnsi="Times New Roman" w:cs="Times New Roman"/>
          <w:sz w:val="28"/>
          <w:szCs w:val="28"/>
        </w:rPr>
        <w:t>Действие антибиотиков оценивают по зоне задержки роста вокруг диска. Диаметр зон задержки роста микробов вокруг дисков определяют с помощью линейки на черном фоне, включая диаметр самого диска.</w:t>
      </w:r>
    </w:p>
    <w:p w:rsidR="003F34F5" w:rsidRPr="003F34F5" w:rsidRDefault="003F34F5" w:rsidP="003F34F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184785</wp:posOffset>
            </wp:positionV>
            <wp:extent cx="2286000" cy="2439035"/>
            <wp:effectExtent l="0" t="0" r="0" b="0"/>
            <wp:wrapTight wrapText="bothSides">
              <wp:wrapPolygon edited="0">
                <wp:start x="0" y="0"/>
                <wp:lineTo x="0" y="21426"/>
                <wp:lineTo x="21420" y="21426"/>
                <wp:lineTo x="2142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3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BD9" w:rsidRDefault="003F34F5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2767965</wp:posOffset>
            </wp:positionH>
            <wp:positionV relativeFrom="paragraph">
              <wp:posOffset>0</wp:posOffset>
            </wp:positionV>
            <wp:extent cx="2362200" cy="2433955"/>
            <wp:effectExtent l="0" t="0" r="0" b="4445"/>
            <wp:wrapTight wrapText="bothSides">
              <wp:wrapPolygon edited="0">
                <wp:start x="0" y="0"/>
                <wp:lineTo x="0" y="21470"/>
                <wp:lineTo x="21426" y="21470"/>
                <wp:lineTo x="2142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3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Pr="003F34F5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190BD9" w:rsidRDefault="003F34F5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F34F5">
        <w:rPr>
          <w:rFonts w:ascii="Times New Roman" w:eastAsia="Times New Roman" w:hAnsi="Times New Roman" w:cs="Times New Roman"/>
          <w:sz w:val="28"/>
          <w:szCs w:val="24"/>
        </w:rPr>
        <w:t>После, результаты исследования записываются в рабочий журнал и вносят в систему ЛИС, где отражается чувствительность(S) или устойчивость(R) к антибиотикам. В конце работы, провели дезинфекцию и стерилизацию использованной лабораторной посуды, инструментария, средств защиты.</w:t>
      </w:r>
    </w:p>
    <w:p w:rsidR="003F34F5" w:rsidRDefault="003F34F5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3F34F5" w:rsidRDefault="003F34F5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34F5" w:rsidRDefault="003F34F5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34F5" w:rsidRPr="003F34F5" w:rsidRDefault="00C45CB6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День 6</w:t>
      </w:r>
      <w:r w:rsidR="003F34F5" w:rsidRPr="003F34F5">
        <w:rPr>
          <w:rFonts w:ascii="Times New Roman" w:eastAsia="Times New Roman" w:hAnsi="Times New Roman" w:cs="Times New Roman"/>
          <w:b/>
          <w:sz w:val="28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26.04</w:t>
      </w:r>
      <w:r w:rsidR="003F34F5" w:rsidRPr="003F34F5">
        <w:rPr>
          <w:rFonts w:ascii="Times New Roman" w:eastAsia="Times New Roman" w:hAnsi="Times New Roman" w:cs="Times New Roman"/>
          <w:b/>
          <w:sz w:val="28"/>
          <w:szCs w:val="24"/>
        </w:rPr>
        <w:t>.19)</w:t>
      </w: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34F5" w:rsidRPr="003F34F5" w:rsidRDefault="003F34F5" w:rsidP="003F34F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4"/>
        </w:rPr>
      </w:pPr>
      <w:r w:rsidRPr="003F34F5">
        <w:rPr>
          <w:rFonts w:ascii="Times New Roman" w:eastAsia="Times New Roman" w:hAnsi="Times New Roman" w:cs="Times New Roman"/>
          <w:i/>
          <w:sz w:val="28"/>
          <w:szCs w:val="24"/>
        </w:rPr>
        <w:t>Подготовка и посев кала для исследования на дисбактериоз кишечника.</w:t>
      </w:r>
    </w:p>
    <w:p w:rsidR="00190BD9" w:rsidRPr="003F34F5" w:rsidRDefault="003F34F5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F34F5">
        <w:rPr>
          <w:rFonts w:ascii="Times New Roman" w:eastAsia="Times New Roman" w:hAnsi="Times New Roman" w:cs="Times New Roman"/>
          <w:sz w:val="28"/>
          <w:szCs w:val="24"/>
        </w:rPr>
        <w:t>Кал в микробиологическую лабораторию поступает в стерильных контейнерах. Для посева на среды КА (кровяной агар), ЖСА (желточно-солевой агар), Сабуро с тиоритом, энтерококкагар, ЭНДО и лактоагар делаем разведение, добавляем физ. раствор 3 мл и кал. Засеваем дополнительно разведение на ЖСА - клостридии  и бифидо. Сеем на чашку со средой стерильным тампоном и разносим культуру одноразовой петлей. Утилизируем петлю в дез. раствор, тампон в отходы класса «Б».</w:t>
      </w: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34F5" w:rsidRPr="003F34F5" w:rsidRDefault="003F34F5" w:rsidP="003F34F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F34F5">
        <w:rPr>
          <w:rFonts w:ascii="Times New Roman" w:eastAsia="Times New Roman" w:hAnsi="Times New Roman" w:cs="Times New Roman"/>
          <w:sz w:val="28"/>
          <w:szCs w:val="24"/>
        </w:rPr>
        <w:t>Выполнила посевы на дизентерию, дифтерию и стафилококки.</w:t>
      </w:r>
    </w:p>
    <w:p w:rsidR="00190BD9" w:rsidRPr="003F34F5" w:rsidRDefault="003F34F5" w:rsidP="003F34F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F34F5">
        <w:rPr>
          <w:rFonts w:ascii="Times New Roman" w:eastAsia="Times New Roman" w:hAnsi="Times New Roman" w:cs="Times New Roman"/>
          <w:sz w:val="28"/>
          <w:szCs w:val="24"/>
        </w:rPr>
        <w:t>Для посевов на дизентерию использовала чашки с питательной средой - ВСА (висмут-сульфит агар) и SS (сальмонеллезно-шигиллезный агар), для дифтерии – КБА, для стафилококка – ЖСА.</w:t>
      </w:r>
    </w:p>
    <w:p w:rsidR="00190BD9" w:rsidRDefault="003F34F5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34F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1DBE52A7" wp14:editId="29758784">
            <wp:simplePos x="0" y="0"/>
            <wp:positionH relativeFrom="column">
              <wp:posOffset>695325</wp:posOffset>
            </wp:positionH>
            <wp:positionV relativeFrom="paragraph">
              <wp:posOffset>136525</wp:posOffset>
            </wp:positionV>
            <wp:extent cx="3863975" cy="2898140"/>
            <wp:effectExtent l="0" t="0" r="3175" b="0"/>
            <wp:wrapTight wrapText="bothSides">
              <wp:wrapPolygon edited="0">
                <wp:start x="0" y="0"/>
                <wp:lineTo x="0" y="21439"/>
                <wp:lineTo x="21511" y="21439"/>
                <wp:lineTo x="21511" y="0"/>
                <wp:lineTo x="0" y="0"/>
              </wp:wrapPolygon>
            </wp:wrapTight>
            <wp:docPr id="37" name="Рисунок 37" descr="C:\Users\123\Downloads\1208c5a1-bfee-421b-9eda-98be534db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wnloads\1208c5a1-bfee-421b-9eda-98be534dbda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4985" w:rsidRDefault="00714985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985" w:rsidRDefault="00714985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985" w:rsidRDefault="00714985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985" w:rsidRPr="00714985" w:rsidRDefault="00C45CB6" w:rsidP="0071498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День 7 (27.04.19</w:t>
      </w:r>
      <w:r w:rsidR="00714985" w:rsidRPr="00714985">
        <w:rPr>
          <w:rFonts w:ascii="Times New Roman" w:eastAsia="Times New Roman" w:hAnsi="Times New Roman" w:cs="Times New Roman"/>
          <w:b/>
          <w:sz w:val="28"/>
          <w:szCs w:val="24"/>
        </w:rPr>
        <w:t>)</w:t>
      </w:r>
    </w:p>
    <w:p w:rsidR="00714985" w:rsidRPr="00714985" w:rsidRDefault="00714985" w:rsidP="0071498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985" w:rsidRPr="00714985" w:rsidRDefault="00714985" w:rsidP="0071498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714985">
        <w:rPr>
          <w:rFonts w:ascii="Times New Roman" w:eastAsia="Times New Roman" w:hAnsi="Times New Roman" w:cs="Times New Roman"/>
          <w:sz w:val="28"/>
          <w:szCs w:val="24"/>
        </w:rPr>
        <w:t>Работа с дипломом.</w:t>
      </w:r>
    </w:p>
    <w:p w:rsidR="00714985" w:rsidRDefault="00714985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985" w:rsidRDefault="00714985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985" w:rsidRDefault="00714985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90BD9" w:rsidRPr="003F34F5" w:rsidRDefault="00C45CB6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День 8</w:t>
      </w:r>
      <w:r w:rsidR="003F34F5" w:rsidRPr="003F34F5">
        <w:rPr>
          <w:rFonts w:ascii="Times New Roman" w:eastAsia="Times New Roman" w:hAnsi="Times New Roman" w:cs="Times New Roman"/>
          <w:b/>
          <w:sz w:val="28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29.04</w:t>
      </w:r>
      <w:r w:rsidR="003F34F5" w:rsidRPr="003F34F5">
        <w:rPr>
          <w:rFonts w:ascii="Times New Roman" w:eastAsia="Times New Roman" w:hAnsi="Times New Roman" w:cs="Times New Roman"/>
          <w:b/>
          <w:sz w:val="28"/>
          <w:szCs w:val="24"/>
        </w:rPr>
        <w:t>.19)</w:t>
      </w: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34F5" w:rsidRPr="003F34F5" w:rsidRDefault="003F34F5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4"/>
        </w:rPr>
      </w:pPr>
      <w:r w:rsidRPr="003F34F5">
        <w:rPr>
          <w:rFonts w:ascii="Times New Roman" w:eastAsia="Times New Roman" w:hAnsi="Times New Roman" w:cs="Times New Roman" w:hint="eastAsia"/>
          <w:i/>
          <w:sz w:val="28"/>
          <w:szCs w:val="24"/>
        </w:rPr>
        <w:t xml:space="preserve">Работа с </w:t>
      </w:r>
      <w:r w:rsidRPr="003F34F5">
        <w:rPr>
          <w:rFonts w:ascii="Times New Roman" w:eastAsia="Times New Roman" w:hAnsi="Times New Roman" w:cs="Times New Roman"/>
          <w:i/>
          <w:sz w:val="28"/>
          <w:szCs w:val="24"/>
        </w:rPr>
        <w:t>анализатором</w:t>
      </w:r>
      <w:r w:rsidRPr="003F34F5">
        <w:rPr>
          <w:rFonts w:ascii="Times New Roman" w:eastAsia="Times New Roman" w:hAnsi="Times New Roman" w:cs="Times New Roman" w:hint="eastAsia"/>
          <w:i/>
          <w:sz w:val="28"/>
          <w:szCs w:val="24"/>
        </w:rPr>
        <w:t xml:space="preserve"> </w:t>
      </w:r>
      <w:r w:rsidRPr="003F34F5">
        <w:rPr>
          <w:rFonts w:ascii="Times New Roman" w:eastAsia="Times New Roman" w:hAnsi="Times New Roman" w:cs="Times New Roman"/>
          <w:i/>
          <w:sz w:val="28"/>
          <w:szCs w:val="24"/>
        </w:rPr>
        <w:t>VITEK</w:t>
      </w:r>
      <w:r w:rsidRPr="003F34F5">
        <w:rPr>
          <w:rFonts w:ascii="Times New Roman" w:eastAsia="Times New Roman" w:hAnsi="Times New Roman" w:cs="Times New Roman" w:hint="eastAsia"/>
          <w:i/>
          <w:sz w:val="28"/>
          <w:szCs w:val="24"/>
        </w:rPr>
        <w:t>®</w:t>
      </w:r>
      <w:r w:rsidRPr="003F34F5">
        <w:rPr>
          <w:rFonts w:ascii="Times New Roman" w:eastAsia="Times New Roman" w:hAnsi="Times New Roman" w:cs="Times New Roman"/>
          <w:i/>
          <w:sz w:val="28"/>
          <w:szCs w:val="24"/>
        </w:rPr>
        <w:t xml:space="preserve"> 2 Systems</w:t>
      </w:r>
    </w:p>
    <w:p w:rsidR="00190BD9" w:rsidRPr="00AD3B11" w:rsidRDefault="00190BD9" w:rsidP="00AD3B11">
      <w:pPr>
        <w:pStyle w:val="a7"/>
        <w:rPr>
          <w:rFonts w:ascii="Times New Roman" w:hAnsi="Times New Roman" w:cs="Times New Roman"/>
          <w:sz w:val="28"/>
        </w:rPr>
      </w:pPr>
    </w:p>
    <w:p w:rsidR="003F34F5" w:rsidRPr="00AD3B11" w:rsidRDefault="003F34F5" w:rsidP="00AD3B11">
      <w:pPr>
        <w:pStyle w:val="a7"/>
        <w:rPr>
          <w:rFonts w:ascii="Times New Roman" w:hAnsi="Times New Roman" w:cs="Times New Roman"/>
          <w:sz w:val="28"/>
        </w:rPr>
      </w:pPr>
      <w:r w:rsidRPr="00AD3B11">
        <w:rPr>
          <w:rFonts w:ascii="Times New Roman" w:hAnsi="Times New Roman" w:cs="Times New Roman"/>
          <w:sz w:val="28"/>
        </w:rPr>
        <w:t>Вход в систему</w:t>
      </w:r>
    </w:p>
    <w:p w:rsidR="003F34F5" w:rsidRPr="00AD3B11" w:rsidRDefault="00BF6B5D" w:rsidP="00AD3B11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Ввожу ID пользователя и нажимаю</w:t>
      </w:r>
      <w:r w:rsidR="003F34F5" w:rsidRPr="00AD3B11">
        <w:rPr>
          <w:rFonts w:ascii="Times New Roman" w:hAnsi="Times New Roman" w:cs="Times New Roman"/>
          <w:sz w:val="28"/>
        </w:rPr>
        <w:t xml:space="preserve"> Tab для перехода к следующему полю.</w:t>
      </w:r>
    </w:p>
    <w:p w:rsidR="003F34F5" w:rsidRPr="00AD3B11" w:rsidRDefault="00BF6B5D" w:rsidP="00AD3B11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Ввожу</w:t>
      </w:r>
      <w:r w:rsidR="003F34F5" w:rsidRPr="00AD3B11">
        <w:rPr>
          <w:rFonts w:ascii="Times New Roman" w:hAnsi="Times New Roman" w:cs="Times New Roman"/>
          <w:sz w:val="28"/>
        </w:rPr>
        <w:t xml:space="preserve"> пароль.</w:t>
      </w:r>
    </w:p>
    <w:p w:rsidR="003F34F5" w:rsidRPr="00AD3B11" w:rsidRDefault="00BF6B5D" w:rsidP="00AD3B11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Нажимаю</w:t>
      </w:r>
      <w:r w:rsidR="003F34F5" w:rsidRPr="00AD3B11">
        <w:rPr>
          <w:rFonts w:ascii="Times New Roman" w:hAnsi="Times New Roman" w:cs="Times New Roman"/>
          <w:sz w:val="28"/>
        </w:rPr>
        <w:t xml:space="preserve"> OK.</w:t>
      </w:r>
    </w:p>
    <w:p w:rsidR="00190BD9" w:rsidRPr="00AD3B11" w:rsidRDefault="00190BD9" w:rsidP="00AD3B11">
      <w:pPr>
        <w:pStyle w:val="a7"/>
        <w:rPr>
          <w:rFonts w:ascii="Times New Roman" w:hAnsi="Times New Roman" w:cs="Times New Roman"/>
          <w:sz w:val="28"/>
        </w:rPr>
      </w:pPr>
    </w:p>
    <w:p w:rsidR="003F34F5" w:rsidRPr="00AD3B11" w:rsidRDefault="003F34F5" w:rsidP="00AD3B11">
      <w:pPr>
        <w:pStyle w:val="a7"/>
        <w:rPr>
          <w:rFonts w:ascii="Times New Roman" w:hAnsi="Times New Roman" w:cs="Times New Roman"/>
          <w:sz w:val="28"/>
        </w:rPr>
      </w:pPr>
      <w:r w:rsidRPr="00AD3B11">
        <w:rPr>
          <w:rFonts w:ascii="Times New Roman" w:hAnsi="Times New Roman" w:cs="Times New Roman"/>
          <w:sz w:val="28"/>
        </w:rPr>
        <w:t>Завершение работы с программой (выход)</w:t>
      </w:r>
    </w:p>
    <w:p w:rsidR="003F34F5" w:rsidRPr="00AD3B11" w:rsidRDefault="00BF6B5D" w:rsidP="00AD3B11">
      <w:pPr>
        <w:pStyle w:val="a7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Нажимаю</w:t>
      </w:r>
      <w:r w:rsidR="003F34F5" w:rsidRPr="00AD3B11">
        <w:rPr>
          <w:rFonts w:ascii="Times New Roman" w:hAnsi="Times New Roman" w:cs="Times New Roman"/>
          <w:sz w:val="28"/>
        </w:rPr>
        <w:t xml:space="preserve"> значок Вход в систему, чтобы закрыть приложение.</w:t>
      </w:r>
    </w:p>
    <w:p w:rsidR="003F34F5" w:rsidRDefault="00BF6B5D" w:rsidP="00AD3B11">
      <w:pPr>
        <w:pStyle w:val="a7"/>
        <w:numPr>
          <w:ilvl w:val="0"/>
          <w:numId w:val="2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Нажимаю</w:t>
      </w:r>
      <w:r w:rsidR="003F34F5" w:rsidRPr="00AD3B11">
        <w:rPr>
          <w:rFonts w:ascii="Times New Roman" w:hAnsi="Times New Roman" w:cs="Times New Roman"/>
          <w:sz w:val="28"/>
        </w:rPr>
        <w:t xml:space="preserve"> X в верхнем правом углу экрана.</w:t>
      </w:r>
    </w:p>
    <w:p w:rsidR="00AD3B11" w:rsidRPr="00AD3B11" w:rsidRDefault="00AD3B11" w:rsidP="00AD3B11">
      <w:pPr>
        <w:pStyle w:val="a7"/>
        <w:ind w:left="360"/>
        <w:rPr>
          <w:rFonts w:ascii="Times New Roman" w:hAnsi="Times New Roman" w:cs="Times New Roman"/>
          <w:sz w:val="28"/>
        </w:rPr>
      </w:pP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Pr="00BF6B5D" w:rsidRDefault="00AD3B11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F6B5D">
        <w:rPr>
          <w:rFonts w:ascii="Times New Roman" w:eastAsia="Times New Roman" w:hAnsi="Times New Roman" w:cs="Times New Roman"/>
          <w:sz w:val="28"/>
          <w:szCs w:val="24"/>
        </w:rPr>
        <w:t xml:space="preserve">Материалы: </w:t>
      </w:r>
    </w:p>
    <w:p w:rsidR="00AD3B11" w:rsidRPr="00BF6B5D" w:rsidRDefault="00AD3B11" w:rsidP="00AD3B11">
      <w:pPr>
        <w:pStyle w:val="a9"/>
        <w:numPr>
          <w:ilvl w:val="0"/>
          <w:numId w:val="28"/>
        </w:num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F6B5D">
        <w:rPr>
          <w:rFonts w:ascii="Times New Roman" w:eastAsia="Times New Roman" w:hAnsi="Times New Roman" w:cs="Times New Roman"/>
          <w:sz w:val="28"/>
          <w:szCs w:val="24"/>
        </w:rPr>
        <w:t xml:space="preserve">Карта VITEK® 2 </w:t>
      </w:r>
    </w:p>
    <w:p w:rsidR="00AD3B11" w:rsidRPr="00BF6B5D" w:rsidRDefault="00AD3B11" w:rsidP="00AD3B11">
      <w:pPr>
        <w:pStyle w:val="a9"/>
        <w:numPr>
          <w:ilvl w:val="0"/>
          <w:numId w:val="28"/>
        </w:num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F6B5D">
        <w:rPr>
          <w:rFonts w:ascii="Times New Roman" w:eastAsia="Times New Roman" w:hAnsi="Times New Roman" w:cs="Times New Roman"/>
          <w:sz w:val="28"/>
          <w:szCs w:val="24"/>
        </w:rPr>
        <w:t xml:space="preserve">Набор VITEK® 2 </w:t>
      </w:r>
      <w:r w:rsidRPr="00BF6B5D">
        <w:rPr>
          <w:rFonts w:ascii="Times New Roman" w:eastAsia="Times New Roman" w:hAnsi="Times New Roman" w:cs="Times New Roman"/>
          <w:sz w:val="28"/>
          <w:szCs w:val="24"/>
          <w:lang w:val="en-US"/>
        </w:rPr>
        <w:t>DensiCHEK</w:t>
      </w:r>
      <w:r w:rsidRPr="00BF6B5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BF6B5D">
        <w:rPr>
          <w:rFonts w:ascii="Times New Roman" w:eastAsia="Times New Roman" w:hAnsi="Times New Roman" w:cs="Times New Roman"/>
          <w:sz w:val="28"/>
          <w:szCs w:val="24"/>
          <w:lang w:val="en-US"/>
        </w:rPr>
        <w:t>Plus</w:t>
      </w:r>
    </w:p>
    <w:p w:rsidR="00AD3B11" w:rsidRPr="00BF6B5D" w:rsidRDefault="00AD3B11" w:rsidP="00AD3B11">
      <w:pPr>
        <w:pStyle w:val="a9"/>
        <w:numPr>
          <w:ilvl w:val="0"/>
          <w:numId w:val="28"/>
        </w:num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F6B5D">
        <w:rPr>
          <w:rFonts w:ascii="Times New Roman" w:eastAsia="Times New Roman" w:hAnsi="Times New Roman" w:cs="Times New Roman"/>
          <w:sz w:val="28"/>
          <w:szCs w:val="24"/>
        </w:rPr>
        <w:t xml:space="preserve">Набор стандартов VITEK® 2 </w:t>
      </w:r>
      <w:r w:rsidRPr="00BF6B5D">
        <w:rPr>
          <w:rFonts w:ascii="Times New Roman" w:eastAsia="Times New Roman" w:hAnsi="Times New Roman" w:cs="Times New Roman"/>
          <w:sz w:val="28"/>
          <w:szCs w:val="24"/>
          <w:lang w:val="en-US"/>
        </w:rPr>
        <w:t>DensiCHEK</w:t>
      </w:r>
      <w:r w:rsidRPr="00BF6B5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BF6B5D">
        <w:rPr>
          <w:rFonts w:ascii="Times New Roman" w:eastAsia="Times New Roman" w:hAnsi="Times New Roman" w:cs="Times New Roman"/>
          <w:sz w:val="28"/>
          <w:szCs w:val="24"/>
          <w:lang w:val="en-US"/>
        </w:rPr>
        <w:t>Plus</w:t>
      </w:r>
    </w:p>
    <w:p w:rsidR="00AD3B11" w:rsidRPr="00BF6B5D" w:rsidRDefault="00AD3B11" w:rsidP="00AD3B11">
      <w:pPr>
        <w:pStyle w:val="a9"/>
        <w:numPr>
          <w:ilvl w:val="0"/>
          <w:numId w:val="28"/>
        </w:num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F6B5D">
        <w:rPr>
          <w:rFonts w:ascii="Times New Roman" w:eastAsia="Times New Roman" w:hAnsi="Times New Roman" w:cs="Times New Roman"/>
          <w:sz w:val="28"/>
          <w:szCs w:val="24"/>
        </w:rPr>
        <w:lastRenderedPageBreak/>
        <w:t>Кассета VITEK® 2</w:t>
      </w:r>
    </w:p>
    <w:p w:rsidR="00AD3B11" w:rsidRPr="00BF6B5D" w:rsidRDefault="00AD3B11" w:rsidP="00AD3B11">
      <w:pPr>
        <w:pStyle w:val="a9"/>
        <w:numPr>
          <w:ilvl w:val="0"/>
          <w:numId w:val="28"/>
        </w:num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F6B5D">
        <w:rPr>
          <w:rFonts w:ascii="Times New Roman" w:eastAsia="Times New Roman" w:hAnsi="Times New Roman" w:cs="Times New Roman"/>
          <w:sz w:val="28"/>
          <w:szCs w:val="24"/>
        </w:rPr>
        <w:t xml:space="preserve">Стерильный солевой раствор (водный 0,45 – 0,50 % раствор хлорида натрия, </w:t>
      </w:r>
      <w:r w:rsidRPr="00BF6B5D">
        <w:rPr>
          <w:rFonts w:ascii="Times New Roman" w:eastAsia="Times New Roman" w:hAnsi="Times New Roman" w:cs="Times New Roman"/>
          <w:sz w:val="28"/>
          <w:szCs w:val="24"/>
          <w:lang w:val="en-US"/>
        </w:rPr>
        <w:t>pH</w:t>
      </w:r>
      <w:r w:rsidRPr="00BF6B5D">
        <w:rPr>
          <w:rFonts w:ascii="Times New Roman" w:eastAsia="Times New Roman" w:hAnsi="Times New Roman" w:cs="Times New Roman"/>
          <w:sz w:val="28"/>
          <w:szCs w:val="24"/>
        </w:rPr>
        <w:t xml:space="preserve"> 4,5-7,0)</w:t>
      </w:r>
    </w:p>
    <w:p w:rsidR="00AD3B11" w:rsidRPr="00BF6B5D" w:rsidRDefault="00AD3B11" w:rsidP="00AD3B11">
      <w:pPr>
        <w:pStyle w:val="a9"/>
        <w:numPr>
          <w:ilvl w:val="0"/>
          <w:numId w:val="28"/>
        </w:num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F6B5D">
        <w:rPr>
          <w:rFonts w:ascii="Times New Roman" w:eastAsia="Times New Roman" w:hAnsi="Times New Roman" w:cs="Times New Roman"/>
          <w:sz w:val="28"/>
          <w:szCs w:val="24"/>
        </w:rPr>
        <w:t>Прозрачные пластиковые одноразовые пробирки размером 12 х 75 мм</w:t>
      </w:r>
    </w:p>
    <w:p w:rsidR="00AD3B11" w:rsidRPr="00BF6B5D" w:rsidRDefault="00AD3B11" w:rsidP="00AD3B11">
      <w:pPr>
        <w:pStyle w:val="a9"/>
        <w:numPr>
          <w:ilvl w:val="0"/>
          <w:numId w:val="28"/>
        </w:num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F6B5D">
        <w:rPr>
          <w:rFonts w:ascii="Times New Roman" w:eastAsia="Times New Roman" w:hAnsi="Times New Roman" w:cs="Times New Roman"/>
          <w:sz w:val="28"/>
          <w:szCs w:val="24"/>
        </w:rPr>
        <w:t>Стерильные петли или тампоны</w:t>
      </w:r>
    </w:p>
    <w:p w:rsidR="00AD3B11" w:rsidRPr="00BF6B5D" w:rsidRDefault="00AD3B11" w:rsidP="00AD3B11">
      <w:pPr>
        <w:pStyle w:val="a9"/>
        <w:numPr>
          <w:ilvl w:val="0"/>
          <w:numId w:val="28"/>
        </w:num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F6B5D">
        <w:rPr>
          <w:rFonts w:ascii="Times New Roman" w:eastAsia="Times New Roman" w:hAnsi="Times New Roman" w:cs="Times New Roman"/>
          <w:sz w:val="28"/>
          <w:szCs w:val="24"/>
        </w:rPr>
        <w:t>Соответствующая твердая питательная среда</w:t>
      </w:r>
    </w:p>
    <w:p w:rsidR="00190BD9" w:rsidRPr="00BF6B5D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AD3B11" w:rsidRPr="00BF6B5D" w:rsidRDefault="00AD3B11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F6B5D">
        <w:rPr>
          <w:rFonts w:ascii="Times New Roman" w:eastAsia="Times New Roman" w:hAnsi="Times New Roman" w:cs="Times New Roman"/>
          <w:sz w:val="28"/>
          <w:szCs w:val="24"/>
        </w:rPr>
        <w:t>Дополнительные реактивы и материалы:</w:t>
      </w:r>
    </w:p>
    <w:p w:rsidR="00AD3B11" w:rsidRPr="00BF6B5D" w:rsidRDefault="00AD3B11" w:rsidP="00AD3B11">
      <w:pPr>
        <w:pStyle w:val="a9"/>
        <w:numPr>
          <w:ilvl w:val="0"/>
          <w:numId w:val="29"/>
        </w:num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F6B5D">
        <w:rPr>
          <w:rFonts w:ascii="Times New Roman" w:eastAsia="Times New Roman" w:hAnsi="Times New Roman" w:cs="Times New Roman"/>
          <w:sz w:val="28"/>
          <w:szCs w:val="24"/>
        </w:rPr>
        <w:t>Регулируемый диспенсер солевого раствора</w:t>
      </w:r>
    </w:p>
    <w:p w:rsidR="00AD3B11" w:rsidRPr="00BF6B5D" w:rsidRDefault="00AD3B11" w:rsidP="00AD3B11">
      <w:pPr>
        <w:pStyle w:val="a9"/>
        <w:numPr>
          <w:ilvl w:val="0"/>
          <w:numId w:val="29"/>
        </w:num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F6B5D">
        <w:rPr>
          <w:rFonts w:ascii="Times New Roman" w:eastAsia="Times New Roman" w:hAnsi="Times New Roman" w:cs="Times New Roman"/>
          <w:sz w:val="28"/>
          <w:szCs w:val="24"/>
        </w:rPr>
        <w:t>Петля</w:t>
      </w:r>
    </w:p>
    <w:p w:rsidR="00AD3B11" w:rsidRPr="00BF6B5D" w:rsidRDefault="00AD3B11" w:rsidP="00AD3B11">
      <w:pPr>
        <w:pStyle w:val="a9"/>
        <w:numPr>
          <w:ilvl w:val="0"/>
          <w:numId w:val="29"/>
        </w:num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F6B5D">
        <w:rPr>
          <w:rFonts w:ascii="Times New Roman" w:eastAsia="Times New Roman" w:hAnsi="Times New Roman" w:cs="Times New Roman"/>
          <w:sz w:val="28"/>
          <w:szCs w:val="24"/>
        </w:rPr>
        <w:t>Пробирки</w:t>
      </w:r>
    </w:p>
    <w:p w:rsidR="00AD3B11" w:rsidRPr="00BF6B5D" w:rsidRDefault="00AD3B11" w:rsidP="00AD3B11">
      <w:pPr>
        <w:pStyle w:val="a9"/>
        <w:numPr>
          <w:ilvl w:val="0"/>
          <w:numId w:val="29"/>
        </w:num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F6B5D">
        <w:rPr>
          <w:rFonts w:ascii="Times New Roman" w:eastAsia="Times New Roman" w:hAnsi="Times New Roman" w:cs="Times New Roman"/>
          <w:sz w:val="28"/>
          <w:szCs w:val="24"/>
        </w:rPr>
        <w:t>Пробки для пробирок</w:t>
      </w:r>
    </w:p>
    <w:p w:rsidR="00AD3B11" w:rsidRPr="00BF6B5D" w:rsidRDefault="00AD3B11" w:rsidP="00AD3B11">
      <w:pPr>
        <w:pStyle w:val="a9"/>
        <w:numPr>
          <w:ilvl w:val="0"/>
          <w:numId w:val="29"/>
        </w:num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F6B5D">
        <w:rPr>
          <w:rFonts w:ascii="Times New Roman" w:eastAsia="Times New Roman" w:hAnsi="Times New Roman" w:cs="Times New Roman"/>
          <w:sz w:val="28"/>
          <w:szCs w:val="24"/>
        </w:rPr>
        <w:t>Вортекс</w:t>
      </w:r>
    </w:p>
    <w:p w:rsidR="00AD3B11" w:rsidRPr="00BF6B5D" w:rsidRDefault="00AD3B11" w:rsidP="00AD3B11">
      <w:pPr>
        <w:pStyle w:val="a9"/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714985" w:rsidRDefault="00714985" w:rsidP="00AD3B11">
      <w:pPr>
        <w:pStyle w:val="a9"/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AD3B11" w:rsidRPr="00BF6B5D" w:rsidRDefault="00AD3B11" w:rsidP="00AD3B11">
      <w:pPr>
        <w:pStyle w:val="a9"/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F6B5D">
        <w:rPr>
          <w:rFonts w:ascii="Times New Roman" w:eastAsia="Times New Roman" w:hAnsi="Times New Roman" w:cs="Times New Roman"/>
          <w:sz w:val="28"/>
          <w:szCs w:val="24"/>
        </w:rPr>
        <w:t>Процедура:</w:t>
      </w:r>
    </w:p>
    <w:p w:rsidR="00AD3B11" w:rsidRPr="00BF6B5D" w:rsidRDefault="00BF6B5D" w:rsidP="00AD3B11">
      <w:pPr>
        <w:pStyle w:val="a9"/>
        <w:numPr>
          <w:ilvl w:val="0"/>
          <w:numId w:val="30"/>
        </w:num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F6B5D">
        <w:rPr>
          <w:rFonts w:ascii="Times New Roman" w:eastAsia="Times New Roman" w:hAnsi="Times New Roman" w:cs="Times New Roman"/>
          <w:sz w:val="28"/>
          <w:szCs w:val="24"/>
        </w:rPr>
        <w:t>Стерильно внесла</w:t>
      </w:r>
      <w:r w:rsidR="00AD3B11" w:rsidRPr="00BF6B5D">
        <w:rPr>
          <w:rFonts w:ascii="Times New Roman" w:eastAsia="Times New Roman" w:hAnsi="Times New Roman" w:cs="Times New Roman"/>
          <w:sz w:val="28"/>
          <w:szCs w:val="24"/>
        </w:rPr>
        <w:t xml:space="preserve"> 3,0 мл стерильного солевого раствора в прозрачную пластиковую пробирку.</w:t>
      </w:r>
    </w:p>
    <w:p w:rsidR="00AD3B11" w:rsidRPr="00BF6B5D" w:rsidRDefault="00AD3B11" w:rsidP="00AD3B11">
      <w:pPr>
        <w:pStyle w:val="a9"/>
        <w:numPr>
          <w:ilvl w:val="0"/>
          <w:numId w:val="30"/>
        </w:num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F6B5D">
        <w:rPr>
          <w:rFonts w:ascii="Times New Roman" w:eastAsia="Times New Roman" w:hAnsi="Times New Roman" w:cs="Times New Roman"/>
          <w:sz w:val="28"/>
          <w:szCs w:val="24"/>
        </w:rPr>
        <w:t>Стерильным аппл</w:t>
      </w:r>
      <w:r w:rsidR="00BF6B5D" w:rsidRPr="00BF6B5D">
        <w:rPr>
          <w:rFonts w:ascii="Times New Roman" w:eastAsia="Times New Roman" w:hAnsi="Times New Roman" w:cs="Times New Roman"/>
          <w:sz w:val="28"/>
          <w:szCs w:val="24"/>
        </w:rPr>
        <w:t>икатором или тампоном перенесла</w:t>
      </w:r>
      <w:r w:rsidRPr="00BF6B5D">
        <w:rPr>
          <w:rFonts w:ascii="Times New Roman" w:eastAsia="Times New Roman" w:hAnsi="Times New Roman" w:cs="Times New Roman"/>
          <w:sz w:val="28"/>
          <w:szCs w:val="24"/>
        </w:rPr>
        <w:t xml:space="preserve"> в пробирку с солевым раствором</w:t>
      </w:r>
      <w:r w:rsidR="00BF6B5D" w:rsidRPr="00BF6B5D">
        <w:rPr>
          <w:rFonts w:ascii="Times New Roman" w:eastAsia="Times New Roman" w:hAnsi="Times New Roman" w:cs="Times New Roman"/>
          <w:sz w:val="28"/>
          <w:szCs w:val="24"/>
        </w:rPr>
        <w:t xml:space="preserve"> одну или несколько морфологически идентичных колоний. Приготовила гомогенную суспензию плотностью 0,50 – 0,63 единиц по Мак-Фарланду. </w:t>
      </w:r>
    </w:p>
    <w:p w:rsidR="00190BD9" w:rsidRPr="00BF6B5D" w:rsidRDefault="00BF6B5D" w:rsidP="00BF6B5D">
      <w:pPr>
        <w:pStyle w:val="a9"/>
        <w:numPr>
          <w:ilvl w:val="0"/>
          <w:numId w:val="30"/>
        </w:num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F6B5D">
        <w:rPr>
          <w:rFonts w:ascii="Times New Roman" w:eastAsia="Times New Roman" w:hAnsi="Times New Roman" w:cs="Times New Roman"/>
          <w:sz w:val="28"/>
          <w:szCs w:val="24"/>
        </w:rPr>
        <w:t xml:space="preserve">Поместила пробирку с суспензией и карту в кассету. </w:t>
      </w:r>
    </w:p>
    <w:p w:rsidR="00BF6B5D" w:rsidRPr="00BF6B5D" w:rsidRDefault="00BF6B5D" w:rsidP="00BF6B5D">
      <w:pPr>
        <w:pStyle w:val="a9"/>
        <w:numPr>
          <w:ilvl w:val="0"/>
          <w:numId w:val="30"/>
        </w:num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F6B5D">
        <w:rPr>
          <w:rFonts w:ascii="Times New Roman" w:eastAsia="Times New Roman" w:hAnsi="Times New Roman" w:cs="Times New Roman"/>
          <w:sz w:val="28"/>
          <w:szCs w:val="24"/>
        </w:rPr>
        <w:t>Ввела данные и загрузила кассету в анализатор.</w:t>
      </w:r>
    </w:p>
    <w:p w:rsidR="00BF6B5D" w:rsidRDefault="00BF6B5D" w:rsidP="00BF6B5D">
      <w:pPr>
        <w:pStyle w:val="a9"/>
        <w:numPr>
          <w:ilvl w:val="0"/>
          <w:numId w:val="30"/>
        </w:num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F6B5D">
        <w:rPr>
          <w:rFonts w:ascii="Times New Roman" w:eastAsia="Times New Roman" w:hAnsi="Times New Roman" w:cs="Times New Roman"/>
          <w:sz w:val="28"/>
          <w:szCs w:val="24"/>
        </w:rPr>
        <w:t xml:space="preserve">Утилизировала отходы в соответствии с нормами и правилами утилизации инфекционных отходов. </w:t>
      </w:r>
    </w:p>
    <w:p w:rsidR="00BF6B5D" w:rsidRPr="00BF6B5D" w:rsidRDefault="00BF6B5D" w:rsidP="00BF6B5D">
      <w:pPr>
        <w:pStyle w:val="a9"/>
        <w:tabs>
          <w:tab w:val="left" w:pos="8505"/>
        </w:tabs>
        <w:spacing w:after="0" w:line="276" w:lineRule="auto"/>
        <w:ind w:left="108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206375</wp:posOffset>
            </wp:positionV>
            <wp:extent cx="2695575" cy="2282190"/>
            <wp:effectExtent l="0" t="0" r="9525" b="3810"/>
            <wp:wrapTight wrapText="bothSides">
              <wp:wrapPolygon edited="0">
                <wp:start x="0" y="0"/>
                <wp:lineTo x="0" y="21456"/>
                <wp:lineTo x="21524" y="21456"/>
                <wp:lineTo x="21524" y="0"/>
                <wp:lineTo x="0" y="0"/>
              </wp:wrapPolygon>
            </wp:wrapTight>
            <wp:docPr id="9" name="Рисунок 9" descr="ÐÐ°ÑÑÐ¸Ð½ÐºÐ¸ Ð¿Ð¾ Ð·Ð°Ð¿ÑÐ¾ÑÑ VITEKÂ® 2 Sys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VITEKÂ® 2 System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-409575</wp:posOffset>
            </wp:positionH>
            <wp:positionV relativeFrom="paragraph">
              <wp:posOffset>206375</wp:posOffset>
            </wp:positionV>
            <wp:extent cx="3096895" cy="2322830"/>
            <wp:effectExtent l="0" t="0" r="8255" b="1270"/>
            <wp:wrapTight wrapText="bothSides">
              <wp:wrapPolygon edited="0">
                <wp:start x="0" y="0"/>
                <wp:lineTo x="0" y="21435"/>
                <wp:lineTo x="21525" y="21435"/>
                <wp:lineTo x="2152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0BD9" w:rsidRDefault="00BF6B5D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14605</wp:posOffset>
            </wp:positionV>
            <wp:extent cx="4076700" cy="2661285"/>
            <wp:effectExtent l="0" t="0" r="0" b="5715"/>
            <wp:wrapTight wrapText="bothSides">
              <wp:wrapPolygon edited="0">
                <wp:start x="0" y="0"/>
                <wp:lineTo x="0" y="21492"/>
                <wp:lineTo x="21499" y="21492"/>
                <wp:lineTo x="21499" y="0"/>
                <wp:lineTo x="0" y="0"/>
              </wp:wrapPolygon>
            </wp:wrapTight>
            <wp:docPr id="1" name="Рисунок 1" descr="ÐÐ°ÑÑÐ¸Ð½ÐºÐ¸ Ð¿Ð¾ Ð·Ð°Ð¿ÑÐ¾ÑÑ VITEKÂ® 2 Sys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VITEKÂ® 2 System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BD9" w:rsidRPr="00855155" w:rsidRDefault="00190BD9" w:rsidP="0085515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34F5" w:rsidRDefault="003F34F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3F34F5" w:rsidRDefault="003F34F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3F34F5" w:rsidRDefault="003F34F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3F34F5" w:rsidRDefault="003F34F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3F34F5" w:rsidRDefault="003F34F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3F34F5" w:rsidRDefault="003F34F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3F34F5" w:rsidRDefault="003F34F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3F34F5" w:rsidRDefault="003F34F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3F34F5" w:rsidRDefault="003F34F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3F34F5" w:rsidRDefault="003F34F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3F34F5" w:rsidRDefault="003F34F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3F34F5" w:rsidRDefault="003F34F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3F34F5" w:rsidRDefault="003F34F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985" w:rsidRDefault="00714985" w:rsidP="002A44B2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3F34F5" w:rsidRDefault="00714985" w:rsidP="002A44B2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День </w:t>
      </w:r>
      <w:r w:rsidR="00C45CB6">
        <w:rPr>
          <w:rFonts w:ascii="Times New Roman" w:eastAsia="Times New Roman" w:hAnsi="Times New Roman" w:cs="Times New Roman"/>
          <w:b/>
          <w:sz w:val="28"/>
          <w:szCs w:val="24"/>
        </w:rPr>
        <w:t>9</w:t>
      </w:r>
      <w:r w:rsidR="002A44B2">
        <w:rPr>
          <w:rFonts w:ascii="Times New Roman" w:eastAsia="Times New Roman" w:hAnsi="Times New Roman" w:cs="Times New Roman"/>
          <w:b/>
          <w:sz w:val="28"/>
          <w:szCs w:val="24"/>
        </w:rPr>
        <w:t xml:space="preserve"> (</w:t>
      </w:r>
      <w:r w:rsidR="00C45CB6">
        <w:rPr>
          <w:rFonts w:ascii="Times New Roman" w:eastAsia="Times New Roman" w:hAnsi="Times New Roman" w:cs="Times New Roman"/>
          <w:b/>
          <w:sz w:val="28"/>
          <w:szCs w:val="24"/>
        </w:rPr>
        <w:t>30.04</w:t>
      </w:r>
      <w:r w:rsidR="002A44B2">
        <w:rPr>
          <w:rFonts w:ascii="Times New Roman" w:eastAsia="Times New Roman" w:hAnsi="Times New Roman" w:cs="Times New Roman"/>
          <w:b/>
          <w:sz w:val="28"/>
          <w:szCs w:val="24"/>
        </w:rPr>
        <w:t>.19)</w:t>
      </w:r>
    </w:p>
    <w:p w:rsidR="003F34F5" w:rsidRDefault="003F34F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985" w:rsidRPr="003F34F5" w:rsidRDefault="00714985" w:rsidP="0071498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4"/>
        </w:rPr>
      </w:pPr>
      <w:r w:rsidRPr="003F34F5">
        <w:rPr>
          <w:rFonts w:ascii="Times New Roman" w:eastAsia="Times New Roman" w:hAnsi="Times New Roman" w:cs="Times New Roman"/>
          <w:i/>
          <w:sz w:val="28"/>
          <w:szCs w:val="24"/>
        </w:rPr>
        <w:t>Подготовка и посев кала для исследования на дисбактериоз кишечника.</w:t>
      </w:r>
    </w:p>
    <w:p w:rsidR="00714985" w:rsidRPr="003F34F5" w:rsidRDefault="00714985" w:rsidP="0071498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F34F5">
        <w:rPr>
          <w:rFonts w:ascii="Times New Roman" w:eastAsia="Times New Roman" w:hAnsi="Times New Roman" w:cs="Times New Roman"/>
          <w:sz w:val="28"/>
          <w:szCs w:val="24"/>
        </w:rPr>
        <w:t>Кал в микробиологическую лабораторию поступает в стерильных контейнерах. Для посева на среды КА (кровяной агар), ЖСА (желточно-солевой агар), Сабуро с тиоритом, энтерококкагар, ЭНДО и лактоагар делаем разведение, добавляем физ. раствор 3 мл и кал. Засеваем дополнительно разведение на ЖСА - клостридии  и бифидо. Сеем на чашку со средой стерильным тампоном и разносим культуру одноразовой петлей. Утилизируем петлю в дез. раствор, тампон в отходы класса «Б».</w:t>
      </w:r>
    </w:p>
    <w:p w:rsidR="00714985" w:rsidRDefault="00714985" w:rsidP="0071498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4985" w:rsidRPr="003F34F5" w:rsidRDefault="00714985" w:rsidP="0071498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F34F5">
        <w:rPr>
          <w:rFonts w:ascii="Times New Roman" w:eastAsia="Times New Roman" w:hAnsi="Times New Roman" w:cs="Times New Roman"/>
          <w:sz w:val="28"/>
          <w:szCs w:val="24"/>
        </w:rPr>
        <w:t>Выполнила посевы на дизентерию, дифтерию и стафилококки.</w:t>
      </w:r>
    </w:p>
    <w:p w:rsidR="00714985" w:rsidRDefault="00714985" w:rsidP="0071498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F34F5">
        <w:rPr>
          <w:rFonts w:ascii="Times New Roman" w:eastAsia="Times New Roman" w:hAnsi="Times New Roman" w:cs="Times New Roman"/>
          <w:sz w:val="28"/>
          <w:szCs w:val="24"/>
        </w:rPr>
        <w:t>Для посевов на дизентерию использовала чашки с питательной средой - ВСА (висмут-сульфит агар) и SS (сальмонеллезно-шигиллезный агар), для дифтерии – КБА, для стафилококка – ЖСА.</w:t>
      </w:r>
    </w:p>
    <w:p w:rsidR="00714985" w:rsidRDefault="00714985" w:rsidP="0071498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714985" w:rsidRDefault="00714985" w:rsidP="0071498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714985">
        <w:rPr>
          <w:rFonts w:ascii="Times New Roman" w:eastAsia="Times New Roman" w:hAnsi="Times New Roman" w:cs="Times New Roman"/>
          <w:sz w:val="28"/>
          <w:szCs w:val="24"/>
        </w:rPr>
        <w:t>Определение чувствительности бактерий к антибиотикам.</w:t>
      </w:r>
    </w:p>
    <w:p w:rsidR="00714985" w:rsidRPr="003F34F5" w:rsidRDefault="00714985" w:rsidP="0071498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3F34F5" w:rsidRDefault="003F34F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45CB6" w:rsidRDefault="00C45CB6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45CB6" w:rsidRDefault="00C45CB6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45CB6" w:rsidRDefault="00C45CB6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06325" w:rsidRDefault="00C06325" w:rsidP="00C45C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45CB6" w:rsidRDefault="00C45CB6" w:rsidP="00C45C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День 10 – 13 (01.05.19 – 04.05.19)</w:t>
      </w:r>
    </w:p>
    <w:p w:rsidR="00C45CB6" w:rsidRDefault="00C45CB6" w:rsidP="00C45C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14C0B">
        <w:rPr>
          <w:rFonts w:ascii="Times New Roman" w:eastAsia="Calibri" w:hAnsi="Times New Roman" w:cs="Times New Roman"/>
          <w:sz w:val="28"/>
          <w:szCs w:val="28"/>
        </w:rPr>
        <w:t>Работа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14C0B">
        <w:rPr>
          <w:rFonts w:ascii="Times New Roman" w:eastAsia="Calibri" w:hAnsi="Times New Roman" w:cs="Times New Roman"/>
          <w:sz w:val="28"/>
          <w:szCs w:val="28"/>
        </w:rPr>
        <w:t>с дневником.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C45CB6" w:rsidRPr="00CE674B" w:rsidRDefault="00C45CB6" w:rsidP="00C45C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с нормативными документами микробиологической лаборатории</w:t>
      </w:r>
    </w:p>
    <w:p w:rsidR="00C45CB6" w:rsidRPr="00CE674B" w:rsidRDefault="00C45CB6" w:rsidP="00C45C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СанПиН от 18 мая 2010 г. N58.2.1.3.2630-10 «Санитарно-эпидемиологические требования к организациям, осуществляющим медицинскую деятельность».</w:t>
      </w:r>
    </w:p>
    <w:p w:rsidR="00C45CB6" w:rsidRPr="00CE674B" w:rsidRDefault="00C45CB6" w:rsidP="00C45C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СП 1.3.2322-08 «Безопасность работы с микроорганизмами III-IV группы патогенности и возбудителям паразитарных болезней» от 28 января 2008.</w:t>
      </w:r>
    </w:p>
    <w:p w:rsidR="00C45CB6" w:rsidRPr="00CE674B" w:rsidRDefault="00C45CB6" w:rsidP="00C45C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СанПиН 2.1.7.728-99 «Правила сбора, хранения и удаления отходов ЛПУ».</w:t>
      </w:r>
    </w:p>
    <w:p w:rsidR="00C45CB6" w:rsidRDefault="00C45CB6" w:rsidP="00C45CB6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45CB6" w:rsidRDefault="00C45CB6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45CB6" w:rsidRDefault="00C45CB6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45CB6" w:rsidRDefault="00C45CB6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3F34F5" w:rsidRDefault="00C45CB6" w:rsidP="00714985">
      <w:pPr>
        <w:tabs>
          <w:tab w:val="left" w:pos="375"/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День 14 (06</w:t>
      </w:r>
      <w:r w:rsidR="00714985">
        <w:rPr>
          <w:rFonts w:ascii="Times New Roman" w:eastAsia="Times New Roman" w:hAnsi="Times New Roman" w:cs="Times New Roman"/>
          <w:b/>
          <w:sz w:val="28"/>
          <w:szCs w:val="24"/>
        </w:rPr>
        <w:t>.05.19)</w:t>
      </w:r>
    </w:p>
    <w:p w:rsidR="003F34F5" w:rsidRDefault="003F34F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145D7" w:rsidRPr="005145D7" w:rsidRDefault="005145D7" w:rsidP="005145D7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5145D7">
        <w:rPr>
          <w:rFonts w:ascii="Times New Roman" w:eastAsia="Times New Roman" w:hAnsi="Times New Roman" w:cs="Times New Roman"/>
          <w:sz w:val="28"/>
          <w:szCs w:val="24"/>
        </w:rPr>
        <w:t xml:space="preserve">Регистрация биоматериала. </w:t>
      </w:r>
    </w:p>
    <w:p w:rsidR="003F34F5" w:rsidRDefault="005145D7" w:rsidP="005145D7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5145D7">
        <w:rPr>
          <w:rFonts w:ascii="Times New Roman" w:eastAsia="Times New Roman" w:hAnsi="Times New Roman" w:cs="Times New Roman"/>
          <w:sz w:val="28"/>
          <w:szCs w:val="24"/>
        </w:rPr>
        <w:t>Все назначения из направлений заносятся в автоматизированную лабораторную систему (ЛИС) qMS</w:t>
      </w:r>
      <w:r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3F34F5" w:rsidRDefault="003F34F5" w:rsidP="005145D7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145D7" w:rsidRDefault="005145D7" w:rsidP="005145D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145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Готовила среду Сабуро.</w:t>
      </w:r>
      <w:r w:rsidRPr="005145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Сабуро представляет питательную среду для выращивания грибов различной природы (дрожжевых, плесневых). В практике выращивания ацидофильных бактерий, дрожжей и патогенных грибов среда Сабуро считается наиболее питательной средой, которая позволяет использовать их в лабораторных анализах и исследованиях.</w:t>
      </w:r>
      <w:r w:rsidRPr="005145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145D7" w:rsidRDefault="005145D7" w:rsidP="005145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145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этого в средоварку </w:t>
      </w:r>
      <w:r w:rsidRPr="005145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MasterClave®09 залила воды (1л), и насыпала взвешенное количество агара (76г), закрыла и задала параметры. </w:t>
      </w:r>
    </w:p>
    <w:p w:rsidR="005145D7" w:rsidRDefault="005145D7" w:rsidP="005145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145D7" w:rsidRPr="003F34F5" w:rsidRDefault="005145D7" w:rsidP="005145D7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F34F5">
        <w:rPr>
          <w:rFonts w:ascii="Times New Roman" w:eastAsia="Times New Roman" w:hAnsi="Times New Roman" w:cs="Times New Roman"/>
          <w:sz w:val="28"/>
          <w:szCs w:val="24"/>
        </w:rPr>
        <w:t>Выполнила посевы на дизентерию, дифтерию и стафилококки.</w:t>
      </w:r>
    </w:p>
    <w:p w:rsidR="005145D7" w:rsidRPr="005145D7" w:rsidRDefault="005145D7" w:rsidP="005145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4F5">
        <w:rPr>
          <w:rFonts w:ascii="Times New Roman" w:eastAsia="Times New Roman" w:hAnsi="Times New Roman" w:cs="Times New Roman"/>
          <w:sz w:val="28"/>
          <w:szCs w:val="24"/>
        </w:rPr>
        <w:t>Для посевов на дизентерию использовала чашки с питательной средой - ВСА (висмут-сульфит агар) и SS (сальмонеллезно-шигиллезный агар), для дифтерии – КБА, для стафилококка – ЖСА</w:t>
      </w:r>
    </w:p>
    <w:p w:rsidR="003F34F5" w:rsidRDefault="003F34F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3F34F5" w:rsidRDefault="003F34F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3F34F5" w:rsidRDefault="003F34F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3F34F5" w:rsidRDefault="00C45CB6" w:rsidP="005145D7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День 15 (07</w:t>
      </w:r>
      <w:r w:rsidR="005145D7">
        <w:rPr>
          <w:rFonts w:ascii="Times New Roman" w:eastAsia="Times New Roman" w:hAnsi="Times New Roman" w:cs="Times New Roman"/>
          <w:b/>
          <w:sz w:val="28"/>
          <w:szCs w:val="24"/>
        </w:rPr>
        <w:t>.05.19)</w:t>
      </w:r>
    </w:p>
    <w:p w:rsidR="00C45CB6" w:rsidRDefault="00C45CB6" w:rsidP="005145D7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45CB6" w:rsidRPr="00814C0B" w:rsidRDefault="00C45CB6" w:rsidP="00C45C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4C0B">
        <w:rPr>
          <w:rFonts w:ascii="Times New Roman" w:eastAsia="Calibri" w:hAnsi="Times New Roman" w:cs="Times New Roman"/>
          <w:sz w:val="28"/>
          <w:szCs w:val="28"/>
        </w:rPr>
        <w:t xml:space="preserve">Регистрация биоматериала. </w:t>
      </w:r>
    </w:p>
    <w:p w:rsidR="00C45CB6" w:rsidRDefault="00C45CB6" w:rsidP="00C45C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4C0B">
        <w:rPr>
          <w:rFonts w:ascii="Times New Roman" w:eastAsia="Calibri" w:hAnsi="Times New Roman" w:cs="Times New Roman"/>
          <w:sz w:val="28"/>
          <w:szCs w:val="28"/>
        </w:rPr>
        <w:t xml:space="preserve">Все назначения из направлений заносятся в автоматизированную лабораторную систему (ЛИС) qMS. </w:t>
      </w:r>
    </w:p>
    <w:p w:rsidR="00C45CB6" w:rsidRPr="00814C0B" w:rsidRDefault="00C45CB6" w:rsidP="00C45C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45CB6" w:rsidRPr="00814C0B" w:rsidRDefault="00C45CB6" w:rsidP="00C45CB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814C0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eastAsia="ru-RU"/>
        </w:rPr>
        <w:lastRenderedPageBreak/>
        <w:t>Приготовление среды Эндо.</w:t>
      </w:r>
      <w:r w:rsidRPr="00814C0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C45CB6" w:rsidRPr="00814C0B" w:rsidRDefault="00C45CB6" w:rsidP="00C45C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14C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Приготовление питательной </w:t>
      </w:r>
      <w:r w:rsidRPr="00814C0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среды Эндо</w:t>
      </w:r>
      <w:r w:rsidRPr="00814C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предназначенная для выделения энтеробактерий</w:t>
      </w:r>
      <w:r w:rsidRPr="00814C0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. Для этого</w:t>
      </w:r>
      <w:r w:rsidRPr="00814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средоварку </w:t>
      </w:r>
      <w:r w:rsidRPr="00814C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MasterClave®09 залила воды (1 литр), и насыпала взвешенное количество агара (37 г), закрыла и задала параметры. Для каждой среды задала свои параметры (температура стерилизации - 100 град., время стерилизации – 3 минуты, температура розлива – 45 град..)</w:t>
      </w:r>
    </w:p>
    <w:p w:rsidR="00C45CB6" w:rsidRPr="00814C0B" w:rsidRDefault="00C45CB6" w:rsidP="00C45CB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45CB6" w:rsidRPr="00814C0B" w:rsidRDefault="00C45CB6" w:rsidP="00C45CB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45CB6" w:rsidRPr="00C06325" w:rsidRDefault="00C45CB6" w:rsidP="00C45C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6325">
        <w:rPr>
          <w:rFonts w:ascii="Times New Roman" w:eastAsia="Calibri" w:hAnsi="Times New Roman" w:cs="Times New Roman"/>
          <w:sz w:val="28"/>
          <w:szCs w:val="28"/>
        </w:rPr>
        <w:t>Определение чувствите</w:t>
      </w:r>
      <w:r w:rsidR="00C06325">
        <w:rPr>
          <w:rFonts w:ascii="Times New Roman" w:eastAsia="Calibri" w:hAnsi="Times New Roman" w:cs="Times New Roman"/>
          <w:sz w:val="28"/>
          <w:szCs w:val="28"/>
        </w:rPr>
        <w:t>льности бактерий к антибиотикам диско-диффузионным методом.</w:t>
      </w:r>
    </w:p>
    <w:p w:rsidR="00C45CB6" w:rsidRPr="00814C0B" w:rsidRDefault="00C45CB6" w:rsidP="00C45C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34F5" w:rsidRDefault="003F34F5" w:rsidP="00C45CB6">
      <w:pPr>
        <w:tabs>
          <w:tab w:val="left" w:pos="199"/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3F34F5" w:rsidRDefault="003F34F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3F34F5" w:rsidRDefault="003F34F5" w:rsidP="00C0632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3F34F5" w:rsidRDefault="00C45CB6" w:rsidP="00C45CB6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День 16 (08.05.19)</w:t>
      </w:r>
    </w:p>
    <w:p w:rsidR="003F34F5" w:rsidRDefault="003F34F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45CB6" w:rsidRPr="00814C0B" w:rsidRDefault="00C45CB6" w:rsidP="00C45C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4C0B">
        <w:rPr>
          <w:rFonts w:ascii="Times New Roman" w:eastAsia="Calibri" w:hAnsi="Times New Roman" w:cs="Times New Roman"/>
          <w:sz w:val="28"/>
          <w:szCs w:val="28"/>
        </w:rPr>
        <w:t xml:space="preserve">Регистрация биоматериала. </w:t>
      </w:r>
    </w:p>
    <w:p w:rsidR="00C45CB6" w:rsidRDefault="00C45CB6" w:rsidP="00C45C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4C0B">
        <w:rPr>
          <w:rFonts w:ascii="Times New Roman" w:eastAsia="Calibri" w:hAnsi="Times New Roman" w:cs="Times New Roman"/>
          <w:sz w:val="28"/>
          <w:szCs w:val="28"/>
        </w:rPr>
        <w:t xml:space="preserve">Все назначения из направлений заносятся в автоматизированную лабораторную систему (ЛИС) qMS. </w:t>
      </w:r>
    </w:p>
    <w:p w:rsidR="00C45CB6" w:rsidRPr="00814C0B" w:rsidRDefault="00C45CB6" w:rsidP="00C45C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45CB6" w:rsidRPr="00814C0B" w:rsidRDefault="00C45CB6" w:rsidP="00C45CB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814C0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eastAsia="ru-RU"/>
        </w:rPr>
        <w:t>Приготовление среды Эндо.</w:t>
      </w:r>
      <w:r w:rsidRPr="00814C0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C45CB6" w:rsidRPr="00814C0B" w:rsidRDefault="00C45CB6" w:rsidP="00C45C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14C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Приготовление питательной </w:t>
      </w:r>
      <w:r w:rsidRPr="00814C0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среды Эндо</w:t>
      </w:r>
      <w:r w:rsidRPr="00814C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предназначенная для выделения энтеробактерий</w:t>
      </w:r>
      <w:r w:rsidRPr="00814C0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. Для этого</w:t>
      </w:r>
      <w:r w:rsidRPr="00814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средоварку </w:t>
      </w:r>
      <w:r w:rsidRPr="00814C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MasterClave®09 залила воды (1 литр), и насыпала взвешенное количество агара (37 г), закрыла и задала параметры. Для каждой среды задала свои параметры (температура стерилизации - 100 град., время стерилизации – 3 минуты, температура розлива – 45 град..)</w:t>
      </w:r>
    </w:p>
    <w:p w:rsidR="00C45CB6" w:rsidRDefault="00C45CB6" w:rsidP="00C45CB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45CB6" w:rsidRPr="00814C0B" w:rsidRDefault="00C45CB6" w:rsidP="00C45CB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45CB6" w:rsidRPr="003F34F5" w:rsidRDefault="00C45CB6" w:rsidP="00C45CB6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4"/>
        </w:rPr>
      </w:pPr>
      <w:r w:rsidRPr="003F34F5">
        <w:rPr>
          <w:rFonts w:ascii="Times New Roman" w:eastAsia="Times New Roman" w:hAnsi="Times New Roman" w:cs="Times New Roman"/>
          <w:i/>
          <w:sz w:val="28"/>
          <w:szCs w:val="24"/>
        </w:rPr>
        <w:t>Подготовка и посев кала для исследования на дисбактериоз кишечника.</w:t>
      </w:r>
    </w:p>
    <w:p w:rsidR="00C45CB6" w:rsidRPr="003F34F5" w:rsidRDefault="00C45CB6" w:rsidP="00C45CB6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F34F5">
        <w:rPr>
          <w:rFonts w:ascii="Times New Roman" w:eastAsia="Times New Roman" w:hAnsi="Times New Roman" w:cs="Times New Roman"/>
          <w:sz w:val="28"/>
          <w:szCs w:val="24"/>
        </w:rPr>
        <w:t>Кал в микробиологическую лабораторию поступает в стерильных контейнерах. Для посева на среды КА (кровяной агар), ЖСА (желточно-солевой агар), Сабуро с тиоритом, энтерококкагар, ЭНДО и лактоагар делаем разведение, добавляем физ. раствор 3 мл и кал. Засеваем дополнительно разведение на ЖСА - клостридии  и бифидо. Сеем на чашку со средой стерильным тампоном и разносим культуру одноразовой петлей. Утилизируем петлю в дез. раствор, тампон в отходы класса «Б».</w:t>
      </w:r>
    </w:p>
    <w:p w:rsidR="00C45CB6" w:rsidRDefault="00C45CB6" w:rsidP="00C45CB6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5CB6" w:rsidRPr="003F34F5" w:rsidRDefault="00C45CB6" w:rsidP="00C45CB6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F34F5">
        <w:rPr>
          <w:rFonts w:ascii="Times New Roman" w:eastAsia="Times New Roman" w:hAnsi="Times New Roman" w:cs="Times New Roman"/>
          <w:sz w:val="28"/>
          <w:szCs w:val="24"/>
        </w:rPr>
        <w:t>Выполнила посевы на дизентерию, дифтерию и стафилококки.</w:t>
      </w:r>
    </w:p>
    <w:p w:rsidR="00C45CB6" w:rsidRDefault="00C45CB6" w:rsidP="00C45CB6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F34F5">
        <w:rPr>
          <w:rFonts w:ascii="Times New Roman" w:eastAsia="Times New Roman" w:hAnsi="Times New Roman" w:cs="Times New Roman"/>
          <w:sz w:val="28"/>
          <w:szCs w:val="24"/>
        </w:rPr>
        <w:t>Для посевов на дизентерию использовала чашки с питательной средой - ВСА (висмут-сульфит агар) и SS (сальмонеллезно-шигиллезный агар), для дифтерии – КБА, для стафилококка – ЖСА.</w:t>
      </w:r>
    </w:p>
    <w:p w:rsidR="00C45CB6" w:rsidRDefault="00C45CB6" w:rsidP="00C45CB6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C13345" w:rsidRDefault="00C13345" w:rsidP="00C0632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13345" w:rsidRDefault="00C45CB6" w:rsidP="00C45CB6">
      <w:pPr>
        <w:tabs>
          <w:tab w:val="left" w:pos="276"/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День 17 - 19 (09.05.19-11.05.19)</w:t>
      </w:r>
    </w:p>
    <w:p w:rsidR="00C45CB6" w:rsidRDefault="00C45CB6" w:rsidP="00C45CB6">
      <w:pPr>
        <w:tabs>
          <w:tab w:val="left" w:pos="276"/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45CB6" w:rsidRPr="00C45CB6" w:rsidRDefault="00C45CB6" w:rsidP="00C45CB6">
      <w:pPr>
        <w:tabs>
          <w:tab w:val="left" w:pos="276"/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45CB6">
        <w:rPr>
          <w:rFonts w:ascii="Times New Roman" w:eastAsia="Times New Roman" w:hAnsi="Times New Roman" w:cs="Times New Roman"/>
          <w:sz w:val="28"/>
          <w:szCs w:val="24"/>
        </w:rPr>
        <w:t xml:space="preserve">Работа с дневником. </w:t>
      </w:r>
    </w:p>
    <w:p w:rsidR="00C45CB6" w:rsidRDefault="00C45CB6" w:rsidP="00C45CB6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45CB6" w:rsidRDefault="00C45CB6" w:rsidP="00C45CB6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45CB6" w:rsidRDefault="00C45CB6" w:rsidP="00C45CB6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День 20 </w:t>
      </w:r>
      <w:r w:rsidR="004C4177">
        <w:rPr>
          <w:rFonts w:ascii="Times New Roman" w:eastAsia="Times New Roman" w:hAnsi="Times New Roman" w:cs="Times New Roman"/>
          <w:b/>
          <w:sz w:val="28"/>
          <w:szCs w:val="24"/>
        </w:rPr>
        <w:t>(13.05.19)</w:t>
      </w:r>
    </w:p>
    <w:p w:rsidR="00C13345" w:rsidRDefault="00C1334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06325" w:rsidRDefault="00C06325" w:rsidP="00C0632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06325">
        <w:rPr>
          <w:rFonts w:ascii="Times New Roman" w:eastAsia="Times New Roman" w:hAnsi="Times New Roman" w:cs="Times New Roman" w:hint="eastAsia"/>
          <w:sz w:val="28"/>
          <w:szCs w:val="24"/>
        </w:rPr>
        <w:t xml:space="preserve">Работа с </w:t>
      </w:r>
      <w:r w:rsidRPr="00C06325">
        <w:rPr>
          <w:rFonts w:ascii="Times New Roman" w:eastAsia="Times New Roman" w:hAnsi="Times New Roman" w:cs="Times New Roman"/>
          <w:sz w:val="28"/>
          <w:szCs w:val="24"/>
        </w:rPr>
        <w:t>анализатором</w:t>
      </w:r>
      <w:r w:rsidRPr="00C06325">
        <w:rPr>
          <w:rFonts w:ascii="Times New Roman" w:eastAsia="Times New Roman" w:hAnsi="Times New Roman" w:cs="Times New Roman" w:hint="eastAsia"/>
          <w:sz w:val="28"/>
          <w:szCs w:val="24"/>
        </w:rPr>
        <w:t xml:space="preserve"> </w:t>
      </w:r>
      <w:r w:rsidRPr="00C06325">
        <w:rPr>
          <w:rFonts w:ascii="Times New Roman" w:eastAsia="Times New Roman" w:hAnsi="Times New Roman" w:cs="Times New Roman"/>
          <w:sz w:val="28"/>
          <w:szCs w:val="24"/>
        </w:rPr>
        <w:t>VITEK</w:t>
      </w:r>
      <w:r w:rsidRPr="00C06325">
        <w:rPr>
          <w:rFonts w:ascii="Times New Roman" w:eastAsia="Times New Roman" w:hAnsi="Times New Roman" w:cs="Times New Roman" w:hint="eastAsia"/>
          <w:sz w:val="28"/>
          <w:szCs w:val="24"/>
        </w:rPr>
        <w:t>®</w:t>
      </w:r>
      <w:r w:rsidRPr="00C06325">
        <w:rPr>
          <w:rFonts w:ascii="Times New Roman" w:eastAsia="Times New Roman" w:hAnsi="Times New Roman" w:cs="Times New Roman"/>
          <w:sz w:val="28"/>
          <w:szCs w:val="24"/>
        </w:rPr>
        <w:t xml:space="preserve"> 2 Systems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  <w:r w:rsidRPr="00C06325">
        <w:rPr>
          <w:rFonts w:ascii="Times New Roman" w:eastAsia="Times New Roman" w:hAnsi="Times New Roman" w:cs="Times New Roman"/>
          <w:sz w:val="28"/>
          <w:szCs w:val="24"/>
        </w:rPr>
        <w:t>Определение чувствительности бактерий к антибиотикам диско-диффузионным методом.</w:t>
      </w:r>
    </w:p>
    <w:p w:rsidR="00C06325" w:rsidRPr="00C06325" w:rsidRDefault="00C06325" w:rsidP="00C06325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C06325" w:rsidRPr="00C06325" w:rsidRDefault="00C06325" w:rsidP="00C0632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6325">
        <w:rPr>
          <w:rFonts w:ascii="Times New Roman" w:eastAsia="Calibri" w:hAnsi="Times New Roman" w:cs="Times New Roman"/>
          <w:sz w:val="28"/>
          <w:szCs w:val="28"/>
        </w:rPr>
        <w:t>Выполнила посевы на дизентерию, дифтерию и стафилококки.</w:t>
      </w:r>
    </w:p>
    <w:p w:rsidR="004C4177" w:rsidRPr="004C4177" w:rsidRDefault="00C06325" w:rsidP="00C0632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6325">
        <w:rPr>
          <w:rFonts w:ascii="Times New Roman" w:eastAsia="Calibri" w:hAnsi="Times New Roman" w:cs="Times New Roman"/>
          <w:sz w:val="28"/>
          <w:szCs w:val="28"/>
        </w:rPr>
        <w:t>Для посевов на дизентерию использовала чашки с питательной средой - ВСА (висмут-сульфит агар) и SS (сальмонеллезно-шигиллезный агар), для дифтерии – КБА, для стафилококка – ЖСА.</w:t>
      </w:r>
    </w:p>
    <w:p w:rsidR="004C4177" w:rsidRDefault="004C4177" w:rsidP="004C41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3464" w:rsidRDefault="006B3464" w:rsidP="004C41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4177" w:rsidRDefault="004C4177" w:rsidP="004C417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4177">
        <w:rPr>
          <w:rFonts w:ascii="Times New Roman" w:eastAsia="Calibri" w:hAnsi="Times New Roman" w:cs="Times New Roman"/>
          <w:b/>
          <w:sz w:val="28"/>
          <w:szCs w:val="28"/>
        </w:rPr>
        <w:t>День 21 (14.05.19)</w:t>
      </w:r>
    </w:p>
    <w:p w:rsidR="006B3464" w:rsidRDefault="006B3464" w:rsidP="004C417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3464" w:rsidRPr="006B3464" w:rsidRDefault="006B3464" w:rsidP="006B34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3464">
        <w:rPr>
          <w:rFonts w:ascii="Times New Roman" w:eastAsia="Calibri" w:hAnsi="Times New Roman" w:cs="Times New Roman"/>
          <w:sz w:val="28"/>
          <w:szCs w:val="28"/>
        </w:rPr>
        <w:t>Приготовление питательных сред.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3464">
        <w:rPr>
          <w:rFonts w:ascii="Times New Roman" w:eastAsia="Calibri" w:hAnsi="Times New Roman" w:cs="Times New Roman"/>
          <w:sz w:val="28"/>
          <w:szCs w:val="28"/>
        </w:rPr>
        <w:t>Работа с анализатором VITEK® 2 Systems. Определение чувствительности бактерий к антибиотикам диско-диффузионным методом.</w:t>
      </w:r>
    </w:p>
    <w:p w:rsidR="006B3464" w:rsidRPr="006B3464" w:rsidRDefault="006B3464" w:rsidP="006B34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3464" w:rsidRPr="006B3464" w:rsidRDefault="006B3464" w:rsidP="006B34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3464">
        <w:rPr>
          <w:rFonts w:ascii="Times New Roman" w:eastAsia="Calibri" w:hAnsi="Times New Roman" w:cs="Times New Roman"/>
          <w:sz w:val="28"/>
          <w:szCs w:val="28"/>
        </w:rPr>
        <w:t>Выполнила посевы на дизентерию, дифтерию и стафилококки.</w:t>
      </w:r>
    </w:p>
    <w:p w:rsidR="006B3464" w:rsidRPr="006B3464" w:rsidRDefault="006B3464" w:rsidP="004C41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3464">
        <w:rPr>
          <w:rFonts w:ascii="Times New Roman" w:eastAsia="Calibri" w:hAnsi="Times New Roman" w:cs="Times New Roman"/>
          <w:sz w:val="28"/>
          <w:szCs w:val="28"/>
        </w:rPr>
        <w:t>Для посевов на дизентерию использовала чашки с питательной средой - ВСА (висмут-сульфит агар) и SS (сальмонеллезно-шигиллезный агар), для дифтерии – КБА, для стафилококка – ЖСА.</w:t>
      </w:r>
    </w:p>
    <w:p w:rsidR="006B3464" w:rsidRDefault="006B3464" w:rsidP="004C417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3464" w:rsidRDefault="006B3464" w:rsidP="004C417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3464" w:rsidRDefault="006B3464" w:rsidP="004C417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3464" w:rsidRDefault="006B3464" w:rsidP="004C417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4177" w:rsidRDefault="004C4177" w:rsidP="004C417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4177">
        <w:rPr>
          <w:rFonts w:ascii="Times New Roman" w:eastAsia="Calibri" w:hAnsi="Times New Roman" w:cs="Times New Roman"/>
          <w:b/>
          <w:sz w:val="28"/>
          <w:szCs w:val="28"/>
        </w:rPr>
        <w:t>День 22 (15.05.19)</w:t>
      </w: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4177">
        <w:rPr>
          <w:rFonts w:ascii="Times New Roman" w:eastAsia="Calibri" w:hAnsi="Times New Roman" w:cs="Times New Roman"/>
          <w:sz w:val="28"/>
          <w:szCs w:val="28"/>
        </w:rPr>
        <w:t>Регистрация биоматериала.</w:t>
      </w: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4177">
        <w:rPr>
          <w:rFonts w:ascii="Times New Roman" w:eastAsia="Calibri" w:hAnsi="Times New Roman" w:cs="Times New Roman"/>
          <w:sz w:val="28"/>
          <w:szCs w:val="28"/>
        </w:rPr>
        <w:t xml:space="preserve">Регистрация бланков направлений в «ЦЛТ АБВ» проходит в помещении №13 первого этажа для регистрации. </w:t>
      </w: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4177">
        <w:rPr>
          <w:rFonts w:ascii="Times New Roman" w:eastAsia="Calibri" w:hAnsi="Times New Roman" w:cs="Times New Roman"/>
          <w:sz w:val="28"/>
          <w:szCs w:val="28"/>
        </w:rPr>
        <w:t xml:space="preserve">Все назначения из направлений заносятся в автоматизированную лабораторную систему (ЛИС) qMS. </w:t>
      </w: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4C417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eastAsia="ru-RU"/>
        </w:rPr>
        <w:t>Приготовление среды Эндо.</w:t>
      </w:r>
      <w:r w:rsidRPr="004C417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C41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Приготовление питательной </w:t>
      </w:r>
      <w:r w:rsidRPr="004C417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среды Эндо</w:t>
      </w:r>
      <w:r w:rsidRPr="004C41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предназначенная для выделения энтеробактерий</w:t>
      </w:r>
      <w:r w:rsidRPr="004C417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. Для этого</w:t>
      </w:r>
      <w:r w:rsidRPr="004C4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средоварку </w:t>
      </w:r>
      <w:r w:rsidRPr="004C41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MasterClave®09 залила воды (1 литр), и насыпала взвешенное количество агара (37 г), закрыла и задала параметры. Для каждой среды задала свои параметры (температура стерилизации - 100 град., время стерилизации – 3 минуты, температура розлива – 45 град..)</w:t>
      </w: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C4177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Выполнила посевы на дизентерию, дифтерию и стафилококки.</w:t>
      </w:r>
    </w:p>
    <w:p w:rsidR="004C4177" w:rsidRDefault="004C4177" w:rsidP="004C41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4177">
        <w:rPr>
          <w:rFonts w:ascii="Times New Roman" w:eastAsia="Calibri" w:hAnsi="Times New Roman" w:cs="Times New Roman"/>
          <w:sz w:val="28"/>
          <w:szCs w:val="28"/>
        </w:rPr>
        <w:t xml:space="preserve">Для посевов на дизентерию использовала чашки с питательной средой - ВСА (висмут-сульфит агар) и </w:t>
      </w:r>
      <w:r w:rsidRPr="004C4177">
        <w:rPr>
          <w:rFonts w:ascii="Times New Roman" w:eastAsia="Calibri" w:hAnsi="Times New Roman" w:cs="Times New Roman"/>
          <w:sz w:val="28"/>
          <w:szCs w:val="28"/>
          <w:lang w:val="en-US"/>
        </w:rPr>
        <w:t>SS</w:t>
      </w:r>
      <w:r w:rsidRPr="004C4177">
        <w:rPr>
          <w:rFonts w:ascii="Times New Roman" w:eastAsia="Calibri" w:hAnsi="Times New Roman" w:cs="Times New Roman"/>
          <w:sz w:val="28"/>
          <w:szCs w:val="28"/>
        </w:rPr>
        <w:t xml:space="preserve"> (сальмонеллезно-шигиллезный агар), для дифтерии – КБА, для стафилококка – ЖСА.</w:t>
      </w:r>
    </w:p>
    <w:p w:rsidR="006B3464" w:rsidRPr="004C4177" w:rsidRDefault="006B3464" w:rsidP="004C41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1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Работа на анализаторе</w:t>
      </w:r>
      <w:r w:rsidRPr="004C417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C41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PREVI Isola</w:t>
      </w:r>
      <w:r w:rsidRPr="004C4177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новым, оригинальным методом микробиологического посева на чашки Петри разработана для того, чтобы:</w:t>
      </w:r>
    </w:p>
    <w:p w:rsidR="004C4177" w:rsidRPr="004C4177" w:rsidRDefault="004C4177" w:rsidP="004C4177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17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увеличить производительность лаборатории;</w:t>
      </w:r>
    </w:p>
    <w:p w:rsidR="004C4177" w:rsidRPr="004C4177" w:rsidRDefault="004C4177" w:rsidP="004C4177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17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оптимизировать рабочий процесс;</w:t>
      </w:r>
    </w:p>
    <w:p w:rsidR="004C4177" w:rsidRPr="004C4177" w:rsidRDefault="004C4177" w:rsidP="004C4177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17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освободить квалифицированных сотрудников от таких трудоемких и утомительных операций как подготовка образцов и рассев на чашки, чтобы они могли выполнять более важные задачи, где требуется их квалификация и опыт, и где их нельзя заменить машинами;</w:t>
      </w:r>
    </w:p>
    <w:p w:rsidR="004C4177" w:rsidRPr="004C4177" w:rsidRDefault="004C4177" w:rsidP="004C4177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17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стандартизовать метод микробиологического посева, чтобы добиться максимальной изоляции колоний и снизить количество пересевов.</w:t>
      </w: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растирания образца по агару используется инновационный, широкий, одноразовый пластиковый аппликатор, что обеспечивает хороший контакт с агаром, максимально эффективное использование поверхности агара и позволяет добиться прекрасной изоляции колоний и воспроизводимости. </w:t>
      </w: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1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Производительность: до 180 чашек в час. Рассев образца на 1–10 различных сред.</w:t>
      </w: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177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Единовременная загрузка до 114 образцов.</w:t>
      </w: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177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Единовременная загрузка до 150 чашек с агаром пяти разных типов (в пяти кассетах для загрузки).</w:t>
      </w: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17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Выгрузка чашек в три кассеты для выгрузки: сортировка в зависимости от требуемых условий культивирования.</w:t>
      </w: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1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работы как с коммерчески доступными готовыми средами в чашках, так и со средами, приготовленными и разлитыми в лаборатории.</w:t>
      </w: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1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работы с двухсекционными чашками.</w:t>
      </w: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17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одноразовых расходных материалов (наконечников для внесения образца в чашку и аппликаторов для распределения образца по агару) исключает возможность перекрестной контаминации.</w:t>
      </w: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17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Автоматическая маркировка чашек.</w:t>
      </w: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17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прибором через цветной сенсорный экран.</w:t>
      </w: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177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Универсальные штативы для загрузки образцов, совместимые со стандартными лабораторными пробирками и контейнерами.</w:t>
      </w: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17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Одновременная обработка образцов и пробирок/контейнеров разного типа.</w:t>
      </w: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17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Высокоэффективный воздушный HEPA-фильтр для предотвращения контаминации лаборатории.</w:t>
      </w: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1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452A1E7F" wp14:editId="7BE0C041">
            <wp:simplePos x="0" y="0"/>
            <wp:positionH relativeFrom="column">
              <wp:posOffset>4381831</wp:posOffset>
            </wp:positionH>
            <wp:positionV relativeFrom="paragraph">
              <wp:posOffset>168965</wp:posOffset>
            </wp:positionV>
            <wp:extent cx="1645285" cy="2193925"/>
            <wp:effectExtent l="0" t="0" r="0" b="0"/>
            <wp:wrapTight wrapText="bothSides">
              <wp:wrapPolygon edited="0">
                <wp:start x="0" y="0"/>
                <wp:lineTo x="0" y="21381"/>
                <wp:lineTo x="21258" y="21381"/>
                <wp:lineTo x="21258" y="0"/>
                <wp:lineTo x="0" y="0"/>
              </wp:wrapPolygon>
            </wp:wrapTight>
            <wp:docPr id="17" name="Рисунок 17" descr="https://pp.userapi.com/c854532/v854532684/62a7/eSztx5AiH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p.userapi.com/c854532/v854532684/62a7/eSztx5AiHq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1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783C80CF" wp14:editId="44268780">
            <wp:simplePos x="0" y="0"/>
            <wp:positionH relativeFrom="column">
              <wp:posOffset>1653153</wp:posOffset>
            </wp:positionH>
            <wp:positionV relativeFrom="paragraph">
              <wp:posOffset>237380</wp:posOffset>
            </wp:positionV>
            <wp:extent cx="2629535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38" y="21496"/>
                <wp:lineTo x="21438" y="0"/>
                <wp:lineTo x="0" y="0"/>
              </wp:wrapPolygon>
            </wp:wrapTight>
            <wp:docPr id="18" name="Рисунок 18" descr="https://pp.userapi.com/c844418/v844418221/1cedcc/zKyb_Z6_7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userapi.com/c844418/v844418221/1cedcc/zKyb_Z6_7Y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1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15290E8C" wp14:editId="631FCA8D">
            <wp:simplePos x="0" y="0"/>
            <wp:positionH relativeFrom="column">
              <wp:posOffset>-174018</wp:posOffset>
            </wp:positionH>
            <wp:positionV relativeFrom="paragraph">
              <wp:posOffset>182355</wp:posOffset>
            </wp:positionV>
            <wp:extent cx="1581785" cy="2109470"/>
            <wp:effectExtent l="0" t="0" r="0" b="5080"/>
            <wp:wrapTight wrapText="bothSides">
              <wp:wrapPolygon edited="0">
                <wp:start x="0" y="0"/>
                <wp:lineTo x="0" y="21457"/>
                <wp:lineTo x="21331" y="21457"/>
                <wp:lineTo x="21331" y="0"/>
                <wp:lineTo x="0" y="0"/>
              </wp:wrapPolygon>
            </wp:wrapTight>
            <wp:docPr id="19" name="Рисунок 19" descr="https://pp.userapi.com/c844417/v844417221/1cf0af/1g7enmG0K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p.userapi.com/c844417/v844417221/1cf0af/1g7enmG0Kr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4177" w:rsidRDefault="004C4177" w:rsidP="004C417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4177" w:rsidRDefault="004C4177" w:rsidP="004C417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День 23 (16.07.19)</w:t>
      </w: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4177" w:rsidRPr="00814C0B" w:rsidRDefault="004C4177" w:rsidP="004C41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4C0B">
        <w:rPr>
          <w:rFonts w:ascii="Times New Roman" w:eastAsia="Calibri" w:hAnsi="Times New Roman" w:cs="Times New Roman"/>
          <w:sz w:val="28"/>
          <w:szCs w:val="28"/>
        </w:rPr>
        <w:t xml:space="preserve">Регистрация биоматериала. </w:t>
      </w:r>
    </w:p>
    <w:p w:rsidR="004C4177" w:rsidRDefault="004C4177" w:rsidP="004C41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4C0B">
        <w:rPr>
          <w:rFonts w:ascii="Times New Roman" w:eastAsia="Calibri" w:hAnsi="Times New Roman" w:cs="Times New Roman"/>
          <w:sz w:val="28"/>
          <w:szCs w:val="28"/>
        </w:rPr>
        <w:t xml:space="preserve">Все назначения из направлений заносятся в автоматизированную лабораторную систему (ЛИС) qMS. </w:t>
      </w:r>
    </w:p>
    <w:p w:rsidR="004C4177" w:rsidRPr="00814C0B" w:rsidRDefault="004C4177" w:rsidP="004C41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4177" w:rsidRPr="00814C0B" w:rsidRDefault="004C4177" w:rsidP="004C41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814C0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eastAsia="ru-RU"/>
        </w:rPr>
        <w:t>Приготовление среды Эндо.</w:t>
      </w:r>
      <w:r w:rsidRPr="00814C0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C4177" w:rsidRPr="00814C0B" w:rsidRDefault="004C4177" w:rsidP="004C417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14C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Приготовление питательной </w:t>
      </w:r>
      <w:r w:rsidRPr="00814C0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среды Эндо</w:t>
      </w:r>
      <w:r w:rsidRPr="00814C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предназначенная для выделения энтеробактерий</w:t>
      </w:r>
      <w:r w:rsidRPr="00814C0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. Для этого</w:t>
      </w:r>
      <w:r w:rsidRPr="00814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средоварку </w:t>
      </w:r>
      <w:r w:rsidRPr="00814C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MasterClave®09 залила воды (1 литр), и насыпала взвешенное количество агара (37 г), закрыла и задала параметры. Для каждой среды задала свои параметры (температура стерилизации - 100 град., время стерилизации – 3 минуты, температура розлива – 45 град..)</w:t>
      </w:r>
    </w:p>
    <w:p w:rsidR="004C4177" w:rsidRDefault="004C4177" w:rsidP="004C417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4C4177" w:rsidRPr="006B3464" w:rsidRDefault="004C4177" w:rsidP="004C41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3464">
        <w:rPr>
          <w:rFonts w:ascii="Times New Roman" w:eastAsia="Calibri" w:hAnsi="Times New Roman" w:cs="Times New Roman"/>
          <w:sz w:val="28"/>
          <w:szCs w:val="28"/>
        </w:rPr>
        <w:t>Определение чувствите</w:t>
      </w:r>
      <w:r w:rsidR="006B3464" w:rsidRPr="006B3464">
        <w:rPr>
          <w:rFonts w:ascii="Times New Roman" w:eastAsia="Calibri" w:hAnsi="Times New Roman" w:cs="Times New Roman"/>
          <w:sz w:val="28"/>
          <w:szCs w:val="28"/>
        </w:rPr>
        <w:t xml:space="preserve">льности бактерий к антибиотикам диско-диффузионным методом.  </w:t>
      </w:r>
    </w:p>
    <w:p w:rsidR="004C4177" w:rsidRDefault="004C4177" w:rsidP="004C4177">
      <w:pPr>
        <w:tabs>
          <w:tab w:val="left" w:pos="199"/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4C4177" w:rsidRDefault="004C4177" w:rsidP="004C41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4177">
        <w:rPr>
          <w:rFonts w:ascii="Times New Roman" w:eastAsia="Calibri" w:hAnsi="Times New Roman" w:cs="Times New Roman"/>
          <w:b/>
          <w:sz w:val="28"/>
          <w:szCs w:val="28"/>
        </w:rPr>
        <w:t>День 24 (17.05.19)</w:t>
      </w: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4177" w:rsidRPr="00814C0B" w:rsidRDefault="004C4177" w:rsidP="004C41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4C0B">
        <w:rPr>
          <w:rFonts w:ascii="Times New Roman" w:eastAsia="Calibri" w:hAnsi="Times New Roman" w:cs="Times New Roman"/>
          <w:sz w:val="28"/>
          <w:szCs w:val="28"/>
        </w:rPr>
        <w:t xml:space="preserve">Регистрация биоматериала. </w:t>
      </w:r>
    </w:p>
    <w:p w:rsidR="004C4177" w:rsidRDefault="004C4177" w:rsidP="004C41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4C0B">
        <w:rPr>
          <w:rFonts w:ascii="Times New Roman" w:eastAsia="Calibri" w:hAnsi="Times New Roman" w:cs="Times New Roman"/>
          <w:sz w:val="28"/>
          <w:szCs w:val="28"/>
        </w:rPr>
        <w:t xml:space="preserve">Все назначения из направлений заносятся в автоматизированную лабораторную систему (ЛИС) qMS. </w:t>
      </w:r>
    </w:p>
    <w:p w:rsidR="004C4177" w:rsidRPr="00814C0B" w:rsidRDefault="004C4177" w:rsidP="004C41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4177" w:rsidRPr="00814C0B" w:rsidRDefault="004C4177" w:rsidP="004C41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814C0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eastAsia="ru-RU"/>
        </w:rPr>
        <w:t>Приготовление среды Эндо.</w:t>
      </w:r>
      <w:r w:rsidRPr="00814C0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C4177" w:rsidRPr="00814C0B" w:rsidRDefault="004C4177" w:rsidP="004C417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14C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Приготовление питательной </w:t>
      </w:r>
      <w:r w:rsidRPr="00814C0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среды Эндо</w:t>
      </w:r>
      <w:r w:rsidRPr="00814C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предназначенная для выделения энтеробактерий</w:t>
      </w:r>
      <w:r w:rsidRPr="00814C0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. Для этого</w:t>
      </w:r>
      <w:r w:rsidRPr="00814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средоварку </w:t>
      </w:r>
      <w:r w:rsidRPr="00814C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MasterClave®09 залила воды (1 литр), и насыпала взвешенное количество агара (37 г), закрыла и задала параметры. </w:t>
      </w:r>
      <w:r w:rsidRPr="00814C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Для каждой среды задала свои параметры (температура стерилизации - 100 град., время стерилизации – 3 минуты, температура розлива – 45 град..)</w:t>
      </w:r>
    </w:p>
    <w:p w:rsidR="004C4177" w:rsidRDefault="004C4177" w:rsidP="004C417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4177" w:rsidRPr="00814C0B" w:rsidRDefault="004C4177" w:rsidP="004C417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4177" w:rsidRPr="003F34F5" w:rsidRDefault="004C4177" w:rsidP="004C4177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4"/>
        </w:rPr>
      </w:pPr>
      <w:r w:rsidRPr="003F34F5">
        <w:rPr>
          <w:rFonts w:ascii="Times New Roman" w:eastAsia="Times New Roman" w:hAnsi="Times New Roman" w:cs="Times New Roman"/>
          <w:i/>
          <w:sz w:val="28"/>
          <w:szCs w:val="24"/>
        </w:rPr>
        <w:t>Подготовка и посев кала для исследования на дисбактериоз кишечника.</w:t>
      </w:r>
    </w:p>
    <w:p w:rsidR="004C4177" w:rsidRPr="003F34F5" w:rsidRDefault="004C4177" w:rsidP="004C4177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F34F5">
        <w:rPr>
          <w:rFonts w:ascii="Times New Roman" w:eastAsia="Times New Roman" w:hAnsi="Times New Roman" w:cs="Times New Roman"/>
          <w:sz w:val="28"/>
          <w:szCs w:val="24"/>
        </w:rPr>
        <w:t>Кал в микробиологическую лабораторию поступает в стерильных контейнерах. Для посева на среды КА (кровяной агар), ЖСА (желточно-солевой агар), Сабуро с тиоритом, энтерококкагар, ЭНДО и лактоагар делаем разведение, добавляем физ. раствор 3 мл и кал. Засеваем дополнительно разведение на ЖСА - клостридии  и бифидо. Сеем на чашку со средой стерильным тампоном и разносим культуру одноразовой петлей. Утилизируем петлю в дез. раствор, тампон в отходы класса «Б».</w:t>
      </w:r>
    </w:p>
    <w:p w:rsidR="004C4177" w:rsidRDefault="004C4177" w:rsidP="004C4177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C4177" w:rsidRPr="003F34F5" w:rsidRDefault="004C4177" w:rsidP="004C4177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F34F5">
        <w:rPr>
          <w:rFonts w:ascii="Times New Roman" w:eastAsia="Times New Roman" w:hAnsi="Times New Roman" w:cs="Times New Roman"/>
          <w:sz w:val="28"/>
          <w:szCs w:val="24"/>
        </w:rPr>
        <w:t>Выполнила посевы на дизентерию, дифтерию и стафилококки.</w:t>
      </w:r>
    </w:p>
    <w:p w:rsidR="004C4177" w:rsidRDefault="004C4177" w:rsidP="004C4177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3F34F5">
        <w:rPr>
          <w:rFonts w:ascii="Times New Roman" w:eastAsia="Times New Roman" w:hAnsi="Times New Roman" w:cs="Times New Roman"/>
          <w:sz w:val="28"/>
          <w:szCs w:val="24"/>
        </w:rPr>
        <w:t>Для посевов на дизентерию использовала чашки с питательной средой - ВСА (висмут-сульфит агар) и SS (сальмонеллезно-шигиллезный агар), для дифтерии – КБА, для стафилококка – ЖСА.</w:t>
      </w: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4177" w:rsidRPr="004C4177" w:rsidRDefault="004C4177" w:rsidP="004C41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13345" w:rsidRDefault="00C13345" w:rsidP="004C4177">
      <w:pPr>
        <w:tabs>
          <w:tab w:val="left" w:pos="276"/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13345" w:rsidRDefault="00C1334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13345" w:rsidRDefault="00C1334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13345" w:rsidRDefault="00C1334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13345" w:rsidRDefault="00C1334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13345" w:rsidRDefault="00C1334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13345" w:rsidRDefault="00C1334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13345" w:rsidRDefault="00C1334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13345" w:rsidRDefault="00C1334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13345" w:rsidRDefault="00C1334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13345" w:rsidRDefault="00C1334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13345" w:rsidRDefault="00C1334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13345" w:rsidRDefault="00C1334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13345" w:rsidRDefault="00C1334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13345" w:rsidRDefault="00C1334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13345" w:rsidRDefault="00C1334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13345" w:rsidRDefault="00C1334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13345" w:rsidRDefault="00C1334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13345" w:rsidRDefault="00C13345" w:rsidP="00855155">
      <w:pPr>
        <w:tabs>
          <w:tab w:val="left" w:pos="850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4C4177" w:rsidRDefault="004C4177" w:rsidP="004C4177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6B3464" w:rsidRDefault="006B3464" w:rsidP="004C4177">
      <w:pPr>
        <w:tabs>
          <w:tab w:val="left" w:pos="8505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bookmarkStart w:id="0" w:name="_GoBack"/>
      <w:bookmarkEnd w:id="0"/>
    </w:p>
    <w:sectPr w:rsidR="006B3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6325" w:rsidRDefault="00C06325" w:rsidP="00855155">
      <w:pPr>
        <w:spacing w:after="0" w:line="240" w:lineRule="auto"/>
      </w:pPr>
      <w:r>
        <w:separator/>
      </w:r>
    </w:p>
  </w:endnote>
  <w:endnote w:type="continuationSeparator" w:id="0">
    <w:p w:rsidR="00C06325" w:rsidRDefault="00C06325" w:rsidP="00855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6325" w:rsidRDefault="00C06325" w:rsidP="00855155">
      <w:pPr>
        <w:spacing w:after="0" w:line="240" w:lineRule="auto"/>
      </w:pPr>
      <w:r>
        <w:separator/>
      </w:r>
    </w:p>
  </w:footnote>
  <w:footnote w:type="continuationSeparator" w:id="0">
    <w:p w:rsidR="00C06325" w:rsidRDefault="00C06325" w:rsidP="008551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E36FD"/>
    <w:multiLevelType w:val="hybridMultilevel"/>
    <w:tmpl w:val="7304B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8303D"/>
    <w:multiLevelType w:val="hybridMultilevel"/>
    <w:tmpl w:val="987A2EF4"/>
    <w:lvl w:ilvl="0" w:tplc="D19CE75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088E5DEE"/>
    <w:multiLevelType w:val="hybridMultilevel"/>
    <w:tmpl w:val="99142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A4965"/>
    <w:multiLevelType w:val="hybridMultilevel"/>
    <w:tmpl w:val="CD84D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16297"/>
    <w:multiLevelType w:val="hybridMultilevel"/>
    <w:tmpl w:val="1F9E54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EA4A4D"/>
    <w:multiLevelType w:val="hybridMultilevel"/>
    <w:tmpl w:val="47C82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C26A37"/>
    <w:multiLevelType w:val="hybridMultilevel"/>
    <w:tmpl w:val="05B08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053089"/>
    <w:multiLevelType w:val="hybridMultilevel"/>
    <w:tmpl w:val="22CA049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C9125D"/>
    <w:multiLevelType w:val="hybridMultilevel"/>
    <w:tmpl w:val="5F222DD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82CC7"/>
    <w:multiLevelType w:val="hybridMultilevel"/>
    <w:tmpl w:val="FF7E5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5E30A1"/>
    <w:multiLevelType w:val="hybridMultilevel"/>
    <w:tmpl w:val="9A3C56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D3B34"/>
    <w:multiLevelType w:val="hybridMultilevel"/>
    <w:tmpl w:val="E4261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0A5400"/>
    <w:multiLevelType w:val="hybridMultilevel"/>
    <w:tmpl w:val="E14E1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0234D6"/>
    <w:multiLevelType w:val="hybridMultilevel"/>
    <w:tmpl w:val="32E6F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74198D"/>
    <w:multiLevelType w:val="hybridMultilevel"/>
    <w:tmpl w:val="F6E20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675302"/>
    <w:multiLevelType w:val="hybridMultilevel"/>
    <w:tmpl w:val="7076E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F333F0"/>
    <w:multiLevelType w:val="hybridMultilevel"/>
    <w:tmpl w:val="7B90E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91744C"/>
    <w:multiLevelType w:val="hybridMultilevel"/>
    <w:tmpl w:val="CC0C9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0542F0"/>
    <w:multiLevelType w:val="hybridMultilevel"/>
    <w:tmpl w:val="95963A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5A6062"/>
    <w:multiLevelType w:val="hybridMultilevel"/>
    <w:tmpl w:val="AF6EAF1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AE93092"/>
    <w:multiLevelType w:val="hybridMultilevel"/>
    <w:tmpl w:val="0526E6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4E5829"/>
    <w:multiLevelType w:val="hybridMultilevel"/>
    <w:tmpl w:val="E83E4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EE4A20"/>
    <w:multiLevelType w:val="hybridMultilevel"/>
    <w:tmpl w:val="F9A60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7362D2"/>
    <w:multiLevelType w:val="hybridMultilevel"/>
    <w:tmpl w:val="E6CEEC1E"/>
    <w:lvl w:ilvl="0" w:tplc="171855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0F702FF"/>
    <w:multiLevelType w:val="hybridMultilevel"/>
    <w:tmpl w:val="56AC7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5D32BB"/>
    <w:multiLevelType w:val="hybridMultilevel"/>
    <w:tmpl w:val="3F82A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2E7963"/>
    <w:multiLevelType w:val="hybridMultilevel"/>
    <w:tmpl w:val="329A9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D301B4"/>
    <w:multiLevelType w:val="hybridMultilevel"/>
    <w:tmpl w:val="EF36A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812DD5"/>
    <w:multiLevelType w:val="hybridMultilevel"/>
    <w:tmpl w:val="E5D84E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6E5175"/>
    <w:multiLevelType w:val="hybridMultilevel"/>
    <w:tmpl w:val="35C66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F90D8E"/>
    <w:multiLevelType w:val="hybridMultilevel"/>
    <w:tmpl w:val="610C9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730FB9"/>
    <w:multiLevelType w:val="hybridMultilevel"/>
    <w:tmpl w:val="E250BAB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3" w15:restartNumberingAfterBreak="0">
    <w:nsid w:val="60112552"/>
    <w:multiLevelType w:val="hybridMultilevel"/>
    <w:tmpl w:val="9294C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D922CE"/>
    <w:multiLevelType w:val="hybridMultilevel"/>
    <w:tmpl w:val="A08C82E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5" w15:restartNumberingAfterBreak="0">
    <w:nsid w:val="65722635"/>
    <w:multiLevelType w:val="hybridMultilevel"/>
    <w:tmpl w:val="DF1AA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C14D85"/>
    <w:multiLevelType w:val="hybridMultilevel"/>
    <w:tmpl w:val="794E4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1D341E"/>
    <w:multiLevelType w:val="hybridMultilevel"/>
    <w:tmpl w:val="5A5E30B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7A651B"/>
    <w:multiLevelType w:val="hybridMultilevel"/>
    <w:tmpl w:val="AC7C9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9853F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B06127"/>
    <w:multiLevelType w:val="hybridMultilevel"/>
    <w:tmpl w:val="9E1E7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CC1692"/>
    <w:multiLevelType w:val="hybridMultilevel"/>
    <w:tmpl w:val="350EC558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1" w15:restartNumberingAfterBreak="0">
    <w:nsid w:val="75ED5D6F"/>
    <w:multiLevelType w:val="hybridMultilevel"/>
    <w:tmpl w:val="5740B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C94E5C"/>
    <w:multiLevelType w:val="hybridMultilevel"/>
    <w:tmpl w:val="2DFC9A10"/>
    <w:lvl w:ilvl="0" w:tplc="580EAE4C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F525A9"/>
    <w:multiLevelType w:val="hybridMultilevel"/>
    <w:tmpl w:val="DBF4D18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9"/>
  </w:num>
  <w:num w:numId="3">
    <w:abstractNumId w:val="43"/>
  </w:num>
  <w:num w:numId="4">
    <w:abstractNumId w:val="3"/>
  </w:num>
  <w:num w:numId="5">
    <w:abstractNumId w:val="18"/>
  </w:num>
  <w:num w:numId="6">
    <w:abstractNumId w:val="5"/>
  </w:num>
  <w:num w:numId="7">
    <w:abstractNumId w:val="42"/>
  </w:num>
  <w:num w:numId="8">
    <w:abstractNumId w:val="9"/>
  </w:num>
  <w:num w:numId="9">
    <w:abstractNumId w:val="2"/>
  </w:num>
  <w:num w:numId="10">
    <w:abstractNumId w:val="23"/>
  </w:num>
  <w:num w:numId="11">
    <w:abstractNumId w:val="15"/>
  </w:num>
  <w:num w:numId="12">
    <w:abstractNumId w:val="8"/>
  </w:num>
  <w:num w:numId="13">
    <w:abstractNumId w:val="31"/>
  </w:num>
  <w:num w:numId="14">
    <w:abstractNumId w:val="10"/>
  </w:num>
  <w:num w:numId="15">
    <w:abstractNumId w:val="4"/>
  </w:num>
  <w:num w:numId="16">
    <w:abstractNumId w:val="17"/>
  </w:num>
  <w:num w:numId="17">
    <w:abstractNumId w:val="28"/>
  </w:num>
  <w:num w:numId="18">
    <w:abstractNumId w:val="38"/>
  </w:num>
  <w:num w:numId="19">
    <w:abstractNumId w:val="37"/>
  </w:num>
  <w:num w:numId="20">
    <w:abstractNumId w:val="20"/>
  </w:num>
  <w:num w:numId="21">
    <w:abstractNumId w:val="0"/>
  </w:num>
  <w:num w:numId="22">
    <w:abstractNumId w:val="16"/>
  </w:num>
  <w:num w:numId="23">
    <w:abstractNumId w:val="36"/>
  </w:num>
  <w:num w:numId="24">
    <w:abstractNumId w:val="35"/>
  </w:num>
  <w:num w:numId="25">
    <w:abstractNumId w:val="26"/>
  </w:num>
  <w:num w:numId="26">
    <w:abstractNumId w:val="14"/>
  </w:num>
  <w:num w:numId="27">
    <w:abstractNumId w:val="29"/>
  </w:num>
  <w:num w:numId="28">
    <w:abstractNumId w:val="6"/>
  </w:num>
  <w:num w:numId="29">
    <w:abstractNumId w:val="41"/>
  </w:num>
  <w:num w:numId="30">
    <w:abstractNumId w:val="24"/>
  </w:num>
  <w:num w:numId="31">
    <w:abstractNumId w:val="32"/>
  </w:num>
  <w:num w:numId="32">
    <w:abstractNumId w:val="40"/>
  </w:num>
  <w:num w:numId="33">
    <w:abstractNumId w:val="12"/>
  </w:num>
  <w:num w:numId="34">
    <w:abstractNumId w:val="30"/>
  </w:num>
  <w:num w:numId="35">
    <w:abstractNumId w:val="39"/>
  </w:num>
  <w:num w:numId="36">
    <w:abstractNumId w:val="21"/>
  </w:num>
  <w:num w:numId="37">
    <w:abstractNumId w:val="25"/>
  </w:num>
  <w:num w:numId="38">
    <w:abstractNumId w:val="1"/>
  </w:num>
  <w:num w:numId="39">
    <w:abstractNumId w:val="34"/>
  </w:num>
  <w:num w:numId="40">
    <w:abstractNumId w:val="7"/>
  </w:num>
  <w:num w:numId="41">
    <w:abstractNumId w:val="13"/>
  </w:num>
  <w:num w:numId="42">
    <w:abstractNumId w:val="27"/>
  </w:num>
  <w:num w:numId="43">
    <w:abstractNumId w:val="22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497"/>
    <w:rsid w:val="000B1229"/>
    <w:rsid w:val="00105C89"/>
    <w:rsid w:val="001276E3"/>
    <w:rsid w:val="00190BD9"/>
    <w:rsid w:val="001A2DF0"/>
    <w:rsid w:val="001D29F3"/>
    <w:rsid w:val="002A44B2"/>
    <w:rsid w:val="003F34F5"/>
    <w:rsid w:val="004C4177"/>
    <w:rsid w:val="005145D7"/>
    <w:rsid w:val="005D1246"/>
    <w:rsid w:val="00666B4A"/>
    <w:rsid w:val="006B3464"/>
    <w:rsid w:val="006F63AA"/>
    <w:rsid w:val="00714985"/>
    <w:rsid w:val="00795911"/>
    <w:rsid w:val="00814C0B"/>
    <w:rsid w:val="00855155"/>
    <w:rsid w:val="00932FCE"/>
    <w:rsid w:val="00951659"/>
    <w:rsid w:val="0095757B"/>
    <w:rsid w:val="00A765B4"/>
    <w:rsid w:val="00AD3B11"/>
    <w:rsid w:val="00BF6B5D"/>
    <w:rsid w:val="00C06325"/>
    <w:rsid w:val="00C13345"/>
    <w:rsid w:val="00C23E83"/>
    <w:rsid w:val="00C45CB6"/>
    <w:rsid w:val="00CE674B"/>
    <w:rsid w:val="00D47F6C"/>
    <w:rsid w:val="00D84497"/>
    <w:rsid w:val="00E10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941A93-EDD8-4747-89D4-FC7E42103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4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51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5155"/>
  </w:style>
  <w:style w:type="paragraph" w:styleId="a5">
    <w:name w:val="footer"/>
    <w:basedOn w:val="a"/>
    <w:link w:val="a6"/>
    <w:uiPriority w:val="99"/>
    <w:unhideWhenUsed/>
    <w:rsid w:val="008551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5155"/>
  </w:style>
  <w:style w:type="paragraph" w:customStyle="1" w:styleId="1">
    <w:name w:val="Без интервала1"/>
    <w:next w:val="a7"/>
    <w:uiPriority w:val="1"/>
    <w:qFormat/>
    <w:rsid w:val="005D1246"/>
    <w:pPr>
      <w:spacing w:after="0" w:line="240" w:lineRule="auto"/>
    </w:pPr>
    <w:rPr>
      <w:rFonts w:eastAsia="Times New Roman"/>
      <w:lang w:eastAsia="ru-RU"/>
    </w:rPr>
  </w:style>
  <w:style w:type="paragraph" w:styleId="a7">
    <w:name w:val="No Spacing"/>
    <w:uiPriority w:val="1"/>
    <w:qFormat/>
    <w:rsid w:val="005D1246"/>
    <w:pPr>
      <w:spacing w:after="0" w:line="240" w:lineRule="auto"/>
    </w:pPr>
  </w:style>
  <w:style w:type="paragraph" w:customStyle="1" w:styleId="Default">
    <w:name w:val="Default"/>
    <w:rsid w:val="00814C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8">
    <w:name w:val="Table Grid"/>
    <w:basedOn w:val="a1"/>
    <w:uiPriority w:val="39"/>
    <w:rsid w:val="00C23E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AD3B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30</Pages>
  <Words>6235</Words>
  <Characters>35544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dcterms:created xsi:type="dcterms:W3CDTF">2019-05-15T10:57:00Z</dcterms:created>
  <dcterms:modified xsi:type="dcterms:W3CDTF">2019-05-18T14:58:00Z</dcterms:modified>
</cp:coreProperties>
</file>