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C" w:rsidRPr="00B1561C" w:rsidRDefault="00B1561C" w:rsidP="00B1561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61C">
        <w:rPr>
          <w:rFonts w:ascii="Times New Roman" w:eastAsia="Times New Roman" w:hAnsi="Times New Roman" w:cs="Times New Roman"/>
          <w:b/>
          <w:sz w:val="28"/>
          <w:szCs w:val="28"/>
        </w:rPr>
        <w:t>Билет № 7</w:t>
      </w:r>
    </w:p>
    <w:p w:rsidR="00B1561C" w:rsidRPr="00B1561C" w:rsidRDefault="00B1561C" w:rsidP="00B1561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561C">
        <w:rPr>
          <w:rFonts w:ascii="Times New Roman" w:eastAsia="Times New Roman" w:hAnsi="Times New Roman" w:cs="Times New Roman"/>
          <w:sz w:val="28"/>
          <w:szCs w:val="28"/>
        </w:rPr>
        <w:t>(1) Голос человека возникает глубоко в горле, где находится твёрдая трубочка – гортань, в которой расположены голосовые связки. (2) Когда мы дышим, они спокойно лежат на внутренних стенках гортани, а при разговоре, пении или крике поток выдыхаемого воздуха проходит мимо напряженных голосовых связок и вызывает их быструю вибрацию. (3) (….) вибрация напряженных голосовых связок и производит звук, который мы называем голосом.</w:t>
      </w:r>
      <w:proofErr w:type="gramEnd"/>
    </w:p>
    <w:p w:rsidR="00B1561C" w:rsidRDefault="00B1561C" w:rsidP="00B1561C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1561C" w:rsidRPr="00B1561C" w:rsidRDefault="00B1561C" w:rsidP="00B1561C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1561C">
        <w:rPr>
          <w:rFonts w:ascii="Times New Roman" w:eastAsia="MS Mincho" w:hAnsi="Times New Roman" w:cs="Times New Roman"/>
          <w:b/>
          <w:sz w:val="28"/>
          <w:szCs w:val="28"/>
        </w:rPr>
        <w:t>Задания:</w:t>
      </w:r>
    </w:p>
    <w:p w:rsidR="00B1561C" w:rsidRPr="00B1561C" w:rsidRDefault="00B1561C" w:rsidP="00B1561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B1561C" w:rsidRPr="00B1561C" w:rsidRDefault="00B1561C" w:rsidP="00B1561C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>Именно</w:t>
      </w:r>
    </w:p>
    <w:p w:rsidR="00B1561C" w:rsidRPr="00B1561C" w:rsidRDefault="00B1561C" w:rsidP="00B1561C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>Вместе с этим</w:t>
      </w:r>
    </w:p>
    <w:p w:rsidR="00B1561C" w:rsidRPr="00B1561C" w:rsidRDefault="00B1561C" w:rsidP="00B1561C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>Особенно</w:t>
      </w:r>
    </w:p>
    <w:p w:rsidR="00B1561C" w:rsidRPr="00B1561C" w:rsidRDefault="00B1561C" w:rsidP="00B1561C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>Эта</w:t>
      </w:r>
    </w:p>
    <w:p w:rsidR="00B1561C" w:rsidRPr="00B1561C" w:rsidRDefault="00B1561C" w:rsidP="00B1561C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Также </w:t>
      </w:r>
    </w:p>
    <w:p w:rsidR="00B1561C" w:rsidRPr="00B1561C" w:rsidRDefault="00B1561C" w:rsidP="00B1561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фонетический разбор слова </w:t>
      </w:r>
      <w:proofErr w:type="gramStart"/>
      <w:r w:rsidRPr="00B1561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твёрдая</w:t>
      </w:r>
      <w:proofErr w:type="gramEnd"/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B1561C" w:rsidRPr="00B1561C" w:rsidRDefault="00B1561C" w:rsidP="00B1561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морфологический разбор слов </w:t>
      </w:r>
      <w:r w:rsidRPr="00B1561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возникает</w:t>
      </w:r>
      <w:proofErr w:type="gramEnd"/>
      <w:r w:rsidRPr="00B1561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, когда, напряженных</w:t>
      </w: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B1561C" w:rsidRPr="00B1561C" w:rsidRDefault="00B1561C" w:rsidP="00B1561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1561C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2.</w:t>
      </w:r>
    </w:p>
    <w:p w:rsidR="009D277C" w:rsidRPr="00B1561C" w:rsidRDefault="009D277C" w:rsidP="009D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77C" w:rsidRPr="00B1561C" w:rsidRDefault="009D277C" w:rsidP="009D277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005" w:rsidRPr="009D277C" w:rsidRDefault="00361005" w:rsidP="009D277C"/>
    <w:sectPr w:rsidR="00361005" w:rsidRPr="009D277C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955ED"/>
    <w:rsid w:val="00361005"/>
    <w:rsid w:val="003C24CE"/>
    <w:rsid w:val="004A1E09"/>
    <w:rsid w:val="004D1351"/>
    <w:rsid w:val="006E5864"/>
    <w:rsid w:val="007442D5"/>
    <w:rsid w:val="009D277C"/>
    <w:rsid w:val="00A4107D"/>
    <w:rsid w:val="00A8068D"/>
    <w:rsid w:val="00B1561C"/>
    <w:rsid w:val="00BA4E94"/>
    <w:rsid w:val="00DC4678"/>
    <w:rsid w:val="00E22E37"/>
    <w:rsid w:val="00F1080B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2020-06-01T07:03:00Z</dcterms:created>
  <dcterms:modified xsi:type="dcterms:W3CDTF">2020-06-01T07:04:00Z</dcterms:modified>
</cp:coreProperties>
</file>