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F8" w:rsidRPr="005A14F8" w:rsidRDefault="005A14F8" w:rsidP="005A14F8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РАСПИСАНИЕ СЕМИНАРСКИХ ЗАНЯТИЙ </w:t>
      </w:r>
    </w:p>
    <w:p w:rsidR="005A14F8" w:rsidRPr="005A14F8" w:rsidRDefault="005A14F8" w:rsidP="005A14F8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на кафедре общественного здоровья и здравоохране</w:t>
      </w:r>
      <w:r w:rsidR="0089722D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</w:t>
      </w: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ия</w:t>
      </w:r>
    </w:p>
    <w:p w:rsidR="00BE6EC2" w:rsidRDefault="005D7457" w:rsidP="00BE6EC2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  <w:r>
        <w:rPr>
          <w:rFonts w:ascii="Times New Roman" w:eastAsia="SimSun" w:hAnsi="Times New Roman" w:cs="Times New Roman"/>
          <w:b/>
          <w:caps/>
          <w:lang w:eastAsia="ru-RU"/>
        </w:rPr>
        <w:t xml:space="preserve"> весенний СЕМЕСТР 202</w:t>
      </w:r>
      <w:r w:rsidR="0066442F">
        <w:rPr>
          <w:rFonts w:ascii="Times New Roman" w:eastAsia="SimSun" w:hAnsi="Times New Roman" w:cs="Times New Roman"/>
          <w:b/>
          <w:caps/>
          <w:lang w:eastAsia="ru-RU"/>
        </w:rPr>
        <w:t>3</w:t>
      </w:r>
      <w:r>
        <w:rPr>
          <w:rFonts w:ascii="Times New Roman" w:eastAsia="SimSun" w:hAnsi="Times New Roman" w:cs="Times New Roman"/>
          <w:b/>
          <w:caps/>
          <w:lang w:eastAsia="ru-RU"/>
        </w:rPr>
        <w:t xml:space="preserve"> - 202</w:t>
      </w:r>
      <w:r w:rsidR="0066442F">
        <w:rPr>
          <w:rFonts w:ascii="Times New Roman" w:eastAsia="SimSun" w:hAnsi="Times New Roman" w:cs="Times New Roman"/>
          <w:b/>
          <w:caps/>
          <w:lang w:eastAsia="ru-RU"/>
        </w:rPr>
        <w:t>4</w:t>
      </w:r>
      <w:r w:rsidR="005A14F8" w:rsidRPr="005A14F8">
        <w:rPr>
          <w:rFonts w:ascii="Times New Roman" w:eastAsia="SimSun" w:hAnsi="Times New Roman" w:cs="Times New Roman"/>
          <w:b/>
          <w:caps/>
          <w:lang w:eastAsia="ru-RU"/>
        </w:rPr>
        <w:t xml:space="preserve"> УЧЕБНОГО ГОДА</w:t>
      </w:r>
    </w:p>
    <w:p w:rsidR="0097669E" w:rsidRDefault="0097669E" w:rsidP="00BE6EC2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276"/>
        <w:gridCol w:w="1219"/>
        <w:gridCol w:w="1275"/>
        <w:gridCol w:w="4536"/>
        <w:gridCol w:w="991"/>
        <w:gridCol w:w="1703"/>
        <w:gridCol w:w="2203"/>
      </w:tblGrid>
      <w:tr w:rsidR="00BE6EC2" w:rsidRPr="0097669E" w:rsidTr="00FB11E5">
        <w:trPr>
          <w:tblHeader/>
        </w:trPr>
        <w:tc>
          <w:tcPr>
            <w:tcW w:w="53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12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431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534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74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Примечания</w:t>
            </w:r>
          </w:p>
        </w:tc>
      </w:tr>
      <w:tr w:rsidR="00585245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585245" w:rsidRPr="0097669E" w:rsidRDefault="00585245" w:rsidP="00BE6E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104,108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5245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585245" w:rsidRPr="0097669E" w:rsidRDefault="00585245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119,120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101,102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Курбатова С.М.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103,105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11:10-12:40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127,128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11:10-12:40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133,134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13:00-14:30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133,134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C7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706C7C" w:rsidRPr="0097669E" w:rsidRDefault="00706C7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13:40-15:10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121,122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C7C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706C7C" w:rsidRPr="0097669E" w:rsidRDefault="00706C7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115,116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C7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706C7C" w:rsidRPr="0097669E" w:rsidRDefault="00706C7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124,125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C7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706C7C" w:rsidRPr="0097669E" w:rsidRDefault="00706C7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137,138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</w:t>
            </w: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131,132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Рахинский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13:00-14:30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137,138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D99594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13:10-15:40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107,108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D99594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103,105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D99594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104,106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Рахинский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D99594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108,109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E62266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Нарутдинов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Д.А.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13:40-15:10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126,127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139,140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Курбатова С.М.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08:30 -11:00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111,112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10:20 -13:00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Демина Н.А.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13:40-15:10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130,131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14:00-15:30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115,116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Рахинский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14:40-16:10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117,118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111,112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113,114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10:30-13:00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109,110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Демина Н.А.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Чащина А.А.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13:20-15:10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., МПД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107,110,101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15:00-16:30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123,126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15:00-16:30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124,125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135,136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141,142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Демина Н.А.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121</w:t>
            </w: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,122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123,128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143,144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Чащина А.А.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113,114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117,118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12:30-14:00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109,110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14:00-15:30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129,132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14:00-15:30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135,136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Курбатова С.М.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15:30-18:00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103,104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15:30-18:00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105,106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139,140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141,142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Чащина А.А.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143,145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Демина Н.А.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106,107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119,120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12:00-14:30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Фарм.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301,302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12:30-14:00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129,130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101,102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111,112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Курбатова С.М.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76923C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14:00-16:30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101,102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77959" w:rsidRDefault="00277959" w:rsidP="00BE6EC2">
      <w:pPr>
        <w:rPr>
          <w:lang w:eastAsia="ru-RU"/>
        </w:rPr>
      </w:pPr>
    </w:p>
    <w:p w:rsidR="00277959" w:rsidRDefault="00277959">
      <w:pPr>
        <w:rPr>
          <w:lang w:eastAsia="ru-RU"/>
        </w:rPr>
      </w:pPr>
      <w:r>
        <w:rPr>
          <w:lang w:eastAsia="ru-RU"/>
        </w:rPr>
        <w:br w:type="page"/>
      </w:r>
    </w:p>
    <w:p w:rsidR="00277959" w:rsidRPr="005A14F8" w:rsidRDefault="00277959" w:rsidP="0027795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lastRenderedPageBreak/>
        <w:t xml:space="preserve">РАСПИСАНИЕ 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ЦИКЛОВЫХ</w:t>
      </w: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 ЗАНЯТИЙ </w:t>
      </w:r>
    </w:p>
    <w:p w:rsidR="00277959" w:rsidRPr="005A14F8" w:rsidRDefault="00277959" w:rsidP="0027795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на кафедре общественного здоровья и здравоохране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</w:t>
      </w: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ия</w:t>
      </w:r>
    </w:p>
    <w:p w:rsidR="00277959" w:rsidRDefault="00277959" w:rsidP="0027795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  <w:r>
        <w:rPr>
          <w:rFonts w:ascii="Times New Roman" w:eastAsia="SimSun" w:hAnsi="Times New Roman" w:cs="Times New Roman"/>
          <w:b/>
          <w:caps/>
          <w:lang w:eastAsia="ru-RU"/>
        </w:rPr>
        <w:t xml:space="preserve"> весенний СЕМЕСТР 2023 - 2024</w:t>
      </w:r>
      <w:r w:rsidRPr="005A14F8">
        <w:rPr>
          <w:rFonts w:ascii="Times New Roman" w:eastAsia="SimSun" w:hAnsi="Times New Roman" w:cs="Times New Roman"/>
          <w:b/>
          <w:caps/>
          <w:lang w:eastAsia="ru-RU"/>
        </w:rPr>
        <w:t xml:space="preserve"> УЧЕБНОГО ГОДА</w:t>
      </w:r>
    </w:p>
    <w:p w:rsidR="00277959" w:rsidRDefault="00277959" w:rsidP="0027795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2"/>
        <w:gridCol w:w="1278"/>
        <w:gridCol w:w="991"/>
        <w:gridCol w:w="4536"/>
        <w:gridCol w:w="991"/>
        <w:gridCol w:w="1703"/>
        <w:gridCol w:w="2203"/>
      </w:tblGrid>
      <w:tr w:rsidR="00277959" w:rsidRPr="00BE6EC2" w:rsidTr="006B4D5F">
        <w:trPr>
          <w:tblHeader/>
        </w:trPr>
        <w:tc>
          <w:tcPr>
            <w:tcW w:w="42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Даты цикла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1534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Кабинет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74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Примечания</w:t>
            </w:r>
          </w:p>
        </w:tc>
      </w:tr>
      <w:tr w:rsidR="00277959" w:rsidRPr="00BE6EC2" w:rsidTr="007C1904">
        <w:trPr>
          <w:trHeight w:val="198"/>
        </w:trPr>
        <w:tc>
          <w:tcPr>
            <w:tcW w:w="420" w:type="pc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77959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09.02.-15.02.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9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9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9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9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9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59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09.02.-15.02.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09.02.-20.02.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17.02.-24.02.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17.02.-24.02.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24.02.-06.03.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A00FE4" w:rsidRDefault="00A00FE4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04.03.-12.03.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04.03 день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04.03.-12.03.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04.03 день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06.03.-18.03.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41B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14.03.-01.04.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08:30-10:10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Системный анализ и организация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14 лекций</w:t>
            </w:r>
          </w:p>
        </w:tc>
      </w:tr>
      <w:tr w:rsidR="00A4164A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14.03.-01.04.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10:30-12:00,12:30-14:00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Системный анализ и организация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4A" w:rsidRPr="00BE6EC2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16.03.-23.03.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18.03 день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16.03.-23.03.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18.03 день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21.03.-26.03.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E62266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Курбанисмаилов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Р.Б.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22.03.-02.04.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02.04.-06.04.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06.04.-17.04.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11.04.-22.04.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На языке посреднике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20.04.-25.04.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E464E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26.04.-02.05.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29.04.-15.05.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Курбанисмаилов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Р.Б.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29.04; 06.05; 13.05 </w:t>
            </w:r>
          </w:p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30.04.-08.05.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Кутумова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О.Ю.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06.05 день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30.04.-08.05.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Госпиталь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Нарутдинов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Д.А.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06.05 день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07.05.-14.05.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11.05. день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11.05.-20.05.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13.05;20.05</w:t>
            </w:r>
          </w:p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11.05.-20.05.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13.05;20.05</w:t>
            </w:r>
          </w:p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17.05.-23.05.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18.05. день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21.05.-03.06.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27.05; 03.06 </w:t>
            </w:r>
          </w:p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28.05.-03.06.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01.06. день самоподготовки</w:t>
            </w:r>
          </w:p>
        </w:tc>
      </w:tr>
      <w:tr w:rsidR="006B0080" w:rsidRPr="00BE6EC2" w:rsidTr="00ED3550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6B0080" w:rsidRDefault="006B0080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31.05.-14.06.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0" w:rsidRPr="006B4D5F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0" w:rsidRPr="006B4D5F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0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6B4D5F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0" w:rsidRPr="00BE6EC2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0080" w:rsidRDefault="003C5F4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Кутумова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О.Ю.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0080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03.06; 10.06 </w:t>
            </w:r>
          </w:p>
          <w:p w:rsidR="006B0080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lastRenderedPageBreak/>
              <w:t>дни самоподготовки</w:t>
            </w:r>
          </w:p>
        </w:tc>
      </w:tr>
    </w:tbl>
    <w:p w:rsidR="00983122" w:rsidRDefault="00983122" w:rsidP="00983122">
      <w:pPr>
        <w:rPr>
          <w:b/>
          <w:caps/>
        </w:rPr>
      </w:pPr>
    </w:p>
    <w:p w:rsidR="00681EEF" w:rsidRPr="00681EEF" w:rsidRDefault="00681EEF" w:rsidP="00681EEF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РАСПИСАНИЕ ЛЕКЦИЙ </w:t>
      </w:r>
    </w:p>
    <w:p w:rsidR="00681EEF" w:rsidRPr="00681EEF" w:rsidRDefault="00681EEF" w:rsidP="00681EEF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НА КАФЕДРЕ общественного здоровья и здравоохране</w:t>
      </w:r>
      <w:r w:rsidR="0089722D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</w:t>
      </w:r>
      <w:r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ия</w:t>
      </w:r>
    </w:p>
    <w:p w:rsidR="00681EEF" w:rsidRPr="00681EEF" w:rsidRDefault="0066442F" w:rsidP="00681EEF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весеННИЙ СЕМЕСТР 2023 - 2024</w:t>
      </w:r>
      <w:r w:rsidR="00681EEF"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 УЧЕБНОГО ГОДА</w:t>
      </w:r>
    </w:p>
    <w:p w:rsidR="00681EEF" w:rsidRPr="00681EEF" w:rsidRDefault="00681EEF" w:rsidP="00681EE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86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140"/>
        <w:gridCol w:w="1918"/>
        <w:gridCol w:w="952"/>
        <w:gridCol w:w="2128"/>
        <w:gridCol w:w="710"/>
        <w:gridCol w:w="4881"/>
        <w:gridCol w:w="1452"/>
      </w:tblGrid>
      <w:tr w:rsidR="00681EEF" w:rsidRPr="0097669E" w:rsidTr="0097669E">
        <w:trPr>
          <w:trHeight w:val="428"/>
          <w:tblHeader/>
        </w:trPr>
        <w:tc>
          <w:tcPr>
            <w:tcW w:w="4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BE6EC2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Специаль</w:t>
            </w:r>
            <w:r w:rsidR="00681EEF"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ность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Тема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ФИО Лектора</w:t>
            </w: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396" w:type="pct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3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 курс, </w:t>
            </w:r>
          </w:p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 поток</w:t>
            </w:r>
          </w:p>
        </w:tc>
        <w:tc>
          <w:tcPr>
            <w:tcW w:w="7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0C5A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История медицины</w:t>
            </w: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12.02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Тимошенко Вера Олеговна</w:t>
            </w: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26.02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Древнего мира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11.03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эпохи феодализма Возрождение.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25.03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Медицина в России, </w:t>
            </w:r>
            <w:proofErr w:type="gram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Х</w:t>
            </w:r>
            <w:proofErr w:type="gram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VIII век.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08.04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Медицина в России, </w:t>
            </w:r>
            <w:proofErr w:type="gram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Х</w:t>
            </w:r>
            <w:proofErr w:type="gram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IX век Развитие отечественной хирургии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Медико-биологическое направление в медицине  Нового времени.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06.05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 Общественной медицины.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СССР.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90"/>
        </w:trPr>
        <w:tc>
          <w:tcPr>
            <w:tcW w:w="417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0C5A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Педиатрия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4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Общественное здоровье и здравоохранение, экономика здравоохранения</w:t>
            </w:r>
          </w:p>
        </w:tc>
      </w:tr>
      <w:tr w:rsidR="0097669E" w:rsidRPr="0097669E" w:rsidTr="0097669E">
        <w:trPr>
          <w:trHeight w:val="90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12.02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0C5A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Экспертиза временной нетрудоспособности. </w:t>
            </w:r>
            <w:proofErr w:type="gram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Медико-социальная</w:t>
            </w:r>
            <w:proofErr w:type="gram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экспертиза. Лекарственная помощь населению. Обеспечение учреждений здравоохранения медицинским оборудованием и инструментами. Организация государственной санитарно-эпидемиологической службы.</w:t>
            </w:r>
          </w:p>
        </w:tc>
        <w:tc>
          <w:tcPr>
            <w:tcW w:w="50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Шубкин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Михаил Владимирович</w:t>
            </w:r>
          </w:p>
        </w:tc>
      </w:tr>
      <w:tr w:rsidR="0097669E" w:rsidRPr="0097669E" w:rsidTr="0097669E">
        <w:trPr>
          <w:trHeight w:val="90"/>
        </w:trPr>
        <w:tc>
          <w:tcPr>
            <w:tcW w:w="41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09.02</w:t>
            </w:r>
          </w:p>
        </w:tc>
        <w:tc>
          <w:tcPr>
            <w:tcW w:w="16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Состояние здравоохранения и здоровья населения Красноярского края.</w:t>
            </w:r>
          </w:p>
        </w:tc>
        <w:tc>
          <w:tcPr>
            <w:tcW w:w="50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Тихонова Наталья Владимировна</w:t>
            </w:r>
          </w:p>
        </w:tc>
      </w:tr>
      <w:tr w:rsidR="000C5ADA" w:rsidRPr="0097669E" w:rsidTr="0097669E">
        <w:trPr>
          <w:trHeight w:val="41"/>
        </w:trPr>
        <w:tc>
          <w:tcPr>
            <w:tcW w:w="41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C5ADA" w:rsidRPr="0097669E" w:rsidRDefault="000C5ADA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ВТ</w:t>
            </w:r>
            <w:proofErr w:type="gramEnd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9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10</w:t>
            </w:r>
            <w:r w:rsidRPr="0097669E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 xml:space="preserve">30 </w:t>
            </w: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– 12</w:t>
            </w:r>
            <w:r w:rsidRPr="0097669E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6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33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74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Гл. корпус, Ауд. №1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5ADA" w:rsidRPr="0097669E" w:rsidRDefault="000C5ADA" w:rsidP="000C5A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История медицины</w:t>
            </w: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27.02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542C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Тимошенко Вера Олеговна</w:t>
            </w: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Древнего мира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09.03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эпохи феодализма</w:t>
            </w:r>
            <w:proofErr w:type="gram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Средние века.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в России, 18-19 век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развития стоматологии.</w:t>
            </w:r>
          </w:p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Развитие отечественной хирургии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41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3954C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7669E" w:rsidRPr="0097669E" w:rsidRDefault="0097669E" w:rsidP="003954CD">
            <w:pPr>
              <w:spacing w:after="0"/>
              <w:ind w:right="-107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Стоматология</w:t>
            </w:r>
          </w:p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(на языке посредника)</w:t>
            </w:r>
          </w:p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Кафедра </w:t>
            </w:r>
            <w:proofErr w:type="spell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ОЗиЗ</w:t>
            </w:r>
            <w:proofErr w:type="spellEnd"/>
          </w:p>
        </w:tc>
        <w:tc>
          <w:tcPr>
            <w:tcW w:w="194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CF374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История медицины</w:t>
            </w:r>
          </w:p>
        </w:tc>
        <w:tc>
          <w:tcPr>
            <w:tcW w:w="505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Демина Нина Александровна</w:t>
            </w: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13.03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27.03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Древнего мира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10.04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эпохи феодализма. Средние века.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в России, 18-19 век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15.05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развития стоматологии. Развитие отечественной хирургии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6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9766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lastRenderedPageBreak/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курс,</w:t>
            </w:r>
          </w:p>
          <w:p w:rsidR="0097669E" w:rsidRPr="0097669E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lastRenderedPageBreak/>
              <w:t>1 поток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lastRenderedPageBreak/>
              <w:t>Гл. корпус, Ауд. №2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Правоведение</w:t>
            </w: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21.02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теории государства и права.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Колмаков Владимир Юрьевич</w:t>
            </w: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06.03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конституционного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20.03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семейного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03.04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трудового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17.04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административного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08.05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22.05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05.06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Медицинское право.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1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9766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13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20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-15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Стоматология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Лекционный зал лабораторного корпуса,</w:t>
            </w:r>
          </w:p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5 этаж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Правовые аспекты профессиональной деятельности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Коррупционные нарушения в здравоохранении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Шубкин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Михаил Владимирович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Правовые основы обращения медицинских изделий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Предупреждение дефектов оказания медицинской помощи и нарушений прав пациентов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Дефекты оказания медицинской помощи с точки зрения судебно-медицинской экспертизы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Добровольное информированное согласие и его роль в предупреждении правонарушений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Роль врача в возмещении морального вреда: причины и основания для взыскания с медицинских организаций компенсации морального вреда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Когда врач невиновен: крайняя необходимость и обоснованный риск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6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Административная ответственность медицинских работников. Уголовная ответственность врача за оказание медицинской помощи: статьи Уголовного кодекса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B008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6B00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6B0080">
              <w:rPr>
                <w:rFonts w:ascii="Times New Roman" w:hAnsi="Times New Roman" w:cs="Times New Roman"/>
                <w:sz w:val="18"/>
                <w:szCs w:val="18"/>
              </w:rPr>
              <w:t xml:space="preserve"> – 10</w:t>
            </w:r>
            <w:r w:rsidRPr="006B00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 курс,</w:t>
            </w:r>
          </w:p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 поток</w:t>
            </w:r>
          </w:p>
        </w:tc>
        <w:tc>
          <w:tcPr>
            <w:tcW w:w="74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Гл. корпус, Ауд. №2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Правоведение</w:t>
            </w: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теории государства и права.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0C5A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Колмаков Владимир Юрьевич</w:t>
            </w: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конституционного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семейного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трудового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административного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Медицинское право.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B00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B00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6B0080">
              <w:rPr>
                <w:rFonts w:ascii="Times New Roman" w:hAnsi="Times New Roman" w:cs="Times New Roman"/>
                <w:sz w:val="18"/>
                <w:szCs w:val="18"/>
              </w:rPr>
              <w:t xml:space="preserve"> – 17</w:t>
            </w:r>
            <w:r w:rsidRPr="006B00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Лечебное дело</w:t>
            </w:r>
          </w:p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(на языке посреднике)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 курс, 141-145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Лекционный зал лабораторного корпуса,</w:t>
            </w:r>
          </w:p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 этаж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0F0E1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История медицины</w:t>
            </w: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07.03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0F0E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Демина Нина Александровна</w:t>
            </w: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Древнего мира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04.04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Медицина эпохи феодализма Возрождение.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18.04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Медицина в России,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Х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VIII век.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02.05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Медицина в России,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Х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IX век Развитие отечественной хирургии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23.05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Медико-биологическое направление в медицине  Нового времени.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6277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06.06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История  Общественной медицины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13.06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СССР.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lastRenderedPageBreak/>
              <w:t>ПТ.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– 12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Лечебное дело </w:t>
            </w:r>
          </w:p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(на языке посреднике)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 курс, </w:t>
            </w:r>
          </w:p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141-145</w:t>
            </w:r>
          </w:p>
        </w:tc>
        <w:tc>
          <w:tcPr>
            <w:tcW w:w="74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Гл. корпус, Ауд. №1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0F0E1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Правоведение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01.03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теории государства и права.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Чащина Анна Александровна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22.03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конституционного права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05.04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семейного права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19.04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трудового права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03.05  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административного права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17.05  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31.05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16.06</w:t>
            </w:r>
          </w:p>
          <w:p w:rsidR="006B0080" w:rsidRPr="006B0080" w:rsidRDefault="006B0080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Медицинское право.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1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-16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Лекционный зал лабораторного корпуса,</w:t>
            </w:r>
          </w:p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5 этаж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Правовые аспекты профессиональной деятельности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Коррупционные нарушения в здравоохранении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Шубкин</w:t>
            </w:r>
            <w:proofErr w:type="spellEnd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Михаил Владимирович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Правовые основы обращения медицинских изделий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Предупреждение дефектов оказания медицинской помощи и нарушений прав пациентов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Дефекты оказания медицинской помощи с точки зрения судебно-медицинской экспертизы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Добровольное информированное согласие и его роль в предупреждении правонарушений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Роль врача в возмещении морального вреда: причины и основания для взыскания с медицинских организаций компенсации морального вреда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Когда врач невиновен: крайняя необходимость и обоснованный риск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Административная ответственность медицинских работников.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16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Уголовная ответственность врача за оказание медицинской помощи: статьи Уголовного кодекса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СБ.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курс,</w:t>
            </w:r>
          </w:p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поток</w:t>
            </w:r>
          </w:p>
        </w:tc>
        <w:tc>
          <w:tcPr>
            <w:tcW w:w="74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0F0E1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История медицины</w:t>
            </w: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10.02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Тимошенко Вера Олеговна</w:t>
            </w: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24.02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Медицина Древнего мира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09.03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Медицина эпохи феодализма Возрождение.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23.03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 xml:space="preserve">Медицина в России,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Х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VIII век.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06.04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 xml:space="preserve">Медицина в России,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Х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IX век Развитие отечественной хирургии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5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20.04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 xml:space="preserve"> Медико-биологическое направление в медицине  Нового времени.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5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04.05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История  Общественной медицины.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5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11.05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История медицины СССР.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54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СБ.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0F0E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Общественное здоровье и здравоохранение, экономика здравоохранения</w:t>
            </w:r>
          </w:p>
        </w:tc>
      </w:tr>
      <w:tr w:rsidR="00E62266" w:rsidRPr="0097669E" w:rsidTr="0097669E">
        <w:trPr>
          <w:trHeight w:val="54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Общественное здоровье и здравоохранение как наука и предмет преподавания. Политика в области охраны здоровья. Организация здравоохранения в зарубежных странах. Деятельность международных медицинских организаций (ВОЗ, ЮНИСЕФ, ЮНЕСКО). Состояние здравоохранения и здоровья населения Красноярского края.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Тихонова Наталья Владимировна</w:t>
            </w:r>
          </w:p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Default="00E62266" w:rsidP="00E622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Pr="006B0080" w:rsidRDefault="00E62266" w:rsidP="00E622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266" w:rsidRPr="0097669E" w:rsidTr="0097669E">
        <w:trPr>
          <w:trHeight w:val="54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Статистическая обработка медико-биологических исследований. Организация этапы статистического исследования.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266" w:rsidRPr="006B0080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E62266" w:rsidRPr="0097669E" w:rsidTr="0097669E">
        <w:trPr>
          <w:trHeight w:val="54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Организация лечебно-профилактической, стоматологической помощи населению. Деятельность общественных организаций. Основы планирования, экономики и финансирования здравоохранения.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266" w:rsidRPr="006B0080" w:rsidRDefault="00E62266" w:rsidP="00E622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Тимошенко Вера Олеговна</w:t>
            </w:r>
          </w:p>
        </w:tc>
      </w:tr>
      <w:tr w:rsidR="006B0080" w:rsidRPr="0097669E" w:rsidTr="006B0080">
        <w:trPr>
          <w:trHeight w:val="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Экспертиза временной нетрудоспособности.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Медико-социальная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экспертиза. Страховая медицина. Социальное страхование.</w:t>
            </w:r>
          </w:p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Шубкин</w:t>
            </w:r>
            <w:proofErr w:type="spellEnd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Михаил Владимирович</w:t>
            </w:r>
          </w:p>
        </w:tc>
      </w:tr>
      <w:tr w:rsidR="006B0080" w:rsidRPr="0097669E" w:rsidTr="006B0080">
        <w:trPr>
          <w:trHeight w:val="30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7D12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Фармация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Зал диссертационных советов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0F0E15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Правоведение</w:t>
            </w: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10.02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Правовые основы государства.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Колмаков Владимир Юрьевич</w:t>
            </w: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17.02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теории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24.02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конституционного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02.03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гражданского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09.03  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Обстоятельства и договоры в гражданском праве. Основы наследственного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16.03  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семейного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23.03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трудового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30.03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административного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06.04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13.04</w:t>
            </w:r>
          </w:p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Правовое регулирование профессиональной медицинской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</w:tbl>
    <w:p w:rsidR="00681EEF" w:rsidRPr="00681EEF" w:rsidRDefault="00681EEF" w:rsidP="00681EEF">
      <w:pPr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5A14F8" w:rsidRPr="005A14F8" w:rsidRDefault="005A14F8" w:rsidP="005A14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439AF" w:rsidRPr="0046741B" w:rsidRDefault="0046741B" w:rsidP="0046741B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46741B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РАСПИСАНИЕ ЛЕКЦИЙ ПО ДИСЦИПЛИНЕ 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«</w:t>
      </w:r>
      <w:r w:rsidRPr="0046741B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СИСТЕМНЫЙ АНАЛИЗ И ОРГАНИЗАЦИЯ ЗДРАВООХРАНЕНИЯ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»</w:t>
      </w:r>
      <w:r w:rsidRPr="0046741B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, МЕДИЦИНСКАЯ КИБЕРНЕТИКА 5 КУРС</w:t>
      </w:r>
    </w:p>
    <w:p w:rsidR="0046741B" w:rsidRDefault="0046741B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2"/>
        <w:gridCol w:w="1278"/>
        <w:gridCol w:w="991"/>
        <w:gridCol w:w="4536"/>
        <w:gridCol w:w="991"/>
        <w:gridCol w:w="1703"/>
        <w:gridCol w:w="2203"/>
      </w:tblGrid>
      <w:tr w:rsidR="0046741B" w:rsidRPr="00BE6EC2" w:rsidTr="00535D95">
        <w:trPr>
          <w:tblHeader/>
        </w:trPr>
        <w:tc>
          <w:tcPr>
            <w:tcW w:w="42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46741B" w:rsidRPr="00BE6EC2" w:rsidRDefault="00ED78E4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1534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Кабинет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74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Примечания</w:t>
            </w:r>
          </w:p>
        </w:tc>
      </w:tr>
      <w:tr w:rsidR="00ED78E4" w:rsidRPr="00BE6EC2" w:rsidTr="006F79F8">
        <w:trPr>
          <w:trHeight w:val="198"/>
        </w:trPr>
        <w:tc>
          <w:tcPr>
            <w:tcW w:w="420" w:type="pc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D78E4" w:rsidRPr="00BE6EC2" w:rsidRDefault="00ED78E4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14.03.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Pr="006B4D5F" w:rsidRDefault="00ED78E4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E4" w:rsidRPr="00CD409B" w:rsidRDefault="00ED78E4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Принципы охраны здоровья населения и организации медицинской помощи 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8E4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8E4" w:rsidRPr="00BE6EC2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15.03.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Здоровье населения и методы его изучения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16.03.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Демография и её </w:t>
            </w:r>
            <w:proofErr w:type="gramStart"/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медико-социальные</w:t>
            </w:r>
            <w:proofErr w:type="gramEnd"/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аспекты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18.03.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Динамика населения. Методика расчета показателей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19.03.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Детская смертность и ее составляющие Методика расчета показателей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20.03.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Международная статистическая классификация болезней, травм и проблем, связанных со здоровьем (МКБ-10).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21.03.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Заболеваемость населения. Основные методы изучения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lastRenderedPageBreak/>
              <w:t>22.03.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Методика расчета показателей заболеваемости и анализа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23.03.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Инфекционная заболеваемость. Методика изучения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25.03.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Заболеваемость с временной утратой трудоспособности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26.03.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Профессиональная заболеваемость как социально-гигиеническая проблема. Производственный травматизм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27.03.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Инвалидность как один из критериев здоровья населения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28.03.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Организация экспертизы временной нетрудоспособности. </w:t>
            </w:r>
            <w:proofErr w:type="gramStart"/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Медико–социальная</w:t>
            </w:r>
            <w:proofErr w:type="gramEnd"/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экспертиза как один из видов социальной защиты граждан.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29.03.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Управление здравоохранением. Организационные основы деятельности системы здравоохранения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46741B" w:rsidRDefault="0046741B"/>
    <w:sectPr w:rsidR="0046741B" w:rsidSect="00976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00" w:rsidRDefault="00B24400" w:rsidP="00213C2E">
      <w:pPr>
        <w:spacing w:after="0" w:line="240" w:lineRule="auto"/>
      </w:pPr>
      <w:r>
        <w:separator/>
      </w:r>
    </w:p>
  </w:endnote>
  <w:endnote w:type="continuationSeparator" w:id="0">
    <w:p w:rsidR="00B24400" w:rsidRDefault="00B24400" w:rsidP="0021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5" w:rsidRDefault="00BF53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9E" w:rsidRDefault="008C2403" w:rsidP="00213C2E">
    <w:pPr>
      <w:tabs>
        <w:tab w:val="center" w:pos="4677"/>
        <w:tab w:val="right" w:pos="9355"/>
      </w:tabs>
      <w:spacing w:after="0" w:line="240" w:lineRule="auto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З</w:t>
    </w:r>
    <w:bookmarkStart w:id="0" w:name="_GoBack"/>
    <w:bookmarkEnd w:id="0"/>
    <w:r w:rsidR="0097669E">
      <w:rPr>
        <w:rFonts w:asciiTheme="majorHAnsi" w:hAnsiTheme="majorHAnsi"/>
        <w:sz w:val="16"/>
        <w:szCs w:val="16"/>
      </w:rPr>
      <w:t xml:space="preserve">ав. </w:t>
    </w:r>
    <w:r w:rsidR="0097669E">
      <w:rPr>
        <w:rFonts w:asciiTheme="majorHAnsi" w:hAnsiTheme="majorHAnsi"/>
        <w:sz w:val="16"/>
        <w:szCs w:val="16"/>
        <w:lang w:val="x-none"/>
      </w:rPr>
      <w:t>кафедрой,  д.м.н.,</w:t>
    </w:r>
    <w:r w:rsidR="0097669E">
      <w:rPr>
        <w:rFonts w:asciiTheme="majorHAnsi" w:hAnsiTheme="majorHAnsi"/>
        <w:sz w:val="16"/>
        <w:szCs w:val="16"/>
      </w:rPr>
      <w:t xml:space="preserve"> профессор  Соловьева И.А.</w:t>
    </w:r>
  </w:p>
  <w:p w:rsidR="0097669E" w:rsidRPr="0097669E" w:rsidRDefault="008C2403" w:rsidP="0097669E">
    <w:pPr>
      <w:spacing w:after="0" w:line="240" w:lineRule="auto"/>
      <w:rPr>
        <w:sz w:val="16"/>
        <w:szCs w:val="16"/>
      </w:rPr>
    </w:pPr>
    <w:r>
      <w:rPr>
        <w:rFonts w:asciiTheme="majorHAnsi" w:hAnsiTheme="majorHAnsi"/>
        <w:sz w:val="16"/>
        <w:szCs w:val="16"/>
      </w:rPr>
      <w:t>02</w:t>
    </w:r>
    <w:r w:rsidR="006A40B4">
      <w:rPr>
        <w:rFonts w:asciiTheme="majorHAnsi" w:hAnsiTheme="majorHAnsi"/>
        <w:sz w:val="16"/>
        <w:szCs w:val="16"/>
      </w:rPr>
      <w:t>.04</w:t>
    </w:r>
    <w:r w:rsidR="0097669E">
      <w:rPr>
        <w:rFonts w:asciiTheme="majorHAnsi" w:hAnsiTheme="majorHAnsi"/>
        <w:sz w:val="16"/>
        <w:szCs w:val="16"/>
      </w:rPr>
      <w:t>.2024</w:t>
    </w:r>
    <w:r w:rsidR="0097669E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5" w:rsidRDefault="00BF53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00" w:rsidRDefault="00B24400" w:rsidP="00213C2E">
      <w:pPr>
        <w:spacing w:after="0" w:line="240" w:lineRule="auto"/>
      </w:pPr>
      <w:r>
        <w:separator/>
      </w:r>
    </w:p>
  </w:footnote>
  <w:footnote w:type="continuationSeparator" w:id="0">
    <w:p w:rsidR="00B24400" w:rsidRDefault="00B24400" w:rsidP="0021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5" w:rsidRDefault="00BF53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5" w:rsidRDefault="00BF539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5" w:rsidRDefault="00BF53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0151"/>
    <w:multiLevelType w:val="hybridMultilevel"/>
    <w:tmpl w:val="477CDB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AD"/>
    <w:rsid w:val="00022222"/>
    <w:rsid w:val="000342CE"/>
    <w:rsid w:val="00057AF1"/>
    <w:rsid w:val="000620BC"/>
    <w:rsid w:val="000C5ADA"/>
    <w:rsid w:val="000C6DAD"/>
    <w:rsid w:val="000E1DD1"/>
    <w:rsid w:val="000E6593"/>
    <w:rsid w:val="000F0E15"/>
    <w:rsid w:val="00123A5B"/>
    <w:rsid w:val="00163FC8"/>
    <w:rsid w:val="001709CC"/>
    <w:rsid w:val="001E7B07"/>
    <w:rsid w:val="00213C2E"/>
    <w:rsid w:val="002439AF"/>
    <w:rsid w:val="0026211E"/>
    <w:rsid w:val="00262DD2"/>
    <w:rsid w:val="00277959"/>
    <w:rsid w:val="00287D7D"/>
    <w:rsid w:val="002B1E33"/>
    <w:rsid w:val="0034128E"/>
    <w:rsid w:val="003625AB"/>
    <w:rsid w:val="00373164"/>
    <w:rsid w:val="003954CD"/>
    <w:rsid w:val="003A77CD"/>
    <w:rsid w:val="003C5F4E"/>
    <w:rsid w:val="003E314A"/>
    <w:rsid w:val="0045660E"/>
    <w:rsid w:val="0046741B"/>
    <w:rsid w:val="00491380"/>
    <w:rsid w:val="004C5860"/>
    <w:rsid w:val="004F647F"/>
    <w:rsid w:val="00542C9D"/>
    <w:rsid w:val="00585245"/>
    <w:rsid w:val="0058650E"/>
    <w:rsid w:val="005A14F8"/>
    <w:rsid w:val="005A5233"/>
    <w:rsid w:val="005B4A9B"/>
    <w:rsid w:val="005C5D63"/>
    <w:rsid w:val="005D7457"/>
    <w:rsid w:val="0062779C"/>
    <w:rsid w:val="00657955"/>
    <w:rsid w:val="0066442F"/>
    <w:rsid w:val="00664D6B"/>
    <w:rsid w:val="00667E77"/>
    <w:rsid w:val="006704F3"/>
    <w:rsid w:val="00681EEF"/>
    <w:rsid w:val="006A40B4"/>
    <w:rsid w:val="006B0080"/>
    <w:rsid w:val="006B4D5F"/>
    <w:rsid w:val="006D5FEA"/>
    <w:rsid w:val="00706C7C"/>
    <w:rsid w:val="00792D7E"/>
    <w:rsid w:val="00796A2A"/>
    <w:rsid w:val="007C1904"/>
    <w:rsid w:val="007D127C"/>
    <w:rsid w:val="008474CB"/>
    <w:rsid w:val="00853860"/>
    <w:rsid w:val="0089722D"/>
    <w:rsid w:val="00897DB5"/>
    <w:rsid w:val="008C2403"/>
    <w:rsid w:val="008C7C72"/>
    <w:rsid w:val="008E7423"/>
    <w:rsid w:val="008F3257"/>
    <w:rsid w:val="0090681C"/>
    <w:rsid w:val="009452D0"/>
    <w:rsid w:val="0097669E"/>
    <w:rsid w:val="00983122"/>
    <w:rsid w:val="00A00FE4"/>
    <w:rsid w:val="00A4164A"/>
    <w:rsid w:val="00AD3320"/>
    <w:rsid w:val="00AD5A8E"/>
    <w:rsid w:val="00AE7A48"/>
    <w:rsid w:val="00B01A0B"/>
    <w:rsid w:val="00B11197"/>
    <w:rsid w:val="00B12B65"/>
    <w:rsid w:val="00B15BD6"/>
    <w:rsid w:val="00B24400"/>
    <w:rsid w:val="00B3449D"/>
    <w:rsid w:val="00B7672E"/>
    <w:rsid w:val="00BC0445"/>
    <w:rsid w:val="00BC7931"/>
    <w:rsid w:val="00BD1AFC"/>
    <w:rsid w:val="00BE6EC2"/>
    <w:rsid w:val="00BF5395"/>
    <w:rsid w:val="00BF5D6E"/>
    <w:rsid w:val="00C26D51"/>
    <w:rsid w:val="00C30950"/>
    <w:rsid w:val="00C36DDE"/>
    <w:rsid w:val="00C470EC"/>
    <w:rsid w:val="00C66BBF"/>
    <w:rsid w:val="00C67274"/>
    <w:rsid w:val="00C9552E"/>
    <w:rsid w:val="00CB55C9"/>
    <w:rsid w:val="00CE1FC6"/>
    <w:rsid w:val="00CF374C"/>
    <w:rsid w:val="00D160F7"/>
    <w:rsid w:val="00D41170"/>
    <w:rsid w:val="00D45149"/>
    <w:rsid w:val="00D6765E"/>
    <w:rsid w:val="00D81022"/>
    <w:rsid w:val="00D87450"/>
    <w:rsid w:val="00D96DE7"/>
    <w:rsid w:val="00DE038A"/>
    <w:rsid w:val="00E1210D"/>
    <w:rsid w:val="00E464EB"/>
    <w:rsid w:val="00E62266"/>
    <w:rsid w:val="00E97611"/>
    <w:rsid w:val="00ED78E4"/>
    <w:rsid w:val="00EF1236"/>
    <w:rsid w:val="00EF4BCA"/>
    <w:rsid w:val="00F23A3E"/>
    <w:rsid w:val="00F31C9F"/>
    <w:rsid w:val="00F467E6"/>
    <w:rsid w:val="00FB11E5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6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2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13C2E"/>
  </w:style>
  <w:style w:type="paragraph" w:styleId="a7">
    <w:name w:val="footer"/>
    <w:basedOn w:val="a"/>
    <w:link w:val="a8"/>
    <w:uiPriority w:val="99"/>
    <w:unhideWhenUsed/>
    <w:rsid w:val="002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C2E"/>
  </w:style>
  <w:style w:type="numbering" w:customStyle="1" w:styleId="1">
    <w:name w:val="Нет списка1"/>
    <w:next w:val="a2"/>
    <w:semiHidden/>
    <w:unhideWhenUsed/>
    <w:rsid w:val="00BE6EC2"/>
  </w:style>
  <w:style w:type="table" w:styleId="a9">
    <w:name w:val="Table Grid"/>
    <w:basedOn w:val="a1"/>
    <w:rsid w:val="00BE6E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BE6EC2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BE6EC2"/>
    <w:rPr>
      <w:rFonts w:ascii="Times New Roman" w:eastAsia="SimSun" w:hAnsi="Times New Roman" w:cs="Times New Roman"/>
      <w:sz w:val="24"/>
      <w:szCs w:val="20"/>
      <w:lang w:val="x-none" w:eastAsia="x-none"/>
    </w:rPr>
  </w:style>
  <w:style w:type="paragraph" w:styleId="ac">
    <w:name w:val="Subtitle"/>
    <w:basedOn w:val="a"/>
    <w:link w:val="ad"/>
    <w:qFormat/>
    <w:rsid w:val="00BE6EC2"/>
    <w:pPr>
      <w:spacing w:before="120"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E6EC2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BE6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6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2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13C2E"/>
  </w:style>
  <w:style w:type="paragraph" w:styleId="a7">
    <w:name w:val="footer"/>
    <w:basedOn w:val="a"/>
    <w:link w:val="a8"/>
    <w:uiPriority w:val="99"/>
    <w:unhideWhenUsed/>
    <w:rsid w:val="002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C2E"/>
  </w:style>
  <w:style w:type="numbering" w:customStyle="1" w:styleId="1">
    <w:name w:val="Нет списка1"/>
    <w:next w:val="a2"/>
    <w:semiHidden/>
    <w:unhideWhenUsed/>
    <w:rsid w:val="00BE6EC2"/>
  </w:style>
  <w:style w:type="table" w:styleId="a9">
    <w:name w:val="Table Grid"/>
    <w:basedOn w:val="a1"/>
    <w:rsid w:val="00BE6E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BE6EC2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BE6EC2"/>
    <w:rPr>
      <w:rFonts w:ascii="Times New Roman" w:eastAsia="SimSun" w:hAnsi="Times New Roman" w:cs="Times New Roman"/>
      <w:sz w:val="24"/>
      <w:szCs w:val="20"/>
      <w:lang w:val="x-none" w:eastAsia="x-none"/>
    </w:rPr>
  </w:style>
  <w:style w:type="paragraph" w:styleId="ac">
    <w:name w:val="Subtitle"/>
    <w:basedOn w:val="a"/>
    <w:link w:val="ad"/>
    <w:qFormat/>
    <w:rsid w:val="00BE6EC2"/>
    <w:pPr>
      <w:spacing w:before="120"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E6EC2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BE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589A-F574-4178-8C12-3A341101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СабановаАО</dc:creator>
  <cp:lastModifiedBy>СабановаАО</cp:lastModifiedBy>
  <cp:revision>17</cp:revision>
  <cp:lastPrinted>2024-02-12T08:32:00Z</cp:lastPrinted>
  <dcterms:created xsi:type="dcterms:W3CDTF">2024-02-07T18:08:00Z</dcterms:created>
  <dcterms:modified xsi:type="dcterms:W3CDTF">2024-04-05T07:27:00Z</dcterms:modified>
</cp:coreProperties>
</file>