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74F" w:rsidRDefault="0009074F" w:rsidP="000907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74F" w:rsidRPr="00F23FD1" w:rsidRDefault="0009074F" w:rsidP="0009074F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09074F" w:rsidRPr="00F23FD1" w:rsidRDefault="0009074F" w:rsidP="0009074F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09074F" w:rsidRPr="00F23FD1" w:rsidRDefault="0009074F" w:rsidP="0009074F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09074F" w:rsidRPr="003F1E7C" w:rsidRDefault="0009074F" w:rsidP="0009074F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15386C" w:rsidRDefault="0015386C" w:rsidP="009061FE">
      <w:pPr>
        <w:pStyle w:val="3"/>
        <w:spacing w:line="276" w:lineRule="auto"/>
        <w:jc w:val="left"/>
        <w:rPr>
          <w:sz w:val="36"/>
          <w:szCs w:val="24"/>
        </w:rPr>
      </w:pPr>
    </w:p>
    <w:p w:rsidR="009061FE" w:rsidRPr="009061FE" w:rsidRDefault="009061FE" w:rsidP="009061FE"/>
    <w:p w:rsidR="0009074F" w:rsidRPr="009061FE" w:rsidRDefault="0009074F" w:rsidP="009061F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Toc40984790"/>
      <w:r w:rsidRPr="009061FE">
        <w:rPr>
          <w:rFonts w:ascii="Times New Roman" w:hAnsi="Times New Roman" w:cs="Times New Roman"/>
          <w:b/>
          <w:sz w:val="36"/>
          <w:szCs w:val="36"/>
        </w:rPr>
        <w:t>Дневник</w:t>
      </w:r>
      <w:bookmarkEnd w:id="0"/>
    </w:p>
    <w:p w:rsidR="0009074F" w:rsidRPr="00756F82" w:rsidRDefault="0009074F" w:rsidP="0009074F">
      <w:pPr>
        <w:spacing w:after="0"/>
        <w:rPr>
          <w:rFonts w:ascii="Times New Roman" w:hAnsi="Times New Roman"/>
          <w:sz w:val="28"/>
          <w:szCs w:val="24"/>
        </w:rPr>
      </w:pPr>
    </w:p>
    <w:p w:rsidR="0009074F" w:rsidRPr="00756F82" w:rsidRDefault="0009074F" w:rsidP="0009074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09074F" w:rsidRPr="00756F82" w:rsidRDefault="0012664B" w:rsidP="0009074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</w:t>
      </w:r>
      <w:r w:rsidR="0009074F">
        <w:rPr>
          <w:rFonts w:ascii="Times New Roman" w:hAnsi="Times New Roman"/>
          <w:sz w:val="28"/>
          <w:szCs w:val="24"/>
        </w:rPr>
        <w:t>.</w:t>
      </w:r>
      <w:r w:rsidR="0009074F"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</w:t>
      </w:r>
      <w:r w:rsidR="0009074F">
        <w:rPr>
          <w:rFonts w:ascii="Times New Roman" w:hAnsi="Times New Roman"/>
          <w:sz w:val="28"/>
          <w:szCs w:val="24"/>
        </w:rPr>
        <w:t xml:space="preserve"> лабораторных  микробиологических </w:t>
      </w:r>
      <w:r>
        <w:rPr>
          <w:rFonts w:ascii="Times New Roman" w:hAnsi="Times New Roman"/>
          <w:sz w:val="28"/>
          <w:szCs w:val="24"/>
        </w:rPr>
        <w:t xml:space="preserve">и иммунологических </w:t>
      </w:r>
      <w:r w:rsidR="0009074F">
        <w:rPr>
          <w:rFonts w:ascii="Times New Roman" w:hAnsi="Times New Roman"/>
          <w:sz w:val="28"/>
          <w:szCs w:val="24"/>
        </w:rPr>
        <w:t xml:space="preserve">исследований </w:t>
      </w:r>
      <w:r w:rsidR="0009074F" w:rsidRPr="00756F82">
        <w:rPr>
          <w:rFonts w:ascii="Times New Roman" w:hAnsi="Times New Roman"/>
          <w:sz w:val="28"/>
          <w:szCs w:val="24"/>
        </w:rPr>
        <w:t>»</w:t>
      </w:r>
    </w:p>
    <w:p w:rsidR="0009074F" w:rsidRPr="00756F82" w:rsidRDefault="0009074F" w:rsidP="0009074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9074F" w:rsidRPr="00756F82" w:rsidRDefault="0009074F" w:rsidP="0009074F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09074F" w:rsidRPr="003B6F5A" w:rsidRDefault="003B6F5A" w:rsidP="0009074F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3B6F5A">
        <w:rPr>
          <w:rFonts w:ascii="Times New Roman" w:hAnsi="Times New Roman"/>
          <w:sz w:val="28"/>
          <w:szCs w:val="28"/>
        </w:rPr>
        <w:t>Степаненко Ирины Викторовны</w:t>
      </w:r>
    </w:p>
    <w:p w:rsidR="0009074F" w:rsidRPr="00756F82" w:rsidRDefault="0009074F" w:rsidP="0009074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 __________________________________________________________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3B6F5A" w:rsidRDefault="003B6F5A" w:rsidP="003B6F5A">
      <w:pPr>
        <w:jc w:val="both"/>
        <w:rPr>
          <w:rFonts w:ascii="Times New Roman" w:hAnsi="Times New Roman"/>
          <w:sz w:val="28"/>
          <w:szCs w:val="28"/>
        </w:rPr>
      </w:pPr>
    </w:p>
    <w:p w:rsidR="003B6F5A" w:rsidRDefault="0009074F" w:rsidP="009061F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15386C">
        <w:rPr>
          <w:rFonts w:ascii="Times New Roman" w:hAnsi="Times New Roman"/>
          <w:sz w:val="28"/>
          <w:szCs w:val="28"/>
          <w:u w:val="single"/>
        </w:rPr>
        <w:t>1</w:t>
      </w:r>
      <w:r w:rsidR="002B7DEE">
        <w:rPr>
          <w:rFonts w:ascii="Times New Roman" w:hAnsi="Times New Roman"/>
          <w:sz w:val="28"/>
          <w:szCs w:val="28"/>
          <w:u w:val="single"/>
        </w:rPr>
        <w:t>1</w:t>
      </w:r>
      <w:r>
        <w:rPr>
          <w:rFonts w:ascii="Times New Roman" w:hAnsi="Times New Roman"/>
          <w:sz w:val="28"/>
          <w:szCs w:val="28"/>
        </w:rPr>
        <w:t xml:space="preserve">» </w:t>
      </w:r>
      <w:r w:rsidR="0015386C">
        <w:rPr>
          <w:rFonts w:ascii="Times New Roman" w:hAnsi="Times New Roman"/>
          <w:sz w:val="28"/>
          <w:szCs w:val="28"/>
        </w:rPr>
        <w:t xml:space="preserve"> </w:t>
      </w:r>
      <w:r w:rsidR="0015386C">
        <w:rPr>
          <w:rFonts w:ascii="Times New Roman" w:hAnsi="Times New Roman"/>
          <w:sz w:val="28"/>
          <w:szCs w:val="28"/>
          <w:u w:val="single"/>
        </w:rPr>
        <w:t xml:space="preserve">мая  </w:t>
      </w:r>
      <w:r w:rsidR="0015386C">
        <w:rPr>
          <w:rFonts w:ascii="Times New Roman" w:hAnsi="Times New Roman"/>
          <w:sz w:val="28"/>
          <w:szCs w:val="28"/>
        </w:rPr>
        <w:t>20</w:t>
      </w:r>
      <w:r w:rsidR="0015386C">
        <w:rPr>
          <w:rFonts w:ascii="Times New Roman" w:hAnsi="Times New Roman"/>
          <w:sz w:val="28"/>
          <w:szCs w:val="28"/>
          <w:u w:val="single"/>
        </w:rPr>
        <w:t>20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  по   «</w:t>
      </w:r>
      <w:r w:rsidR="0015386C">
        <w:rPr>
          <w:rFonts w:ascii="Times New Roman" w:hAnsi="Times New Roman"/>
          <w:sz w:val="28"/>
          <w:szCs w:val="28"/>
          <w:u w:val="single"/>
        </w:rPr>
        <w:t>23</w:t>
      </w:r>
      <w:r>
        <w:rPr>
          <w:rFonts w:ascii="Times New Roman" w:hAnsi="Times New Roman"/>
          <w:sz w:val="28"/>
          <w:szCs w:val="28"/>
        </w:rPr>
        <w:t>»</w:t>
      </w:r>
      <w:r w:rsidR="0015386C">
        <w:rPr>
          <w:rFonts w:ascii="Times New Roman" w:hAnsi="Times New Roman"/>
          <w:sz w:val="28"/>
          <w:szCs w:val="28"/>
        </w:rPr>
        <w:t xml:space="preserve">  </w:t>
      </w:r>
      <w:r w:rsidR="0015386C">
        <w:rPr>
          <w:rFonts w:ascii="Times New Roman" w:hAnsi="Times New Roman"/>
          <w:sz w:val="28"/>
          <w:szCs w:val="28"/>
          <w:u w:val="single"/>
        </w:rPr>
        <w:t xml:space="preserve">мая  </w:t>
      </w:r>
      <w:r>
        <w:rPr>
          <w:rFonts w:ascii="Times New Roman" w:hAnsi="Times New Roman"/>
          <w:sz w:val="28"/>
          <w:szCs w:val="28"/>
        </w:rPr>
        <w:t>20</w:t>
      </w:r>
      <w:r w:rsidR="0015386C">
        <w:rPr>
          <w:rFonts w:ascii="Times New Roman" w:hAnsi="Times New Roman"/>
          <w:sz w:val="28"/>
          <w:szCs w:val="28"/>
          <w:u w:val="single"/>
        </w:rPr>
        <w:t>20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9061FE" w:rsidRDefault="009061FE" w:rsidP="0009074F">
      <w:pPr>
        <w:rPr>
          <w:rFonts w:ascii="Times New Roman" w:hAnsi="Times New Roman"/>
          <w:sz w:val="28"/>
          <w:szCs w:val="28"/>
        </w:rPr>
      </w:pP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</w:t>
      </w:r>
      <w:r w:rsidR="00C602EA">
        <w:rPr>
          <w:rFonts w:ascii="Times New Roman" w:hAnsi="Times New Roman"/>
          <w:sz w:val="28"/>
          <w:szCs w:val="28"/>
          <w:u w:val="single"/>
        </w:rPr>
        <w:t xml:space="preserve"> Жукова  Марина Васильевна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</w:t>
      </w:r>
      <w:r w:rsidR="00C602EA">
        <w:rPr>
          <w:rFonts w:ascii="Times New Roman" w:hAnsi="Times New Roman"/>
          <w:sz w:val="28"/>
          <w:szCs w:val="28"/>
        </w:rPr>
        <w:t xml:space="preserve"> </w:t>
      </w:r>
      <w:r w:rsidR="00C602EA">
        <w:rPr>
          <w:rFonts w:ascii="Times New Roman" w:hAnsi="Times New Roman"/>
          <w:sz w:val="28"/>
          <w:szCs w:val="28"/>
          <w:u w:val="single"/>
        </w:rPr>
        <w:t>Жукова Марина Васильевна</w:t>
      </w:r>
    </w:p>
    <w:p w:rsidR="0009074F" w:rsidRDefault="0009074F" w:rsidP="009061FE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 w:rsidR="003B6F5A">
        <w:rPr>
          <w:rFonts w:ascii="Times New Roman" w:hAnsi="Times New Roman"/>
          <w:sz w:val="28"/>
          <w:szCs w:val="28"/>
          <w:u w:val="single"/>
        </w:rPr>
        <w:t xml:space="preserve">Жукова Марина Васильевна (преподаватель) </w:t>
      </w:r>
    </w:p>
    <w:p w:rsidR="009061FE" w:rsidRDefault="009061FE" w:rsidP="003B6F5A">
      <w:pPr>
        <w:jc w:val="center"/>
        <w:rPr>
          <w:rFonts w:ascii="Times New Roman" w:hAnsi="Times New Roman"/>
          <w:sz w:val="28"/>
          <w:szCs w:val="28"/>
        </w:rPr>
      </w:pPr>
    </w:p>
    <w:p w:rsidR="009061FE" w:rsidRDefault="009061FE" w:rsidP="003B6F5A">
      <w:pPr>
        <w:jc w:val="center"/>
        <w:rPr>
          <w:rFonts w:ascii="Times New Roman" w:hAnsi="Times New Roman"/>
          <w:sz w:val="28"/>
          <w:szCs w:val="28"/>
        </w:rPr>
      </w:pPr>
    </w:p>
    <w:p w:rsidR="003B6F5A" w:rsidRPr="00F23FD1" w:rsidRDefault="0015386C" w:rsidP="003B6F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2020</w:t>
      </w:r>
    </w:p>
    <w:bookmarkStart w:id="1" w:name="_Toc40984791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45094614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:rsidR="009061FE" w:rsidRPr="009061FE" w:rsidRDefault="009061FE" w:rsidP="009061FE">
          <w:pPr>
            <w:pStyle w:val="aff0"/>
            <w:jc w:val="center"/>
            <w:rPr>
              <w:rFonts w:ascii="Times New Roman" w:hAnsi="Times New Roman"/>
            </w:rPr>
          </w:pPr>
          <w:r w:rsidRPr="003A2FFA">
            <w:rPr>
              <w:rFonts w:ascii="Times New Roman" w:hAnsi="Times New Roman"/>
              <w:color w:val="auto"/>
            </w:rPr>
            <w:t>Содержание</w:t>
          </w:r>
        </w:p>
        <w:p w:rsidR="00E845B4" w:rsidRDefault="0035773B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35773B">
            <w:rPr>
              <w:b w:val="0"/>
              <w:sz w:val="28"/>
              <w:szCs w:val="28"/>
            </w:rPr>
            <w:fldChar w:fldCharType="begin"/>
          </w:r>
          <w:r w:rsidR="009061FE" w:rsidRPr="00B46053">
            <w:rPr>
              <w:b w:val="0"/>
              <w:sz w:val="28"/>
              <w:szCs w:val="28"/>
            </w:rPr>
            <w:instrText xml:space="preserve"> TOC \o "1-3" \h \z \u </w:instrText>
          </w:r>
          <w:r w:rsidRPr="0035773B">
            <w:rPr>
              <w:b w:val="0"/>
              <w:sz w:val="28"/>
              <w:szCs w:val="28"/>
            </w:rPr>
            <w:fldChar w:fldCharType="separate"/>
          </w:r>
          <w:hyperlink w:anchor="_Toc41075681" w:history="1">
            <w:r w:rsidR="00E845B4" w:rsidRPr="002C0E2F">
              <w:rPr>
                <w:rStyle w:val="af3"/>
                <w:noProof/>
              </w:rPr>
              <w:t>Цели и задачи практики:</w:t>
            </w:r>
            <w:r w:rsidR="00E845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45B4">
              <w:rPr>
                <w:noProof/>
                <w:webHidden/>
              </w:rPr>
              <w:instrText xml:space="preserve"> PAGEREF _Toc41075681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45B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5B4" w:rsidRDefault="0035773B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1075682" w:history="1">
            <w:r w:rsidR="00E845B4" w:rsidRPr="002C0E2F">
              <w:rPr>
                <w:rStyle w:val="af3"/>
                <w:noProof/>
              </w:rPr>
              <w:t>Тематический план</w:t>
            </w:r>
            <w:r w:rsidR="00E845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45B4">
              <w:rPr>
                <w:noProof/>
                <w:webHidden/>
              </w:rPr>
              <w:instrText xml:space="preserve"> PAGEREF _Toc41075682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45B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5B4" w:rsidRDefault="0035773B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1075683" w:history="1">
            <w:r w:rsidR="00E845B4" w:rsidRPr="002C0E2F">
              <w:rPr>
                <w:rStyle w:val="af3"/>
                <w:noProof/>
              </w:rPr>
              <w:t>График прохождения практики.</w:t>
            </w:r>
            <w:r w:rsidR="00E845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45B4">
              <w:rPr>
                <w:noProof/>
                <w:webHidden/>
              </w:rPr>
              <w:instrText xml:space="preserve"> PAGEREF _Toc41075683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45B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5B4" w:rsidRDefault="0035773B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1075684" w:history="1">
            <w:r w:rsidR="00E845B4" w:rsidRPr="002C0E2F">
              <w:rPr>
                <w:rStyle w:val="af3"/>
                <w:noProof/>
              </w:rPr>
              <w:t>Содержание и объем проведенной работы.</w:t>
            </w:r>
            <w:r w:rsidR="00E845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45B4">
              <w:rPr>
                <w:noProof/>
                <w:webHidden/>
              </w:rPr>
              <w:instrText xml:space="preserve"> PAGEREF _Toc41075684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45B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5B4" w:rsidRDefault="0035773B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1075685" w:history="1">
            <w:r w:rsidR="00E845B4" w:rsidRPr="002C0E2F">
              <w:rPr>
                <w:rStyle w:val="af3"/>
                <w:noProof/>
              </w:rPr>
              <w:t>Индивидуальное задание.</w:t>
            </w:r>
            <w:r w:rsidR="00E845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45B4">
              <w:rPr>
                <w:noProof/>
                <w:webHidden/>
              </w:rPr>
              <w:instrText xml:space="preserve"> PAGEREF _Toc41075685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45B4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5B4" w:rsidRDefault="0035773B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1075686" w:history="1">
            <w:r w:rsidR="00E845B4" w:rsidRPr="002C0E2F">
              <w:rPr>
                <w:rStyle w:val="af3"/>
                <w:noProof/>
              </w:rPr>
              <w:t>Лист лабораторных исследований.</w:t>
            </w:r>
            <w:r w:rsidR="00E845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45B4">
              <w:rPr>
                <w:noProof/>
                <w:webHidden/>
              </w:rPr>
              <w:instrText xml:space="preserve"> PAGEREF _Toc41075686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45B4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5B4" w:rsidRDefault="0035773B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1075687" w:history="1">
            <w:r w:rsidR="00E845B4" w:rsidRPr="002C0E2F">
              <w:rPr>
                <w:rStyle w:val="af3"/>
                <w:noProof/>
              </w:rPr>
              <w:t>ОТЧЕТ ПО ПРОИЗВОДСТВЕННОЙ  ПРАКТИКЕ</w:t>
            </w:r>
            <w:r w:rsidR="00E845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45B4">
              <w:rPr>
                <w:noProof/>
                <w:webHidden/>
              </w:rPr>
              <w:instrText xml:space="preserve"> PAGEREF _Toc41075687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45B4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5B4" w:rsidRDefault="0035773B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1075688" w:history="1">
            <w:r w:rsidR="00E845B4" w:rsidRPr="002C0E2F">
              <w:rPr>
                <w:rStyle w:val="af3"/>
                <w:noProof/>
              </w:rPr>
              <w:t>2. Текстовой отчет</w:t>
            </w:r>
            <w:r w:rsidR="00E845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45B4">
              <w:rPr>
                <w:noProof/>
                <w:webHidden/>
              </w:rPr>
              <w:instrText xml:space="preserve"> PAGEREF _Toc41075688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45B4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5B4" w:rsidRDefault="0035773B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1075689" w:history="1">
            <w:r w:rsidR="00E845B4" w:rsidRPr="002C0E2F">
              <w:rPr>
                <w:rStyle w:val="af3"/>
                <w:noProof/>
              </w:rPr>
              <w:t>ХАРАКТЕРИСТИКА</w:t>
            </w:r>
            <w:r w:rsidR="00E845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45B4">
              <w:rPr>
                <w:noProof/>
                <w:webHidden/>
              </w:rPr>
              <w:instrText xml:space="preserve"> PAGEREF _Toc41075689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45B4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5B4" w:rsidRDefault="0035773B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1075690" w:history="1">
            <w:r w:rsidR="00E845B4" w:rsidRPr="002C0E2F">
              <w:rPr>
                <w:rStyle w:val="af3"/>
                <w:noProof/>
              </w:rPr>
              <w:t>Аттестационный лист производственной практики</w:t>
            </w:r>
            <w:r w:rsidR="00E845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45B4">
              <w:rPr>
                <w:noProof/>
                <w:webHidden/>
              </w:rPr>
              <w:instrText xml:space="preserve"> PAGEREF _Toc41075690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45B4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1FE" w:rsidRPr="00B46053" w:rsidRDefault="0035773B">
          <w:pPr>
            <w:rPr>
              <w:rFonts w:ascii="Times New Roman" w:hAnsi="Times New Roman" w:cs="Times New Roman"/>
              <w:sz w:val="28"/>
              <w:szCs w:val="28"/>
            </w:rPr>
          </w:pPr>
          <w:r w:rsidRPr="00B4605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bookmarkEnd w:id="1"/>
    <w:p w:rsidR="0009074F" w:rsidRDefault="0009074F" w:rsidP="0009074F">
      <w:pPr>
        <w:pStyle w:val="20"/>
        <w:ind w:firstLine="0"/>
        <w:jc w:val="center"/>
        <w:rPr>
          <w:b/>
          <w:sz w:val="32"/>
          <w:szCs w:val="32"/>
        </w:rPr>
      </w:pPr>
    </w:p>
    <w:p w:rsidR="0009074F" w:rsidRDefault="0009074F" w:rsidP="0009074F">
      <w:pPr>
        <w:spacing w:before="100" w:beforeAutospacing="1" w:after="100" w:afterAutospacing="1"/>
        <w:rPr>
          <w:rFonts w:ascii="Times New Roman" w:hAnsi="Times New Roman"/>
        </w:rPr>
      </w:pPr>
    </w:p>
    <w:p w:rsidR="0009074F" w:rsidRDefault="0009074F" w:rsidP="0009074F">
      <w:pPr>
        <w:spacing w:before="100" w:beforeAutospacing="1" w:after="100" w:afterAutospacing="1"/>
        <w:rPr>
          <w:rFonts w:ascii="Times New Roman" w:hAnsi="Times New Roman"/>
        </w:rPr>
      </w:pPr>
    </w:p>
    <w:p w:rsidR="0009074F" w:rsidRDefault="0009074F" w:rsidP="0009074F">
      <w:pPr>
        <w:spacing w:before="100" w:beforeAutospacing="1" w:after="100" w:afterAutospacing="1"/>
        <w:rPr>
          <w:rFonts w:ascii="Times New Roman" w:hAnsi="Times New Roman"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E16C5" w:rsidRPr="00E653D9" w:rsidRDefault="0009074F" w:rsidP="00E653D9">
      <w:pPr>
        <w:pStyle w:val="1"/>
        <w:rPr>
          <w:sz w:val="28"/>
          <w:szCs w:val="28"/>
        </w:rPr>
      </w:pPr>
      <w:r>
        <w:rPr>
          <w:i/>
        </w:rPr>
        <w:br w:type="page"/>
      </w:r>
      <w:bookmarkStart w:id="2" w:name="_Toc41075681"/>
      <w:r w:rsidR="000E16C5" w:rsidRPr="00E653D9">
        <w:rPr>
          <w:sz w:val="28"/>
          <w:szCs w:val="28"/>
        </w:rPr>
        <w:lastRenderedPageBreak/>
        <w:t>Цели и задачи практики:</w:t>
      </w:r>
      <w:bookmarkEnd w:id="2"/>
    </w:p>
    <w:p w:rsidR="000E16C5" w:rsidRPr="003B6F5A" w:rsidRDefault="000E16C5" w:rsidP="000E16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6C5" w:rsidRPr="003B6F5A" w:rsidRDefault="000E16C5" w:rsidP="004E40C0">
      <w:pPr>
        <w:pStyle w:val="22"/>
        <w:numPr>
          <w:ilvl w:val="0"/>
          <w:numId w:val="2"/>
        </w:numPr>
        <w:spacing w:after="0" w:line="276" w:lineRule="auto"/>
        <w:jc w:val="both"/>
        <w:rPr>
          <w:sz w:val="28"/>
          <w:szCs w:val="28"/>
        </w:rPr>
      </w:pPr>
      <w:r w:rsidRPr="003B6F5A">
        <w:rPr>
          <w:sz w:val="28"/>
          <w:szCs w:val="28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 w:rsidR="000E16C5" w:rsidRPr="003B6F5A" w:rsidRDefault="000E16C5" w:rsidP="004E40C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0E16C5" w:rsidRPr="003B6F5A" w:rsidRDefault="000E16C5" w:rsidP="004E40C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0E16C5" w:rsidRPr="003B6F5A" w:rsidRDefault="000E16C5" w:rsidP="004E40C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Осуществление учета и анализ основных  микробиологических показателей, ведение документации.</w:t>
      </w:r>
    </w:p>
    <w:p w:rsidR="000E16C5" w:rsidRPr="003B6F5A" w:rsidRDefault="000E16C5" w:rsidP="004E40C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0E16C5" w:rsidRPr="003B6F5A" w:rsidRDefault="000E16C5" w:rsidP="004E40C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:rsidR="000E16C5" w:rsidRPr="003B6F5A" w:rsidRDefault="000E16C5" w:rsidP="000E16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16C5" w:rsidRPr="003B6F5A" w:rsidRDefault="000E16C5" w:rsidP="000E16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16C5" w:rsidRPr="003B6F5A" w:rsidRDefault="000E16C5" w:rsidP="000E16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F5A">
        <w:rPr>
          <w:rFonts w:ascii="Times New Roman" w:hAnsi="Times New Roman" w:cs="Times New Roman"/>
          <w:b/>
          <w:sz w:val="28"/>
          <w:szCs w:val="28"/>
        </w:rPr>
        <w:t>Программа практики.</w:t>
      </w:r>
    </w:p>
    <w:p w:rsidR="000E16C5" w:rsidRPr="003B6F5A" w:rsidRDefault="000E16C5" w:rsidP="000E16C5">
      <w:pPr>
        <w:pStyle w:val="22"/>
        <w:spacing w:after="0" w:line="276" w:lineRule="auto"/>
        <w:rPr>
          <w:i/>
          <w:sz w:val="28"/>
          <w:szCs w:val="28"/>
        </w:rPr>
      </w:pPr>
      <w:r w:rsidRPr="003B6F5A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0E16C5" w:rsidRPr="003B6F5A" w:rsidRDefault="000E16C5" w:rsidP="000E16C5">
      <w:pPr>
        <w:pStyle w:val="22"/>
        <w:spacing w:after="0" w:line="276" w:lineRule="auto"/>
        <w:rPr>
          <w:i/>
          <w:sz w:val="28"/>
          <w:szCs w:val="28"/>
        </w:rPr>
      </w:pPr>
    </w:p>
    <w:p w:rsidR="000E16C5" w:rsidRPr="003B6F5A" w:rsidRDefault="000E16C5" w:rsidP="004E40C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0E16C5" w:rsidRPr="003B6F5A" w:rsidRDefault="000E16C5" w:rsidP="004E40C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0E16C5" w:rsidRPr="003B6F5A" w:rsidRDefault="000E16C5" w:rsidP="004E40C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Приготовить растворы, реактивы, дезинфицирующие растворы.</w:t>
      </w:r>
    </w:p>
    <w:p w:rsidR="000E16C5" w:rsidRPr="003B6F5A" w:rsidRDefault="000E16C5" w:rsidP="004E40C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0E16C5" w:rsidRPr="003B6F5A" w:rsidRDefault="000E16C5" w:rsidP="004E40C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0E16C5" w:rsidRPr="003B6F5A" w:rsidRDefault="000E16C5" w:rsidP="004E40C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Регистрировать проведенные исследования.</w:t>
      </w:r>
    </w:p>
    <w:p w:rsidR="000E16C5" w:rsidRPr="003B6F5A" w:rsidRDefault="000E16C5" w:rsidP="004E40C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Вести учетно-отчетную документацию.</w:t>
      </w:r>
    </w:p>
    <w:p w:rsidR="000E16C5" w:rsidRPr="003B6F5A" w:rsidRDefault="000E16C5" w:rsidP="004E40C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Пользоваться приборами в лаборатории.</w:t>
      </w:r>
    </w:p>
    <w:p w:rsidR="000E16C5" w:rsidRPr="003B6F5A" w:rsidRDefault="000E16C5" w:rsidP="000E16C5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B6F5A" w:rsidRDefault="003B6F5A" w:rsidP="003B6F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53D9" w:rsidRDefault="00E653D9" w:rsidP="003B6F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3D9" w:rsidRDefault="00E653D9" w:rsidP="003B6F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6C5" w:rsidRPr="003B6F5A" w:rsidRDefault="000E16C5" w:rsidP="003B6F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F5A">
        <w:rPr>
          <w:rFonts w:ascii="Times New Roman" w:hAnsi="Times New Roman" w:cs="Times New Roman"/>
          <w:b/>
          <w:sz w:val="28"/>
          <w:szCs w:val="28"/>
        </w:rPr>
        <w:lastRenderedPageBreak/>
        <w:t>По окончании практики студент должен</w:t>
      </w:r>
    </w:p>
    <w:p w:rsidR="000E16C5" w:rsidRDefault="000E16C5" w:rsidP="000E16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F5A">
        <w:rPr>
          <w:rFonts w:ascii="Times New Roman" w:hAnsi="Times New Roman" w:cs="Times New Roman"/>
          <w:b/>
          <w:sz w:val="28"/>
          <w:szCs w:val="28"/>
        </w:rPr>
        <w:t>представить в колледж следующие документы:</w:t>
      </w:r>
    </w:p>
    <w:p w:rsidR="003B6F5A" w:rsidRPr="003B6F5A" w:rsidRDefault="003B6F5A" w:rsidP="000E16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6C5" w:rsidRPr="003B6F5A" w:rsidRDefault="000E16C5" w:rsidP="004E40C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0E16C5" w:rsidRPr="003B6F5A" w:rsidRDefault="000E16C5" w:rsidP="004E40C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0E16C5" w:rsidRPr="003B6F5A" w:rsidRDefault="000E16C5" w:rsidP="004E40C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0E16C5" w:rsidRPr="003B6F5A" w:rsidRDefault="000E16C5" w:rsidP="004E40C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Выполненную самостоятельную работу.</w:t>
      </w:r>
    </w:p>
    <w:p w:rsidR="000E16C5" w:rsidRPr="003B6F5A" w:rsidRDefault="000E16C5" w:rsidP="003B6F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16C5" w:rsidRPr="003B6F5A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3B6F5A">
        <w:rPr>
          <w:rFonts w:ascii="Times New Roman" w:hAnsi="Times New Roman" w:cs="Times New Roman"/>
          <w:b/>
          <w:bCs/>
          <w:sz w:val="28"/>
          <w:szCs w:val="28"/>
        </w:rPr>
        <w:t xml:space="preserve">В результате </w:t>
      </w:r>
      <w:r w:rsidRPr="003B6F5A">
        <w:rPr>
          <w:rFonts w:ascii="Times New Roman" w:hAnsi="Times New Roman" w:cs="Times New Roman"/>
          <w:b/>
          <w:sz w:val="28"/>
          <w:szCs w:val="28"/>
        </w:rPr>
        <w:t>производственной</w:t>
      </w:r>
      <w:r w:rsidRPr="003B6F5A">
        <w:rPr>
          <w:rFonts w:ascii="Times New Roman" w:hAnsi="Times New Roman" w:cs="Times New Roman"/>
          <w:b/>
          <w:bCs/>
          <w:sz w:val="28"/>
          <w:szCs w:val="28"/>
        </w:rPr>
        <w:t xml:space="preserve"> практики </w:t>
      </w:r>
      <w:proofErr w:type="gramStart"/>
      <w:r w:rsidRPr="003B6F5A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3B6F5A">
        <w:rPr>
          <w:rFonts w:ascii="Times New Roman" w:hAnsi="Times New Roman" w:cs="Times New Roman"/>
          <w:b/>
          <w:bCs/>
          <w:sz w:val="28"/>
          <w:szCs w:val="28"/>
        </w:rPr>
        <w:t xml:space="preserve"> должен:</w:t>
      </w:r>
    </w:p>
    <w:p w:rsidR="000E16C5" w:rsidRPr="003B6F5A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3B6F5A">
        <w:rPr>
          <w:rFonts w:ascii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E16C5" w:rsidRPr="003B6F5A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0E16C5" w:rsidRPr="003B6F5A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 xml:space="preserve">- техники посевов на чашки Петри, скошенный </w:t>
      </w:r>
      <w:proofErr w:type="spellStart"/>
      <w:r w:rsidRPr="003B6F5A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3B6F5A">
        <w:rPr>
          <w:rFonts w:ascii="Times New Roman" w:hAnsi="Times New Roman" w:cs="Times New Roman"/>
          <w:sz w:val="28"/>
          <w:szCs w:val="28"/>
        </w:rPr>
        <w:t xml:space="preserve"> и высокий столбик </w:t>
      </w:r>
      <w:proofErr w:type="spellStart"/>
      <w:r w:rsidRPr="003B6F5A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3B6F5A">
        <w:rPr>
          <w:rFonts w:ascii="Times New Roman" w:hAnsi="Times New Roman" w:cs="Times New Roman"/>
          <w:sz w:val="28"/>
          <w:szCs w:val="28"/>
        </w:rPr>
        <w:t>.</w:t>
      </w:r>
    </w:p>
    <w:p w:rsidR="000E16C5" w:rsidRPr="003B6F5A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16C5" w:rsidRPr="003B6F5A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3B6F5A">
        <w:rPr>
          <w:rFonts w:ascii="Times New Roman" w:hAnsi="Times New Roman" w:cs="Times New Roman"/>
          <w:b/>
          <w:bCs/>
          <w:sz w:val="28"/>
          <w:szCs w:val="28"/>
        </w:rPr>
        <w:t>Освоить умения:</w:t>
      </w:r>
    </w:p>
    <w:p w:rsidR="000E16C5" w:rsidRPr="003B6F5A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- готовить материал к микробиологическим исследованиям;</w:t>
      </w:r>
    </w:p>
    <w:p w:rsidR="000E16C5" w:rsidRPr="003B6F5A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 xml:space="preserve">- определять </w:t>
      </w:r>
      <w:proofErr w:type="spellStart"/>
      <w:r w:rsidRPr="003B6F5A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Pr="003B6F5A">
        <w:rPr>
          <w:rFonts w:ascii="Times New Roman" w:hAnsi="Times New Roman" w:cs="Times New Roman"/>
          <w:sz w:val="28"/>
          <w:szCs w:val="28"/>
        </w:rPr>
        <w:t xml:space="preserve"> и морфологические свойства</w:t>
      </w:r>
      <w:proofErr w:type="gramStart"/>
      <w:r w:rsidRPr="003B6F5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3B6F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6C5" w:rsidRPr="003B6F5A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 xml:space="preserve">- вести учетно-отчетную документацию; </w:t>
      </w:r>
    </w:p>
    <w:p w:rsidR="000E16C5" w:rsidRPr="003B6F5A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- производить забор исследуемого материала;</w:t>
      </w:r>
    </w:p>
    <w:p w:rsidR="000E16C5" w:rsidRPr="003B6F5A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- принимать, регистрировать,  материал;</w:t>
      </w:r>
    </w:p>
    <w:p w:rsidR="000E16C5" w:rsidRPr="003B6F5A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5A">
        <w:rPr>
          <w:rFonts w:ascii="Times New Roman" w:hAnsi="Times New Roman" w:cs="Times New Roman"/>
          <w:sz w:val="28"/>
          <w:szCs w:val="28"/>
        </w:rPr>
        <w:t>- утилизировать отработанный материал.</w:t>
      </w:r>
    </w:p>
    <w:p w:rsidR="000E16C5" w:rsidRPr="003B6F5A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3B6F5A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0E16C5" w:rsidRPr="003B6F5A" w:rsidRDefault="000E16C5" w:rsidP="000E16C5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3B6F5A">
        <w:rPr>
          <w:color w:val="auto"/>
          <w:sz w:val="28"/>
          <w:szCs w:val="28"/>
        </w:rPr>
        <w:t xml:space="preserve">- задачи, структуру, оборудование, правила работы и техники безопасности в </w:t>
      </w:r>
      <w:proofErr w:type="gramStart"/>
      <w:r w:rsidRPr="003B6F5A">
        <w:rPr>
          <w:color w:val="auto"/>
          <w:sz w:val="28"/>
          <w:szCs w:val="28"/>
        </w:rPr>
        <w:t>микробиологический</w:t>
      </w:r>
      <w:proofErr w:type="gramEnd"/>
      <w:r w:rsidRPr="003B6F5A">
        <w:rPr>
          <w:color w:val="auto"/>
          <w:sz w:val="28"/>
          <w:szCs w:val="28"/>
        </w:rPr>
        <w:t xml:space="preserve">  лаборатории; </w:t>
      </w:r>
    </w:p>
    <w:p w:rsidR="000E16C5" w:rsidRPr="003B6F5A" w:rsidRDefault="000E16C5" w:rsidP="000E16C5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8"/>
          <w:szCs w:val="28"/>
        </w:rPr>
      </w:pPr>
      <w:r w:rsidRPr="003B6F5A">
        <w:rPr>
          <w:color w:val="auto"/>
          <w:sz w:val="28"/>
          <w:szCs w:val="28"/>
        </w:rPr>
        <w:t>- основные методы и диагностическое значение  исследований протеолитических</w:t>
      </w:r>
      <w:proofErr w:type="gramStart"/>
      <w:r w:rsidRPr="003B6F5A">
        <w:rPr>
          <w:color w:val="auto"/>
          <w:sz w:val="28"/>
          <w:szCs w:val="28"/>
        </w:rPr>
        <w:t xml:space="preserve"> ,</w:t>
      </w:r>
      <w:proofErr w:type="gramEnd"/>
      <w:r w:rsidRPr="003B6F5A">
        <w:rPr>
          <w:color w:val="auto"/>
          <w:sz w:val="28"/>
          <w:szCs w:val="28"/>
        </w:rPr>
        <w:t xml:space="preserve"> </w:t>
      </w:r>
      <w:proofErr w:type="spellStart"/>
      <w:r w:rsidRPr="003B6F5A">
        <w:rPr>
          <w:color w:val="auto"/>
          <w:sz w:val="28"/>
          <w:szCs w:val="28"/>
        </w:rPr>
        <w:t>сахаралитических</w:t>
      </w:r>
      <w:proofErr w:type="spellEnd"/>
      <w:r w:rsidRPr="003B6F5A">
        <w:rPr>
          <w:color w:val="auto"/>
          <w:sz w:val="28"/>
          <w:szCs w:val="28"/>
        </w:rPr>
        <w:t xml:space="preserve">, гемолитических свойств микроорганизмов, </w:t>
      </w:r>
      <w:proofErr w:type="spellStart"/>
      <w:r w:rsidRPr="003B6F5A">
        <w:rPr>
          <w:color w:val="auto"/>
          <w:sz w:val="28"/>
          <w:szCs w:val="28"/>
        </w:rPr>
        <w:t>антигенной</w:t>
      </w:r>
      <w:proofErr w:type="spellEnd"/>
      <w:r w:rsidRPr="003B6F5A">
        <w:rPr>
          <w:color w:val="auto"/>
          <w:sz w:val="28"/>
          <w:szCs w:val="28"/>
        </w:rPr>
        <w:t xml:space="preserve"> структуры</w:t>
      </w:r>
      <w:r w:rsidRPr="003B6F5A">
        <w:rPr>
          <w:color w:val="00B050"/>
          <w:sz w:val="28"/>
          <w:szCs w:val="28"/>
        </w:rPr>
        <w:t>.</w:t>
      </w:r>
    </w:p>
    <w:p w:rsidR="000E16C5" w:rsidRPr="003B6F5A" w:rsidRDefault="000E16C5" w:rsidP="000E16C5">
      <w:pPr>
        <w:pStyle w:val="130"/>
        <w:shd w:val="clear" w:color="auto" w:fill="auto"/>
        <w:spacing w:line="276" w:lineRule="auto"/>
        <w:ind w:firstLine="280"/>
        <w:jc w:val="center"/>
        <w:rPr>
          <w:color w:val="00B050"/>
          <w:sz w:val="28"/>
          <w:szCs w:val="28"/>
        </w:rPr>
      </w:pPr>
    </w:p>
    <w:p w:rsidR="003B6F5A" w:rsidRDefault="003B6F5A" w:rsidP="003B6F5A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653D9" w:rsidRDefault="00E653D9" w:rsidP="003B6F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3D9" w:rsidRDefault="00E653D9" w:rsidP="003B6F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6C5" w:rsidRPr="00E653D9" w:rsidRDefault="000E16C5" w:rsidP="00E653D9">
      <w:pPr>
        <w:pStyle w:val="1"/>
        <w:rPr>
          <w:sz w:val="28"/>
          <w:szCs w:val="28"/>
        </w:rPr>
      </w:pPr>
      <w:bookmarkStart w:id="3" w:name="_Toc41075682"/>
      <w:r w:rsidRPr="00E653D9">
        <w:rPr>
          <w:sz w:val="28"/>
          <w:szCs w:val="28"/>
        </w:rPr>
        <w:lastRenderedPageBreak/>
        <w:t>Тематический план</w:t>
      </w:r>
      <w:bookmarkEnd w:id="3"/>
    </w:p>
    <w:p w:rsidR="000E16C5" w:rsidRPr="003B6F5A" w:rsidRDefault="000E16C5" w:rsidP="000E16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F5A">
        <w:rPr>
          <w:rFonts w:ascii="Times New Roman" w:hAnsi="Times New Roman" w:cs="Times New Roman"/>
          <w:b/>
          <w:sz w:val="28"/>
          <w:szCs w:val="28"/>
        </w:rPr>
        <w:t>Квалификация Медицинский технолог</w:t>
      </w:r>
    </w:p>
    <w:p w:rsidR="000E16C5" w:rsidRPr="003B6F5A" w:rsidRDefault="00981C3A" w:rsidP="000E16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F5A">
        <w:rPr>
          <w:rFonts w:ascii="Times New Roman" w:hAnsi="Times New Roman" w:cs="Times New Roman"/>
          <w:b/>
          <w:sz w:val="28"/>
          <w:szCs w:val="28"/>
        </w:rPr>
        <w:t>4</w:t>
      </w:r>
      <w:r w:rsidR="000E16C5" w:rsidRPr="003B6F5A">
        <w:rPr>
          <w:rFonts w:ascii="Times New Roman" w:hAnsi="Times New Roman" w:cs="Times New Roman"/>
          <w:b/>
          <w:sz w:val="28"/>
          <w:szCs w:val="28"/>
        </w:rPr>
        <w:t xml:space="preserve">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6"/>
        <w:gridCol w:w="3184"/>
        <w:gridCol w:w="4278"/>
        <w:gridCol w:w="1688"/>
      </w:tblGrid>
      <w:tr w:rsidR="000E16C5" w:rsidRPr="003B6F5A" w:rsidTr="009660E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81C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81C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81C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0E16C5" w:rsidRPr="003B6F5A" w:rsidTr="009660E7">
        <w:tblPrEx>
          <w:tblLook w:val="01E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0E16C5" w:rsidRPr="003B6F5A" w:rsidRDefault="000E16C5" w:rsidP="00981C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0E16C5" w:rsidRPr="003B6F5A" w:rsidTr="009660E7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E16C5" w:rsidRPr="003B6F5A" w:rsidRDefault="000E16C5" w:rsidP="00981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материала к </w:t>
            </w:r>
            <w:proofErr w:type="gramStart"/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микробиол</w:t>
            </w:r>
            <w:r w:rsidR="00C21D14" w:rsidRPr="003B6F5A">
              <w:rPr>
                <w:rFonts w:ascii="Times New Roman" w:hAnsi="Times New Roman" w:cs="Times New Roman"/>
                <w:sz w:val="28"/>
                <w:szCs w:val="28"/>
              </w:rPr>
              <w:t>огическому</w:t>
            </w:r>
            <w:proofErr w:type="gramEnd"/>
            <w:r w:rsidR="00C21D14" w:rsidRPr="003B6F5A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исследованиям: прием</w:t>
            </w: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0E16C5" w:rsidRPr="003B6F5A" w:rsidTr="009660E7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E16C5" w:rsidRPr="003B6F5A" w:rsidRDefault="000E16C5" w:rsidP="00981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 w:rsidR="000E16C5" w:rsidRPr="003B6F5A" w:rsidRDefault="000E16C5" w:rsidP="00981C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0E16C5" w:rsidRPr="003B6F5A" w:rsidTr="009660E7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E16C5" w:rsidRPr="003B6F5A" w:rsidRDefault="000E16C5" w:rsidP="00981C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0E16C5" w:rsidRPr="003B6F5A" w:rsidTr="009660E7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E16C5" w:rsidRPr="003B6F5A" w:rsidRDefault="000E16C5" w:rsidP="00981C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Дисбактериоз</w:t>
            </w:r>
            <w:proofErr w:type="spellEnd"/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. Этапы исследования</w:t>
            </w:r>
            <w:proofErr w:type="gramStart"/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688" w:type="dxa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0E16C5" w:rsidRPr="003B6F5A" w:rsidTr="009660E7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E16C5" w:rsidRPr="003B6F5A" w:rsidRDefault="000E16C5" w:rsidP="00981C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 xml:space="preserve"> Иммунодиагностика</w:t>
            </w:r>
            <w:proofErr w:type="gramStart"/>
            <w:r w:rsidRPr="003B6F5A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B6F5A">
              <w:rPr>
                <w:rFonts w:ascii="Times New Roman" w:hAnsi="Times New Roman" w:cs="Times New Roman"/>
                <w:sz w:val="28"/>
                <w:szCs w:val="28"/>
              </w:rPr>
              <w:t xml:space="preserve"> РА, РП, РСК</w:t>
            </w:r>
            <w:proofErr w:type="gramStart"/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  <w:proofErr w:type="gramEnd"/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0E16C5" w:rsidRPr="003B6F5A" w:rsidTr="00981C3A">
        <w:tblPrEx>
          <w:tblLook w:val="01E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E16C5" w:rsidRPr="003B6F5A" w:rsidRDefault="000E16C5" w:rsidP="00981C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0E16C5" w:rsidRPr="003B6F5A" w:rsidTr="009660E7">
        <w:tblPrEx>
          <w:tblLook w:val="01E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0E16C5" w:rsidRPr="003B6F5A" w:rsidRDefault="000E16C5" w:rsidP="00981C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0E16C5" w:rsidRPr="003B6F5A" w:rsidTr="009660E7">
        <w:tblPrEx>
          <w:tblLook w:val="01E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0E16C5" w:rsidRPr="003B6F5A" w:rsidRDefault="000E16C5" w:rsidP="00981C3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E16C5" w:rsidRPr="003B6F5A" w:rsidRDefault="00793BFB" w:rsidP="00981C3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</w:t>
            </w:r>
          </w:p>
        </w:tc>
      </w:tr>
    </w:tbl>
    <w:p w:rsidR="000E16C5" w:rsidRPr="003B6F5A" w:rsidRDefault="000E16C5" w:rsidP="000E16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16C5" w:rsidRPr="003B6F5A" w:rsidRDefault="000E16C5" w:rsidP="00EE2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6C" w:rsidRPr="003B6F5A" w:rsidRDefault="0015386C" w:rsidP="00EE2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6C" w:rsidRPr="003B6F5A" w:rsidRDefault="0015386C" w:rsidP="00EE2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6C" w:rsidRPr="003B6F5A" w:rsidRDefault="0015386C" w:rsidP="00EE2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6C" w:rsidRPr="003B6F5A" w:rsidRDefault="0015386C" w:rsidP="00EE2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6C" w:rsidRPr="003B6F5A" w:rsidRDefault="0015386C" w:rsidP="00EE2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6C" w:rsidRPr="003B6F5A" w:rsidRDefault="0015386C" w:rsidP="00EE2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6C" w:rsidRPr="003B6F5A" w:rsidRDefault="0015386C" w:rsidP="00EE2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6C" w:rsidRPr="003B6F5A" w:rsidRDefault="0015386C" w:rsidP="00EE2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6C" w:rsidRPr="003B6F5A" w:rsidRDefault="0015386C" w:rsidP="00EE2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6C" w:rsidRPr="003B6F5A" w:rsidRDefault="0015386C" w:rsidP="00EE2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86C" w:rsidRDefault="0015386C" w:rsidP="003B6F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F5A" w:rsidRPr="003B6F5A" w:rsidRDefault="003B6F5A" w:rsidP="003B6F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53D9" w:rsidRDefault="00E653D9" w:rsidP="000F07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3D9" w:rsidRDefault="00E653D9" w:rsidP="000F07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6C5" w:rsidRPr="00E653D9" w:rsidRDefault="000E16C5" w:rsidP="00E653D9">
      <w:pPr>
        <w:pStyle w:val="1"/>
        <w:rPr>
          <w:sz w:val="28"/>
          <w:szCs w:val="28"/>
        </w:rPr>
      </w:pPr>
      <w:bookmarkStart w:id="4" w:name="_Toc41075683"/>
      <w:r w:rsidRPr="00E653D9">
        <w:rPr>
          <w:sz w:val="28"/>
          <w:szCs w:val="28"/>
        </w:rPr>
        <w:lastRenderedPageBreak/>
        <w:t>График прохождения практики.</w:t>
      </w:r>
      <w:bookmarkEnd w:id="4"/>
    </w:p>
    <w:p w:rsidR="000E16C5" w:rsidRPr="003B6F5A" w:rsidRDefault="0015386C" w:rsidP="000E16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F5A">
        <w:rPr>
          <w:rFonts w:ascii="Times New Roman" w:hAnsi="Times New Roman" w:cs="Times New Roman"/>
          <w:b/>
          <w:sz w:val="28"/>
          <w:szCs w:val="28"/>
        </w:rPr>
        <w:t>4</w:t>
      </w:r>
      <w:r w:rsidR="000E16C5" w:rsidRPr="003B6F5A">
        <w:rPr>
          <w:rFonts w:ascii="Times New Roman" w:hAnsi="Times New Roman" w:cs="Times New Roman"/>
          <w:b/>
          <w:sz w:val="28"/>
          <w:szCs w:val="28"/>
        </w:rPr>
        <w:t xml:space="preserve"> семестр</w:t>
      </w:r>
    </w:p>
    <w:p w:rsidR="000E16C5" w:rsidRPr="003B6F5A" w:rsidRDefault="000E16C5" w:rsidP="000E16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842"/>
        <w:gridCol w:w="1985"/>
        <w:gridCol w:w="2372"/>
      </w:tblGrid>
      <w:tr w:rsidR="000E16C5" w:rsidRPr="003B6F5A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B6F5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B6F5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3B6F5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0E16C5" w:rsidRPr="003B6F5A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15386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5386C" w:rsidRPr="003B6F5A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6C5" w:rsidRPr="003B6F5A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7875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20F12" w:rsidRPr="003B6F5A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6C5" w:rsidRPr="003B6F5A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7875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D20F12" w:rsidRPr="003B6F5A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6C5" w:rsidRPr="003B6F5A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7875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20F12" w:rsidRPr="003B6F5A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6C5" w:rsidRPr="003B6F5A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7875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20F12" w:rsidRPr="003B6F5A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6C5" w:rsidRPr="003B6F5A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7875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D20F12" w:rsidRPr="003B6F5A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6C5" w:rsidRPr="003B6F5A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7875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20F12" w:rsidRPr="003B6F5A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6C5" w:rsidRPr="003B6F5A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7875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D20F12" w:rsidRPr="003B6F5A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6C5" w:rsidRPr="003B6F5A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7875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20F12" w:rsidRPr="003B6F5A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6C5" w:rsidRPr="003B6F5A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7875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D20F12" w:rsidRPr="003B6F5A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6C5" w:rsidRPr="003B6F5A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7875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22.05.2020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6C5" w:rsidRPr="003B6F5A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7875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23.05.2020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787501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5A">
              <w:rPr>
                <w:rFonts w:ascii="Times New Roman" w:hAnsi="Times New Roman" w:cs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3B6F5A" w:rsidRDefault="000E16C5" w:rsidP="009660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16C5" w:rsidRPr="003B6F5A" w:rsidRDefault="000E16C5" w:rsidP="000E16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16C5" w:rsidRPr="003B6F5A" w:rsidRDefault="000E16C5" w:rsidP="000E16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16C5" w:rsidRPr="003B6F5A" w:rsidRDefault="000E16C5" w:rsidP="000E16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16C5" w:rsidRPr="003B6F5A" w:rsidRDefault="000E16C5" w:rsidP="000E16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1D14" w:rsidRPr="003B6F5A" w:rsidRDefault="00C21D14" w:rsidP="00EE2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D14" w:rsidRPr="003B6F5A" w:rsidRDefault="00C21D14" w:rsidP="00EE2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D14" w:rsidRPr="003B6F5A" w:rsidRDefault="00C21D14" w:rsidP="00EE2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D14" w:rsidRPr="003B6F5A" w:rsidRDefault="00C21D14" w:rsidP="00EE2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D14" w:rsidRPr="003B6F5A" w:rsidRDefault="00C21D14" w:rsidP="00EE2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D14" w:rsidRPr="003B6F5A" w:rsidRDefault="00C21D14" w:rsidP="00EE2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D14" w:rsidRPr="003B6F5A" w:rsidRDefault="00C21D14" w:rsidP="00EE2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D14" w:rsidRPr="003B6F5A" w:rsidRDefault="00C21D14" w:rsidP="00EE2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D14" w:rsidRPr="003B6F5A" w:rsidRDefault="00C21D14" w:rsidP="00EE2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D14" w:rsidRPr="003B6F5A" w:rsidRDefault="00C21D14" w:rsidP="00EE2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D14" w:rsidRDefault="00C21D14" w:rsidP="00EE2A3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21D14" w:rsidRDefault="00C21D14" w:rsidP="00EE2A3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21D14" w:rsidRDefault="00C21D14" w:rsidP="00EE2A3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21D14" w:rsidRDefault="00C21D14" w:rsidP="00EE2A3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87501" w:rsidRPr="003B6F5A" w:rsidRDefault="00787501" w:rsidP="003B6F5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653D9" w:rsidRDefault="00E653D9" w:rsidP="00FF63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53D9" w:rsidRDefault="00E653D9" w:rsidP="00FF63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53D9" w:rsidRPr="00E653D9" w:rsidRDefault="00E653D9" w:rsidP="00E653D9">
      <w:pPr>
        <w:pStyle w:val="1"/>
        <w:rPr>
          <w:sz w:val="28"/>
          <w:szCs w:val="28"/>
        </w:rPr>
      </w:pPr>
      <w:bookmarkStart w:id="5" w:name="_Toc41075684"/>
      <w:r w:rsidRPr="00E653D9">
        <w:rPr>
          <w:sz w:val="28"/>
          <w:szCs w:val="28"/>
        </w:rPr>
        <w:lastRenderedPageBreak/>
        <w:t>Содержание и объем проведенной работы.</w:t>
      </w:r>
      <w:bookmarkEnd w:id="5"/>
    </w:p>
    <w:p w:rsidR="00E653D9" w:rsidRDefault="00E653D9" w:rsidP="00FF63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F5C" w:rsidRPr="00DB4F5C" w:rsidRDefault="00C21D14" w:rsidP="00FF63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B4F5C">
        <w:rPr>
          <w:rFonts w:ascii="Times New Roman" w:hAnsi="Times New Roman"/>
          <w:b/>
          <w:sz w:val="28"/>
          <w:szCs w:val="28"/>
        </w:rPr>
        <w:t>День 1.</w:t>
      </w:r>
    </w:p>
    <w:p w:rsidR="00DB4F5C" w:rsidRPr="00DB4F5C" w:rsidRDefault="00065A10" w:rsidP="00FF63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(11</w:t>
      </w:r>
      <w:r w:rsidR="00DB4F5C" w:rsidRPr="00DB4F5C">
        <w:rPr>
          <w:rFonts w:ascii="Times New Roman" w:hAnsi="Times New Roman"/>
          <w:b/>
          <w:sz w:val="28"/>
          <w:szCs w:val="28"/>
        </w:rPr>
        <w:t>.05.2020)</w:t>
      </w:r>
    </w:p>
    <w:p w:rsidR="00DB4F5C" w:rsidRPr="00DB4F5C" w:rsidRDefault="00DB4F5C" w:rsidP="00FF636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B4F5C">
        <w:rPr>
          <w:rFonts w:ascii="Times New Roman" w:hAnsi="Times New Roman"/>
          <w:b/>
          <w:bCs/>
          <w:sz w:val="28"/>
          <w:szCs w:val="28"/>
        </w:rPr>
        <w:t>Ознакомление с правилами работы в  бак</w:t>
      </w:r>
      <w:r>
        <w:rPr>
          <w:rFonts w:ascii="Times New Roman" w:hAnsi="Times New Roman"/>
          <w:b/>
          <w:bCs/>
          <w:sz w:val="28"/>
          <w:szCs w:val="28"/>
        </w:rPr>
        <w:t>териологической</w:t>
      </w:r>
      <w:r w:rsidRPr="00DB4F5C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л</w:t>
      </w:r>
      <w:r w:rsidRPr="00DB4F5C">
        <w:rPr>
          <w:rFonts w:ascii="Times New Roman" w:hAnsi="Times New Roman"/>
          <w:b/>
          <w:bCs/>
          <w:sz w:val="28"/>
          <w:szCs w:val="28"/>
        </w:rPr>
        <w:t>аборатории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D7EB3" w:rsidRPr="00ED7EB3" w:rsidRDefault="00ED7EB3" w:rsidP="00ED7EB3">
      <w:pPr>
        <w:spacing w:after="0" w:line="240" w:lineRule="auto"/>
        <w:ind w:left="360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ED7EB3" w:rsidRPr="0041507A" w:rsidRDefault="00ED7EB3" w:rsidP="0041507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1507A">
        <w:rPr>
          <w:rFonts w:ascii="Times New Roman" w:hAnsi="Times New Roman" w:cs="Times New Roman"/>
          <w:i/>
          <w:color w:val="000000"/>
          <w:sz w:val="28"/>
          <w:szCs w:val="28"/>
        </w:rPr>
        <w:t>Нормативные документы:</w:t>
      </w:r>
    </w:p>
    <w:p w:rsidR="00ED7EB3" w:rsidRPr="0041507A" w:rsidRDefault="00ED7EB3" w:rsidP="0041507A">
      <w:pPr>
        <w:pStyle w:val="aff"/>
        <w:numPr>
          <w:ilvl w:val="0"/>
          <w:numId w:val="17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СП 1.3.2322-08 «Безопасность работы с микроорганизмами 3-4 групп патогенности и возбудителями паразитарных болезней».</w:t>
      </w:r>
    </w:p>
    <w:p w:rsidR="00ED7EB3" w:rsidRPr="0041507A" w:rsidRDefault="00ED7EB3" w:rsidP="0041507A">
      <w:pPr>
        <w:pStyle w:val="aff"/>
        <w:numPr>
          <w:ilvl w:val="0"/>
          <w:numId w:val="17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ФЗ № 157-ФЗ от 17.09.1998 «Об иммунопрофилактике инфекционных болезней».</w:t>
      </w:r>
    </w:p>
    <w:p w:rsidR="00ED7EB3" w:rsidRPr="0041507A" w:rsidRDefault="00ED7EB3" w:rsidP="0041507A">
      <w:pPr>
        <w:pStyle w:val="aff"/>
        <w:numPr>
          <w:ilvl w:val="0"/>
          <w:numId w:val="17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МР 11-3/7-09 от 23.03.2004 «Контроль паровой и воздушной стерилизации медицинских изделий химическими индикаторами однократного применения производства НПФ «</w:t>
      </w:r>
      <w:proofErr w:type="spellStart"/>
      <w:r w:rsidRPr="0041507A">
        <w:rPr>
          <w:color w:val="000000"/>
          <w:sz w:val="28"/>
          <w:szCs w:val="28"/>
        </w:rPr>
        <w:t>Винар</w:t>
      </w:r>
      <w:proofErr w:type="spellEnd"/>
      <w:r w:rsidRPr="0041507A">
        <w:rPr>
          <w:color w:val="000000"/>
          <w:sz w:val="28"/>
          <w:szCs w:val="28"/>
        </w:rPr>
        <w:t>»».</w:t>
      </w:r>
    </w:p>
    <w:p w:rsidR="00ED7EB3" w:rsidRPr="00C602EA" w:rsidRDefault="00ED7EB3" w:rsidP="00C602EA">
      <w:pPr>
        <w:pStyle w:val="aff"/>
        <w:numPr>
          <w:ilvl w:val="0"/>
          <w:numId w:val="17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МУ 4.2.2039-05 от 23.12.2005 «Техника сбора и транспортирования биоматериалов в микробиологические лаборатории».</w:t>
      </w:r>
    </w:p>
    <w:p w:rsidR="00ED7EB3" w:rsidRPr="00C602EA" w:rsidRDefault="00ED7EB3" w:rsidP="00C602EA">
      <w:pPr>
        <w:numPr>
          <w:ilvl w:val="0"/>
          <w:numId w:val="17"/>
        </w:numPr>
        <w:spacing w:after="0" w:line="360" w:lineRule="auto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hAnsi="Times New Roman" w:cs="Times New Roman"/>
          <w:color w:val="000000"/>
          <w:sz w:val="28"/>
          <w:szCs w:val="28"/>
        </w:rPr>
        <w:t>Приказ МЗ РФ №380 от 25.12.97 «О состоянии и мерах по совершенствованию лабораторного обеспечения диагностики и лечения пациентов в учреждениях здравоохранения РФ».</w:t>
      </w:r>
    </w:p>
    <w:p w:rsidR="00ED7EB3" w:rsidRPr="0041507A" w:rsidRDefault="00ED7EB3" w:rsidP="0041507A">
      <w:pPr>
        <w:numPr>
          <w:ilvl w:val="0"/>
          <w:numId w:val="17"/>
        </w:numPr>
        <w:spacing w:after="0" w:line="360" w:lineRule="auto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hAnsi="Times New Roman" w:cs="Times New Roman"/>
          <w:color w:val="000000"/>
          <w:sz w:val="28"/>
          <w:szCs w:val="28"/>
        </w:rPr>
        <w:t xml:space="preserve">Приказ МЗ РФ № 408 от 12.07.98 «Дезинфекция, </w:t>
      </w:r>
      <w:proofErr w:type="spellStart"/>
      <w:r w:rsidRPr="0041507A">
        <w:rPr>
          <w:rFonts w:ascii="Times New Roman" w:hAnsi="Times New Roman" w:cs="Times New Roman"/>
          <w:color w:val="000000"/>
          <w:sz w:val="28"/>
          <w:szCs w:val="28"/>
        </w:rPr>
        <w:t>предстерилизационная</w:t>
      </w:r>
      <w:proofErr w:type="spellEnd"/>
      <w:r w:rsidRPr="0041507A">
        <w:rPr>
          <w:rFonts w:ascii="Times New Roman" w:hAnsi="Times New Roman" w:cs="Times New Roman"/>
          <w:color w:val="000000"/>
          <w:sz w:val="28"/>
          <w:szCs w:val="28"/>
        </w:rPr>
        <w:t xml:space="preserve"> очистка и стерилизация изделий медицинского назначения для профилактики вирусных гепатитов».</w:t>
      </w:r>
    </w:p>
    <w:p w:rsidR="00ED7EB3" w:rsidRPr="0041507A" w:rsidRDefault="00ED7EB3" w:rsidP="0041507A">
      <w:pPr>
        <w:pStyle w:val="aff"/>
        <w:numPr>
          <w:ilvl w:val="0"/>
          <w:numId w:val="17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Приказ МЗ СССР №254 от 03.09. 91 «О развитии дезинфекционного дела в стране».</w:t>
      </w:r>
    </w:p>
    <w:p w:rsidR="00ED7EB3" w:rsidRPr="0041507A" w:rsidRDefault="00ED7EB3" w:rsidP="00C602EA">
      <w:pPr>
        <w:pStyle w:val="aff"/>
        <w:spacing w:line="360" w:lineRule="auto"/>
        <w:ind w:left="360" w:firstLine="709"/>
        <w:jc w:val="center"/>
        <w:rPr>
          <w:i/>
          <w:color w:val="000000"/>
          <w:sz w:val="28"/>
          <w:szCs w:val="28"/>
        </w:rPr>
      </w:pPr>
      <w:r w:rsidRPr="0041507A">
        <w:rPr>
          <w:i/>
          <w:color w:val="000000"/>
          <w:sz w:val="28"/>
          <w:szCs w:val="28"/>
        </w:rPr>
        <w:t>Устройство лаборатории.</w:t>
      </w:r>
    </w:p>
    <w:p w:rsidR="00ED7EB3" w:rsidRPr="0041507A" w:rsidRDefault="00ED7EB3" w:rsidP="0041507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Бактериологическая лаборатория предназначена для исследования материалов, содержащих возбудителей бактериальных инфекций, для определения санитарно-микробиологических показателей, контроля состояния и напряженности специфического иммунитета и других </w:t>
      </w: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микробиологических исследований. Бактериологическая лаборатория должна размещаться в изолированных от других лабораторий помещениях с необходимым оборудованием и мебелью. Лаборатория должна иметь отдельный вход, гардероб и душевую. В состав бактериологической лаборатории должны входить следующие помещения:</w:t>
      </w:r>
    </w:p>
    <w:p w:rsidR="00ED7EB3" w:rsidRPr="0041507A" w:rsidRDefault="00ED7EB3" w:rsidP="00C602EA">
      <w:pPr>
        <w:pStyle w:val="aff"/>
        <w:numPr>
          <w:ilvl w:val="0"/>
          <w:numId w:val="4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комната приема и регистрации материалов;</w:t>
      </w:r>
    </w:p>
    <w:p w:rsidR="00ED7EB3" w:rsidRPr="0041507A" w:rsidRDefault="00ED7EB3" w:rsidP="00C602EA">
      <w:pPr>
        <w:pStyle w:val="aff"/>
        <w:numPr>
          <w:ilvl w:val="0"/>
          <w:numId w:val="4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41507A">
        <w:rPr>
          <w:color w:val="000000"/>
          <w:sz w:val="28"/>
          <w:szCs w:val="28"/>
        </w:rPr>
        <w:t>боксированные</w:t>
      </w:r>
      <w:proofErr w:type="spellEnd"/>
      <w:r w:rsidRPr="0041507A">
        <w:rPr>
          <w:color w:val="000000"/>
          <w:sz w:val="28"/>
          <w:szCs w:val="28"/>
        </w:rPr>
        <w:t xml:space="preserve"> помещения для микробиологических исследований;</w:t>
      </w:r>
    </w:p>
    <w:p w:rsidR="00ED7EB3" w:rsidRPr="0041507A" w:rsidRDefault="00ED7EB3" w:rsidP="00C602EA">
      <w:pPr>
        <w:pStyle w:val="aff"/>
        <w:numPr>
          <w:ilvl w:val="0"/>
          <w:numId w:val="4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автоклавная;</w:t>
      </w:r>
    </w:p>
    <w:p w:rsidR="00ED7EB3" w:rsidRPr="0041507A" w:rsidRDefault="00ED7EB3" w:rsidP="00C602EA">
      <w:pPr>
        <w:pStyle w:val="aff"/>
        <w:numPr>
          <w:ilvl w:val="0"/>
          <w:numId w:val="4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моечная;</w:t>
      </w:r>
    </w:p>
    <w:p w:rsidR="00ED7EB3" w:rsidRPr="0041507A" w:rsidRDefault="00ED7EB3" w:rsidP="00C602EA">
      <w:pPr>
        <w:pStyle w:val="aff"/>
        <w:numPr>
          <w:ilvl w:val="0"/>
          <w:numId w:val="4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виварий.</w:t>
      </w:r>
    </w:p>
    <w:p w:rsidR="00ED7EB3" w:rsidRPr="0041507A" w:rsidRDefault="00ED7EB3" w:rsidP="0041507A">
      <w:pPr>
        <w:spacing w:before="100" w:beforeAutospacing="1" w:after="100" w:afterAutospacing="1" w:line="360" w:lineRule="auto"/>
        <w:ind w:left="-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Комнаты для микробиологических исследований оборудуют термостатами, холодильниками, центрифугами, весами, водяными банями, электромагнитными мешалками. На столах размещают необходимую аппаратуру. Работу с инфицированным материалом проводят в </w:t>
      </w:r>
      <w:r w:rsidRPr="004150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боксе</w:t>
      </w: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 с </w:t>
      </w:r>
      <w:proofErr w:type="spellStart"/>
      <w:r w:rsidRPr="004150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предбоксником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входа в бокс должен быть коврик, пропитанный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дезраствором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боксе разбирают поступившие пробы, готовят и фиксируют мазки-отпечатки, проводят посевы микроорганизмов на питательные среды. </w:t>
      </w:r>
      <w:proofErr w:type="gram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в боксе располагают столы, на которых размещают необходимые для работы инструменты: емкости с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дезрастворами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использованной посуды, штативы для пробирок, пробирки и чашки Петри с питательными средами, стерильные пипетки, ступки и т. д. В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предбокснике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биксах необходимо иметь стерильные халаты, шапочки, маски, а также в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предбокснике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должна быть сменная обувь.</w:t>
      </w:r>
      <w:proofErr w:type="gram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предбокснике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размещать термостаты, холодильники, центрифуги и другое оборудование. В боксах и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предбоксниках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ежедневно проводят влажную уборку, дезинфекционную обработку и облучение с помощью бактерицидных ламп в течение 30-40 минут перед началом работы и после работы.</w:t>
      </w:r>
    </w:p>
    <w:p w:rsidR="00ED7EB3" w:rsidRPr="0041507A" w:rsidRDefault="00ED7EB3" w:rsidP="0041507A">
      <w:pPr>
        <w:spacing w:before="100" w:beforeAutospacing="1" w:after="100" w:afterAutospacing="1" w:line="360" w:lineRule="auto"/>
        <w:ind w:left="-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 </w:t>
      </w:r>
      <w:r w:rsidRPr="004150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автоклавной</w:t>
      </w: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 необходимо иметь два автоклава: один автоклав для чистых материалов (для стерилизации посуды, питательных сред, инструментов); другой автоклав для инфицированных материалов (для обезвреживания инфицированных инструментов и материалов).</w:t>
      </w:r>
      <w:proofErr w:type="gramEnd"/>
    </w:p>
    <w:p w:rsidR="00ED7EB3" w:rsidRPr="0041507A" w:rsidRDefault="00ED7EB3" w:rsidP="0041507A">
      <w:pPr>
        <w:spacing w:before="100" w:beforeAutospacing="1" w:after="100" w:afterAutospacing="1" w:line="360" w:lineRule="auto"/>
        <w:ind w:left="-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Моечная</w:t>
      </w: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предназначена для мытья посуды. Посуду, пипетки и инструменты, загрязненные инфицированным материалом, моют только после стерилизации. В ней размещают сушильные шкафы.</w:t>
      </w:r>
    </w:p>
    <w:p w:rsidR="00ED7EB3" w:rsidRPr="0041507A" w:rsidRDefault="00ED7EB3" w:rsidP="0041507A">
      <w:pPr>
        <w:spacing w:before="100" w:beforeAutospacing="1" w:after="100" w:afterAutospacing="1" w:line="360" w:lineRule="auto"/>
        <w:ind w:left="-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Виварием</w:t>
      </w: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называется помещение, используемое для содержания лабораторных животных. В виварии необходимо иметь карантинное отделение, комнаты для экспериментальных и здоровых животных, помещения для мытья и дезинфекции клеток, инвентаря и спецодежды, кухню для приготовления корма, кладовую, фуражную,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трупосжигательную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печь. Все помещения вивария должны быть изолированы друг от друга.</w:t>
      </w:r>
    </w:p>
    <w:p w:rsidR="00ED7EB3" w:rsidRPr="0041507A" w:rsidRDefault="00ED7EB3" w:rsidP="0041507A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B4F5C" w:rsidRPr="0041507A" w:rsidRDefault="00DB4F5C" w:rsidP="0041507A">
      <w:pPr>
        <w:pStyle w:val="af0"/>
        <w:spacing w:line="360" w:lineRule="auto"/>
        <w:ind w:left="360" w:firstLine="709"/>
        <w:jc w:val="both"/>
        <w:rPr>
          <w:i/>
          <w:color w:val="000000"/>
          <w:sz w:val="28"/>
          <w:szCs w:val="28"/>
        </w:rPr>
      </w:pPr>
      <w:r w:rsidRPr="0041507A">
        <w:rPr>
          <w:i/>
          <w:color w:val="000000"/>
          <w:sz w:val="28"/>
          <w:szCs w:val="28"/>
        </w:rPr>
        <w:t xml:space="preserve">Сотрудники лаборатории обязаны </w:t>
      </w:r>
      <w:r w:rsidR="00ED7EB3" w:rsidRPr="0041507A">
        <w:rPr>
          <w:i/>
          <w:color w:val="000000"/>
          <w:sz w:val="28"/>
          <w:szCs w:val="28"/>
        </w:rPr>
        <w:t xml:space="preserve">соблюдать следующие </w:t>
      </w:r>
      <w:r w:rsidRPr="0041507A">
        <w:rPr>
          <w:i/>
          <w:color w:val="000000"/>
          <w:sz w:val="28"/>
          <w:szCs w:val="28"/>
        </w:rPr>
        <w:t>правила</w:t>
      </w:r>
      <w:r w:rsidR="00ED7EB3" w:rsidRPr="0041507A">
        <w:rPr>
          <w:i/>
          <w:color w:val="000000"/>
          <w:sz w:val="28"/>
          <w:szCs w:val="28"/>
        </w:rPr>
        <w:t xml:space="preserve"> ТБ</w:t>
      </w:r>
      <w:r w:rsidRPr="0041507A">
        <w:rPr>
          <w:i/>
          <w:color w:val="000000"/>
          <w:sz w:val="28"/>
          <w:szCs w:val="28"/>
        </w:rPr>
        <w:t>:</w:t>
      </w:r>
    </w:p>
    <w:p w:rsidR="00B01402" w:rsidRPr="0041507A" w:rsidRDefault="00B01402" w:rsidP="0041507A">
      <w:pPr>
        <w:pStyle w:val="af0"/>
        <w:numPr>
          <w:ilvl w:val="0"/>
          <w:numId w:val="8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sz w:val="28"/>
          <w:szCs w:val="28"/>
        </w:rPr>
        <w:t>К работе допускаются лица, прошедшие специальный инструктаж о правилах работы в бак</w:t>
      </w:r>
      <w:proofErr w:type="gramStart"/>
      <w:r w:rsidRPr="0041507A">
        <w:rPr>
          <w:sz w:val="28"/>
          <w:szCs w:val="28"/>
        </w:rPr>
        <w:t>.</w:t>
      </w:r>
      <w:proofErr w:type="gramEnd"/>
      <w:r w:rsidRPr="0041507A">
        <w:rPr>
          <w:sz w:val="28"/>
          <w:szCs w:val="28"/>
        </w:rPr>
        <w:t xml:space="preserve"> </w:t>
      </w:r>
      <w:proofErr w:type="gramStart"/>
      <w:r w:rsidRPr="0041507A">
        <w:rPr>
          <w:sz w:val="28"/>
          <w:szCs w:val="28"/>
        </w:rPr>
        <w:t>л</w:t>
      </w:r>
      <w:proofErr w:type="gramEnd"/>
      <w:r w:rsidRPr="0041507A">
        <w:rPr>
          <w:sz w:val="28"/>
          <w:szCs w:val="28"/>
        </w:rPr>
        <w:t>аборатории.</w:t>
      </w:r>
    </w:p>
    <w:p w:rsidR="00DB4F5C" w:rsidRPr="0041507A" w:rsidRDefault="00DB4F5C" w:rsidP="0041507A">
      <w:pPr>
        <w:pStyle w:val="af0"/>
        <w:numPr>
          <w:ilvl w:val="0"/>
          <w:numId w:val="8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Работать разрешается в специальной одежде – халате и шапочке. В боксе работают в стерильном халате, маске, шапочке, при необходимости надевают резиновые перчатки и очки. Обязательно меняют обувь.</w:t>
      </w:r>
    </w:p>
    <w:p w:rsidR="00DB4F5C" w:rsidRPr="0041507A" w:rsidRDefault="00DB4F5C" w:rsidP="0041507A">
      <w:pPr>
        <w:pStyle w:val="af0"/>
        <w:numPr>
          <w:ilvl w:val="0"/>
          <w:numId w:val="8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Запрещается выходить за пределы лаборатории в халатах или надевать верхнюю одежду на халат.</w:t>
      </w:r>
    </w:p>
    <w:p w:rsidR="00DB4F5C" w:rsidRPr="0041507A" w:rsidRDefault="00DB4F5C" w:rsidP="0041507A">
      <w:pPr>
        <w:pStyle w:val="af0"/>
        <w:numPr>
          <w:ilvl w:val="0"/>
          <w:numId w:val="8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В лаборатории запрещается курить и принимать пищу.</w:t>
      </w:r>
    </w:p>
    <w:p w:rsidR="00DB4F5C" w:rsidRPr="0041507A" w:rsidRDefault="00DB4F5C" w:rsidP="0041507A">
      <w:pPr>
        <w:pStyle w:val="af0"/>
        <w:numPr>
          <w:ilvl w:val="0"/>
          <w:numId w:val="8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lastRenderedPageBreak/>
        <w:t>Весь материал, поступающий в лабораторию на анализ, должен рассматриваться как инфицированный. Поэтому при распаковке материала необходимо соблюдать осторожность. Емкости следует обтирать снаружи дезинфицирующим раствором и ставить их на подносы или в кюветы.</w:t>
      </w:r>
    </w:p>
    <w:p w:rsidR="00DB4F5C" w:rsidRPr="0041507A" w:rsidRDefault="00DB4F5C" w:rsidP="0041507A">
      <w:pPr>
        <w:pStyle w:val="af0"/>
        <w:numPr>
          <w:ilvl w:val="0"/>
          <w:numId w:val="8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В случае попадания инфицированного материала на халат, руки, стол, обувь необходимо провести дезинфекцию и сообщить об этом заведующему лабораторией.</w:t>
      </w:r>
    </w:p>
    <w:p w:rsidR="00DB4F5C" w:rsidRPr="0041507A" w:rsidRDefault="00DB4F5C" w:rsidP="0041507A">
      <w:pPr>
        <w:pStyle w:val="af0"/>
        <w:numPr>
          <w:ilvl w:val="0"/>
          <w:numId w:val="8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 xml:space="preserve">Зараженный материал обязательно уничтожают </w:t>
      </w:r>
      <w:proofErr w:type="spellStart"/>
      <w:r w:rsidRPr="0041507A">
        <w:rPr>
          <w:color w:val="000000"/>
          <w:sz w:val="28"/>
          <w:szCs w:val="28"/>
        </w:rPr>
        <w:t>автоклавированием</w:t>
      </w:r>
      <w:proofErr w:type="spellEnd"/>
      <w:r w:rsidRPr="0041507A">
        <w:rPr>
          <w:color w:val="000000"/>
          <w:sz w:val="28"/>
          <w:szCs w:val="28"/>
        </w:rPr>
        <w:t>. Инструменты, а также поверхность рабочего стола после работы дезинфицируют.</w:t>
      </w:r>
    </w:p>
    <w:p w:rsidR="00DB4F5C" w:rsidRPr="0041507A" w:rsidRDefault="00DB4F5C" w:rsidP="0041507A">
      <w:pPr>
        <w:pStyle w:val="af0"/>
        <w:numPr>
          <w:ilvl w:val="0"/>
          <w:numId w:val="8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Запрещается выносить из лаборатории оборудование, инвентарь, материалы без предварительной их дезинфекции.</w:t>
      </w:r>
    </w:p>
    <w:p w:rsidR="00DB4F5C" w:rsidRPr="0041507A" w:rsidRDefault="00DB4F5C" w:rsidP="0041507A">
      <w:pPr>
        <w:pStyle w:val="af0"/>
        <w:numPr>
          <w:ilvl w:val="0"/>
          <w:numId w:val="8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 xml:space="preserve">Пипетки, предметные и покровные стекла и другую посуду, бывшую в употреблении, обеззараживают, погружая в </w:t>
      </w:r>
      <w:proofErr w:type="spellStart"/>
      <w:r w:rsidRPr="0041507A">
        <w:rPr>
          <w:color w:val="000000"/>
          <w:sz w:val="28"/>
          <w:szCs w:val="28"/>
        </w:rPr>
        <w:t>дезраствор</w:t>
      </w:r>
      <w:proofErr w:type="spellEnd"/>
      <w:r w:rsidRPr="0041507A">
        <w:rPr>
          <w:color w:val="000000"/>
          <w:sz w:val="28"/>
          <w:szCs w:val="28"/>
        </w:rPr>
        <w:t>.</w:t>
      </w:r>
    </w:p>
    <w:p w:rsidR="00DB4F5C" w:rsidRPr="0041507A" w:rsidRDefault="00DB4F5C" w:rsidP="0041507A">
      <w:pPr>
        <w:pStyle w:val="af0"/>
        <w:numPr>
          <w:ilvl w:val="0"/>
          <w:numId w:val="8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По окончании работы рабочее место приводят в порядок и тщательно дезинфицируют. Культуры микроорганизмов, необходимые для дальнейшей работы, убирают на хранение в холодильник.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bCs/>
          <w:i/>
          <w:sz w:val="28"/>
          <w:szCs w:val="28"/>
        </w:rPr>
        <w:t>Правила работы с культурой патогенных микроорганизмов</w:t>
      </w:r>
      <w:r w:rsidRPr="0041507A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>1. Доставлять инфицированный материал в лабораторию и переносить его из одной лаборатории в другую на территории учреждения нужно в специально приспособленной посуде (металлических биксах, ящиках, баках)</w:t>
      </w:r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>2. Весь материал, поступивший в бак</w:t>
      </w:r>
      <w:proofErr w:type="gramStart"/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1507A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41507A">
        <w:rPr>
          <w:rFonts w:ascii="Times New Roman" w:eastAsia="Times New Roman" w:hAnsi="Times New Roman" w:cs="Times New Roman"/>
          <w:sz w:val="28"/>
          <w:szCs w:val="28"/>
        </w:rPr>
        <w:t>абораторию, должен рассматриваться как инфицированный</w:t>
      </w:r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 xml:space="preserve">3. При распаковке присланного заразного материала необходимо соблюдать осторожность. Банки, содержащие материал для исследования, </w:t>
      </w:r>
      <w:r w:rsidRPr="0041507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получении обтирают снаружи </w:t>
      </w:r>
      <w:proofErr w:type="spellStart"/>
      <w:r w:rsidRPr="0041507A">
        <w:rPr>
          <w:rFonts w:ascii="Times New Roman" w:eastAsia="Times New Roman" w:hAnsi="Times New Roman" w:cs="Times New Roman"/>
          <w:sz w:val="28"/>
          <w:szCs w:val="28"/>
        </w:rPr>
        <w:t>дез</w:t>
      </w:r>
      <w:proofErr w:type="gramStart"/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1507A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41507A">
        <w:rPr>
          <w:rFonts w:ascii="Times New Roman" w:eastAsia="Times New Roman" w:hAnsi="Times New Roman" w:cs="Times New Roman"/>
          <w:sz w:val="28"/>
          <w:szCs w:val="28"/>
        </w:rPr>
        <w:t>аствором</w:t>
      </w:r>
      <w:proofErr w:type="spellEnd"/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 xml:space="preserve"> и ставят на подносы или кюветы.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>4. О случаях аварии с посудой, содержащей патогенный материал, следует немедленно сообщить зав. лабораторией и немедленно провести обеззараживание объектов и обеззараживание рук, других частей тела и спецодежду.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>5. При работе с культурой патогенных микроорганизмов необходимо строго соблюдать общепринятые в бактериологической практике технические приемы, исключающие возможность соприкосновения рук с заразным материалом: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>- с инфицированным материалом работают только с помощью инструмен</w:t>
      </w:r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>тов (пинцеты, петли, корнцанги);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>- прикасаться руками к исследуемому материалу и конденсату</w:t>
      </w:r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 xml:space="preserve"> в засеянных чашках запрещается;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>- перед работой тщательно проверяют целостность стеклянной посуды, проходимость игл и надежность поршней шприцев</w:t>
      </w:r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>- при посеве материала делают надпись на пробирках, чашках Петри, колбах, флаконах с указанием номера а</w:t>
      </w:r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>нализа (культуры) и даты посева;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>- в пробирки и чашки Петри материал высевают вблизи от огня горелки с обжиганием петли, шпателя, кра</w:t>
      </w:r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>ев пробирки;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>- растворы, содержащие патогенные микроорганизмы, набирают пипетк</w:t>
      </w:r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>ой с помощью резинового баллона;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lastRenderedPageBreak/>
        <w:t>- насасывать ртом и переливать растворы из сосуда в сосуд через край нельзя</w:t>
      </w:r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>- по окончанию работы запрещается оставлять на рабочих столах нефиксированные мазки, чашки Петри, пробирки и другую посуду с инфицированным материалом</w:t>
      </w:r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>6. Заразный материал и отработанные культуры подлежат обязательному уничтожению. Инструменты, используемые в работе</w:t>
      </w:r>
      <w:r w:rsidR="00FF6364" w:rsidRPr="0041507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1507A">
        <w:rPr>
          <w:rFonts w:ascii="Times New Roman" w:eastAsia="Times New Roman" w:hAnsi="Times New Roman" w:cs="Times New Roman"/>
          <w:sz w:val="28"/>
          <w:szCs w:val="28"/>
        </w:rPr>
        <w:t xml:space="preserve"> с заразным материалом и рабочее место дезинфицируют, руки после дезинфекции моют с мылом</w:t>
      </w:r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4F5C" w:rsidRPr="0041507A" w:rsidRDefault="00DB4F5C" w:rsidP="0041507A">
      <w:pPr>
        <w:shd w:val="clear" w:color="auto" w:fill="FFFFFF"/>
        <w:spacing w:before="180" w:after="100" w:afterAutospacing="1" w:line="360" w:lineRule="auto"/>
        <w:ind w:right="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sz w:val="28"/>
          <w:szCs w:val="28"/>
        </w:rPr>
        <w:t>7. Работники бак</w:t>
      </w:r>
      <w:proofErr w:type="gramStart"/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B01402" w:rsidRPr="004150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1507A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41507A">
        <w:rPr>
          <w:rFonts w:ascii="Times New Roman" w:eastAsia="Times New Roman" w:hAnsi="Times New Roman" w:cs="Times New Roman"/>
          <w:sz w:val="28"/>
          <w:szCs w:val="28"/>
        </w:rPr>
        <w:t>аборатории подлежат обязательной вакцинации против тех заболеваний, возбудители которых могут встречаться в исследуемых объектах</w:t>
      </w:r>
    </w:p>
    <w:p w:rsidR="00DB4F5C" w:rsidRPr="0041507A" w:rsidRDefault="00DB4F5C" w:rsidP="0041507A">
      <w:pPr>
        <w:pStyle w:val="af0"/>
        <w:spacing w:line="360" w:lineRule="auto"/>
        <w:ind w:left="360" w:firstLine="709"/>
        <w:jc w:val="both"/>
        <w:rPr>
          <w:i/>
          <w:color w:val="000000"/>
          <w:sz w:val="28"/>
          <w:szCs w:val="28"/>
        </w:rPr>
      </w:pPr>
      <w:r w:rsidRPr="0041507A">
        <w:rPr>
          <w:i/>
          <w:color w:val="000000"/>
          <w:sz w:val="28"/>
          <w:szCs w:val="28"/>
        </w:rPr>
        <w:t>В бактериологической лаборатории ведется следующая документация:</w:t>
      </w:r>
    </w:p>
    <w:p w:rsidR="00DB4F5C" w:rsidRPr="0041507A" w:rsidRDefault="00DB4F5C" w:rsidP="0041507A">
      <w:pPr>
        <w:pStyle w:val="af0"/>
        <w:numPr>
          <w:ilvl w:val="0"/>
          <w:numId w:val="9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Инвентарная книга музейных штаммов культур.</w:t>
      </w:r>
    </w:p>
    <w:p w:rsidR="00DB4F5C" w:rsidRPr="0041507A" w:rsidRDefault="00DB4F5C" w:rsidP="0041507A">
      <w:pPr>
        <w:pStyle w:val="af0"/>
        <w:numPr>
          <w:ilvl w:val="0"/>
          <w:numId w:val="9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Журнал учета движения материала в лаборатории.</w:t>
      </w:r>
    </w:p>
    <w:p w:rsidR="00DB4F5C" w:rsidRPr="0041507A" w:rsidRDefault="00DB4F5C" w:rsidP="0041507A">
      <w:pPr>
        <w:pStyle w:val="af0"/>
        <w:numPr>
          <w:ilvl w:val="0"/>
          <w:numId w:val="9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Журнал учета стерилизации и уничтожения инфицированного материала.</w:t>
      </w:r>
    </w:p>
    <w:p w:rsidR="00DB4F5C" w:rsidRPr="0041507A" w:rsidRDefault="00DB4F5C" w:rsidP="0041507A">
      <w:pPr>
        <w:pStyle w:val="af0"/>
        <w:numPr>
          <w:ilvl w:val="0"/>
          <w:numId w:val="9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Журнал учета зараженных подопытных животных.</w:t>
      </w:r>
    </w:p>
    <w:p w:rsidR="00DB4F5C" w:rsidRPr="0041507A" w:rsidRDefault="00DB4F5C" w:rsidP="0041507A">
      <w:pPr>
        <w:pStyle w:val="af0"/>
        <w:numPr>
          <w:ilvl w:val="0"/>
          <w:numId w:val="9"/>
        </w:numPr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41507A">
        <w:rPr>
          <w:color w:val="000000"/>
          <w:sz w:val="28"/>
          <w:szCs w:val="28"/>
        </w:rPr>
        <w:t>Журнал исследований (экспертиз).</w:t>
      </w:r>
    </w:p>
    <w:p w:rsidR="00EE41EB" w:rsidRPr="0041507A" w:rsidRDefault="00EE41EB" w:rsidP="0041507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490" w:rsidRPr="0041507A" w:rsidRDefault="00833490" w:rsidP="0041507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33490" w:rsidRDefault="00833490" w:rsidP="00833490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33490" w:rsidRDefault="00833490" w:rsidP="00833490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6364" w:rsidRPr="00833490" w:rsidRDefault="00EE41EB" w:rsidP="00C602EA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3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2</w:t>
      </w:r>
      <w:r w:rsidR="00927CF0" w:rsidRPr="00833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27CF0" w:rsidRPr="00833490" w:rsidRDefault="00EE41EB" w:rsidP="00C602EA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3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(1</w:t>
      </w:r>
      <w:r w:rsidR="00065A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927CF0" w:rsidRPr="00833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.05.2020)</w:t>
      </w:r>
    </w:p>
    <w:p w:rsidR="00927CF0" w:rsidRPr="00833490" w:rsidRDefault="002B7DEE" w:rsidP="00C602E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490">
        <w:rPr>
          <w:rFonts w:ascii="Times New Roman" w:hAnsi="Times New Roman" w:cs="Times New Roman"/>
          <w:b/>
          <w:sz w:val="28"/>
          <w:szCs w:val="28"/>
        </w:rPr>
        <w:t xml:space="preserve">Прием и регистрация биоматериала. </w:t>
      </w:r>
      <w:r w:rsidR="00927CF0" w:rsidRPr="00833490">
        <w:rPr>
          <w:rFonts w:ascii="Times New Roman" w:hAnsi="Times New Roman" w:cs="Times New Roman"/>
          <w:b/>
          <w:sz w:val="28"/>
          <w:szCs w:val="28"/>
        </w:rPr>
        <w:t>Приготовление питательных сред  общеупотребительных, элективных, дифференциально-диагностических.</w:t>
      </w:r>
    </w:p>
    <w:p w:rsidR="002B7DEE" w:rsidRPr="00833490" w:rsidRDefault="002B7DEE" w:rsidP="00C602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EB3" w:rsidRPr="00833490" w:rsidRDefault="00ED7EB3" w:rsidP="008334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490">
        <w:rPr>
          <w:rFonts w:ascii="Times New Roman" w:hAnsi="Times New Roman" w:cs="Times New Roman"/>
          <w:sz w:val="28"/>
          <w:szCs w:val="28"/>
        </w:rPr>
        <w:t xml:space="preserve">Регистрация образцов биологического материала в лаборатории производится путем занесения данных образцов в компьютер (журнал). При необходимости дополнительной лабораторной маркировки, ее данные указываются на пробирке с образцом, направлении и в компьютере (журнале). </w:t>
      </w:r>
    </w:p>
    <w:p w:rsidR="00ED7EB3" w:rsidRPr="00833490" w:rsidRDefault="00ED7EB3" w:rsidP="008334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490">
        <w:rPr>
          <w:rFonts w:ascii="Times New Roman" w:hAnsi="Times New Roman" w:cs="Times New Roman"/>
          <w:sz w:val="28"/>
          <w:szCs w:val="28"/>
        </w:rPr>
        <w:t xml:space="preserve">Критерии для отказа в приеме лабораторией биоматериала на исследования: </w:t>
      </w:r>
      <w:r w:rsidRPr="00833490">
        <w:rPr>
          <w:rFonts w:ascii="Times New Roman" w:hAnsi="Times New Roman" w:cs="Times New Roman"/>
          <w:sz w:val="28"/>
          <w:szCs w:val="28"/>
        </w:rPr>
        <w:softHyphen/>
        <w:t xml:space="preserve"> </w:t>
      </w:r>
    </w:p>
    <w:p w:rsidR="00ED7EB3" w:rsidRPr="00833490" w:rsidRDefault="00ED7EB3" w:rsidP="00833490">
      <w:pPr>
        <w:pStyle w:val="aff"/>
        <w:numPr>
          <w:ilvl w:val="0"/>
          <w:numId w:val="10"/>
        </w:numPr>
        <w:spacing w:line="360" w:lineRule="auto"/>
        <w:ind w:left="360" w:firstLine="709"/>
        <w:jc w:val="both"/>
        <w:rPr>
          <w:sz w:val="28"/>
          <w:szCs w:val="28"/>
        </w:rPr>
      </w:pPr>
      <w:r w:rsidRPr="00833490">
        <w:rPr>
          <w:sz w:val="28"/>
          <w:szCs w:val="28"/>
        </w:rPr>
        <w:t xml:space="preserve">отсутствие маркировки (штрих-кода, надписи на емкостях, контейнерах, пробирках и т.д.); </w:t>
      </w:r>
      <w:r w:rsidRPr="00833490">
        <w:rPr>
          <w:sz w:val="28"/>
          <w:szCs w:val="28"/>
        </w:rPr>
        <w:softHyphen/>
        <w:t xml:space="preserve"> </w:t>
      </w:r>
    </w:p>
    <w:p w:rsidR="00ED7EB3" w:rsidRPr="00833490" w:rsidRDefault="00ED7EB3" w:rsidP="00833490">
      <w:pPr>
        <w:pStyle w:val="aff"/>
        <w:numPr>
          <w:ilvl w:val="0"/>
          <w:numId w:val="10"/>
        </w:numPr>
        <w:spacing w:line="360" w:lineRule="auto"/>
        <w:ind w:left="360" w:firstLine="709"/>
        <w:jc w:val="both"/>
        <w:rPr>
          <w:sz w:val="28"/>
          <w:szCs w:val="28"/>
        </w:rPr>
      </w:pPr>
      <w:r w:rsidRPr="00833490">
        <w:rPr>
          <w:sz w:val="28"/>
          <w:szCs w:val="28"/>
        </w:rPr>
        <w:t xml:space="preserve">неправильная маркировка (несоответствие маркировки бланка-направления и пробирки); </w:t>
      </w:r>
      <w:r w:rsidRPr="00833490">
        <w:rPr>
          <w:sz w:val="28"/>
          <w:szCs w:val="28"/>
        </w:rPr>
        <w:softHyphen/>
        <w:t xml:space="preserve"> </w:t>
      </w:r>
    </w:p>
    <w:p w:rsidR="00ED7EB3" w:rsidRPr="00833490" w:rsidRDefault="00ED7EB3" w:rsidP="00833490">
      <w:pPr>
        <w:pStyle w:val="aff"/>
        <w:numPr>
          <w:ilvl w:val="0"/>
          <w:numId w:val="10"/>
        </w:numPr>
        <w:spacing w:line="360" w:lineRule="auto"/>
        <w:ind w:left="360" w:firstLine="709"/>
        <w:jc w:val="both"/>
        <w:rPr>
          <w:sz w:val="28"/>
          <w:szCs w:val="28"/>
        </w:rPr>
      </w:pPr>
      <w:r w:rsidRPr="00833490">
        <w:rPr>
          <w:sz w:val="28"/>
          <w:szCs w:val="28"/>
        </w:rPr>
        <w:t xml:space="preserve">неправильно заполненный бланк-направление (нет сведений в некоторых графах) или его отсутствие; </w:t>
      </w:r>
      <w:r w:rsidRPr="00833490">
        <w:rPr>
          <w:sz w:val="28"/>
          <w:szCs w:val="28"/>
        </w:rPr>
        <w:softHyphen/>
        <w:t xml:space="preserve"> </w:t>
      </w:r>
    </w:p>
    <w:p w:rsidR="00ED7EB3" w:rsidRPr="00833490" w:rsidRDefault="00ED7EB3" w:rsidP="00833490">
      <w:pPr>
        <w:pStyle w:val="aff"/>
        <w:numPr>
          <w:ilvl w:val="0"/>
          <w:numId w:val="10"/>
        </w:numPr>
        <w:spacing w:line="360" w:lineRule="auto"/>
        <w:ind w:left="360" w:firstLine="709"/>
        <w:jc w:val="both"/>
        <w:rPr>
          <w:sz w:val="28"/>
          <w:szCs w:val="28"/>
        </w:rPr>
      </w:pPr>
      <w:r w:rsidRPr="00833490">
        <w:rPr>
          <w:sz w:val="28"/>
          <w:szCs w:val="28"/>
        </w:rPr>
        <w:t xml:space="preserve">неправильно заготовленный образец крови (малый объем, наличие сгустков и т.п.); </w:t>
      </w:r>
      <w:r w:rsidRPr="00833490">
        <w:rPr>
          <w:sz w:val="28"/>
          <w:szCs w:val="28"/>
        </w:rPr>
        <w:softHyphen/>
        <w:t xml:space="preserve"> </w:t>
      </w:r>
    </w:p>
    <w:p w:rsidR="00ED7EB3" w:rsidRPr="00833490" w:rsidRDefault="00ED7EB3" w:rsidP="00833490">
      <w:pPr>
        <w:pStyle w:val="aff"/>
        <w:numPr>
          <w:ilvl w:val="0"/>
          <w:numId w:val="10"/>
        </w:numPr>
        <w:spacing w:line="360" w:lineRule="auto"/>
        <w:ind w:left="360" w:firstLine="709"/>
        <w:jc w:val="both"/>
        <w:rPr>
          <w:sz w:val="28"/>
          <w:szCs w:val="28"/>
        </w:rPr>
      </w:pPr>
      <w:r w:rsidRPr="00833490">
        <w:rPr>
          <w:sz w:val="28"/>
          <w:szCs w:val="28"/>
        </w:rPr>
        <w:t xml:space="preserve">несоблюдение сроков и условий хранения материала до момента доставки в лабораторию (замораживание, перегрев, утрата части материала при опрокидывании пробирки и т.д.); </w:t>
      </w:r>
      <w:r w:rsidRPr="00833490">
        <w:rPr>
          <w:sz w:val="28"/>
          <w:szCs w:val="28"/>
        </w:rPr>
        <w:softHyphen/>
        <w:t xml:space="preserve"> </w:t>
      </w:r>
    </w:p>
    <w:p w:rsidR="00ED7EB3" w:rsidRPr="00833490" w:rsidRDefault="00ED7EB3" w:rsidP="00833490">
      <w:pPr>
        <w:pStyle w:val="aff"/>
        <w:numPr>
          <w:ilvl w:val="0"/>
          <w:numId w:val="10"/>
        </w:numPr>
        <w:spacing w:line="360" w:lineRule="auto"/>
        <w:ind w:left="360" w:firstLine="709"/>
        <w:jc w:val="both"/>
        <w:rPr>
          <w:sz w:val="28"/>
          <w:szCs w:val="28"/>
        </w:rPr>
      </w:pPr>
      <w:r w:rsidRPr="00833490">
        <w:rPr>
          <w:sz w:val="28"/>
          <w:szCs w:val="28"/>
        </w:rPr>
        <w:t xml:space="preserve">видимые повреждения емкости с биоматериалом. </w:t>
      </w:r>
    </w:p>
    <w:p w:rsidR="00ED7EB3" w:rsidRPr="00833490" w:rsidRDefault="00ED7EB3" w:rsidP="008334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490">
        <w:rPr>
          <w:rFonts w:ascii="Times New Roman" w:hAnsi="Times New Roman" w:cs="Times New Roman"/>
          <w:sz w:val="28"/>
          <w:szCs w:val="28"/>
        </w:rPr>
        <w:t xml:space="preserve">В указанных случаях исследование биоматериала не производится. Сотрудник лаборатории заносит информацию о причине отказа в </w:t>
      </w:r>
      <w:r w:rsidRPr="00833490">
        <w:rPr>
          <w:rFonts w:ascii="Times New Roman" w:hAnsi="Times New Roman" w:cs="Times New Roman"/>
          <w:sz w:val="28"/>
          <w:szCs w:val="28"/>
        </w:rPr>
        <w:lastRenderedPageBreak/>
        <w:t>выполнении исследования в компьютер (журнал), оперативно информирует лечащего врача по телефону и фиксирует эту информацию в бланке-направлении, который отправляется в отделение.</w:t>
      </w:r>
    </w:p>
    <w:p w:rsidR="002B7DEE" w:rsidRPr="00833490" w:rsidRDefault="002B7DEE" w:rsidP="008334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0EE" w:rsidRPr="00833490" w:rsidRDefault="005970EE" w:rsidP="008334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490">
        <w:rPr>
          <w:rFonts w:ascii="Times New Roman" w:hAnsi="Times New Roman" w:cs="Times New Roman"/>
          <w:sz w:val="28"/>
          <w:szCs w:val="28"/>
        </w:rPr>
        <w:t>При приготовлении питательных сред необходимо учитывать потребность культивируемых микроорганизмов в различных элементах питания. Существует различные классификации питательных сред.</w:t>
      </w:r>
    </w:p>
    <w:p w:rsidR="00927CF0" w:rsidRPr="00833490" w:rsidRDefault="00927CF0" w:rsidP="0083349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49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Универсальные (общеупотребительные) среды.</w:t>
      </w:r>
      <w:r w:rsidRPr="00833490">
        <w:rPr>
          <w:rFonts w:ascii="Times New Roman" w:hAnsi="Times New Roman" w:cs="Times New Roman"/>
          <w:color w:val="000000"/>
          <w:sz w:val="28"/>
          <w:szCs w:val="28"/>
        </w:rPr>
        <w:t> Эти среды используют для культивирования большинства относительно неприхотливых микроорганизмов или применяют в качестве основы для приготовления специальных сред, добавляя к ним кровь, сахар, молоко, сыворотку и другие ингредиенты, необходи</w:t>
      </w:r>
      <w:r w:rsidRPr="00833490">
        <w:rPr>
          <w:rFonts w:ascii="Times New Roman" w:hAnsi="Times New Roman" w:cs="Times New Roman"/>
          <w:color w:val="000000"/>
          <w:sz w:val="28"/>
          <w:szCs w:val="28"/>
        </w:rPr>
        <w:softHyphen/>
        <w:t>мые для размножения того или иного вида микроорганизмов.</w:t>
      </w:r>
      <w:r w:rsidRPr="0083349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833490">
        <w:rPr>
          <w:rFonts w:ascii="Times New Roman" w:hAnsi="Times New Roman" w:cs="Times New Roman"/>
          <w:color w:val="000000"/>
          <w:sz w:val="28"/>
          <w:szCs w:val="28"/>
        </w:rPr>
        <w:t>К этой группе отно</w:t>
      </w:r>
      <w:r w:rsidRPr="00833490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сятся: МПБ – </w:t>
      </w:r>
      <w:proofErr w:type="spellStart"/>
      <w:proofErr w:type="gramStart"/>
      <w:r w:rsidRPr="00833490">
        <w:rPr>
          <w:rFonts w:ascii="Times New Roman" w:hAnsi="Times New Roman" w:cs="Times New Roman"/>
          <w:color w:val="000000"/>
          <w:sz w:val="28"/>
          <w:szCs w:val="28"/>
        </w:rPr>
        <w:t>мясо-пептонный</w:t>
      </w:r>
      <w:proofErr w:type="spellEnd"/>
      <w:proofErr w:type="gramEnd"/>
      <w:r w:rsidRPr="00833490">
        <w:rPr>
          <w:rFonts w:ascii="Times New Roman" w:hAnsi="Times New Roman" w:cs="Times New Roman"/>
          <w:color w:val="000000"/>
          <w:sz w:val="28"/>
          <w:szCs w:val="28"/>
        </w:rPr>
        <w:t xml:space="preserve"> бульон, МПА - </w:t>
      </w:r>
      <w:proofErr w:type="spellStart"/>
      <w:r w:rsidRPr="00833490">
        <w:rPr>
          <w:rFonts w:ascii="Times New Roman" w:hAnsi="Times New Roman" w:cs="Times New Roman"/>
          <w:color w:val="000000"/>
          <w:sz w:val="28"/>
          <w:szCs w:val="28"/>
        </w:rPr>
        <w:t>мясо-пептонный</w:t>
      </w:r>
      <w:proofErr w:type="spellEnd"/>
      <w:r w:rsidRPr="008334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3490">
        <w:rPr>
          <w:rFonts w:ascii="Times New Roman" w:hAnsi="Times New Roman" w:cs="Times New Roman"/>
          <w:color w:val="000000"/>
          <w:sz w:val="28"/>
          <w:szCs w:val="28"/>
        </w:rPr>
        <w:t>агар</w:t>
      </w:r>
      <w:proofErr w:type="spellEnd"/>
      <w:r w:rsidRPr="00833490">
        <w:rPr>
          <w:rFonts w:ascii="Times New Roman" w:hAnsi="Times New Roman" w:cs="Times New Roman"/>
          <w:color w:val="000000"/>
          <w:sz w:val="28"/>
          <w:szCs w:val="28"/>
        </w:rPr>
        <w:t xml:space="preserve">, МПЖ – </w:t>
      </w:r>
      <w:proofErr w:type="spellStart"/>
      <w:r w:rsidRPr="00833490">
        <w:rPr>
          <w:rFonts w:ascii="Times New Roman" w:hAnsi="Times New Roman" w:cs="Times New Roman"/>
          <w:color w:val="000000"/>
          <w:sz w:val="28"/>
          <w:szCs w:val="28"/>
        </w:rPr>
        <w:t>мясо-пептонный</w:t>
      </w:r>
      <w:proofErr w:type="spellEnd"/>
      <w:r w:rsidRPr="00833490">
        <w:rPr>
          <w:rFonts w:ascii="Times New Roman" w:hAnsi="Times New Roman" w:cs="Times New Roman"/>
          <w:color w:val="000000"/>
          <w:sz w:val="28"/>
          <w:szCs w:val="28"/>
        </w:rPr>
        <w:t xml:space="preserve"> желатин и т.п.</w:t>
      </w:r>
    </w:p>
    <w:p w:rsidR="008E2408" w:rsidRPr="00833490" w:rsidRDefault="008E2408" w:rsidP="00833490">
      <w:pPr>
        <w:spacing w:before="100" w:beforeAutospacing="1" w:after="100" w:afterAutospacing="1" w:line="360" w:lineRule="auto"/>
        <w:ind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4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>Мясопептонный бульон (МПБ)</w:t>
      </w:r>
      <w:r w:rsidRPr="0083349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8334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мясной воде прибавляют 1% пептона и 0,5% химически чистого натрия хлорида, кипятят на слабом огне 10-15 мин для растворения веществ, устанавливают </w:t>
      </w:r>
      <w:proofErr w:type="gramStart"/>
      <w:r w:rsidRPr="00833490">
        <w:rPr>
          <w:rFonts w:ascii="Times New Roman" w:eastAsia="Times New Roman" w:hAnsi="Times New Roman" w:cs="Times New Roman"/>
          <w:color w:val="000000"/>
          <w:sz w:val="28"/>
          <w:szCs w:val="28"/>
        </w:rPr>
        <w:t>нужный</w:t>
      </w:r>
      <w:proofErr w:type="gramEnd"/>
      <w:r w:rsidRPr="008334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3490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8334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снова кипятят 30-40 мин до выпадения осадка. Фильтруют, доливают до первоначального объема водой и </w:t>
      </w:r>
      <w:proofErr w:type="gramStart"/>
      <w:r w:rsidRPr="00833490">
        <w:rPr>
          <w:rFonts w:ascii="Times New Roman" w:eastAsia="Times New Roman" w:hAnsi="Times New Roman" w:cs="Times New Roman"/>
          <w:color w:val="000000"/>
          <w:sz w:val="28"/>
          <w:szCs w:val="28"/>
        </w:rPr>
        <w:t>стерилизуют 20 мин при 120° С.</w:t>
      </w:r>
      <w:r w:rsidR="008334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833490">
        <w:rPr>
          <w:rFonts w:ascii="Times New Roman" w:hAnsi="Times New Roman" w:cs="Times New Roman"/>
          <w:sz w:val="28"/>
          <w:szCs w:val="28"/>
        </w:rPr>
        <w:t>Мясопептонный бульон должен</w:t>
      </w:r>
      <w:proofErr w:type="gramEnd"/>
      <w:r w:rsidRPr="00833490">
        <w:rPr>
          <w:rFonts w:ascii="Times New Roman" w:hAnsi="Times New Roman" w:cs="Times New Roman"/>
          <w:sz w:val="28"/>
          <w:szCs w:val="28"/>
        </w:rPr>
        <w:t xml:space="preserve"> иметь соломенный цвет и быть совершенно прозрачным. Его разливают по пробиркам, колбам, закрывают ватными пробками.</w:t>
      </w:r>
    </w:p>
    <w:p w:rsidR="008E2408" w:rsidRPr="00833490" w:rsidRDefault="008E2408" w:rsidP="00833490">
      <w:pPr>
        <w:spacing w:before="100" w:beforeAutospacing="1" w:after="100" w:afterAutospacing="1" w:line="360" w:lineRule="auto"/>
        <w:ind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4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 xml:space="preserve">Мясопептонный </w:t>
      </w:r>
      <w:proofErr w:type="spellStart"/>
      <w:r w:rsidRPr="008334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>агар</w:t>
      </w:r>
      <w:proofErr w:type="spellEnd"/>
      <w:r w:rsidRPr="008334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 xml:space="preserve"> (МПА)</w:t>
      </w:r>
      <w:r w:rsidRPr="0083349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.</w:t>
      </w:r>
      <w:r w:rsidRPr="008334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готовому бульону (до стерилизации или после нее) добавляют 2-3% измельченного агар-агара и кипятят, помешивая, на слабом огне до полного расплавления </w:t>
      </w:r>
      <w:proofErr w:type="spellStart"/>
      <w:r w:rsidRPr="00833490">
        <w:rPr>
          <w:rFonts w:ascii="Times New Roman" w:eastAsia="Times New Roman" w:hAnsi="Times New Roman" w:cs="Times New Roman"/>
          <w:color w:val="000000"/>
          <w:sz w:val="28"/>
          <w:szCs w:val="28"/>
        </w:rPr>
        <w:t>агара</w:t>
      </w:r>
      <w:proofErr w:type="spellEnd"/>
      <w:r w:rsidRPr="00833490">
        <w:rPr>
          <w:rFonts w:ascii="Times New Roman" w:eastAsia="Times New Roman" w:hAnsi="Times New Roman" w:cs="Times New Roman"/>
          <w:color w:val="000000"/>
          <w:sz w:val="28"/>
          <w:szCs w:val="28"/>
        </w:rPr>
        <w:t>. Готовую среду, если нужно, осветляют, фильтруют и стерилизуют 20 мин при 120° С.</w:t>
      </w:r>
    </w:p>
    <w:p w:rsidR="008E2408" w:rsidRPr="00833490" w:rsidRDefault="008E2408" w:rsidP="0083349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49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lastRenderedPageBreak/>
        <w:t>Мясопептонный желатин (МПЖ)</w:t>
      </w:r>
      <w:r w:rsidRPr="00833490">
        <w:rPr>
          <w:rFonts w:ascii="Times New Roman" w:eastAsia="Times New Roman" w:hAnsi="Times New Roman" w:cs="Times New Roman"/>
          <w:sz w:val="28"/>
          <w:szCs w:val="28"/>
        </w:rPr>
        <w:t>. К мясопептонному бульону добавляют 10-15% (зимой) и 18—20% (летом) нарезанной желатины, оставляют на несколько часов для набухания, подогревают на водяной бане или текучим паром до полного растворения. Устанавливают реакцию среды (</w:t>
      </w:r>
      <w:proofErr w:type="spellStart"/>
      <w:r w:rsidRPr="00833490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833490">
        <w:rPr>
          <w:rFonts w:ascii="Times New Roman" w:eastAsia="Times New Roman" w:hAnsi="Times New Roman" w:cs="Times New Roman"/>
          <w:sz w:val="28"/>
          <w:szCs w:val="28"/>
        </w:rPr>
        <w:t xml:space="preserve">) 7,2 10%-м раствором </w:t>
      </w:r>
      <w:proofErr w:type="spellStart"/>
      <w:r w:rsidRPr="00833490">
        <w:rPr>
          <w:rFonts w:ascii="Times New Roman" w:eastAsia="Times New Roman" w:hAnsi="Times New Roman" w:cs="Times New Roman"/>
          <w:sz w:val="28"/>
          <w:szCs w:val="28"/>
        </w:rPr>
        <w:t>гидроксида</w:t>
      </w:r>
      <w:proofErr w:type="spellEnd"/>
      <w:r w:rsidRPr="00833490">
        <w:rPr>
          <w:rFonts w:ascii="Times New Roman" w:eastAsia="Times New Roman" w:hAnsi="Times New Roman" w:cs="Times New Roman"/>
          <w:sz w:val="28"/>
          <w:szCs w:val="28"/>
        </w:rPr>
        <w:t xml:space="preserve"> натрия. Охлаждают до температуры 60</w:t>
      </w:r>
      <w:proofErr w:type="gramStart"/>
      <w:r w:rsidRPr="00833490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Pr="00833490">
        <w:rPr>
          <w:rFonts w:ascii="Times New Roman" w:eastAsia="Times New Roman" w:hAnsi="Times New Roman" w:cs="Times New Roman"/>
          <w:sz w:val="28"/>
          <w:szCs w:val="28"/>
        </w:rPr>
        <w:t xml:space="preserve"> и осветляют белком, после чего прогревают текучим паром в течение 20—30 мин и фильтруют. Разлитую в пробирки или колбы мясопептонную желатину стерилизуют дробно 3 раза по 15—20 мин с интервалом 1 </w:t>
      </w:r>
      <w:proofErr w:type="spellStart"/>
      <w:r w:rsidRPr="00833490">
        <w:rPr>
          <w:rFonts w:ascii="Times New Roman" w:eastAsia="Times New Roman" w:hAnsi="Times New Roman" w:cs="Times New Roman"/>
          <w:sz w:val="28"/>
          <w:szCs w:val="28"/>
        </w:rPr>
        <w:t>сут</w:t>
      </w:r>
      <w:proofErr w:type="spellEnd"/>
      <w:r w:rsidRPr="00833490">
        <w:rPr>
          <w:rFonts w:ascii="Times New Roman" w:eastAsia="Times New Roman" w:hAnsi="Times New Roman" w:cs="Times New Roman"/>
          <w:sz w:val="28"/>
          <w:szCs w:val="28"/>
        </w:rPr>
        <w:t xml:space="preserve"> при температуре 100 °С.</w:t>
      </w:r>
    </w:p>
    <w:p w:rsidR="00C6503F" w:rsidRPr="00833490" w:rsidRDefault="00C6503F" w:rsidP="0083349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49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Элективные (избирательные) среды</w:t>
      </w:r>
      <w:r w:rsidRPr="008334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 w:rsidRPr="00833490">
        <w:rPr>
          <w:rFonts w:ascii="Times New Roman" w:eastAsia="Times New Roman" w:hAnsi="Times New Roman" w:cs="Times New Roman"/>
          <w:sz w:val="28"/>
          <w:szCs w:val="28"/>
        </w:rPr>
        <w:t>Эти среды предназначены для избирательного выделения и накопления микроорганизмов определенного вида из материала, содержащего несколько видов микробов. При посеве на них материала, содержащего смесь раз</w:t>
      </w:r>
      <w:r w:rsidRPr="00833490">
        <w:rPr>
          <w:rFonts w:ascii="Times New Roman" w:eastAsia="Times New Roman" w:hAnsi="Times New Roman" w:cs="Times New Roman"/>
          <w:sz w:val="28"/>
          <w:szCs w:val="28"/>
        </w:rPr>
        <w:softHyphen/>
        <w:t>личных микроорганизмов, раньше всего будет проявлять</w:t>
      </w:r>
      <w:r w:rsidRPr="00833490">
        <w:rPr>
          <w:rFonts w:ascii="Times New Roman" w:eastAsia="Times New Roman" w:hAnsi="Times New Roman" w:cs="Times New Roman"/>
          <w:sz w:val="28"/>
          <w:szCs w:val="28"/>
        </w:rPr>
        <w:softHyphen/>
        <w:t>ся рост того вида, для которого данная среда будет электив</w:t>
      </w:r>
      <w:r w:rsidRPr="00833490">
        <w:rPr>
          <w:rFonts w:ascii="Times New Roman" w:eastAsia="Times New Roman" w:hAnsi="Times New Roman" w:cs="Times New Roman"/>
          <w:sz w:val="28"/>
          <w:szCs w:val="28"/>
        </w:rPr>
        <w:softHyphen/>
        <w:t>ной. Избирательность среды достигается путем создания условий, оптимальных для культивирования определенных микробов (</w:t>
      </w:r>
      <w:proofErr w:type="spellStart"/>
      <w:r w:rsidRPr="00833490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8334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33490">
        <w:rPr>
          <w:rFonts w:ascii="Times New Roman" w:eastAsia="Times New Roman" w:hAnsi="Times New Roman" w:cs="Times New Roman"/>
          <w:sz w:val="28"/>
          <w:szCs w:val="28"/>
        </w:rPr>
        <w:t>Eh</w:t>
      </w:r>
      <w:proofErr w:type="spellEnd"/>
      <w:r w:rsidRPr="00833490">
        <w:rPr>
          <w:rFonts w:ascii="Times New Roman" w:eastAsia="Times New Roman" w:hAnsi="Times New Roman" w:cs="Times New Roman"/>
          <w:sz w:val="28"/>
          <w:szCs w:val="28"/>
        </w:rPr>
        <w:t xml:space="preserve">, концентрация солей, состав питательных веществ), т.е. положительной селекцией. Или путем добавления в среду веществ, угнетающих другие микроорганизмы (желчь, высокие концентрации </w:t>
      </w:r>
      <w:proofErr w:type="spellStart"/>
      <w:r w:rsidRPr="00833490">
        <w:rPr>
          <w:rFonts w:ascii="Times New Roman" w:eastAsia="Times New Roman" w:hAnsi="Times New Roman" w:cs="Times New Roman"/>
          <w:sz w:val="28"/>
          <w:szCs w:val="28"/>
        </w:rPr>
        <w:t>NaCl</w:t>
      </w:r>
      <w:proofErr w:type="spellEnd"/>
      <w:r w:rsidRPr="00833490">
        <w:rPr>
          <w:rFonts w:ascii="Times New Roman" w:eastAsia="Times New Roman" w:hAnsi="Times New Roman" w:cs="Times New Roman"/>
          <w:sz w:val="28"/>
          <w:szCs w:val="28"/>
        </w:rPr>
        <w:t>, антибиотики и др.), т.е. отрицательной селекцией. К этой группе относятся:</w:t>
      </w:r>
    </w:p>
    <w:p w:rsidR="00C6503F" w:rsidRPr="00833490" w:rsidRDefault="00C6503F" w:rsidP="00833490">
      <w:pPr>
        <w:pStyle w:val="aff"/>
        <w:numPr>
          <w:ilvl w:val="0"/>
          <w:numId w:val="11"/>
        </w:numPr>
        <w:spacing w:before="100" w:beforeAutospacing="1" w:after="100" w:afterAutospacing="1" w:line="360" w:lineRule="auto"/>
        <w:ind w:left="360" w:firstLine="709"/>
        <w:jc w:val="both"/>
        <w:rPr>
          <w:sz w:val="28"/>
          <w:szCs w:val="28"/>
        </w:rPr>
      </w:pPr>
      <w:r w:rsidRPr="00833490">
        <w:rPr>
          <w:iCs/>
          <w:sz w:val="28"/>
          <w:szCs w:val="28"/>
        </w:rPr>
        <w:t>Селенитовая среда</w:t>
      </w:r>
      <w:r w:rsidRPr="00833490">
        <w:rPr>
          <w:sz w:val="28"/>
          <w:szCs w:val="28"/>
        </w:rPr>
        <w:t xml:space="preserve"> - является лучшей средой обогащения для сальмонелл и дизентерийных микробов </w:t>
      </w:r>
      <w:proofErr w:type="spellStart"/>
      <w:r w:rsidRPr="00833490">
        <w:rPr>
          <w:sz w:val="28"/>
          <w:szCs w:val="28"/>
        </w:rPr>
        <w:t>Зонне</w:t>
      </w:r>
      <w:proofErr w:type="spellEnd"/>
      <w:r w:rsidRPr="00833490">
        <w:rPr>
          <w:sz w:val="28"/>
          <w:szCs w:val="28"/>
        </w:rPr>
        <w:t>. Селенит натрия, содержащийся в среде, стимулирует рост этих бактерий и подавляет рост сопутствующей флоры.</w:t>
      </w:r>
    </w:p>
    <w:p w:rsidR="00C6503F" w:rsidRPr="00833490" w:rsidRDefault="00C6503F" w:rsidP="00833490">
      <w:pPr>
        <w:pStyle w:val="aff"/>
        <w:numPr>
          <w:ilvl w:val="0"/>
          <w:numId w:val="11"/>
        </w:numPr>
        <w:spacing w:before="100" w:beforeAutospacing="1" w:after="100" w:afterAutospacing="1" w:line="360" w:lineRule="auto"/>
        <w:ind w:left="360" w:firstLine="709"/>
        <w:jc w:val="both"/>
        <w:rPr>
          <w:sz w:val="28"/>
          <w:szCs w:val="28"/>
        </w:rPr>
      </w:pPr>
      <w:r w:rsidRPr="00833490">
        <w:rPr>
          <w:iCs/>
          <w:sz w:val="28"/>
          <w:szCs w:val="28"/>
        </w:rPr>
        <w:t xml:space="preserve">Висмут-сульфит </w:t>
      </w:r>
      <w:proofErr w:type="spellStart"/>
      <w:r w:rsidRPr="00833490">
        <w:rPr>
          <w:iCs/>
          <w:sz w:val="28"/>
          <w:szCs w:val="28"/>
        </w:rPr>
        <w:t>агар</w:t>
      </w:r>
      <w:proofErr w:type="spellEnd"/>
      <w:r w:rsidRPr="00833490">
        <w:rPr>
          <w:sz w:val="28"/>
          <w:szCs w:val="28"/>
        </w:rPr>
        <w:t> – содержит соли висмута, бриллиантовую зелень. Сальмонеллы растут на этой среде в виде колоний черного цвета. Другие виды бактерий на этой среде роста не дают.</w:t>
      </w:r>
    </w:p>
    <w:p w:rsidR="00C6503F" w:rsidRPr="00833490" w:rsidRDefault="00C6503F" w:rsidP="00833490">
      <w:pPr>
        <w:pStyle w:val="aff"/>
        <w:numPr>
          <w:ilvl w:val="0"/>
          <w:numId w:val="11"/>
        </w:numPr>
        <w:spacing w:before="100" w:beforeAutospacing="1" w:after="100" w:afterAutospacing="1" w:line="360" w:lineRule="auto"/>
        <w:ind w:left="360" w:firstLine="709"/>
        <w:jc w:val="both"/>
        <w:rPr>
          <w:sz w:val="28"/>
          <w:szCs w:val="28"/>
        </w:rPr>
      </w:pPr>
      <w:proofErr w:type="spellStart"/>
      <w:r w:rsidRPr="00833490">
        <w:rPr>
          <w:iCs/>
          <w:sz w:val="28"/>
          <w:szCs w:val="28"/>
        </w:rPr>
        <w:lastRenderedPageBreak/>
        <w:t>Желточно-солевой</w:t>
      </w:r>
      <w:proofErr w:type="spellEnd"/>
      <w:r w:rsidRPr="00833490">
        <w:rPr>
          <w:iCs/>
          <w:sz w:val="28"/>
          <w:szCs w:val="28"/>
        </w:rPr>
        <w:t xml:space="preserve"> </w:t>
      </w:r>
      <w:proofErr w:type="spellStart"/>
      <w:r w:rsidRPr="00833490">
        <w:rPr>
          <w:iCs/>
          <w:sz w:val="28"/>
          <w:szCs w:val="28"/>
        </w:rPr>
        <w:t>агар</w:t>
      </w:r>
      <w:proofErr w:type="spellEnd"/>
      <w:r w:rsidRPr="00833490">
        <w:rPr>
          <w:iCs/>
          <w:sz w:val="28"/>
          <w:szCs w:val="28"/>
        </w:rPr>
        <w:t xml:space="preserve"> (ЖСА) </w:t>
      </w:r>
      <w:r w:rsidRPr="00833490">
        <w:rPr>
          <w:sz w:val="28"/>
          <w:szCs w:val="28"/>
        </w:rPr>
        <w:t>–</w:t>
      </w:r>
      <w:r w:rsidRPr="00833490">
        <w:rPr>
          <w:iCs/>
          <w:sz w:val="28"/>
          <w:szCs w:val="28"/>
        </w:rPr>
        <w:t> </w:t>
      </w:r>
      <w:r w:rsidRPr="00833490">
        <w:rPr>
          <w:sz w:val="28"/>
          <w:szCs w:val="28"/>
        </w:rPr>
        <w:t>среда для выделе</w:t>
      </w:r>
      <w:r w:rsidRPr="00833490">
        <w:rPr>
          <w:sz w:val="28"/>
          <w:szCs w:val="28"/>
        </w:rPr>
        <w:softHyphen/>
        <w:t>ния стафилококков, содержит до 10% хлорида натрия, что подавляет большинство бактерий, содержащихся в материале. Кроме того, эта сре</w:t>
      </w:r>
      <w:r w:rsidRPr="00833490">
        <w:rPr>
          <w:sz w:val="28"/>
          <w:szCs w:val="28"/>
        </w:rPr>
        <w:softHyphen/>
        <w:t xml:space="preserve">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833490">
        <w:rPr>
          <w:sz w:val="28"/>
          <w:szCs w:val="28"/>
        </w:rPr>
        <w:t>лецитиназу</w:t>
      </w:r>
      <w:proofErr w:type="spellEnd"/>
      <w:r w:rsidRPr="00833490">
        <w:rPr>
          <w:sz w:val="28"/>
          <w:szCs w:val="28"/>
        </w:rPr>
        <w:t xml:space="preserve"> (</w:t>
      </w:r>
      <w:proofErr w:type="spellStart"/>
      <w:r w:rsidRPr="00833490">
        <w:rPr>
          <w:sz w:val="28"/>
          <w:szCs w:val="28"/>
        </w:rPr>
        <w:t>лецитовителлазу</w:t>
      </w:r>
      <w:proofErr w:type="spellEnd"/>
      <w:r w:rsidRPr="00833490">
        <w:rPr>
          <w:sz w:val="28"/>
          <w:szCs w:val="28"/>
        </w:rPr>
        <w:t xml:space="preserve">), который образуют патогенные стафилококки. </w:t>
      </w:r>
      <w:proofErr w:type="spellStart"/>
      <w:r w:rsidRPr="00833490">
        <w:rPr>
          <w:sz w:val="28"/>
          <w:szCs w:val="28"/>
        </w:rPr>
        <w:t>Лецитиназа</w:t>
      </w:r>
      <w:proofErr w:type="spellEnd"/>
      <w:r w:rsidRPr="00833490">
        <w:rPr>
          <w:sz w:val="28"/>
          <w:szCs w:val="28"/>
        </w:rPr>
        <w:t xml:space="preserve"> расщеп</w:t>
      </w:r>
      <w:r w:rsidRPr="00833490">
        <w:rPr>
          <w:sz w:val="28"/>
          <w:szCs w:val="28"/>
        </w:rPr>
        <w:softHyphen/>
        <w:t xml:space="preserve">ляет лецитин на </w:t>
      </w:r>
      <w:proofErr w:type="spellStart"/>
      <w:r w:rsidRPr="00833490">
        <w:rPr>
          <w:sz w:val="28"/>
          <w:szCs w:val="28"/>
        </w:rPr>
        <w:t>фосфорхолины</w:t>
      </w:r>
      <w:proofErr w:type="spellEnd"/>
      <w:r w:rsidRPr="00833490">
        <w:rPr>
          <w:sz w:val="28"/>
          <w:szCs w:val="28"/>
        </w:rPr>
        <w:t xml:space="preserve"> и нерастворимые в воде жирные кисло</w:t>
      </w:r>
      <w:r w:rsidRPr="00833490">
        <w:rPr>
          <w:sz w:val="28"/>
          <w:szCs w:val="28"/>
        </w:rPr>
        <w:softHyphen/>
        <w:t xml:space="preserve">ты, поэтому среда вокруг </w:t>
      </w:r>
      <w:proofErr w:type="spellStart"/>
      <w:r w:rsidRPr="00833490">
        <w:rPr>
          <w:sz w:val="28"/>
          <w:szCs w:val="28"/>
        </w:rPr>
        <w:t>лецитиназоположительных</w:t>
      </w:r>
      <w:proofErr w:type="spellEnd"/>
      <w:r w:rsidRPr="00833490">
        <w:rPr>
          <w:sz w:val="28"/>
          <w:szCs w:val="28"/>
        </w:rPr>
        <w:t xml:space="preserve"> колоний мутнеет и появляется </w:t>
      </w:r>
      <w:proofErr w:type="spellStart"/>
      <w:r w:rsidRPr="00833490">
        <w:rPr>
          <w:sz w:val="28"/>
          <w:szCs w:val="28"/>
        </w:rPr>
        <w:t>опалесцирующая</w:t>
      </w:r>
      <w:proofErr w:type="spellEnd"/>
      <w:r w:rsidRPr="00833490">
        <w:rPr>
          <w:sz w:val="28"/>
          <w:szCs w:val="28"/>
        </w:rPr>
        <w:t xml:space="preserve"> зона в виде «радужного венчика».</w:t>
      </w:r>
    </w:p>
    <w:p w:rsidR="00C6503F" w:rsidRPr="00833490" w:rsidRDefault="00C6503F" w:rsidP="00833490">
      <w:pPr>
        <w:pStyle w:val="aff"/>
        <w:numPr>
          <w:ilvl w:val="0"/>
          <w:numId w:val="11"/>
        </w:numPr>
        <w:spacing w:before="100" w:beforeAutospacing="1" w:after="100" w:afterAutospacing="1" w:line="360" w:lineRule="auto"/>
        <w:ind w:left="360" w:firstLine="709"/>
        <w:jc w:val="both"/>
        <w:rPr>
          <w:sz w:val="28"/>
          <w:szCs w:val="28"/>
        </w:rPr>
      </w:pPr>
      <w:r w:rsidRPr="00833490">
        <w:rPr>
          <w:sz w:val="28"/>
          <w:szCs w:val="28"/>
        </w:rPr>
        <w:t xml:space="preserve">Желчный бульон </w:t>
      </w:r>
      <w:proofErr w:type="spellStart"/>
      <w:r w:rsidRPr="00833490">
        <w:rPr>
          <w:sz w:val="28"/>
          <w:szCs w:val="28"/>
        </w:rPr>
        <w:t>элективен</w:t>
      </w:r>
      <w:proofErr w:type="spellEnd"/>
      <w:r w:rsidRPr="00833490">
        <w:rPr>
          <w:sz w:val="28"/>
          <w:szCs w:val="28"/>
        </w:rPr>
        <w:t xml:space="preserve"> для сальмонелл, размножение которых стимулирует добавленная 10% желчь, одновременно тормозящая рост сопутствующих микроорганизмов.</w:t>
      </w:r>
    </w:p>
    <w:p w:rsidR="00C6503F" w:rsidRPr="00833490" w:rsidRDefault="00C6503F" w:rsidP="00833490">
      <w:pPr>
        <w:pStyle w:val="aff"/>
        <w:numPr>
          <w:ilvl w:val="0"/>
          <w:numId w:val="11"/>
        </w:numPr>
        <w:spacing w:before="100" w:beforeAutospacing="1" w:after="100" w:afterAutospacing="1" w:line="360" w:lineRule="auto"/>
        <w:ind w:left="360" w:firstLine="709"/>
        <w:jc w:val="both"/>
        <w:rPr>
          <w:sz w:val="28"/>
          <w:szCs w:val="28"/>
        </w:rPr>
      </w:pPr>
      <w:r w:rsidRPr="00833490">
        <w:rPr>
          <w:sz w:val="28"/>
          <w:szCs w:val="28"/>
        </w:rPr>
        <w:t xml:space="preserve">Щелочной </w:t>
      </w:r>
      <w:proofErr w:type="spellStart"/>
      <w:r w:rsidRPr="00833490">
        <w:rPr>
          <w:sz w:val="28"/>
          <w:szCs w:val="28"/>
        </w:rPr>
        <w:t>агар</w:t>
      </w:r>
      <w:proofErr w:type="spellEnd"/>
      <w:r w:rsidRPr="00833490">
        <w:rPr>
          <w:sz w:val="28"/>
          <w:szCs w:val="28"/>
        </w:rPr>
        <w:t xml:space="preserve"> или щелочная </w:t>
      </w:r>
      <w:proofErr w:type="spellStart"/>
      <w:r w:rsidRPr="00833490">
        <w:rPr>
          <w:sz w:val="28"/>
          <w:szCs w:val="28"/>
        </w:rPr>
        <w:t>пептонная</w:t>
      </w:r>
      <w:proofErr w:type="spellEnd"/>
      <w:r w:rsidRPr="00833490">
        <w:rPr>
          <w:sz w:val="28"/>
          <w:szCs w:val="28"/>
        </w:rPr>
        <w:t xml:space="preserve"> вода </w:t>
      </w:r>
      <w:proofErr w:type="spellStart"/>
      <w:r w:rsidRPr="00833490">
        <w:rPr>
          <w:sz w:val="28"/>
          <w:szCs w:val="28"/>
        </w:rPr>
        <w:t>элективны</w:t>
      </w:r>
      <w:proofErr w:type="spellEnd"/>
      <w:r w:rsidRPr="00833490">
        <w:rPr>
          <w:sz w:val="28"/>
          <w:szCs w:val="28"/>
        </w:rPr>
        <w:t xml:space="preserve"> для холерных вибрионов, щелочная реакция среды (</w:t>
      </w:r>
      <w:proofErr w:type="spellStart"/>
      <w:r w:rsidRPr="00833490">
        <w:rPr>
          <w:sz w:val="28"/>
          <w:szCs w:val="28"/>
        </w:rPr>
        <w:t>рН</w:t>
      </w:r>
      <w:proofErr w:type="spellEnd"/>
      <w:r w:rsidRPr="00833490">
        <w:rPr>
          <w:sz w:val="28"/>
          <w:szCs w:val="28"/>
        </w:rPr>
        <w:t xml:space="preserve"> 9,0) не препятствует росту холерных вибрионов, но тормозит рост других микроорганизмов.</w:t>
      </w:r>
    </w:p>
    <w:p w:rsidR="00C6503F" w:rsidRPr="00833490" w:rsidRDefault="00C6503F" w:rsidP="0083349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833490">
        <w:rPr>
          <w:rFonts w:ascii="Times New Roman" w:hAnsi="Times New Roman" w:cs="Times New Roman"/>
          <w:i/>
          <w:sz w:val="28"/>
          <w:szCs w:val="28"/>
          <w:u w:val="single"/>
        </w:rPr>
        <w:t>Желточно-солевой</w:t>
      </w:r>
      <w:proofErr w:type="spellEnd"/>
      <w:r w:rsidRPr="0083349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833490">
        <w:rPr>
          <w:rFonts w:ascii="Times New Roman" w:hAnsi="Times New Roman" w:cs="Times New Roman"/>
          <w:i/>
          <w:sz w:val="28"/>
          <w:szCs w:val="28"/>
          <w:u w:val="single"/>
        </w:rPr>
        <w:t>агар</w:t>
      </w:r>
      <w:proofErr w:type="spellEnd"/>
      <w:r w:rsidRPr="00833490">
        <w:rPr>
          <w:rFonts w:ascii="Times New Roman" w:hAnsi="Times New Roman" w:cs="Times New Roman"/>
          <w:i/>
          <w:sz w:val="28"/>
          <w:szCs w:val="28"/>
          <w:u w:val="single"/>
        </w:rPr>
        <w:t xml:space="preserve"> (ЖСА)</w:t>
      </w:r>
      <w:r w:rsidR="005B3BC6" w:rsidRPr="00833490">
        <w:rPr>
          <w:rFonts w:ascii="Times New Roman" w:hAnsi="Times New Roman" w:cs="Times New Roman"/>
          <w:color w:val="222222"/>
          <w:sz w:val="28"/>
          <w:szCs w:val="28"/>
        </w:rPr>
        <w:t xml:space="preserve"> 1 л </w:t>
      </w:r>
      <w:proofErr w:type="spellStart"/>
      <w:r w:rsidR="005B3BC6" w:rsidRPr="00833490">
        <w:rPr>
          <w:rFonts w:ascii="Times New Roman" w:hAnsi="Times New Roman" w:cs="Times New Roman"/>
          <w:color w:val="222222"/>
          <w:sz w:val="28"/>
          <w:szCs w:val="28"/>
        </w:rPr>
        <w:t>мясо-пептонного</w:t>
      </w:r>
      <w:proofErr w:type="spellEnd"/>
      <w:r w:rsidR="005B3BC6" w:rsidRPr="00833490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5B3BC6" w:rsidRPr="00833490">
        <w:rPr>
          <w:rFonts w:ascii="Times New Roman" w:hAnsi="Times New Roman" w:cs="Times New Roman"/>
          <w:color w:val="222222"/>
          <w:sz w:val="28"/>
          <w:szCs w:val="28"/>
        </w:rPr>
        <w:t>агара</w:t>
      </w:r>
      <w:proofErr w:type="spellEnd"/>
      <w:r w:rsidR="005B3BC6" w:rsidRPr="00833490">
        <w:rPr>
          <w:rFonts w:ascii="Times New Roman" w:hAnsi="Times New Roman" w:cs="Times New Roman"/>
          <w:color w:val="222222"/>
          <w:sz w:val="28"/>
          <w:szCs w:val="28"/>
        </w:rPr>
        <w:t xml:space="preserve"> перед анализом расплавляют и растворяют в нем 95 г хлористого натрия, охлаждают до температуры 45±1</w:t>
      </w:r>
      <w:proofErr w:type="gramStart"/>
      <w:r w:rsidR="005B3BC6" w:rsidRPr="00833490">
        <w:rPr>
          <w:rFonts w:ascii="Times New Roman" w:hAnsi="Times New Roman" w:cs="Times New Roman"/>
          <w:color w:val="222222"/>
          <w:sz w:val="28"/>
          <w:szCs w:val="28"/>
        </w:rPr>
        <w:t xml:space="preserve"> °С</w:t>
      </w:r>
      <w:proofErr w:type="gramEnd"/>
      <w:r w:rsidR="005B3BC6" w:rsidRPr="00833490">
        <w:rPr>
          <w:rFonts w:ascii="Times New Roman" w:hAnsi="Times New Roman" w:cs="Times New Roman"/>
          <w:color w:val="222222"/>
          <w:sz w:val="28"/>
          <w:szCs w:val="28"/>
        </w:rPr>
        <w:t xml:space="preserve"> и добавляют 100 мл яично-желточной эмульсии. Смесь тщательно перемешивают и разливают в чашки Петри. Хранят при температуре +4…-10</w:t>
      </w:r>
      <w:proofErr w:type="gramStart"/>
      <w:r w:rsidR="005B3BC6" w:rsidRPr="00833490">
        <w:rPr>
          <w:rFonts w:ascii="Times New Roman" w:hAnsi="Times New Roman" w:cs="Times New Roman"/>
          <w:color w:val="222222"/>
          <w:sz w:val="28"/>
          <w:szCs w:val="28"/>
        </w:rPr>
        <w:t xml:space="preserve"> °С</w:t>
      </w:r>
      <w:proofErr w:type="gramEnd"/>
      <w:r w:rsidR="005B3BC6" w:rsidRPr="00833490">
        <w:rPr>
          <w:rFonts w:ascii="Times New Roman" w:hAnsi="Times New Roman" w:cs="Times New Roman"/>
          <w:color w:val="222222"/>
          <w:sz w:val="28"/>
          <w:szCs w:val="28"/>
        </w:rPr>
        <w:t xml:space="preserve"> не более 5 </w:t>
      </w:r>
      <w:proofErr w:type="spellStart"/>
      <w:r w:rsidR="005B3BC6" w:rsidRPr="00833490">
        <w:rPr>
          <w:rFonts w:ascii="Times New Roman" w:hAnsi="Times New Roman" w:cs="Times New Roman"/>
          <w:color w:val="222222"/>
          <w:sz w:val="28"/>
          <w:szCs w:val="28"/>
        </w:rPr>
        <w:t>сут</w:t>
      </w:r>
      <w:proofErr w:type="spellEnd"/>
      <w:r w:rsidR="005B3BC6" w:rsidRPr="00833490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E02D7C" w:rsidRPr="00833490" w:rsidRDefault="00E02D7C" w:rsidP="0083349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490">
        <w:rPr>
          <w:rFonts w:ascii="Times New Roman" w:hAnsi="Times New Roman" w:cs="Times New Roman"/>
          <w:i/>
          <w:sz w:val="28"/>
          <w:szCs w:val="28"/>
          <w:u w:val="single"/>
        </w:rPr>
        <w:t xml:space="preserve">Висмут-сульфитный </w:t>
      </w:r>
      <w:proofErr w:type="spellStart"/>
      <w:r w:rsidRPr="00833490">
        <w:rPr>
          <w:rFonts w:ascii="Times New Roman" w:hAnsi="Times New Roman" w:cs="Times New Roman"/>
          <w:i/>
          <w:sz w:val="28"/>
          <w:szCs w:val="28"/>
          <w:u w:val="single"/>
        </w:rPr>
        <w:t>агар</w:t>
      </w:r>
      <w:proofErr w:type="spellEnd"/>
      <w:r w:rsidRPr="00833490">
        <w:rPr>
          <w:rFonts w:ascii="Times New Roman" w:hAnsi="Times New Roman" w:cs="Times New Roman"/>
          <w:sz w:val="28"/>
          <w:szCs w:val="28"/>
        </w:rPr>
        <w:t xml:space="preserve"> </w:t>
      </w:r>
      <w:r w:rsidRPr="00833490">
        <w:rPr>
          <w:rFonts w:ascii="Times New Roman" w:hAnsi="Times New Roman" w:cs="Times New Roman"/>
          <w:color w:val="000000"/>
          <w:sz w:val="28"/>
          <w:szCs w:val="28"/>
        </w:rPr>
        <w:t xml:space="preserve">59 г (точную навеску см. на упаковке) висмут-сульфит </w:t>
      </w:r>
      <w:proofErr w:type="spellStart"/>
      <w:r w:rsidRPr="00833490">
        <w:rPr>
          <w:rFonts w:ascii="Times New Roman" w:hAnsi="Times New Roman" w:cs="Times New Roman"/>
          <w:color w:val="000000"/>
          <w:sz w:val="28"/>
          <w:szCs w:val="28"/>
        </w:rPr>
        <w:t>агара</w:t>
      </w:r>
      <w:proofErr w:type="spellEnd"/>
      <w:r w:rsidRPr="00833490">
        <w:rPr>
          <w:rFonts w:ascii="Times New Roman" w:hAnsi="Times New Roman" w:cs="Times New Roman"/>
          <w:color w:val="000000"/>
          <w:sz w:val="28"/>
          <w:szCs w:val="28"/>
        </w:rPr>
        <w:t xml:space="preserve"> размешать в 1 л дистиллированной воды, прокипятить до полного расплавления </w:t>
      </w:r>
      <w:proofErr w:type="spellStart"/>
      <w:r w:rsidRPr="00833490">
        <w:rPr>
          <w:rFonts w:ascii="Times New Roman" w:hAnsi="Times New Roman" w:cs="Times New Roman"/>
          <w:color w:val="000000"/>
          <w:sz w:val="28"/>
          <w:szCs w:val="28"/>
        </w:rPr>
        <w:t>агара</w:t>
      </w:r>
      <w:proofErr w:type="spellEnd"/>
      <w:r w:rsidRPr="00833490">
        <w:rPr>
          <w:rFonts w:ascii="Times New Roman" w:hAnsi="Times New Roman" w:cs="Times New Roman"/>
          <w:color w:val="000000"/>
          <w:sz w:val="28"/>
          <w:szCs w:val="28"/>
        </w:rPr>
        <w:t xml:space="preserve"> 3-5 мин, взболтать, разлить в нестерильные чашки Петри слоем 4-5 мм, оставить их открытыми в течение 80-100 мин при температуре 20-25оС для застывания и подсушивания среды.</w:t>
      </w:r>
    </w:p>
    <w:p w:rsidR="00C6503F" w:rsidRPr="00833490" w:rsidRDefault="00E02D7C" w:rsidP="008334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490">
        <w:rPr>
          <w:rStyle w:val="aff8"/>
          <w:rFonts w:ascii="Times New Roman" w:hAnsi="Times New Roman" w:cs="Times New Roman"/>
          <w:b w:val="0"/>
          <w:i/>
          <w:sz w:val="28"/>
          <w:szCs w:val="28"/>
          <w:u w:val="single"/>
          <w:shd w:val="clear" w:color="auto" w:fill="FFFFFF"/>
        </w:rPr>
        <w:t xml:space="preserve">Селенитовая среда  </w:t>
      </w:r>
      <w:r w:rsidRPr="00833490">
        <w:rPr>
          <w:rFonts w:ascii="Times New Roman" w:hAnsi="Times New Roman" w:cs="Times New Roman"/>
          <w:sz w:val="28"/>
          <w:szCs w:val="28"/>
        </w:rPr>
        <w:t xml:space="preserve">развести 23 г среды в 1 литре дистиллированной воды. Тщательно перемешать и осторожно нагреть до полного растворения. </w:t>
      </w:r>
      <w:r w:rsidRPr="00833490">
        <w:rPr>
          <w:rFonts w:ascii="Times New Roman" w:hAnsi="Times New Roman" w:cs="Times New Roman"/>
          <w:sz w:val="28"/>
          <w:szCs w:val="28"/>
        </w:rPr>
        <w:lastRenderedPageBreak/>
        <w:t xml:space="preserve">Разлить в емкости и стерилизовать 5 минут паром. Излишнее нагревание нежелательно. НЕ АВТОКЛАВИРОВАТЬ! Если бульон должен использоваться сразу после приготовления, стерилизация паром не обязательна. Бульон, разлитый в пробирки и стерилизованный паром, может храниться охлажденным несколько месяцев. Готовая среда имеет янтарную окраску и должна храниться при 2–8°C. После долгого хранения сухой среды готовый бульон может быть </w:t>
      </w:r>
      <w:proofErr w:type="gramStart"/>
      <w:r w:rsidRPr="00833490">
        <w:rPr>
          <w:rFonts w:ascii="Times New Roman" w:hAnsi="Times New Roman" w:cs="Times New Roman"/>
          <w:sz w:val="28"/>
          <w:szCs w:val="28"/>
        </w:rPr>
        <w:t>красноватого</w:t>
      </w:r>
      <w:proofErr w:type="gramEnd"/>
      <w:r w:rsidRPr="00833490">
        <w:rPr>
          <w:rFonts w:ascii="Times New Roman" w:hAnsi="Times New Roman" w:cs="Times New Roman"/>
          <w:sz w:val="28"/>
          <w:szCs w:val="28"/>
        </w:rPr>
        <w:t>/красного цвета, что не влияет на его микробиологические свойства.</w:t>
      </w:r>
    </w:p>
    <w:p w:rsidR="003063E4" w:rsidRPr="00833490" w:rsidRDefault="003063E4" w:rsidP="008334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3490">
        <w:rPr>
          <w:rFonts w:ascii="Times New Roman" w:hAnsi="Times New Roman" w:cs="Times New Roman"/>
          <w:i/>
          <w:sz w:val="28"/>
          <w:szCs w:val="28"/>
          <w:u w:val="single"/>
        </w:rPr>
        <w:t xml:space="preserve">Щелочной </w:t>
      </w:r>
      <w:proofErr w:type="spellStart"/>
      <w:r w:rsidRPr="00833490">
        <w:rPr>
          <w:rFonts w:ascii="Times New Roman" w:hAnsi="Times New Roman" w:cs="Times New Roman"/>
          <w:i/>
          <w:sz w:val="28"/>
          <w:szCs w:val="28"/>
          <w:u w:val="single"/>
        </w:rPr>
        <w:t>агар</w:t>
      </w:r>
      <w:proofErr w:type="spellEnd"/>
      <w:r w:rsidRPr="00833490">
        <w:rPr>
          <w:rFonts w:ascii="Times New Roman" w:hAnsi="Times New Roman" w:cs="Times New Roman"/>
          <w:sz w:val="28"/>
          <w:szCs w:val="28"/>
        </w:rPr>
        <w:t xml:space="preserve"> </w:t>
      </w:r>
      <w:r w:rsidRPr="00833490">
        <w:rPr>
          <w:rStyle w:val="aff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</w:t>
      </w:r>
      <w:r w:rsidRPr="00833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итательную среду  в количестве, указанном на этикетке, тщательно размешивают в 1 л воды дистиллированной, кипятят в течение 2-3 мин, периодически перемешивая, до полного расплавления </w:t>
      </w:r>
      <w:proofErr w:type="spellStart"/>
      <w:r w:rsidRPr="00833490">
        <w:rPr>
          <w:rFonts w:ascii="Times New Roman" w:hAnsi="Times New Roman" w:cs="Times New Roman"/>
          <w:sz w:val="28"/>
          <w:szCs w:val="28"/>
          <w:shd w:val="clear" w:color="auto" w:fill="FFFFFF"/>
        </w:rPr>
        <w:t>агара</w:t>
      </w:r>
      <w:proofErr w:type="spellEnd"/>
      <w:r w:rsidRPr="00833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Фильтруют через ватно-марлевый фильтр </w:t>
      </w:r>
      <w:proofErr w:type="spellStart"/>
      <w:r w:rsidRPr="00833490">
        <w:rPr>
          <w:rFonts w:ascii="Times New Roman" w:hAnsi="Times New Roman" w:cs="Times New Roman"/>
          <w:sz w:val="28"/>
          <w:szCs w:val="28"/>
          <w:shd w:val="clear" w:color="auto" w:fill="FFFFFF"/>
        </w:rPr>
        <w:t>расливают</w:t>
      </w:r>
      <w:proofErr w:type="spellEnd"/>
      <w:r w:rsidRPr="00833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флаконы и стерилизуют </w:t>
      </w:r>
      <w:proofErr w:type="spellStart"/>
      <w:r w:rsidRPr="00833490">
        <w:rPr>
          <w:rFonts w:ascii="Times New Roman" w:hAnsi="Times New Roman" w:cs="Times New Roman"/>
          <w:sz w:val="28"/>
          <w:szCs w:val="28"/>
          <w:shd w:val="clear" w:color="auto" w:fill="FFFFFF"/>
        </w:rPr>
        <w:t>автоклавированием</w:t>
      </w:r>
      <w:proofErr w:type="spellEnd"/>
      <w:r w:rsidRPr="00833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течени</w:t>
      </w:r>
      <w:proofErr w:type="gramStart"/>
      <w:r w:rsidRPr="0083349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833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 минут  при температуре 120</w:t>
      </w:r>
      <w:r w:rsidRPr="00833490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o</w:t>
      </w:r>
      <w:r w:rsidRPr="00833490">
        <w:rPr>
          <w:rFonts w:ascii="Times New Roman" w:hAnsi="Times New Roman" w:cs="Times New Roman"/>
          <w:sz w:val="28"/>
          <w:szCs w:val="28"/>
          <w:shd w:val="clear" w:color="auto" w:fill="FFFFFF"/>
        </w:rPr>
        <w:t>С .  Готовую среду можно использовать в течении 14 суток  при  температуре хранения 2-8</w:t>
      </w:r>
      <w:r w:rsidRPr="00833490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o</w:t>
      </w:r>
      <w:r w:rsidRPr="00833490">
        <w:rPr>
          <w:rFonts w:ascii="Times New Roman" w:hAnsi="Times New Roman" w:cs="Times New Roman"/>
          <w:sz w:val="28"/>
          <w:szCs w:val="28"/>
          <w:shd w:val="clear" w:color="auto" w:fill="FFFFFF"/>
        </w:rPr>
        <w:t>С  в защищенном от света  месте.</w:t>
      </w:r>
    </w:p>
    <w:p w:rsidR="003063E4" w:rsidRPr="003063E4" w:rsidRDefault="003063E4" w:rsidP="0083349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63E4">
        <w:rPr>
          <w:rFonts w:ascii="Times New Roman" w:eastAsia="Times New Roman" w:hAnsi="Times New Roman" w:cs="Times New Roman"/>
          <w:b/>
          <w:i/>
          <w:sz w:val="28"/>
          <w:szCs w:val="28"/>
        </w:rPr>
        <w:t>Дифференциально-диагностические среды.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063E4">
        <w:rPr>
          <w:rFonts w:ascii="Times New Roman" w:eastAsia="Times New Roman" w:hAnsi="Times New Roman" w:cs="Times New Roman"/>
          <w:sz w:val="28"/>
          <w:szCs w:val="28"/>
        </w:rPr>
        <w:t>Предназначены для выявления ферментов у микроорганизмов.</w:t>
      </w:r>
      <w:proofErr w:type="gram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По консистенции мо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гут быть жидкими, полужидкими, плотными. В состав этих сред входят основная питательная среда, обеспечивающая рост изуча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емого микроорганизма, субстрат для обнаружения фермента и индикатор, по изменению цвета которого судят о сдвиге </w:t>
      </w:r>
      <w:proofErr w:type="spellStart"/>
      <w:r w:rsidRPr="003063E4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сре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ды в результате расщепления субстрата.</w:t>
      </w:r>
      <w:r w:rsidRPr="008334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К питательным средам такого типа относят среды </w:t>
      </w:r>
      <w:proofErr w:type="spellStart"/>
      <w:r w:rsidRPr="003063E4">
        <w:rPr>
          <w:rFonts w:ascii="Times New Roman" w:eastAsia="Times New Roman" w:hAnsi="Times New Roman" w:cs="Times New Roman"/>
          <w:sz w:val="28"/>
          <w:szCs w:val="28"/>
        </w:rPr>
        <w:t>Гисса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, Эндо, </w:t>
      </w:r>
      <w:proofErr w:type="spellStart"/>
      <w:r w:rsidRPr="003063E4">
        <w:rPr>
          <w:rFonts w:ascii="Times New Roman" w:eastAsia="Times New Roman" w:hAnsi="Times New Roman" w:cs="Times New Roman"/>
          <w:sz w:val="28"/>
          <w:szCs w:val="28"/>
        </w:rPr>
        <w:t>Плоскирева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>, Левина и др.</w:t>
      </w:r>
    </w:p>
    <w:p w:rsidR="003063E4" w:rsidRPr="003063E4" w:rsidRDefault="003063E4" w:rsidP="0083349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63E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Среды </w:t>
      </w:r>
      <w:proofErr w:type="spellStart"/>
      <w:r w:rsidRPr="003063E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Гисса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используют для изучения ферментатив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ных свойств выделенных культур микроорганизмов. К 100 мл ди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стиллированной воды добавляют 1 % пептона, 0,5 г хлорида на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трия. Компоненты растворяют, фильтруют через бумажный фильтр, устанавливают </w:t>
      </w:r>
      <w:proofErr w:type="spellStart"/>
      <w:r w:rsidRPr="003063E4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7,0...7,4, добавляют один из углево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дов-субстратов (лактоза, глюкоза и т.д.), агар-агар (0,3...0,4 %), 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затем 1мл индикатора </w:t>
      </w:r>
      <w:proofErr w:type="spellStart"/>
      <w:r w:rsidRPr="003063E4">
        <w:rPr>
          <w:rFonts w:ascii="Times New Roman" w:eastAsia="Times New Roman" w:hAnsi="Times New Roman" w:cs="Times New Roman"/>
          <w:sz w:val="28"/>
          <w:szCs w:val="28"/>
        </w:rPr>
        <w:t>Андрэдэ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или 0,1мл 1,6%-го раствора </w:t>
      </w:r>
      <w:proofErr w:type="spellStart"/>
      <w:r w:rsidRPr="003063E4">
        <w:rPr>
          <w:rFonts w:ascii="Times New Roman" w:eastAsia="Times New Roman" w:hAnsi="Times New Roman" w:cs="Times New Roman"/>
          <w:sz w:val="28"/>
          <w:szCs w:val="28"/>
        </w:rPr>
        <w:t>бромтимолового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синего. Готовую среду разливают по 3 мл в про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бирки, стерилизуют текучим паром три дня подряд по 30 мин или при 112</w:t>
      </w:r>
      <w:proofErr w:type="gramStart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20 мин.</w:t>
      </w:r>
    </w:p>
    <w:p w:rsidR="003063E4" w:rsidRPr="003063E4" w:rsidRDefault="003063E4" w:rsidP="0083349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63E4">
        <w:rPr>
          <w:rFonts w:ascii="Times New Roman" w:eastAsia="Times New Roman" w:hAnsi="Times New Roman" w:cs="Times New Roman"/>
          <w:sz w:val="28"/>
          <w:szCs w:val="28"/>
        </w:rPr>
        <w:t>Плотные дифференциально-диагностические среды применя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ют для первичной изоляции возбудителей из материала. В их со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став нередко кроме известного субстрата входят вещества, при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дающие питательной среде селективные свойства.</w:t>
      </w:r>
    </w:p>
    <w:p w:rsidR="003063E4" w:rsidRPr="003063E4" w:rsidRDefault="003063E4" w:rsidP="0083349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63E4">
        <w:rPr>
          <w:rFonts w:ascii="Times New Roman" w:eastAsia="Times New Roman" w:hAnsi="Times New Roman" w:cs="Times New Roman"/>
          <w:i/>
          <w:sz w:val="28"/>
          <w:szCs w:val="28"/>
        </w:rPr>
        <w:t>Среда</w:t>
      </w:r>
      <w:proofErr w:type="gramStart"/>
      <w:r w:rsidRPr="003063E4">
        <w:rPr>
          <w:rFonts w:ascii="Times New Roman" w:eastAsia="Times New Roman" w:hAnsi="Times New Roman" w:cs="Times New Roman"/>
          <w:i/>
          <w:sz w:val="28"/>
          <w:szCs w:val="28"/>
        </w:rPr>
        <w:t xml:space="preserve"> Э</w:t>
      </w:r>
      <w:proofErr w:type="gramEnd"/>
      <w:r w:rsidRPr="003063E4">
        <w:rPr>
          <w:rFonts w:ascii="Times New Roman" w:eastAsia="Times New Roman" w:hAnsi="Times New Roman" w:cs="Times New Roman"/>
          <w:i/>
          <w:sz w:val="28"/>
          <w:szCs w:val="28"/>
        </w:rPr>
        <w:t>ндо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содержит лактозу в качестве субстрата и предназначена для дифференциации бактерий, различающихся по способности расщеплять лактозу.</w:t>
      </w:r>
      <w:r w:rsidRPr="008334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t>К 1000 мл расплавленного МПА (</w:t>
      </w:r>
      <w:proofErr w:type="spellStart"/>
      <w:r w:rsidRPr="003063E4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7,4) температурой 70</w:t>
      </w:r>
      <w:proofErr w:type="gramStart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добавляют 1 г лактозы, предварительно растворенной в неболь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шом количестве дистиллированной кипяченой воды. В отдель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ных пробирках готовят: 2...3 мл спиртового раствора основного фуксина; 10 мл 10%-го водного раствора сульфата натрия</w:t>
      </w:r>
      <w:r w:rsidRPr="0083349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t>В стерильную пробирку вносят 1 мл раствора фуксина и до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бавляют раствор сульфита натрия до обесцвечивания фуксина. </w:t>
      </w:r>
      <w:proofErr w:type="gramStart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Приготовленную смесь вливают в расплавленный </w:t>
      </w:r>
      <w:proofErr w:type="spellStart"/>
      <w:r w:rsidRPr="003063E4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>, переме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шивают и разливают по чашкам Петри.</w:t>
      </w:r>
      <w:proofErr w:type="gram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Готовая среда бесцветна, при росте на ней микроорганизмов, расщепляющих лактозу, сре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да </w:t>
      </w:r>
      <w:proofErr w:type="spellStart"/>
      <w:r w:rsidRPr="003063E4">
        <w:rPr>
          <w:rFonts w:ascii="Times New Roman" w:eastAsia="Times New Roman" w:hAnsi="Times New Roman" w:cs="Times New Roman"/>
          <w:sz w:val="28"/>
          <w:szCs w:val="28"/>
        </w:rPr>
        <w:t>закисляется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>, обесцвеченный фуксин восстанавливается, и ко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лония микроорганизма, например </w:t>
      </w:r>
      <w:proofErr w:type="spellStart"/>
      <w:r w:rsidRPr="003063E4">
        <w:rPr>
          <w:rFonts w:ascii="Times New Roman" w:eastAsia="Times New Roman" w:hAnsi="Times New Roman" w:cs="Times New Roman"/>
          <w:sz w:val="28"/>
          <w:szCs w:val="28"/>
        </w:rPr>
        <w:t>эшерихий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>, приобретает крас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ный цвет с металлическим оттенком. Среду готовят за сутки до ее использования. Выпускают также сухую среду</w:t>
      </w:r>
      <w:proofErr w:type="gramStart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proofErr w:type="gramEnd"/>
      <w:r w:rsidRPr="003063E4">
        <w:rPr>
          <w:rFonts w:ascii="Times New Roman" w:eastAsia="Times New Roman" w:hAnsi="Times New Roman" w:cs="Times New Roman"/>
          <w:sz w:val="28"/>
          <w:szCs w:val="28"/>
        </w:rPr>
        <w:t>ндо. Перед упот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реблением определенную навеску порошка вносят в дистиллиро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ванную воду, кипятят и разливают по чашкам Петри.</w:t>
      </w:r>
    </w:p>
    <w:p w:rsidR="003063E4" w:rsidRPr="003063E4" w:rsidRDefault="003063E4" w:rsidP="0083349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63E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Среда Левина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аналогична по целевому назначению среде</w:t>
      </w:r>
      <w:proofErr w:type="gramStart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proofErr w:type="gramEnd"/>
      <w:r w:rsidRPr="003063E4">
        <w:rPr>
          <w:rFonts w:ascii="Times New Roman" w:eastAsia="Times New Roman" w:hAnsi="Times New Roman" w:cs="Times New Roman"/>
          <w:sz w:val="28"/>
          <w:szCs w:val="28"/>
        </w:rPr>
        <w:t>ндо, но содержит дру</w:t>
      </w:r>
      <w:r w:rsidRPr="00833490">
        <w:rPr>
          <w:rFonts w:ascii="Times New Roman" w:eastAsia="Times New Roman" w:hAnsi="Times New Roman" w:cs="Times New Roman"/>
          <w:sz w:val="28"/>
          <w:szCs w:val="28"/>
        </w:rPr>
        <w:t>гой индикатор (эозин с метилено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t>вым синим). К 100 мл расплавленного МПА (</w:t>
      </w:r>
      <w:proofErr w:type="spellStart"/>
      <w:r w:rsidRPr="003063E4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7,2...7,4) добав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ляют 2 мл 0,5%-го водного раствора метиленового синего, 1,5 мл 2%-го раствора эозина желтого, 2 г лактозы, 0,2 г </w:t>
      </w:r>
      <w:proofErr w:type="spellStart"/>
      <w:r w:rsidRPr="003063E4">
        <w:rPr>
          <w:rFonts w:ascii="Times New Roman" w:eastAsia="Times New Roman" w:hAnsi="Times New Roman" w:cs="Times New Roman"/>
          <w:sz w:val="28"/>
          <w:szCs w:val="28"/>
        </w:rPr>
        <w:t>дигидрофосфата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калия. Растворы красителей готовят на дистиллированной 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lastRenderedPageBreak/>
        <w:t>воде, стерилизуют текучим пар</w:t>
      </w:r>
      <w:r w:rsidRPr="00833490">
        <w:rPr>
          <w:rFonts w:ascii="Times New Roman" w:eastAsia="Times New Roman" w:hAnsi="Times New Roman" w:cs="Times New Roman"/>
          <w:sz w:val="28"/>
          <w:szCs w:val="28"/>
        </w:rPr>
        <w:t xml:space="preserve">ом 60 мин. Лактозу и </w:t>
      </w:r>
      <w:proofErr w:type="spellStart"/>
      <w:r w:rsidRPr="00833490">
        <w:rPr>
          <w:rFonts w:ascii="Times New Roman" w:eastAsia="Times New Roman" w:hAnsi="Times New Roman" w:cs="Times New Roman"/>
          <w:sz w:val="28"/>
          <w:szCs w:val="28"/>
        </w:rPr>
        <w:t>дигидрофос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t>фат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калия предварительно разводят в небольшом количестве сте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рильной дистиллированной во</w:t>
      </w:r>
      <w:r w:rsidRPr="00833490">
        <w:rPr>
          <w:rFonts w:ascii="Times New Roman" w:eastAsia="Times New Roman" w:hAnsi="Times New Roman" w:cs="Times New Roman"/>
          <w:sz w:val="28"/>
          <w:szCs w:val="28"/>
        </w:rPr>
        <w:t xml:space="preserve">ды и кипятят. Колонии </w:t>
      </w:r>
      <w:proofErr w:type="spellStart"/>
      <w:r w:rsidRPr="00833490">
        <w:rPr>
          <w:rFonts w:ascii="Times New Roman" w:eastAsia="Times New Roman" w:hAnsi="Times New Roman" w:cs="Times New Roman"/>
          <w:sz w:val="28"/>
          <w:szCs w:val="28"/>
        </w:rPr>
        <w:t>лактозопо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t>зитивных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бактерий на этой среде окрашены в фиолетово-черный цвет.</w:t>
      </w:r>
    </w:p>
    <w:p w:rsidR="00833490" w:rsidRPr="00833490" w:rsidRDefault="003063E4" w:rsidP="0083349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063E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Агар</w:t>
      </w:r>
      <w:proofErr w:type="spellEnd"/>
      <w:r w:rsidRPr="003063E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3063E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Плоскирева</w:t>
      </w:r>
      <w:proofErr w:type="spell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выделения саль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монелл, содержит лактозу в качестве субстрата и компоненты, подавляющие рост сопутствующей микрофлоры. </w:t>
      </w:r>
      <w:proofErr w:type="gramStart"/>
      <w:r w:rsidRPr="003063E4">
        <w:rPr>
          <w:rFonts w:ascii="Times New Roman" w:eastAsia="Times New Roman" w:hAnsi="Times New Roman" w:cs="Times New Roman"/>
          <w:sz w:val="28"/>
          <w:szCs w:val="28"/>
        </w:rPr>
        <w:t>Среду выпуска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ют в виде порошка, в ее состав кроме питательной агаровой ос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новы входят: желчные соли, цитрат натрия, тиосульфат натрия, фосфат натрия, бриллиантовый зеленый, кальцинированная сода, йод, хлорид натрия, лактоза, нейтральный красный.</w:t>
      </w:r>
      <w:proofErr w:type="gramEnd"/>
      <w:r w:rsidRPr="003063E4">
        <w:rPr>
          <w:rFonts w:ascii="Times New Roman" w:eastAsia="Times New Roman" w:hAnsi="Times New Roman" w:cs="Times New Roman"/>
          <w:sz w:val="28"/>
          <w:szCs w:val="28"/>
        </w:rPr>
        <w:t xml:space="preserve"> Навес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ку порошка растворяют в воде, кипятят и разливают в чашки Петри. Готовая среда прозрачная или розоватая. Колонии саль</w:t>
      </w:r>
      <w:r w:rsidRPr="003063E4">
        <w:rPr>
          <w:rFonts w:ascii="Times New Roman" w:eastAsia="Times New Roman" w:hAnsi="Times New Roman" w:cs="Times New Roman"/>
          <w:sz w:val="28"/>
          <w:szCs w:val="28"/>
        </w:rPr>
        <w:softHyphen/>
        <w:t>монелл бесцветны</w:t>
      </w:r>
      <w:r w:rsidR="00833490">
        <w:rPr>
          <w:rFonts w:ascii="Times New Roman" w:eastAsia="Times New Roman" w:hAnsi="Times New Roman" w:cs="Times New Roman"/>
          <w:sz w:val="28"/>
          <w:szCs w:val="28"/>
        </w:rPr>
        <w:t xml:space="preserve">е, </w:t>
      </w:r>
      <w:proofErr w:type="spellStart"/>
      <w:r w:rsidR="00833490">
        <w:rPr>
          <w:rFonts w:ascii="Times New Roman" w:eastAsia="Times New Roman" w:hAnsi="Times New Roman" w:cs="Times New Roman"/>
          <w:sz w:val="28"/>
          <w:szCs w:val="28"/>
        </w:rPr>
        <w:t>эшерихий</w:t>
      </w:r>
      <w:proofErr w:type="spellEnd"/>
      <w:r w:rsidR="00833490">
        <w:rPr>
          <w:rFonts w:ascii="Times New Roman" w:eastAsia="Times New Roman" w:hAnsi="Times New Roman" w:cs="Times New Roman"/>
          <w:sz w:val="28"/>
          <w:szCs w:val="28"/>
        </w:rPr>
        <w:t xml:space="preserve"> — брусничного цвета.</w:t>
      </w:r>
    </w:p>
    <w:p w:rsidR="00833490" w:rsidRDefault="00833490" w:rsidP="008334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70EE" w:rsidRPr="005970EE" w:rsidRDefault="005970EE" w:rsidP="00C602E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70EE">
        <w:rPr>
          <w:rFonts w:ascii="Times New Roman" w:eastAsia="Times New Roman" w:hAnsi="Times New Roman" w:cs="Times New Roman"/>
          <w:b/>
          <w:sz w:val="28"/>
          <w:szCs w:val="28"/>
        </w:rPr>
        <w:t xml:space="preserve">День </w:t>
      </w:r>
      <w:r w:rsidR="00EE41EB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5970E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970EE" w:rsidRPr="005970EE" w:rsidRDefault="00065A10" w:rsidP="00C602E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(13</w:t>
      </w:r>
      <w:r w:rsidR="005970EE" w:rsidRPr="005970EE">
        <w:rPr>
          <w:rFonts w:ascii="Times New Roman" w:eastAsia="Times New Roman" w:hAnsi="Times New Roman" w:cs="Times New Roman"/>
          <w:b/>
          <w:sz w:val="28"/>
          <w:szCs w:val="28"/>
        </w:rPr>
        <w:t>.05.2020)</w:t>
      </w:r>
    </w:p>
    <w:p w:rsidR="005970EE" w:rsidRDefault="005970EE" w:rsidP="00C602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70EE">
        <w:rPr>
          <w:rFonts w:ascii="Times New Roman" w:hAnsi="Times New Roman"/>
          <w:b/>
          <w:sz w:val="28"/>
          <w:szCs w:val="28"/>
        </w:rPr>
        <w:t xml:space="preserve">Микробиологическая диагностика возбудителей </w:t>
      </w:r>
      <w:r w:rsidR="00833490">
        <w:rPr>
          <w:rFonts w:ascii="Times New Roman" w:hAnsi="Times New Roman"/>
          <w:b/>
          <w:sz w:val="28"/>
          <w:szCs w:val="28"/>
        </w:rPr>
        <w:t xml:space="preserve"> гнойно-воспалительных инфекций.</w:t>
      </w:r>
    </w:p>
    <w:p w:rsidR="00562CC0" w:rsidRDefault="00562CC0" w:rsidP="008334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5A10" w:rsidRDefault="0041507A" w:rsidP="008334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Стафило</w:t>
      </w:r>
      <w:r w:rsidR="00562CC0">
        <w:rPr>
          <w:rFonts w:ascii="Times New Roman" w:hAnsi="Times New Roman"/>
          <w:b/>
          <w:sz w:val="28"/>
          <w:szCs w:val="28"/>
        </w:rPr>
        <w:t>кокк.</w:t>
      </w:r>
    </w:p>
    <w:p w:rsidR="00833490" w:rsidRPr="0041507A" w:rsidRDefault="005970EE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Стафилококки</w:t>
      </w:r>
      <w:r w:rsidR="00EA0D23"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имеют вид круглых шаров диаметром 0,5-1,5 мкм. Размножаясь, образуют скопления в виде грозди винограда. Такая форма является результатом деления микробов в различных плоскостях. Однако в гное встречаются единичные и парные кокки. Стафилококки неподвижны, не имеют спор, при специальных условиях культивирования образуют микрокапсулу, грамположительны. Факультативные анаэробы, </w:t>
      </w:r>
      <w:proofErr w:type="gram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</w:t>
      </w:r>
      <w:proofErr w:type="gram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лучше растут в присутствии кислорода. Растут и размножаются на </w:t>
      </w: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обычных питательных средах, хорошо растут на средах с кровью, оптимальные условия - температура 37</w:t>
      </w:r>
      <w:proofErr w:type="gram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° С</w:t>
      </w:r>
      <w:proofErr w:type="gram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7,2-7,4.</w:t>
      </w:r>
    </w:p>
    <w:p w:rsidR="00065A10" w:rsidRPr="0041507A" w:rsidRDefault="00065A10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Элективными средами являются </w:t>
      </w:r>
      <w:proofErr w:type="spellStart"/>
      <w:r w:rsidRPr="0041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желточно-солевой</w:t>
      </w:r>
      <w:proofErr w:type="spellEnd"/>
      <w:r w:rsidRPr="0041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1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агар</w:t>
      </w:r>
      <w:proofErr w:type="spellEnd"/>
      <w:r w:rsidRPr="0041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солевой </w:t>
      </w:r>
      <w:proofErr w:type="spellStart"/>
      <w:r w:rsidRPr="0041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агар</w:t>
      </w:r>
      <w:proofErr w:type="spellEnd"/>
      <w:r w:rsidRPr="0041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 МПА колонии стафилококка выпуклые, круглые, непрозрачные, блестящие, размером 2-4 мм с ровными краями. При росте стафилококки образуют пигмент: золотистый, лимонно-желтый или белый. Лучше всего пигмент образуется на молочной среде при комнатной температуре и рассеянном свете. Стафилококковый пигмент не растворяется в воде, растворяется в ацетоне, эфире, спирте и т. д. При росте некоторых штаммов стафилококка на </w:t>
      </w:r>
      <w:proofErr w:type="spellStart"/>
      <w:r w:rsidRPr="0041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агаре</w:t>
      </w:r>
      <w:proofErr w:type="spellEnd"/>
      <w:r w:rsidRPr="0041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кровью вокруг колонии образуется зона гемолиза. Рост на бульоне характеризуется равномерным помутнением и осадком на дне.</w:t>
      </w:r>
    </w:p>
    <w:p w:rsidR="00EA0D23" w:rsidRPr="0041507A" w:rsidRDefault="00833490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A0D23" w:rsidRPr="0041507A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41507A">
        <w:rPr>
          <w:rFonts w:ascii="Times New Roman" w:eastAsia="Times New Roman" w:hAnsi="Times New Roman" w:cs="Times New Roman"/>
          <w:bCs/>
          <w:sz w:val="28"/>
          <w:szCs w:val="28"/>
        </w:rPr>
        <w:t>атер</w:t>
      </w:r>
      <w:r w:rsidR="00EA0D23" w:rsidRPr="0041507A">
        <w:rPr>
          <w:rFonts w:ascii="Times New Roman" w:eastAsia="Times New Roman" w:hAnsi="Times New Roman" w:cs="Times New Roman"/>
          <w:bCs/>
          <w:sz w:val="28"/>
          <w:szCs w:val="28"/>
        </w:rPr>
        <w:t>иалом для исследования является:</w:t>
      </w:r>
    </w:p>
    <w:p w:rsidR="00EA0D23" w:rsidRPr="0041507A" w:rsidRDefault="00EA0D23" w:rsidP="0041507A">
      <w:pPr>
        <w:pStyle w:val="aff"/>
        <w:numPr>
          <w:ilvl w:val="0"/>
          <w:numId w:val="14"/>
        </w:numPr>
        <w:spacing w:before="100" w:beforeAutospacing="1" w:after="100" w:afterAutospacing="1" w:line="360" w:lineRule="auto"/>
        <w:ind w:right="120" w:firstLine="709"/>
        <w:jc w:val="both"/>
        <w:rPr>
          <w:sz w:val="28"/>
          <w:szCs w:val="28"/>
        </w:rPr>
      </w:pPr>
      <w:r w:rsidRPr="0041507A">
        <w:rPr>
          <w:sz w:val="28"/>
          <w:szCs w:val="28"/>
        </w:rPr>
        <w:t>Гной (фурункулы, карбункулы, абсцессы).</w:t>
      </w:r>
    </w:p>
    <w:p w:rsidR="00EA0D23" w:rsidRPr="0041507A" w:rsidRDefault="00EA0D23" w:rsidP="0041507A">
      <w:pPr>
        <w:pStyle w:val="aff"/>
        <w:numPr>
          <w:ilvl w:val="0"/>
          <w:numId w:val="14"/>
        </w:numPr>
        <w:spacing w:before="100" w:beforeAutospacing="1" w:after="100" w:afterAutospacing="1" w:line="360" w:lineRule="auto"/>
        <w:ind w:right="120" w:firstLine="709"/>
        <w:jc w:val="both"/>
        <w:rPr>
          <w:sz w:val="28"/>
          <w:szCs w:val="28"/>
        </w:rPr>
      </w:pPr>
      <w:r w:rsidRPr="0041507A">
        <w:rPr>
          <w:sz w:val="28"/>
          <w:szCs w:val="28"/>
        </w:rPr>
        <w:t>Слизь из зева (ангина).</w:t>
      </w:r>
    </w:p>
    <w:p w:rsidR="00EA0D23" w:rsidRPr="0041507A" w:rsidRDefault="00EA0D23" w:rsidP="0041507A">
      <w:pPr>
        <w:pStyle w:val="aff"/>
        <w:numPr>
          <w:ilvl w:val="0"/>
          <w:numId w:val="14"/>
        </w:numPr>
        <w:spacing w:before="100" w:beforeAutospacing="1" w:after="100" w:afterAutospacing="1" w:line="360" w:lineRule="auto"/>
        <w:ind w:right="120" w:firstLine="709"/>
        <w:jc w:val="both"/>
        <w:rPr>
          <w:sz w:val="28"/>
          <w:szCs w:val="28"/>
        </w:rPr>
      </w:pPr>
      <w:r w:rsidRPr="0041507A">
        <w:rPr>
          <w:sz w:val="28"/>
          <w:szCs w:val="28"/>
        </w:rPr>
        <w:t>Мокрота (пневмония).</w:t>
      </w:r>
    </w:p>
    <w:p w:rsidR="00EA0D23" w:rsidRPr="0041507A" w:rsidRDefault="00EA0D23" w:rsidP="0041507A">
      <w:pPr>
        <w:pStyle w:val="aff"/>
        <w:numPr>
          <w:ilvl w:val="0"/>
          <w:numId w:val="14"/>
        </w:numPr>
        <w:spacing w:before="100" w:beforeAutospacing="1" w:after="100" w:afterAutospacing="1" w:line="360" w:lineRule="auto"/>
        <w:ind w:right="120" w:firstLine="709"/>
        <w:jc w:val="both"/>
        <w:rPr>
          <w:sz w:val="28"/>
          <w:szCs w:val="28"/>
        </w:rPr>
      </w:pPr>
      <w:r w:rsidRPr="0041507A">
        <w:rPr>
          <w:sz w:val="28"/>
          <w:szCs w:val="28"/>
        </w:rPr>
        <w:t>Моча (пиелиты и циститы).</w:t>
      </w:r>
    </w:p>
    <w:p w:rsidR="00EA0D23" w:rsidRPr="0041507A" w:rsidRDefault="00EA0D23" w:rsidP="0041507A">
      <w:pPr>
        <w:pStyle w:val="aff"/>
        <w:numPr>
          <w:ilvl w:val="0"/>
          <w:numId w:val="14"/>
        </w:numPr>
        <w:spacing w:before="100" w:beforeAutospacing="1" w:after="100" w:afterAutospacing="1" w:line="360" w:lineRule="auto"/>
        <w:ind w:right="120" w:firstLine="709"/>
        <w:jc w:val="both"/>
        <w:rPr>
          <w:sz w:val="28"/>
          <w:szCs w:val="28"/>
        </w:rPr>
      </w:pPr>
      <w:r w:rsidRPr="0041507A">
        <w:rPr>
          <w:sz w:val="28"/>
          <w:szCs w:val="28"/>
        </w:rPr>
        <w:t>Дуоденальное содержимое (холецистит).</w:t>
      </w:r>
    </w:p>
    <w:p w:rsidR="00EA0D23" w:rsidRPr="0041507A" w:rsidRDefault="00EA0D23" w:rsidP="0041507A">
      <w:pPr>
        <w:pStyle w:val="aff"/>
        <w:numPr>
          <w:ilvl w:val="0"/>
          <w:numId w:val="14"/>
        </w:numPr>
        <w:spacing w:before="100" w:beforeAutospacing="1" w:after="100" w:afterAutospacing="1" w:line="360" w:lineRule="auto"/>
        <w:ind w:right="120" w:firstLine="709"/>
        <w:jc w:val="both"/>
        <w:rPr>
          <w:sz w:val="28"/>
          <w:szCs w:val="28"/>
        </w:rPr>
      </w:pPr>
      <w:r w:rsidRPr="0041507A">
        <w:rPr>
          <w:sz w:val="28"/>
          <w:szCs w:val="28"/>
        </w:rPr>
        <w:t>Кровь (подозрение на сепсис).</w:t>
      </w:r>
    </w:p>
    <w:p w:rsidR="00EA0D23" w:rsidRPr="0041507A" w:rsidRDefault="00EA0D23" w:rsidP="0041507A">
      <w:pPr>
        <w:pStyle w:val="aff"/>
        <w:numPr>
          <w:ilvl w:val="0"/>
          <w:numId w:val="14"/>
        </w:numPr>
        <w:spacing w:before="100" w:beforeAutospacing="1" w:after="100" w:afterAutospacing="1" w:line="360" w:lineRule="auto"/>
        <w:ind w:right="120" w:firstLine="709"/>
        <w:jc w:val="both"/>
        <w:rPr>
          <w:sz w:val="28"/>
          <w:szCs w:val="28"/>
        </w:rPr>
      </w:pPr>
      <w:r w:rsidRPr="0041507A">
        <w:rPr>
          <w:sz w:val="28"/>
          <w:szCs w:val="28"/>
        </w:rPr>
        <w:t>Рвотные массы, промывные воды желудка, пищевые продукты (пищевые отравления).</w:t>
      </w:r>
    </w:p>
    <w:p w:rsidR="00065A10" w:rsidRPr="0041507A" w:rsidRDefault="00EA0D23" w:rsidP="0041507A">
      <w:pPr>
        <w:pStyle w:val="aff"/>
        <w:numPr>
          <w:ilvl w:val="0"/>
          <w:numId w:val="14"/>
        </w:numPr>
        <w:spacing w:before="100" w:beforeAutospacing="1" w:after="100" w:afterAutospacing="1" w:line="360" w:lineRule="auto"/>
        <w:ind w:right="120" w:firstLine="709"/>
        <w:jc w:val="both"/>
        <w:rPr>
          <w:sz w:val="28"/>
          <w:szCs w:val="28"/>
        </w:rPr>
      </w:pPr>
      <w:r w:rsidRPr="0041507A">
        <w:rPr>
          <w:sz w:val="28"/>
          <w:szCs w:val="28"/>
        </w:rPr>
        <w:t xml:space="preserve">Слизь из носа (обследование на </w:t>
      </w:r>
      <w:proofErr w:type="spellStart"/>
      <w:r w:rsidRPr="0041507A">
        <w:rPr>
          <w:sz w:val="28"/>
          <w:szCs w:val="28"/>
        </w:rPr>
        <w:t>бактерионосительство</w:t>
      </w:r>
      <w:proofErr w:type="spellEnd"/>
      <w:r w:rsidRPr="0041507A">
        <w:rPr>
          <w:sz w:val="28"/>
          <w:szCs w:val="28"/>
        </w:rPr>
        <w:t>).</w:t>
      </w:r>
    </w:p>
    <w:p w:rsidR="00833490" w:rsidRPr="0041507A" w:rsidRDefault="00833490" w:rsidP="0041507A">
      <w:pPr>
        <w:spacing w:before="100" w:beforeAutospacing="1" w:after="100" w:afterAutospacing="1" w:line="360" w:lineRule="auto"/>
        <w:ind w:right="1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t xml:space="preserve">Выделение и идентификация стафилококка </w:t>
      </w:r>
      <w:r w:rsidR="00065A10" w:rsidRPr="0041507A">
        <w:rPr>
          <w:rFonts w:ascii="Times New Roman" w:hAnsi="Times New Roman" w:cs="Times New Roman"/>
          <w:sz w:val="28"/>
          <w:szCs w:val="28"/>
        </w:rPr>
        <w:t>производится согласно схеме</w:t>
      </w:r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r w:rsidRPr="0041507A">
        <w:rPr>
          <w:rFonts w:ascii="Times New Roman" w:hAnsi="Times New Roman" w:cs="Times New Roman"/>
          <w:i/>
          <w:sz w:val="28"/>
          <w:szCs w:val="28"/>
        </w:rPr>
        <w:t>(Рисунок 1)</w:t>
      </w:r>
      <w:r w:rsidRPr="0041507A">
        <w:rPr>
          <w:rFonts w:ascii="Times New Roman" w:hAnsi="Times New Roman" w:cs="Times New Roman"/>
          <w:sz w:val="28"/>
          <w:szCs w:val="28"/>
        </w:rPr>
        <w:t>.</w:t>
      </w:r>
    </w:p>
    <w:p w:rsidR="00065A10" w:rsidRDefault="00E45880" w:rsidP="00833490">
      <w:pPr>
        <w:pStyle w:val="aff"/>
        <w:tabs>
          <w:tab w:val="clear" w:pos="708"/>
          <w:tab w:val="left" w:pos="0"/>
        </w:tabs>
        <w:spacing w:before="100" w:beforeAutospacing="1" w:after="100" w:afterAutospacing="1"/>
        <w:ind w:left="0" w:right="120"/>
        <w:jc w:val="center"/>
        <w:rPr>
          <w:i/>
          <w:iCs/>
          <w:sz w:val="28"/>
          <w:szCs w:val="28"/>
          <w:shd w:val="clear" w:color="auto" w:fill="FFFFFF"/>
        </w:rPr>
      </w:pPr>
      <w:r>
        <w:lastRenderedPageBreak/>
        <w:br/>
      </w:r>
      <w:r>
        <w:rPr>
          <w:noProof/>
        </w:rPr>
        <w:drawing>
          <wp:inline distT="0" distB="0" distL="0" distR="0">
            <wp:extent cx="5722836" cy="8115300"/>
            <wp:effectExtent l="19050" t="0" r="0" b="0"/>
            <wp:docPr id="3" name="Рисунок 3" descr="Рис. 37. Схема выделения и идентификации стафилокок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37. Схема выделения и идентификации стафилокок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01" cy="812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</w:r>
    </w:p>
    <w:p w:rsidR="00E45880" w:rsidRDefault="00833490" w:rsidP="00833490">
      <w:pPr>
        <w:pStyle w:val="aff"/>
        <w:tabs>
          <w:tab w:val="clear" w:pos="708"/>
          <w:tab w:val="left" w:pos="0"/>
        </w:tabs>
        <w:spacing w:before="100" w:beforeAutospacing="1" w:after="100" w:afterAutospacing="1"/>
        <w:ind w:left="0" w:right="120"/>
        <w:jc w:val="center"/>
        <w:rPr>
          <w:i/>
          <w:iCs/>
          <w:sz w:val="28"/>
          <w:szCs w:val="28"/>
          <w:shd w:val="clear" w:color="auto" w:fill="FFFFFF"/>
        </w:rPr>
      </w:pPr>
      <w:r w:rsidRPr="00065A10">
        <w:rPr>
          <w:i/>
          <w:iCs/>
          <w:sz w:val="28"/>
          <w:szCs w:val="28"/>
          <w:shd w:val="clear" w:color="auto" w:fill="FFFFFF"/>
        </w:rPr>
        <w:t xml:space="preserve">Рисунок 1. </w:t>
      </w:r>
      <w:r w:rsidR="00E45880" w:rsidRPr="00065A10">
        <w:rPr>
          <w:i/>
          <w:iCs/>
          <w:sz w:val="28"/>
          <w:szCs w:val="28"/>
          <w:shd w:val="clear" w:color="auto" w:fill="FFFFFF"/>
        </w:rPr>
        <w:t>Схема выделения и идентификации стафилококка</w:t>
      </w:r>
    </w:p>
    <w:p w:rsidR="00F7668E" w:rsidRPr="00F7668E" w:rsidRDefault="00F7668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Для установления эпидемиологической цепочки выделенную культуру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фаготипируют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Фаготипирование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подтвердить идентичность стафилококков, выделенных от разных больных и из объектов внешней среды.</w:t>
      </w:r>
    </w:p>
    <w:p w:rsidR="00F7668E" w:rsidRPr="00F7668E" w:rsidRDefault="00F7668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фаготипирования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используют </w:t>
      </w:r>
      <w:proofErr w:type="gram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критические</w:t>
      </w:r>
      <w:proofErr w:type="gram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тест-разведения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фагов. Критическим </w:t>
      </w:r>
      <w:proofErr w:type="spellStart"/>
      <w:proofErr w:type="gram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тест-разведением</w:t>
      </w:r>
      <w:proofErr w:type="spellEnd"/>
      <w:proofErr w:type="gram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называют то максимальное разведение фагов, при котором происходит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полусливной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лизис соответствующего штамма стафилококка.</w:t>
      </w:r>
    </w:p>
    <w:p w:rsidR="00F7668E" w:rsidRPr="00F7668E" w:rsidRDefault="00F7668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Методика </w:t>
      </w:r>
      <w:proofErr w:type="spellStart"/>
      <w:r w:rsidRPr="00F7668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фаготипирования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чашку Петри наливают 20 мл 1,5% МПА, дают ему застыть и подсушивают в термостате в течение 30-40 мин. На поверхность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агара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наносят 1 мл 4-6-часовой культуры выделенного стафилококка, распределяют по поверхности всей чашки, избыток жидкости отсасывают или дают ей испариться в термостате в открытой чашке. Предварительно дно чашки делят на секторы или квадраты. Число квадратов или секторов должно соответствовать количеству используемых фагов. Затем на каждый квадрат или сектор наносят один фаг.</w:t>
      </w:r>
    </w:p>
    <w:p w:rsidR="00F7668E" w:rsidRPr="00F7668E" w:rsidRDefault="00F7668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Чашки </w:t>
      </w:r>
      <w:proofErr w:type="gram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ставят в термостат при температуре 37° С. Результаты определяют</w:t>
      </w:r>
      <w:proofErr w:type="gram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6-7 ч. Если чашки оставляют при комнатной температуре, то учет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фаголизиса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производят через 18-24 ч.</w:t>
      </w:r>
    </w:p>
    <w:p w:rsidR="00E45880" w:rsidRPr="0041507A" w:rsidRDefault="00F7668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Биологические пробы</w:t>
      </w: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Проба на определение летальных свойств культуры. Для выявления летального действия токсина кролику вводят внутривенно (или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внутрибрюшинно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) фильтрат бульонной культуры стафилококка из расчета 0,1-0,2 мл фильтрата на 1 кг массы кролика. Гибель кролика через 3-4 дня свидетельствует о наличии летального действия токсина.</w:t>
      </w:r>
    </w:p>
    <w:p w:rsidR="00562CC0" w:rsidRPr="00562CC0" w:rsidRDefault="0041507A" w:rsidP="00562CC0">
      <w:pPr>
        <w:spacing w:before="100" w:beforeAutospacing="1" w:after="100" w:afterAutospacing="1" w:line="360" w:lineRule="auto"/>
        <w:ind w:left="120" w:right="12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Стрепт</w:t>
      </w:r>
      <w:r w:rsidR="00562C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ококк.</w:t>
      </w:r>
    </w:p>
    <w:p w:rsidR="00065A10" w:rsidRPr="0041507A" w:rsidRDefault="00E45880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</w:t>
      </w:r>
      <w:r w:rsidRPr="00E458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трептококки</w:t>
      </w:r>
      <w:r w:rsidRPr="00E458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это кокки, имеющие шаровидную форму. Диаметр каждого кокка в среднем 0,6-1 мкм, однако для них характерен </w:t>
      </w:r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полиморфизм: встречаются мелкие и крупные кокки, строго шаровидные и овальные. Стрептококки располагаются цепочкой, что является результатом деления их в одной плоскости. Длина цепочек разная. На плотной питательной среде цепочки обычно короткие, на </w:t>
      </w:r>
      <w:proofErr w:type="gramStart"/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жидких</w:t>
      </w:r>
      <w:proofErr w:type="gramEnd"/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длинные. Стрепто</w:t>
      </w:r>
      <w:r w:rsidR="00065A10"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кокки неподвижны, не имеют спор. </w:t>
      </w:r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t>Свежевыделенные культуры иногда образуют капсулу. На ультратонких срезах видна микрокапсула, под ней расположена трехслойная клеточная стенка и трехслойная цитоплазматическая мембрана. Грамположительны.</w:t>
      </w: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t>акультативные анаэробы. Растут при температуре 37</w:t>
      </w:r>
      <w:proofErr w:type="gramStart"/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t>° С</w:t>
      </w:r>
      <w:proofErr w:type="gramEnd"/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 7,6-7,8. Оптимальными средами для их выращивания являются среды, содержащие кровь или сыворотку крови. На плотных питательных средах колонии стрептококков мелкие, плоские, мутные, сероватого цвета. На </w:t>
      </w:r>
      <w:proofErr w:type="spellStart"/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t>агаре</w:t>
      </w:r>
      <w:proofErr w:type="spellEnd"/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кровью некоторые разновидности стрептококков образуют гемолиз. </w:t>
      </w:r>
      <w:proofErr w:type="gramStart"/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t>β-</w:t>
      </w:r>
      <w:proofErr w:type="gramEnd"/>
      <w:r w:rsidRPr="00E45880">
        <w:rPr>
          <w:rFonts w:ascii="Times New Roman" w:eastAsia="Times New Roman" w:hAnsi="Times New Roman" w:cs="Times New Roman"/>
          <w:color w:val="000000"/>
          <w:sz w:val="28"/>
          <w:szCs w:val="28"/>
        </w:rPr>
        <w:t>Гемолитические стрептококки образуют четкую зону гемолиза, α-гемолитические стрептококки образуют небольшую зеленоватую зону (результат перехода гемоглобина в метгемоглобин). Встречаются стрептококки, не дающие гемолиза.</w:t>
      </w:r>
      <w:r w:rsidR="00065A10" w:rsidRPr="00F7668E">
        <w:rPr>
          <w:color w:val="000000"/>
          <w:sz w:val="28"/>
          <w:szCs w:val="28"/>
          <w:shd w:val="clear" w:color="auto" w:fill="FFFFFF"/>
        </w:rPr>
        <w:t xml:space="preserve"> </w:t>
      </w:r>
      <w:r w:rsidR="00065A10" w:rsidRPr="00F76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сахарном бульоне стрептококки растут с образованием пристеночного и придонного мелкозернистого осадка, бульон при этом остается прозрачным.</w:t>
      </w:r>
    </w:p>
    <w:p w:rsidR="00E45880" w:rsidRPr="00E45880" w:rsidRDefault="00E45880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8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 для исследования</w:t>
      </w:r>
      <w:r w:rsidRPr="00F766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E45880" w:rsidRPr="00F7668E" w:rsidRDefault="00E45880" w:rsidP="0041507A">
      <w:pPr>
        <w:pStyle w:val="aff"/>
        <w:numPr>
          <w:ilvl w:val="0"/>
          <w:numId w:val="16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F7668E">
        <w:rPr>
          <w:color w:val="000000"/>
          <w:sz w:val="28"/>
          <w:szCs w:val="28"/>
        </w:rPr>
        <w:t>Слизь из зева (ангина, скарлатина).</w:t>
      </w:r>
    </w:p>
    <w:p w:rsidR="00E45880" w:rsidRPr="00F7668E" w:rsidRDefault="00E45880" w:rsidP="0041507A">
      <w:pPr>
        <w:pStyle w:val="aff"/>
        <w:numPr>
          <w:ilvl w:val="0"/>
          <w:numId w:val="16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F7668E">
        <w:rPr>
          <w:color w:val="000000"/>
          <w:sz w:val="28"/>
          <w:szCs w:val="28"/>
        </w:rPr>
        <w:t>Соскоб с пораженного участка кожи (</w:t>
      </w:r>
      <w:proofErr w:type="gramStart"/>
      <w:r w:rsidRPr="00F7668E">
        <w:rPr>
          <w:color w:val="000000"/>
          <w:sz w:val="28"/>
          <w:szCs w:val="28"/>
        </w:rPr>
        <w:t>рожа</w:t>
      </w:r>
      <w:proofErr w:type="gramEnd"/>
      <w:r w:rsidRPr="00F7668E">
        <w:rPr>
          <w:color w:val="000000"/>
          <w:sz w:val="28"/>
          <w:szCs w:val="28"/>
        </w:rPr>
        <w:t xml:space="preserve">, </w:t>
      </w:r>
      <w:proofErr w:type="spellStart"/>
      <w:r w:rsidRPr="00F7668E">
        <w:rPr>
          <w:color w:val="000000"/>
          <w:sz w:val="28"/>
          <w:szCs w:val="28"/>
        </w:rPr>
        <w:t>стрептодермия</w:t>
      </w:r>
      <w:proofErr w:type="spellEnd"/>
      <w:r w:rsidRPr="00F7668E">
        <w:rPr>
          <w:color w:val="000000"/>
          <w:sz w:val="28"/>
          <w:szCs w:val="28"/>
        </w:rPr>
        <w:t>).</w:t>
      </w:r>
    </w:p>
    <w:p w:rsidR="00E45880" w:rsidRPr="00F7668E" w:rsidRDefault="00E45880" w:rsidP="0041507A">
      <w:pPr>
        <w:pStyle w:val="aff"/>
        <w:numPr>
          <w:ilvl w:val="0"/>
          <w:numId w:val="16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F7668E">
        <w:rPr>
          <w:color w:val="000000"/>
          <w:sz w:val="28"/>
          <w:szCs w:val="28"/>
        </w:rPr>
        <w:t>Гной (абсцесс).</w:t>
      </w:r>
    </w:p>
    <w:p w:rsidR="00E45880" w:rsidRPr="00F7668E" w:rsidRDefault="00E45880" w:rsidP="0041507A">
      <w:pPr>
        <w:pStyle w:val="aff"/>
        <w:numPr>
          <w:ilvl w:val="0"/>
          <w:numId w:val="16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F7668E">
        <w:rPr>
          <w:color w:val="000000"/>
          <w:sz w:val="28"/>
          <w:szCs w:val="28"/>
        </w:rPr>
        <w:t>Моча (нефрит).</w:t>
      </w:r>
    </w:p>
    <w:p w:rsidR="00E45880" w:rsidRPr="00F7668E" w:rsidRDefault="00E45880" w:rsidP="0041507A">
      <w:pPr>
        <w:pStyle w:val="aff"/>
        <w:numPr>
          <w:ilvl w:val="0"/>
          <w:numId w:val="16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F7668E">
        <w:rPr>
          <w:color w:val="000000"/>
          <w:sz w:val="28"/>
          <w:szCs w:val="28"/>
        </w:rPr>
        <w:t>Кровь (подозрение на сепсис; эндокардит).</w:t>
      </w:r>
    </w:p>
    <w:p w:rsidR="00E45880" w:rsidRPr="0041507A" w:rsidRDefault="00065A10" w:rsidP="0041507A">
      <w:pPr>
        <w:spacing w:before="100" w:beforeAutospacing="1" w:after="100" w:afterAutospacing="1" w:line="360" w:lineRule="auto"/>
        <w:ind w:right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hAnsi="Times New Roman" w:cs="Times New Roman"/>
          <w:color w:val="000000"/>
          <w:sz w:val="28"/>
          <w:szCs w:val="28"/>
        </w:rPr>
        <w:t>Выделение и идентификация стрептококка производятся согласно схеме (</w:t>
      </w:r>
      <w:r w:rsidRPr="00EA040B">
        <w:rPr>
          <w:rFonts w:ascii="Times New Roman" w:hAnsi="Times New Roman" w:cs="Times New Roman"/>
          <w:i/>
          <w:color w:val="000000"/>
          <w:sz w:val="28"/>
          <w:szCs w:val="28"/>
        </w:rPr>
        <w:t>Рисунок 2</w:t>
      </w:r>
      <w:r w:rsidRPr="00F7668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E45880" w:rsidRPr="00E45880" w:rsidRDefault="00E45880" w:rsidP="00E45880">
      <w:pPr>
        <w:spacing w:before="100" w:beforeAutospacing="1" w:after="100" w:afterAutospacing="1" w:line="240" w:lineRule="auto"/>
        <w:ind w:left="120" w:right="120" w:firstLine="2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45880" w:rsidRPr="0023791B" w:rsidRDefault="0041507A" w:rsidP="00E4588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5593080" cy="7566660"/>
            <wp:effectExtent l="19050" t="0" r="7620" b="0"/>
            <wp:docPr id="2" name="Рисунок 6" descr="Рис. 38. Схема выделения и идентификации стрептокок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 38. Схема выделения и идентификации стрептокок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56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B" w:rsidRPr="0023791B" w:rsidRDefault="0023791B" w:rsidP="0023791B">
      <w:pPr>
        <w:spacing w:before="100" w:beforeAutospacing="1" w:after="100" w:afterAutospacing="1" w:line="240" w:lineRule="auto"/>
        <w:ind w:left="120" w:right="120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A10" w:rsidRDefault="00065A10" w:rsidP="0041507A">
      <w:pPr>
        <w:spacing w:before="100" w:beforeAutospacing="1" w:after="100" w:afterAutospacing="1" w:line="240" w:lineRule="auto"/>
        <w:ind w:left="120" w:right="120" w:firstLine="240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065A1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Рисунок 2. </w:t>
      </w:r>
      <w:r w:rsidR="00E45880" w:rsidRPr="00065A1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Схема выделения и идентификации стрептококка</w:t>
      </w:r>
      <w:r w:rsidR="0041507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065A10" w:rsidRPr="00065A10" w:rsidRDefault="00065A10" w:rsidP="00C602EA">
      <w:pPr>
        <w:spacing w:before="100" w:beforeAutospacing="1" w:after="100" w:afterAutospacing="1" w:line="360" w:lineRule="auto"/>
        <w:ind w:left="120" w:right="120" w:firstLine="240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065A10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lastRenderedPageBreak/>
        <w:t>День 4.</w:t>
      </w:r>
    </w:p>
    <w:p w:rsidR="00065A10" w:rsidRPr="00065A10" w:rsidRDefault="00065A10" w:rsidP="00C602EA">
      <w:pPr>
        <w:spacing w:before="100" w:beforeAutospacing="1" w:after="100" w:afterAutospacing="1" w:line="360" w:lineRule="auto"/>
        <w:ind w:left="120" w:right="120" w:firstLine="240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065A10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(14.05.2020)</w:t>
      </w:r>
    </w:p>
    <w:p w:rsidR="00562CC0" w:rsidRPr="00EA040B" w:rsidRDefault="00065A10" w:rsidP="00C602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65A10">
        <w:rPr>
          <w:rFonts w:ascii="Times New Roman" w:hAnsi="Times New Roman"/>
          <w:b/>
          <w:sz w:val="28"/>
          <w:szCs w:val="28"/>
        </w:rPr>
        <w:t>Микробиологическая диагностика возбудителей гнойно-воспалительных инфекций.</w:t>
      </w:r>
    </w:p>
    <w:p w:rsidR="00065A10" w:rsidRPr="00562CC0" w:rsidRDefault="00562CC0" w:rsidP="00E45880">
      <w:pPr>
        <w:spacing w:before="100" w:beforeAutospacing="1" w:after="100" w:afterAutospacing="1" w:line="240" w:lineRule="auto"/>
        <w:ind w:left="120" w:right="120" w:firstLine="240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Менингококк.</w:t>
      </w:r>
    </w:p>
    <w:p w:rsidR="00F7668E" w:rsidRPr="00F7668E" w:rsidRDefault="00F7668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Менингококки</w:t>
      </w: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это парные кокки, состоящие из двух бобовидных кокков, лежащих вогнутыми сторонами друг к другу,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наружные стенки у них выпуклые. </w:t>
      </w: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Размер каждого кокка 0,6-0,8 × 1,2-1,5 мкм. Они полиморфны. Менингококки неподвижны, не имеют спор, образуют капсулу.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Грамотрицательны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чистых культурах располагаются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тетрадами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виде отдельных кокков без определенного порядка, а в мазках, приготовленных из спинномозговой жидкости, чаще располагаются попарно. В гнойном матер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иале находятся внутри лейкоцита. А</w:t>
      </w: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эробы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требовательны к питательным средам, размножаются только на средах, содержащих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нативный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белок (сыворотку, кровь). Растут при температуре 36-37</w:t>
      </w:r>
      <w:proofErr w:type="gram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° С</w:t>
      </w:r>
      <w:proofErr w:type="gram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 25° С рост прекращается),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 7,4-7,6. Для их размножения необходима влажная среда и повышенное количество углекислоты (фактор, стимулирующий их рост). Посев следует производить на свежеприготовленную среду.</w:t>
      </w:r>
    </w:p>
    <w:p w:rsidR="00F7668E" w:rsidRDefault="00F7668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плотных питательных средах менингококки образуют небольшие 2-3 мм в диаметре, нежные, полупрозрачные, голубоватые, вязкие колонии. В бульоне с сывороткой менингококки дают легкую муть и небольшой осадок. Свежевыделенные штаммы в S-форме. Старые культуры могут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диссоциировать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, образовывать шероховатые R-формы колоний.</w:t>
      </w:r>
    </w:p>
    <w:p w:rsidR="00F7668E" w:rsidRDefault="00F7668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668E" w:rsidRPr="00F7668E" w:rsidRDefault="00F7668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 для исследования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F7668E" w:rsidRPr="00F7668E" w:rsidRDefault="00F7668E" w:rsidP="0041507A">
      <w:pPr>
        <w:pStyle w:val="aff"/>
        <w:numPr>
          <w:ilvl w:val="0"/>
          <w:numId w:val="21"/>
        </w:numPr>
        <w:spacing w:before="100" w:beforeAutospacing="1" w:after="100" w:afterAutospacing="1" w:line="360" w:lineRule="auto"/>
        <w:ind w:left="782" w:right="119" w:firstLine="709"/>
        <w:jc w:val="both"/>
        <w:rPr>
          <w:color w:val="000000"/>
          <w:sz w:val="28"/>
          <w:szCs w:val="28"/>
        </w:rPr>
      </w:pPr>
      <w:r w:rsidRPr="00F7668E">
        <w:rPr>
          <w:color w:val="000000"/>
          <w:sz w:val="28"/>
          <w:szCs w:val="28"/>
        </w:rPr>
        <w:t>Спинномозговая жидкость.</w:t>
      </w:r>
    </w:p>
    <w:p w:rsidR="00F7668E" w:rsidRPr="00F7668E" w:rsidRDefault="00F7668E" w:rsidP="0041507A">
      <w:pPr>
        <w:pStyle w:val="aff"/>
        <w:numPr>
          <w:ilvl w:val="0"/>
          <w:numId w:val="21"/>
        </w:numPr>
        <w:spacing w:before="100" w:beforeAutospacing="1" w:after="100" w:afterAutospacing="1" w:line="360" w:lineRule="auto"/>
        <w:ind w:left="782" w:right="119" w:firstLine="709"/>
        <w:jc w:val="both"/>
        <w:rPr>
          <w:color w:val="000000"/>
          <w:sz w:val="28"/>
          <w:szCs w:val="28"/>
        </w:rPr>
      </w:pPr>
      <w:proofErr w:type="gramStart"/>
      <w:r w:rsidRPr="00F7668E">
        <w:rPr>
          <w:color w:val="000000"/>
          <w:sz w:val="28"/>
          <w:szCs w:val="28"/>
        </w:rPr>
        <w:t>Отделяемое</w:t>
      </w:r>
      <w:proofErr w:type="gramEnd"/>
      <w:r w:rsidRPr="00F7668E">
        <w:rPr>
          <w:color w:val="000000"/>
          <w:sz w:val="28"/>
          <w:szCs w:val="28"/>
        </w:rPr>
        <w:t xml:space="preserve"> слизистой оболочки носоглотки.</w:t>
      </w:r>
    </w:p>
    <w:p w:rsidR="00F7668E" w:rsidRDefault="00F7668E" w:rsidP="0041507A">
      <w:pPr>
        <w:pStyle w:val="aff"/>
        <w:numPr>
          <w:ilvl w:val="0"/>
          <w:numId w:val="21"/>
        </w:numPr>
        <w:spacing w:before="100" w:beforeAutospacing="1" w:after="100" w:afterAutospacing="1" w:line="360" w:lineRule="auto"/>
        <w:ind w:left="782" w:right="119" w:firstLine="709"/>
        <w:jc w:val="both"/>
        <w:rPr>
          <w:color w:val="000000"/>
          <w:sz w:val="28"/>
          <w:szCs w:val="28"/>
        </w:rPr>
      </w:pPr>
      <w:r w:rsidRPr="00F7668E">
        <w:rPr>
          <w:color w:val="000000"/>
          <w:sz w:val="28"/>
          <w:szCs w:val="28"/>
        </w:rPr>
        <w:lastRenderedPageBreak/>
        <w:t>Кровь.</w:t>
      </w:r>
    </w:p>
    <w:p w:rsidR="00F7668E" w:rsidRDefault="00F7668E" w:rsidP="0041507A">
      <w:pPr>
        <w:spacing w:before="100" w:beforeAutospacing="1" w:after="100" w:afterAutospacing="1" w:line="360" w:lineRule="auto"/>
        <w:ind w:right="1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и идентификация менингококка производится по схеме (</w:t>
      </w:r>
      <w:r w:rsidRPr="00EA04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3</w:t>
      </w: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62CC0" w:rsidRDefault="00562CC0" w:rsidP="00F7668E">
      <w:pPr>
        <w:spacing w:before="100" w:beforeAutospacing="1" w:after="100" w:afterAutospacing="1" w:line="360" w:lineRule="auto"/>
        <w:ind w:right="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04809" cy="7575664"/>
            <wp:effectExtent l="19050" t="0" r="0" b="0"/>
            <wp:docPr id="13" name="Рисунок 13" descr="C:\Users\stepa\Desktop\мен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pa\Desktop\менин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86" cy="757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C0" w:rsidRPr="00562CC0" w:rsidRDefault="00562CC0" w:rsidP="00562CC0">
      <w:pPr>
        <w:spacing w:before="100" w:beforeAutospacing="1" w:after="100" w:afterAutospacing="1" w:line="360" w:lineRule="auto"/>
        <w:ind w:right="11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62C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Рисунок 3. Выделение и идентификация менингококка.</w:t>
      </w:r>
    </w:p>
    <w:p w:rsidR="00F7668E" w:rsidRPr="00F7668E" w:rsidRDefault="00F7668E" w:rsidP="0041507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Определение группы менингококка</w:t>
      </w: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получения чистой культуры менингококка проводят серологическое определение группы. Для этого используют коммерческие агглютинирующие и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преципитирующие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сыворотки.</w:t>
      </w:r>
    </w:p>
    <w:p w:rsidR="00F7668E" w:rsidRPr="00F7668E" w:rsidRDefault="00F7668E" w:rsidP="0041507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предметное стекло наносят по одной капле неразведенных агглютинирующих сывороток групп</w:t>
      </w:r>
      <w:proofErr w:type="gram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, В, С и др., каплю изотонического раствора натрия хлорида (контроль). К каждой капле прибавляют одну петлю выделенной культуры. Наличие агглютинации в одной из капель определяет группу выделенной культуры.</w:t>
      </w:r>
      <w:r w:rsidR="00562C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выявления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серогрупп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ставить реакцию преципитации в геле.</w:t>
      </w:r>
    </w:p>
    <w:p w:rsidR="001A4B0E" w:rsidRPr="00EA040B" w:rsidRDefault="00F7668E" w:rsidP="0041507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с диагностической целью используют серологические методы диагностики: сыворотку обследуемых лиц исследуют в РНГА с менингококковым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эритроцитарным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диагностикумом</w:t>
      </w:r>
      <w:proofErr w:type="spellEnd"/>
      <w:proofErr w:type="gram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и других </w:t>
      </w:r>
      <w:proofErr w:type="spellStart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серогрупп</w:t>
      </w:r>
      <w:proofErr w:type="spellEnd"/>
      <w:r w:rsidRPr="00F766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A4B0E" w:rsidRPr="001A4B0E" w:rsidRDefault="001A4B0E" w:rsidP="0041507A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Гонококк.</w:t>
      </w:r>
    </w:p>
    <w:p w:rsidR="00562CC0" w:rsidRDefault="00562CC0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62C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Гонококки</w:t>
      </w:r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это диплококки, состоящие из двух бобовидных кокков, лежащих вогнутыми сторонами друг к другу (напоминают кофейные зерна). Размер гонококков 1,2-1,3 × 0,7-0,8 мкм. Они полиморфны, наряду с </w:t>
      </w:r>
      <w:proofErr w:type="gramStart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>крупными</w:t>
      </w:r>
      <w:proofErr w:type="gramEnd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встречаются очень мелкие, неправильной формы L-формы бактерий. Гонококки неподвижны, спор не имеют. В патологическом материале (гное) обнаруживают </w:t>
      </w:r>
      <w:proofErr w:type="spellStart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>капсулообразное</w:t>
      </w:r>
      <w:proofErr w:type="spellEnd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вещество. </w:t>
      </w:r>
      <w:proofErr w:type="spellStart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>Грамотрицательны</w:t>
      </w:r>
      <w:proofErr w:type="spellEnd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Под влиянием лекарственных и других веществ быстро изменяются: появляются грамположительные формы. В патологическом материале располагаются </w:t>
      </w:r>
      <w:proofErr w:type="spellStart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>внутриклеточно</w:t>
      </w:r>
      <w:proofErr w:type="spellEnd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(в лейкоците), но могут быть вне клетки. Могут нах</w:t>
      </w:r>
      <w:r w:rsidR="001A4B0E">
        <w:rPr>
          <w:rFonts w:ascii="Times New Roman" w:eastAsia="Times New Roman" w:hAnsi="Times New Roman" w:cs="Times New Roman"/>
          <w:color w:val="000000"/>
          <w:sz w:val="27"/>
          <w:szCs w:val="27"/>
        </w:rPr>
        <w:t>одиться в виде отдельных кокков. А</w:t>
      </w:r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>эробы</w:t>
      </w:r>
      <w:r w:rsidR="001A4B0E">
        <w:rPr>
          <w:rFonts w:ascii="Times New Roman" w:eastAsia="Times New Roman" w:hAnsi="Times New Roman" w:cs="Times New Roman"/>
          <w:color w:val="000000"/>
          <w:sz w:val="27"/>
          <w:szCs w:val="27"/>
        </w:rPr>
        <w:t>, о</w:t>
      </w:r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чень требовательны к питательным средам. Растут на средах, содержащих </w:t>
      </w:r>
      <w:proofErr w:type="spellStart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нативный</w:t>
      </w:r>
      <w:proofErr w:type="spellEnd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белок (человеческий) - кровь, сыворотку, при температуре 37</w:t>
      </w:r>
      <w:proofErr w:type="gramStart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>° С</w:t>
      </w:r>
      <w:proofErr w:type="gramEnd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</w:t>
      </w:r>
      <w:proofErr w:type="spellStart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>рН</w:t>
      </w:r>
      <w:proofErr w:type="spellEnd"/>
      <w:r w:rsidRPr="00562CC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среды 7,2-7,4. Среды должны быть свежеприготовленными и влажными. Посев следует производить сразу после взятия материала. На сывороточной среде гонококки образуют мелкие колонии 1-2 мм, прозрачные, блестящие с ровными краями, напоминающие капельки росы. На кровяной среде гемолиза не дают. В сывороточном бульоне они дают слабое помутнение и пленку, которая оседает на дно пробирки. При скудном росте через 24 ч посевы оставляют в термостате на вторые сутки.</w:t>
      </w:r>
    </w:p>
    <w:p w:rsidR="001A4B0E" w:rsidRPr="001A4B0E" w:rsidRDefault="001A4B0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4B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 для исследования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1A4B0E" w:rsidRPr="001A4B0E" w:rsidRDefault="001A4B0E" w:rsidP="0041507A">
      <w:pPr>
        <w:pStyle w:val="aff"/>
        <w:numPr>
          <w:ilvl w:val="0"/>
          <w:numId w:val="23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proofErr w:type="gramStart"/>
      <w:r w:rsidRPr="001A4B0E">
        <w:rPr>
          <w:color w:val="000000"/>
          <w:sz w:val="28"/>
          <w:szCs w:val="28"/>
        </w:rPr>
        <w:t>Отделяемое</w:t>
      </w:r>
      <w:proofErr w:type="gramEnd"/>
      <w:r w:rsidRPr="001A4B0E">
        <w:rPr>
          <w:color w:val="000000"/>
          <w:sz w:val="28"/>
          <w:szCs w:val="28"/>
        </w:rPr>
        <w:t xml:space="preserve"> слизистой оболочки уретры у мужчин.</w:t>
      </w:r>
    </w:p>
    <w:p w:rsidR="001A4B0E" w:rsidRPr="001A4B0E" w:rsidRDefault="001A4B0E" w:rsidP="0041507A">
      <w:pPr>
        <w:pStyle w:val="aff"/>
        <w:numPr>
          <w:ilvl w:val="0"/>
          <w:numId w:val="23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proofErr w:type="gramStart"/>
      <w:r w:rsidRPr="001A4B0E">
        <w:rPr>
          <w:color w:val="000000"/>
          <w:sz w:val="28"/>
          <w:szCs w:val="28"/>
        </w:rPr>
        <w:t>Отделяемое</w:t>
      </w:r>
      <w:proofErr w:type="gramEnd"/>
      <w:r w:rsidRPr="001A4B0E">
        <w:rPr>
          <w:color w:val="000000"/>
          <w:sz w:val="28"/>
          <w:szCs w:val="28"/>
        </w:rPr>
        <w:t xml:space="preserve"> слизистой оболочки уретры и шейки матки у женщин.</w:t>
      </w:r>
    </w:p>
    <w:p w:rsidR="001A4B0E" w:rsidRPr="001A4B0E" w:rsidRDefault="001A4B0E" w:rsidP="0041507A">
      <w:pPr>
        <w:pStyle w:val="aff"/>
        <w:numPr>
          <w:ilvl w:val="0"/>
          <w:numId w:val="23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1A4B0E">
        <w:rPr>
          <w:color w:val="000000"/>
          <w:sz w:val="28"/>
          <w:szCs w:val="28"/>
        </w:rPr>
        <w:t>Гнойные выделения из глаз.</w:t>
      </w:r>
    </w:p>
    <w:p w:rsidR="001A4B0E" w:rsidRPr="001A4B0E" w:rsidRDefault="001A4B0E" w:rsidP="0041507A">
      <w:pPr>
        <w:pStyle w:val="aff"/>
        <w:numPr>
          <w:ilvl w:val="0"/>
          <w:numId w:val="23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1A4B0E">
        <w:rPr>
          <w:color w:val="000000"/>
          <w:sz w:val="28"/>
          <w:szCs w:val="28"/>
        </w:rPr>
        <w:t>Кровь для получения сыворотки.</w:t>
      </w:r>
    </w:p>
    <w:p w:rsidR="001A4B0E" w:rsidRPr="001A4B0E" w:rsidRDefault="001A4B0E" w:rsidP="0041507A">
      <w:pPr>
        <w:spacing w:before="100" w:beforeAutospacing="1" w:after="100" w:afterAutospacing="1" w:line="360" w:lineRule="auto"/>
        <w:ind w:right="1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Выделение и идентификация гонококка производится по схеме (</w:t>
      </w:r>
      <w:r w:rsidRPr="00EA040B">
        <w:rPr>
          <w:rFonts w:ascii="Times New Roman" w:hAnsi="Times New Roman" w:cs="Times New Roman"/>
          <w:i/>
          <w:color w:val="000000"/>
          <w:sz w:val="28"/>
          <w:szCs w:val="28"/>
        </w:rPr>
        <w:t>Рисунок 4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1A4B0E" w:rsidRDefault="001A4B0E" w:rsidP="001A4B0E">
      <w:pPr>
        <w:spacing w:before="100" w:beforeAutospacing="1" w:after="100" w:afterAutospacing="1"/>
        <w:ind w:left="360" w:right="12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16517" cy="8366760"/>
            <wp:effectExtent l="19050" t="0" r="0" b="0"/>
            <wp:docPr id="14" name="Рисунок 14" descr="C:\Users\stepa\Desktop\гонок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pa\Desktop\гонок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96" cy="83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0E" w:rsidRDefault="001A4B0E" w:rsidP="001A4B0E">
      <w:pPr>
        <w:spacing w:before="100" w:beforeAutospacing="1" w:after="100" w:afterAutospacing="1"/>
        <w:ind w:left="360" w:right="1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A4B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4. Выд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</w:t>
      </w:r>
      <w:r w:rsidRPr="001A4B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ление и идентификация гонококка.</w:t>
      </w:r>
    </w:p>
    <w:p w:rsidR="00EA040B" w:rsidRPr="0041507A" w:rsidRDefault="001A4B0E" w:rsidP="004150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4B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 хроническом течении заболевания и в сомнительных случаях ставят РСК с сывороткой больного. В качестве антигена используют убитую культуру гонококков, которую готовят в производственных условиях. Можно применить реакцию непрямой гемагглютинации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A040B" w:rsidRDefault="00EA040B" w:rsidP="00EA040B">
      <w:pPr>
        <w:spacing w:before="100" w:beforeAutospacing="1" w:after="100" w:afterAutospacing="1"/>
        <w:ind w:left="360" w:right="12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A04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Пневмококк.</w:t>
      </w:r>
    </w:p>
    <w:p w:rsidR="00EA040B" w:rsidRPr="00EA040B" w:rsidRDefault="00EA040B" w:rsidP="00EA040B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40B">
        <w:rPr>
          <w:rFonts w:ascii="Times New Roman" w:eastAsia="Times New Roman" w:hAnsi="Times New Roman" w:cs="Times New Roman"/>
          <w:b/>
          <w:i/>
          <w:sz w:val="28"/>
          <w:szCs w:val="28"/>
        </w:rPr>
        <w:t>Пневмо</w:t>
      </w:r>
      <w:r w:rsidRPr="00EA040B">
        <w:rPr>
          <w:rFonts w:ascii="Times New Roman" w:eastAsia="Times New Roman" w:hAnsi="Times New Roman" w:cs="Times New Roman"/>
          <w:b/>
          <w:i/>
          <w:sz w:val="28"/>
          <w:szCs w:val="28"/>
        </w:rPr>
        <w:softHyphen/>
        <w:t>кокки</w:t>
      </w:r>
      <w:r w:rsidRPr="00EA040B">
        <w:rPr>
          <w:rFonts w:ascii="Times New Roman" w:eastAsia="Times New Roman" w:hAnsi="Times New Roman" w:cs="Times New Roman"/>
          <w:sz w:val="28"/>
          <w:szCs w:val="28"/>
        </w:rPr>
        <w:t xml:space="preserve"> имеют вытянутую форму, напоми</w:t>
      </w:r>
      <w:r w:rsidRPr="00EA040B">
        <w:rPr>
          <w:rFonts w:ascii="Times New Roman" w:eastAsia="Times New Roman" w:hAnsi="Times New Roman" w:cs="Times New Roman"/>
          <w:sz w:val="28"/>
          <w:szCs w:val="28"/>
        </w:rPr>
        <w:softHyphen/>
        <w:t>нающую пламя свечи или ланцет. Располагаются попарно (диплокок</w:t>
      </w:r>
      <w:r w:rsidRPr="00EA040B">
        <w:rPr>
          <w:rFonts w:ascii="Times New Roman" w:eastAsia="Times New Roman" w:hAnsi="Times New Roman" w:cs="Times New Roman"/>
          <w:sz w:val="28"/>
          <w:szCs w:val="28"/>
        </w:rPr>
        <w:softHyphen/>
        <w:t>ки), острыми концами в разные стороны. Каждая пара окружена кап</w:t>
      </w:r>
      <w:r w:rsidRPr="00EA040B">
        <w:rPr>
          <w:rFonts w:ascii="Times New Roman" w:eastAsia="Times New Roman" w:hAnsi="Times New Roman" w:cs="Times New Roman"/>
          <w:sz w:val="28"/>
          <w:szCs w:val="28"/>
        </w:rPr>
        <w:softHyphen/>
        <w:t>сулой. Пневмококки не образуют спор и жгутиков. Грамположитель</w:t>
      </w:r>
      <w:r w:rsidRPr="00EA040B">
        <w:rPr>
          <w:rFonts w:ascii="Times New Roman" w:eastAsia="Times New Roman" w:hAnsi="Times New Roman" w:cs="Times New Roman"/>
          <w:sz w:val="28"/>
          <w:szCs w:val="28"/>
        </w:rPr>
        <w:softHyphen/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A040B">
        <w:rPr>
          <w:rFonts w:ascii="Times New Roman" w:eastAsia="Times New Roman" w:hAnsi="Times New Roman" w:cs="Times New Roman"/>
          <w:sz w:val="28"/>
          <w:szCs w:val="28"/>
        </w:rPr>
        <w:t xml:space="preserve">На простых питательных средах не растут, на </w:t>
      </w:r>
      <w:proofErr w:type="gramStart"/>
      <w:r w:rsidRPr="00EA040B">
        <w:rPr>
          <w:rFonts w:ascii="Times New Roman" w:eastAsia="Times New Roman" w:hAnsi="Times New Roman" w:cs="Times New Roman"/>
          <w:sz w:val="28"/>
          <w:szCs w:val="28"/>
        </w:rPr>
        <w:t>кровяном</w:t>
      </w:r>
      <w:proofErr w:type="gramEnd"/>
      <w:r w:rsidRPr="00EA04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040B">
        <w:rPr>
          <w:rFonts w:ascii="Times New Roman" w:eastAsia="Times New Roman" w:hAnsi="Times New Roman" w:cs="Times New Roman"/>
          <w:sz w:val="28"/>
          <w:szCs w:val="28"/>
        </w:rPr>
        <w:t>агаре</w:t>
      </w:r>
      <w:proofErr w:type="spellEnd"/>
      <w:r w:rsidRPr="00EA040B">
        <w:rPr>
          <w:rFonts w:ascii="Times New Roman" w:eastAsia="Times New Roman" w:hAnsi="Times New Roman" w:cs="Times New Roman"/>
          <w:sz w:val="28"/>
          <w:szCs w:val="28"/>
        </w:rPr>
        <w:t xml:space="preserve"> образуют мелкие колонии с зеленоватой зоной вокруг. </w:t>
      </w:r>
    </w:p>
    <w:p w:rsidR="001A4B0E" w:rsidRPr="00EA040B" w:rsidRDefault="001A4B0E" w:rsidP="00EA040B">
      <w:pPr>
        <w:pStyle w:val="aff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Материалом для</w:t>
      </w:r>
      <w:r w:rsidR="00EA040B">
        <w:rPr>
          <w:color w:val="000000"/>
          <w:sz w:val="28"/>
          <w:szCs w:val="28"/>
        </w:rPr>
        <w:t xml:space="preserve"> исследования является мокрота, т</w:t>
      </w:r>
      <w:r w:rsidRPr="00EA040B">
        <w:rPr>
          <w:color w:val="000000"/>
          <w:sz w:val="28"/>
          <w:szCs w:val="28"/>
        </w:rPr>
        <w:t xml:space="preserve">ак же материалом для исследования могут служить: </w:t>
      </w:r>
    </w:p>
    <w:p w:rsidR="001A4B0E" w:rsidRPr="00EA040B" w:rsidRDefault="001A4B0E" w:rsidP="00EA040B">
      <w:pPr>
        <w:pStyle w:val="aff"/>
        <w:numPr>
          <w:ilvl w:val="0"/>
          <w:numId w:val="25"/>
        </w:numPr>
        <w:spacing w:line="360" w:lineRule="auto"/>
        <w:ind w:firstLine="709"/>
        <w:rPr>
          <w:sz w:val="28"/>
          <w:szCs w:val="28"/>
        </w:rPr>
      </w:pPr>
      <w:r w:rsidRPr="00EA040B">
        <w:rPr>
          <w:sz w:val="28"/>
          <w:szCs w:val="28"/>
        </w:rPr>
        <w:t>Гной (абсцессы).</w:t>
      </w:r>
    </w:p>
    <w:p w:rsidR="001A4B0E" w:rsidRPr="00EA040B" w:rsidRDefault="001A4B0E" w:rsidP="00EA040B">
      <w:pPr>
        <w:pStyle w:val="aff"/>
        <w:numPr>
          <w:ilvl w:val="0"/>
          <w:numId w:val="25"/>
        </w:numPr>
        <w:spacing w:line="360" w:lineRule="auto"/>
        <w:ind w:firstLine="709"/>
        <w:rPr>
          <w:sz w:val="28"/>
          <w:szCs w:val="28"/>
        </w:rPr>
      </w:pPr>
      <w:r w:rsidRPr="00EA040B">
        <w:rPr>
          <w:sz w:val="28"/>
          <w:szCs w:val="28"/>
        </w:rPr>
        <w:t>Мокрота (пневмония).</w:t>
      </w:r>
    </w:p>
    <w:p w:rsidR="001A4B0E" w:rsidRPr="00EA040B" w:rsidRDefault="001A4B0E" w:rsidP="00EA040B">
      <w:pPr>
        <w:pStyle w:val="aff"/>
        <w:numPr>
          <w:ilvl w:val="0"/>
          <w:numId w:val="25"/>
        </w:numPr>
        <w:spacing w:line="360" w:lineRule="auto"/>
        <w:ind w:firstLine="709"/>
        <w:rPr>
          <w:sz w:val="28"/>
          <w:szCs w:val="28"/>
        </w:rPr>
      </w:pPr>
      <w:r w:rsidRPr="00EA040B">
        <w:rPr>
          <w:sz w:val="28"/>
          <w:szCs w:val="28"/>
        </w:rPr>
        <w:t>Слизь из зева (ангина).</w:t>
      </w:r>
    </w:p>
    <w:p w:rsidR="001A4B0E" w:rsidRPr="00EA040B" w:rsidRDefault="001A4B0E" w:rsidP="00EA040B">
      <w:pPr>
        <w:pStyle w:val="aff"/>
        <w:numPr>
          <w:ilvl w:val="0"/>
          <w:numId w:val="25"/>
        </w:numPr>
        <w:spacing w:line="360" w:lineRule="auto"/>
        <w:ind w:firstLine="709"/>
        <w:rPr>
          <w:sz w:val="28"/>
          <w:szCs w:val="28"/>
        </w:rPr>
      </w:pPr>
      <w:proofErr w:type="gramStart"/>
      <w:r w:rsidRPr="00EA040B">
        <w:rPr>
          <w:sz w:val="28"/>
          <w:szCs w:val="28"/>
        </w:rPr>
        <w:t>Отделяемое</w:t>
      </w:r>
      <w:proofErr w:type="gramEnd"/>
      <w:r w:rsidRPr="00EA040B">
        <w:rPr>
          <w:sz w:val="28"/>
          <w:szCs w:val="28"/>
        </w:rPr>
        <w:t xml:space="preserve"> из язвы (ползучая язва роговицы)</w:t>
      </w:r>
      <w:r w:rsidR="00EA040B">
        <w:rPr>
          <w:sz w:val="28"/>
          <w:szCs w:val="28"/>
        </w:rPr>
        <w:t>.</w:t>
      </w:r>
    </w:p>
    <w:p w:rsidR="001A4B0E" w:rsidRPr="00EA040B" w:rsidRDefault="001A4B0E" w:rsidP="00EA040B">
      <w:pPr>
        <w:pStyle w:val="aff"/>
        <w:numPr>
          <w:ilvl w:val="0"/>
          <w:numId w:val="25"/>
        </w:numPr>
        <w:spacing w:line="360" w:lineRule="auto"/>
        <w:ind w:firstLine="709"/>
        <w:rPr>
          <w:sz w:val="28"/>
          <w:szCs w:val="28"/>
        </w:rPr>
      </w:pPr>
      <w:r w:rsidRPr="00EA040B">
        <w:rPr>
          <w:sz w:val="28"/>
          <w:szCs w:val="28"/>
        </w:rPr>
        <w:t>Выделение из уха (отит)</w:t>
      </w:r>
      <w:r w:rsidR="00EA040B">
        <w:rPr>
          <w:sz w:val="28"/>
          <w:szCs w:val="28"/>
        </w:rPr>
        <w:t>.</w:t>
      </w:r>
    </w:p>
    <w:p w:rsidR="001A4B0E" w:rsidRPr="00EA040B" w:rsidRDefault="001A4B0E" w:rsidP="00EA040B">
      <w:pPr>
        <w:pStyle w:val="aff"/>
        <w:numPr>
          <w:ilvl w:val="0"/>
          <w:numId w:val="25"/>
        </w:numPr>
        <w:spacing w:line="360" w:lineRule="auto"/>
        <w:ind w:firstLine="709"/>
        <w:rPr>
          <w:sz w:val="28"/>
          <w:szCs w:val="28"/>
        </w:rPr>
      </w:pPr>
      <w:r w:rsidRPr="00EA040B">
        <w:rPr>
          <w:sz w:val="28"/>
          <w:szCs w:val="28"/>
        </w:rPr>
        <w:t xml:space="preserve">Плевральный </w:t>
      </w:r>
      <w:proofErr w:type="spellStart"/>
      <w:r w:rsidRPr="00EA040B">
        <w:rPr>
          <w:sz w:val="28"/>
          <w:szCs w:val="28"/>
        </w:rPr>
        <w:t>пунктат</w:t>
      </w:r>
      <w:proofErr w:type="spellEnd"/>
      <w:r w:rsidRPr="00EA040B">
        <w:rPr>
          <w:sz w:val="28"/>
          <w:szCs w:val="28"/>
        </w:rPr>
        <w:t xml:space="preserve"> (плеврит)</w:t>
      </w:r>
      <w:r w:rsidR="00EA040B">
        <w:rPr>
          <w:sz w:val="28"/>
          <w:szCs w:val="28"/>
        </w:rPr>
        <w:t>.</w:t>
      </w:r>
    </w:p>
    <w:p w:rsidR="001A4B0E" w:rsidRPr="00EA040B" w:rsidRDefault="00EA040B" w:rsidP="00EA040B">
      <w:pPr>
        <w:pStyle w:val="aff"/>
        <w:numPr>
          <w:ilvl w:val="0"/>
          <w:numId w:val="25"/>
        </w:num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Кровь (подозрение на сепсис).</w:t>
      </w:r>
    </w:p>
    <w:p w:rsidR="001A4B0E" w:rsidRDefault="001A4B0E" w:rsidP="00EA040B">
      <w:pPr>
        <w:tabs>
          <w:tab w:val="left" w:pos="160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A4B0E" w:rsidRPr="001A4B0E" w:rsidRDefault="00EA040B" w:rsidP="00EA040B">
      <w:pPr>
        <w:spacing w:before="100" w:beforeAutospacing="1" w:after="100" w:afterAutospacing="1" w:line="360" w:lineRule="auto"/>
        <w:ind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и идентификация пневмококка производится по схеме (</w:t>
      </w:r>
      <w:r w:rsidRPr="00EA04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1A4B0E" w:rsidRPr="001A4B0E" w:rsidRDefault="001A4B0E" w:rsidP="001A4B0E">
      <w:pPr>
        <w:spacing w:before="100" w:beforeAutospacing="1" w:after="100" w:afterAutospacing="1" w:line="240" w:lineRule="auto"/>
        <w:ind w:left="120" w:right="120" w:firstLine="2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62CC0" w:rsidRDefault="00EA040B" w:rsidP="00562CC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89278" cy="8298180"/>
            <wp:effectExtent l="19050" t="0" r="1922" b="0"/>
            <wp:docPr id="15" name="Рисунок 15" descr="C:\Users\stepa\Desktop\пнев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pa\Desktop\пнев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03" cy="829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0B" w:rsidRDefault="00EA040B" w:rsidP="00EA040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4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5. Выделение и идентификация пневмококка.</w:t>
      </w:r>
    </w:p>
    <w:p w:rsidR="00EA040B" w:rsidRDefault="00EA040B" w:rsidP="00C602E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День </w:t>
      </w:r>
      <w:r w:rsidR="00E360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</w:p>
    <w:p w:rsidR="00E360BD" w:rsidRDefault="00E360BD" w:rsidP="00C602E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(15.05.2020)</w:t>
      </w:r>
    </w:p>
    <w:p w:rsidR="00E360BD" w:rsidRDefault="00E360BD" w:rsidP="00C602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Микробиологическая диагностика УПБ.</w:t>
      </w:r>
    </w:p>
    <w:p w:rsidR="0041507A" w:rsidRDefault="0041507A" w:rsidP="00E360B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60BD" w:rsidRDefault="00E360BD" w:rsidP="00E360B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Клебсиеллы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E360BD" w:rsidRPr="00E360BD" w:rsidRDefault="00E360BD" w:rsidP="00E360BD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360B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Клебсиеллы</w:t>
      </w:r>
      <w:proofErr w:type="spellEnd"/>
      <w:r w:rsidRPr="00E36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короткие толстые палочки, размером 0,6-6,0 × 0,3-1,5 мкм с закругленными концами. Неподвижны. Образуют капсулу. В мазках располагаются одиночно, попарно или короткими цепочками. Факультативные анаэробы. Хорошо </w:t>
      </w:r>
      <w:proofErr w:type="gramStart"/>
      <w:r w:rsidRPr="00E360BD">
        <w:rPr>
          <w:rFonts w:ascii="Times New Roman" w:eastAsia="Times New Roman" w:hAnsi="Times New Roman" w:cs="Times New Roman"/>
          <w:color w:val="000000"/>
          <w:sz w:val="28"/>
          <w:szCs w:val="28"/>
        </w:rPr>
        <w:t>растут на простых питательных средах при 35-37° С. На плотных средах образуют</w:t>
      </w:r>
      <w:proofErr w:type="gramEnd"/>
      <w:r w:rsidRPr="00E36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куполообразные слизистые колонии, на бульоне - интенсивное помутнение.</w:t>
      </w:r>
    </w:p>
    <w:p w:rsidR="00E360BD" w:rsidRPr="00E360BD" w:rsidRDefault="00E360BD" w:rsidP="00E360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0B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 для исследования:</w:t>
      </w:r>
    </w:p>
    <w:p w:rsidR="00E360BD" w:rsidRPr="00E360BD" w:rsidRDefault="00E360BD" w:rsidP="00E360BD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0BD">
        <w:rPr>
          <w:rFonts w:ascii="Times New Roman" w:eastAsia="Times New Roman" w:hAnsi="Times New Roman" w:cs="Times New Roman"/>
          <w:color w:val="000000"/>
          <w:sz w:val="28"/>
          <w:szCs w:val="28"/>
        </w:rPr>
        <w:t>1. Мокрота.</w:t>
      </w:r>
    </w:p>
    <w:p w:rsidR="00E360BD" w:rsidRPr="00E360BD" w:rsidRDefault="00E360BD" w:rsidP="00E360BD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Слизь из зева, гной из уха, </w:t>
      </w:r>
      <w:proofErr w:type="gramStart"/>
      <w:r w:rsidRPr="00E360BD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отделяемое</w:t>
      </w:r>
      <w:proofErr w:type="gramEnd"/>
      <w:r w:rsidRPr="00E36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раны.</w:t>
      </w:r>
    </w:p>
    <w:p w:rsidR="00E360BD" w:rsidRPr="00E360BD" w:rsidRDefault="00E360BD" w:rsidP="00E360BD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0BD">
        <w:rPr>
          <w:rFonts w:ascii="Times New Roman" w:eastAsia="Times New Roman" w:hAnsi="Times New Roman" w:cs="Times New Roman"/>
          <w:color w:val="000000"/>
          <w:sz w:val="28"/>
          <w:szCs w:val="28"/>
        </w:rPr>
        <w:t>3. Испражнения.</w:t>
      </w:r>
    </w:p>
    <w:p w:rsidR="00E360BD" w:rsidRDefault="00E360BD" w:rsidP="00E360BD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0BD">
        <w:rPr>
          <w:rFonts w:ascii="Times New Roman" w:eastAsia="Times New Roman" w:hAnsi="Times New Roman" w:cs="Times New Roman"/>
          <w:color w:val="000000"/>
          <w:sz w:val="28"/>
          <w:szCs w:val="28"/>
        </w:rPr>
        <w:t>4. Смывы с предметов окружающей среды.</w:t>
      </w:r>
    </w:p>
    <w:p w:rsidR="00E360BD" w:rsidRDefault="00E360BD" w:rsidP="00E360BD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Выделение и идентификация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клебсиелл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производится по схеме (</w:t>
      </w:r>
      <w:r w:rsidRPr="00E360B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E360BD" w:rsidRDefault="00E360BD" w:rsidP="00E360BD">
      <w:pPr>
        <w:spacing w:before="100" w:beforeAutospacing="1" w:after="100" w:afterAutospacing="1" w:line="360" w:lineRule="auto"/>
        <w:ind w:left="120" w:right="120" w:hanging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48655" cy="8039100"/>
            <wp:effectExtent l="19050" t="0" r="4495" b="0"/>
            <wp:docPr id="16" name="Рисунок 16" descr="C:\Users\stepa\Desktop\клебсиел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pa\Desktop\клебсиелл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635" cy="804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BD" w:rsidRPr="00E360BD" w:rsidRDefault="00E360BD" w:rsidP="000347F7">
      <w:pPr>
        <w:spacing w:before="100" w:beforeAutospacing="1" w:after="100" w:afterAutospacing="1" w:line="360" w:lineRule="auto"/>
        <w:ind w:left="120" w:right="120" w:hanging="1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347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Рисунок 6. Выделение и идентификация </w:t>
      </w:r>
      <w:proofErr w:type="spellStart"/>
      <w:r w:rsidRPr="000347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клеб</w:t>
      </w:r>
      <w:r w:rsidR="000347F7" w:rsidRPr="000347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сиелл</w:t>
      </w:r>
      <w:proofErr w:type="spellEnd"/>
      <w:r w:rsidR="000347F7" w:rsidRPr="000347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0347F7" w:rsidRDefault="000347F7" w:rsidP="00E360BD">
      <w:pPr>
        <w:spacing w:before="100" w:beforeAutospacing="1" w:after="100" w:afterAutospacing="1" w:line="240" w:lineRule="auto"/>
        <w:ind w:left="120" w:right="120" w:firstLine="2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60BD" w:rsidRDefault="00E360BD" w:rsidP="004150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60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 7-8-й день болезни при подозрении на заболевание риносклеромой ставят РСК с сывороткой больного в разведении 1:100 - 1:1600 и </w:t>
      </w:r>
      <w:proofErr w:type="spellStart"/>
      <w:r w:rsidRPr="00E360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склеромным</w:t>
      </w:r>
      <w:proofErr w:type="spellEnd"/>
      <w:r w:rsidRPr="00E360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60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диагностикумом</w:t>
      </w:r>
      <w:proofErr w:type="spellEnd"/>
      <w:r w:rsidRPr="00E360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убитых </w:t>
      </w:r>
      <w:proofErr w:type="spellStart"/>
      <w:r w:rsidRPr="00E360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клебсиелл</w:t>
      </w:r>
      <w:proofErr w:type="spellEnd"/>
      <w:r w:rsidRPr="00E360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склеромы. Нарастание титра антител в динамике заболевания является подтверждением диагноза.</w:t>
      </w:r>
    </w:p>
    <w:p w:rsidR="000347F7" w:rsidRDefault="000347F7" w:rsidP="000347F7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347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Протей.</w:t>
      </w:r>
    </w:p>
    <w:p w:rsidR="000347F7" w:rsidRPr="000347F7" w:rsidRDefault="000347F7" w:rsidP="0041507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347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Бактерии всех видов этого рода мелкие, полиморфные грамотрицательные палочки. Средний размер 0,4-0,6 × 1,0-3,0 мкм. Подвижны, </w:t>
      </w:r>
      <w:proofErr w:type="spellStart"/>
      <w:r w:rsidRPr="000347F7">
        <w:rPr>
          <w:rFonts w:ascii="Times New Roman" w:eastAsia="Times New Roman" w:hAnsi="Times New Roman" w:cs="Times New Roman"/>
          <w:color w:val="000000"/>
          <w:sz w:val="27"/>
          <w:szCs w:val="27"/>
        </w:rPr>
        <w:t>перитрихи</w:t>
      </w:r>
      <w:proofErr w:type="spellEnd"/>
      <w:r w:rsidRPr="000347F7">
        <w:rPr>
          <w:rFonts w:ascii="Times New Roman" w:eastAsia="Times New Roman" w:hAnsi="Times New Roman" w:cs="Times New Roman"/>
          <w:color w:val="000000"/>
          <w:sz w:val="27"/>
          <w:szCs w:val="27"/>
        </w:rPr>
        <w:t>. Спор и капсул не образуют.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0347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Протеи - факультативные анаэробы, хорошо </w:t>
      </w:r>
      <w:proofErr w:type="gramStart"/>
      <w:r w:rsidRPr="000347F7">
        <w:rPr>
          <w:rFonts w:ascii="Times New Roman" w:eastAsia="Times New Roman" w:hAnsi="Times New Roman" w:cs="Times New Roman"/>
          <w:color w:val="000000"/>
          <w:sz w:val="27"/>
          <w:szCs w:val="27"/>
        </w:rPr>
        <w:t>растут на простых питательных средах при 20-37° С. Некоторые виды дают</w:t>
      </w:r>
      <w:proofErr w:type="gramEnd"/>
      <w:r w:rsidRPr="000347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ползучий рост на плотной питательной среде, а при посеве в конденсационную воду скошенного </w:t>
      </w:r>
      <w:proofErr w:type="spellStart"/>
      <w:r w:rsidRPr="000347F7">
        <w:rPr>
          <w:rFonts w:ascii="Times New Roman" w:eastAsia="Times New Roman" w:hAnsi="Times New Roman" w:cs="Times New Roman"/>
          <w:color w:val="000000"/>
          <w:sz w:val="27"/>
          <w:szCs w:val="27"/>
        </w:rPr>
        <w:t>агара</w:t>
      </w:r>
      <w:proofErr w:type="spellEnd"/>
      <w:r w:rsidRPr="000347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рост по всей поверхности среды (способ выделения чистой культуры по </w:t>
      </w:r>
      <w:proofErr w:type="spellStart"/>
      <w:r w:rsidRPr="000347F7">
        <w:rPr>
          <w:rFonts w:ascii="Times New Roman" w:eastAsia="Times New Roman" w:hAnsi="Times New Roman" w:cs="Times New Roman"/>
          <w:color w:val="000000"/>
          <w:sz w:val="27"/>
          <w:szCs w:val="27"/>
        </w:rPr>
        <w:t>Шукевичу</w:t>
      </w:r>
      <w:proofErr w:type="spellEnd"/>
      <w:r w:rsidRPr="000347F7">
        <w:rPr>
          <w:rFonts w:ascii="Times New Roman" w:eastAsia="Times New Roman" w:hAnsi="Times New Roman" w:cs="Times New Roman"/>
          <w:color w:val="000000"/>
          <w:sz w:val="27"/>
          <w:szCs w:val="27"/>
        </w:rPr>
        <w:t>).</w:t>
      </w:r>
    </w:p>
    <w:p w:rsidR="000347F7" w:rsidRPr="000347F7" w:rsidRDefault="000347F7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7F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 для исследования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0347F7" w:rsidRPr="000347F7" w:rsidRDefault="000347F7" w:rsidP="0041507A">
      <w:pPr>
        <w:pStyle w:val="aff"/>
        <w:numPr>
          <w:ilvl w:val="0"/>
          <w:numId w:val="27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0347F7">
        <w:rPr>
          <w:color w:val="000000"/>
          <w:sz w:val="28"/>
          <w:szCs w:val="28"/>
        </w:rPr>
        <w:t>Испражнения.</w:t>
      </w:r>
    </w:p>
    <w:p w:rsidR="000347F7" w:rsidRPr="000347F7" w:rsidRDefault="000347F7" w:rsidP="0041507A">
      <w:pPr>
        <w:pStyle w:val="aff"/>
        <w:numPr>
          <w:ilvl w:val="0"/>
          <w:numId w:val="27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0347F7">
        <w:rPr>
          <w:color w:val="000000"/>
          <w:sz w:val="28"/>
          <w:szCs w:val="28"/>
        </w:rPr>
        <w:t>Рвотные массы.</w:t>
      </w:r>
    </w:p>
    <w:p w:rsidR="000347F7" w:rsidRPr="000347F7" w:rsidRDefault="000347F7" w:rsidP="0041507A">
      <w:pPr>
        <w:pStyle w:val="aff"/>
        <w:numPr>
          <w:ilvl w:val="0"/>
          <w:numId w:val="27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0347F7">
        <w:rPr>
          <w:color w:val="000000"/>
          <w:sz w:val="28"/>
          <w:szCs w:val="28"/>
        </w:rPr>
        <w:t>Моча.</w:t>
      </w:r>
    </w:p>
    <w:p w:rsidR="000347F7" w:rsidRPr="000347F7" w:rsidRDefault="000347F7" w:rsidP="0041507A">
      <w:pPr>
        <w:pStyle w:val="aff"/>
        <w:numPr>
          <w:ilvl w:val="0"/>
          <w:numId w:val="27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0347F7">
        <w:rPr>
          <w:color w:val="000000"/>
          <w:sz w:val="28"/>
          <w:szCs w:val="28"/>
        </w:rPr>
        <w:t xml:space="preserve">Слизь из зева, гной из уха, </w:t>
      </w:r>
      <w:proofErr w:type="gramStart"/>
      <w:r w:rsidRPr="000347F7">
        <w:rPr>
          <w:color w:val="000000"/>
          <w:sz w:val="28"/>
          <w:szCs w:val="28"/>
        </w:rPr>
        <w:t>отделяемое</w:t>
      </w:r>
      <w:proofErr w:type="gramEnd"/>
      <w:r w:rsidRPr="000347F7">
        <w:rPr>
          <w:color w:val="000000"/>
          <w:sz w:val="28"/>
          <w:szCs w:val="28"/>
        </w:rPr>
        <w:t xml:space="preserve"> раны.</w:t>
      </w:r>
    </w:p>
    <w:p w:rsidR="000347F7" w:rsidRPr="000347F7" w:rsidRDefault="000347F7" w:rsidP="0041507A">
      <w:pPr>
        <w:pStyle w:val="aff"/>
        <w:numPr>
          <w:ilvl w:val="0"/>
          <w:numId w:val="27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0347F7">
        <w:rPr>
          <w:color w:val="000000"/>
          <w:sz w:val="28"/>
          <w:szCs w:val="28"/>
        </w:rPr>
        <w:t>Секционный материал.</w:t>
      </w:r>
    </w:p>
    <w:p w:rsidR="000347F7" w:rsidRDefault="000347F7" w:rsidP="0041507A">
      <w:pPr>
        <w:pStyle w:val="aff"/>
        <w:numPr>
          <w:ilvl w:val="0"/>
          <w:numId w:val="27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0347F7">
        <w:rPr>
          <w:color w:val="000000"/>
          <w:sz w:val="28"/>
          <w:szCs w:val="28"/>
        </w:rPr>
        <w:t>Смывы с предметов окружающей среды.</w:t>
      </w:r>
    </w:p>
    <w:p w:rsidR="000347F7" w:rsidRPr="000347F7" w:rsidRDefault="000347F7" w:rsidP="0041507A">
      <w:pPr>
        <w:spacing w:before="100" w:beforeAutospacing="1" w:after="100" w:afterAutospacing="1" w:line="360" w:lineRule="auto"/>
        <w:ind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7F7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и идентификация протея производится по схеме (</w:t>
      </w:r>
      <w:r w:rsidRPr="000347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7</w:t>
      </w:r>
      <w:r w:rsidRPr="000347F7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347F7" w:rsidRDefault="000347F7" w:rsidP="000347F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7F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65470" cy="8199120"/>
            <wp:effectExtent l="19050" t="0" r="0" b="0"/>
            <wp:docPr id="4" name="Рисунок 1" descr="C:\Users\Борода\Desktop\Микробиология\x4d4elnFn0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ода\Desktop\Микробиология\x4d4elnFn0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64" t="6327" r="8813" b="7199"/>
                    <a:stretch/>
                  </pic:blipFill>
                  <pic:spPr bwMode="auto">
                    <a:xfrm>
                      <a:off x="0" y="0"/>
                      <a:ext cx="5666128" cy="820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47F7" w:rsidRDefault="000347F7" w:rsidP="000347F7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347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7. Выделение и идентификация протея.</w:t>
      </w:r>
    </w:p>
    <w:p w:rsidR="009122BA" w:rsidRPr="003C1A60" w:rsidRDefault="009122BA" w:rsidP="00C602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A60">
        <w:rPr>
          <w:rFonts w:ascii="Times New Roman" w:hAnsi="Times New Roman" w:cs="Times New Roman"/>
          <w:b/>
          <w:sz w:val="28"/>
          <w:szCs w:val="28"/>
        </w:rPr>
        <w:lastRenderedPageBreak/>
        <w:t>День 6.</w:t>
      </w:r>
    </w:p>
    <w:p w:rsidR="009122BA" w:rsidRPr="003C1A60" w:rsidRDefault="009122BA" w:rsidP="00C602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A60">
        <w:rPr>
          <w:rFonts w:ascii="Times New Roman" w:hAnsi="Times New Roman" w:cs="Times New Roman"/>
          <w:b/>
          <w:sz w:val="28"/>
          <w:szCs w:val="28"/>
        </w:rPr>
        <w:t>(16.05.2020)</w:t>
      </w:r>
    </w:p>
    <w:p w:rsidR="009122BA" w:rsidRDefault="009122BA" w:rsidP="00C602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2BA">
        <w:rPr>
          <w:rFonts w:ascii="Times New Roman" w:hAnsi="Times New Roman" w:cs="Times New Roman"/>
          <w:b/>
          <w:sz w:val="28"/>
          <w:szCs w:val="28"/>
        </w:rPr>
        <w:t>Микробиологическая диагностика УПБ.</w:t>
      </w:r>
    </w:p>
    <w:p w:rsidR="009122BA" w:rsidRPr="009122BA" w:rsidRDefault="009122BA" w:rsidP="0091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7F7" w:rsidRPr="007A4F67" w:rsidRDefault="000347F7" w:rsidP="007A4F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4F67">
        <w:rPr>
          <w:rFonts w:ascii="Times New Roman" w:hAnsi="Times New Roman" w:cs="Times New Roman"/>
          <w:b/>
          <w:sz w:val="28"/>
          <w:szCs w:val="28"/>
        </w:rPr>
        <w:t>Иерсинии</w:t>
      </w:r>
      <w:proofErr w:type="spellEnd"/>
      <w:r w:rsidRPr="007A4F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A4F67">
        <w:rPr>
          <w:rFonts w:ascii="Times New Roman" w:hAnsi="Times New Roman" w:cs="Times New Roman"/>
          <w:b/>
          <w:sz w:val="28"/>
          <w:szCs w:val="28"/>
        </w:rPr>
        <w:t>энтероколитика</w:t>
      </w:r>
      <w:proofErr w:type="spellEnd"/>
      <w:r w:rsidRPr="007A4F67">
        <w:rPr>
          <w:rFonts w:ascii="Times New Roman" w:hAnsi="Times New Roman" w:cs="Times New Roman"/>
          <w:b/>
          <w:sz w:val="28"/>
          <w:szCs w:val="28"/>
        </w:rPr>
        <w:t>.</w:t>
      </w:r>
    </w:p>
    <w:p w:rsidR="000347F7" w:rsidRPr="009122BA" w:rsidRDefault="000347F7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7F7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Мелкие грамотрицательные палочки с закругленными концами. Средний размер 0,8-1,2 × 0,3-0,7 мкм, но в старых культурах могут быть длиннее и иметь вид нитей. Подвижны. Спор не образуют.</w:t>
      </w:r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347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Факультативные анаэробы. Хорошо растут на простых питательных средах. Наиболее </w:t>
      </w:r>
      <w:proofErr w:type="gramStart"/>
      <w:r w:rsidRPr="000347F7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благоприятна для роста температура 22-28° С.</w:t>
      </w:r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347F7">
        <w:rPr>
          <w:rFonts w:ascii="Times New Roman" w:eastAsia="Times New Roman" w:hAnsi="Times New Roman" w:cs="Times New Roman"/>
          <w:color w:val="000000"/>
          <w:sz w:val="28"/>
          <w:szCs w:val="28"/>
        </w:rPr>
        <w:t>На МПА образуют</w:t>
      </w:r>
      <w:proofErr w:type="gramEnd"/>
      <w:r w:rsidRPr="000347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мелкие блестящие бесцветные колонии (росинки), увеличивающиеся при удлинении сроков выращивания (при 22-25° С). При культивировании при 37</w:t>
      </w:r>
      <w:proofErr w:type="gramStart"/>
      <w:r w:rsidRPr="000347F7">
        <w:rPr>
          <w:rFonts w:ascii="Times New Roman" w:eastAsia="Times New Roman" w:hAnsi="Times New Roman" w:cs="Times New Roman"/>
          <w:color w:val="000000"/>
          <w:sz w:val="28"/>
          <w:szCs w:val="28"/>
        </w:rPr>
        <w:t>° С</w:t>
      </w:r>
      <w:proofErr w:type="gramEnd"/>
      <w:r w:rsidRPr="000347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колонии непрозрачны, имеют неровный фе</w:t>
      </w:r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стончатый край и выпуклый центр. </w:t>
      </w:r>
      <w:r w:rsidRPr="000347F7"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 расти при высоком содержании натрия хлорида в среде (до 4%).</w:t>
      </w:r>
    </w:p>
    <w:p w:rsidR="000347F7" w:rsidRPr="000347F7" w:rsidRDefault="000347F7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7F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 для исследования</w:t>
      </w:r>
      <w:r w:rsidR="009122B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0347F7" w:rsidRPr="009122BA" w:rsidRDefault="000347F7" w:rsidP="0041507A">
      <w:pPr>
        <w:pStyle w:val="aff"/>
        <w:numPr>
          <w:ilvl w:val="0"/>
          <w:numId w:val="29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9122BA">
        <w:rPr>
          <w:color w:val="000000"/>
          <w:sz w:val="28"/>
          <w:szCs w:val="28"/>
        </w:rPr>
        <w:t>Испражнения.</w:t>
      </w:r>
    </w:p>
    <w:p w:rsidR="000347F7" w:rsidRPr="009122BA" w:rsidRDefault="000347F7" w:rsidP="0041507A">
      <w:pPr>
        <w:pStyle w:val="aff"/>
        <w:numPr>
          <w:ilvl w:val="0"/>
          <w:numId w:val="29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9122BA">
        <w:rPr>
          <w:color w:val="000000"/>
          <w:sz w:val="28"/>
          <w:szCs w:val="28"/>
        </w:rPr>
        <w:t>Рвотные массы и промывные воды желудка.</w:t>
      </w:r>
    </w:p>
    <w:p w:rsidR="000347F7" w:rsidRPr="009122BA" w:rsidRDefault="000347F7" w:rsidP="0041507A">
      <w:pPr>
        <w:pStyle w:val="aff"/>
        <w:numPr>
          <w:ilvl w:val="0"/>
          <w:numId w:val="29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9122BA">
        <w:rPr>
          <w:color w:val="000000"/>
          <w:sz w:val="28"/>
          <w:szCs w:val="28"/>
        </w:rPr>
        <w:t>Кровь.</w:t>
      </w:r>
    </w:p>
    <w:p w:rsidR="000347F7" w:rsidRPr="009122BA" w:rsidRDefault="000347F7" w:rsidP="0041507A">
      <w:pPr>
        <w:pStyle w:val="aff"/>
        <w:numPr>
          <w:ilvl w:val="0"/>
          <w:numId w:val="29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9122BA">
        <w:rPr>
          <w:color w:val="000000"/>
          <w:sz w:val="28"/>
          <w:szCs w:val="28"/>
        </w:rPr>
        <w:t>Моча.</w:t>
      </w:r>
    </w:p>
    <w:p w:rsidR="000347F7" w:rsidRPr="009122BA" w:rsidRDefault="000347F7" w:rsidP="0041507A">
      <w:pPr>
        <w:pStyle w:val="aff"/>
        <w:numPr>
          <w:ilvl w:val="0"/>
          <w:numId w:val="29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9122BA">
        <w:rPr>
          <w:color w:val="000000"/>
          <w:sz w:val="28"/>
          <w:szCs w:val="28"/>
        </w:rPr>
        <w:t xml:space="preserve">Слизь из зева и носа, </w:t>
      </w:r>
      <w:proofErr w:type="gramStart"/>
      <w:r w:rsidRPr="009122BA">
        <w:rPr>
          <w:color w:val="000000"/>
          <w:sz w:val="28"/>
          <w:szCs w:val="28"/>
        </w:rPr>
        <w:t>отделяемое</w:t>
      </w:r>
      <w:proofErr w:type="gramEnd"/>
      <w:r w:rsidRPr="009122BA">
        <w:rPr>
          <w:color w:val="000000"/>
          <w:sz w:val="28"/>
          <w:szCs w:val="28"/>
        </w:rPr>
        <w:t xml:space="preserve"> раны.</w:t>
      </w:r>
    </w:p>
    <w:p w:rsidR="000347F7" w:rsidRPr="009122BA" w:rsidRDefault="000347F7" w:rsidP="0041507A">
      <w:pPr>
        <w:pStyle w:val="aff"/>
        <w:numPr>
          <w:ilvl w:val="0"/>
          <w:numId w:val="29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9122BA">
        <w:rPr>
          <w:color w:val="000000"/>
          <w:sz w:val="28"/>
          <w:szCs w:val="28"/>
        </w:rPr>
        <w:t>Секционный материал.</w:t>
      </w:r>
    </w:p>
    <w:p w:rsidR="000347F7" w:rsidRPr="000347F7" w:rsidRDefault="009122BA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Выделение и идентификация </w:t>
      </w:r>
      <w:proofErr w:type="spellStart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>иерсинии</w:t>
      </w:r>
      <w:proofErr w:type="spellEnd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производится по схеме  (</w:t>
      </w:r>
      <w:r w:rsidRPr="009122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8</w:t>
      </w:r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347F7" w:rsidRDefault="000347F7" w:rsidP="000347F7">
      <w:r w:rsidRPr="000347F7">
        <w:rPr>
          <w:noProof/>
        </w:rPr>
        <w:lastRenderedPageBreak/>
        <w:drawing>
          <wp:inline distT="0" distB="0" distL="0" distR="0">
            <wp:extent cx="5695950" cy="8122920"/>
            <wp:effectExtent l="19050" t="0" r="0" b="0"/>
            <wp:docPr id="5" name="Рисунок 2" descr="C:\Users\Борода\Desktop\Микробиология\11652517-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рода\Desktop\Микробиология\11652517-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50" cy="812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BA" w:rsidRDefault="009122BA" w:rsidP="009122B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22BA">
        <w:rPr>
          <w:rFonts w:ascii="Times New Roman" w:hAnsi="Times New Roman" w:cs="Times New Roman"/>
          <w:i/>
          <w:sz w:val="28"/>
          <w:szCs w:val="28"/>
        </w:rPr>
        <w:t xml:space="preserve">Рисунок 8. Выделение и идентификация </w:t>
      </w:r>
      <w:proofErr w:type="spellStart"/>
      <w:r w:rsidRPr="009122BA">
        <w:rPr>
          <w:rFonts w:ascii="Times New Roman" w:hAnsi="Times New Roman" w:cs="Times New Roman"/>
          <w:i/>
          <w:sz w:val="28"/>
          <w:szCs w:val="28"/>
        </w:rPr>
        <w:t>иерсинии</w:t>
      </w:r>
      <w:proofErr w:type="spellEnd"/>
      <w:r w:rsidRPr="009122BA">
        <w:rPr>
          <w:rFonts w:ascii="Times New Roman" w:hAnsi="Times New Roman" w:cs="Times New Roman"/>
          <w:i/>
          <w:sz w:val="28"/>
          <w:szCs w:val="28"/>
        </w:rPr>
        <w:t>.</w:t>
      </w:r>
    </w:p>
    <w:p w:rsidR="009122BA" w:rsidRDefault="009122BA" w:rsidP="009122B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122BA" w:rsidRPr="007A4F67" w:rsidRDefault="009122BA" w:rsidP="007A4F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F67">
        <w:rPr>
          <w:rFonts w:ascii="Times New Roman" w:hAnsi="Times New Roman" w:cs="Times New Roman"/>
          <w:b/>
          <w:sz w:val="28"/>
          <w:szCs w:val="28"/>
        </w:rPr>
        <w:lastRenderedPageBreak/>
        <w:t>Синегнойная палочка.</w:t>
      </w:r>
    </w:p>
    <w:p w:rsidR="009122BA" w:rsidRPr="009122BA" w:rsidRDefault="009122BA" w:rsidP="009122B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Мелкие грамотрицательные палочки. Средний размер 1,5-3,0 × 0,5-0,8 мкм. Подвижны, </w:t>
      </w:r>
      <w:proofErr w:type="spellStart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>лофотрихи</w:t>
      </w:r>
      <w:proofErr w:type="spellEnd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Спор не образуют. Иногда образуют </w:t>
      </w:r>
      <w:proofErr w:type="spellStart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>капсулоподобную</w:t>
      </w:r>
      <w:proofErr w:type="spellEnd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внеклеточную слизь. Строгие аэробы. Хорошо растут на простых питательных средах. Оптимальная температура роста 37</w:t>
      </w:r>
      <w:proofErr w:type="gramStart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>° С</w:t>
      </w:r>
      <w:proofErr w:type="gramEnd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 могут расти и при 5-42° С. На МПА образуют колонии размером 2-5 мм, круглые, полупрозрачные, голубовато-серые с перламутровым оттенком; на МПБ дают помутнение и образуют пленку. Характерным признаком P. </w:t>
      </w:r>
      <w:proofErr w:type="spellStart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>aeruginosa</w:t>
      </w:r>
      <w:proofErr w:type="spellEnd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</w:t>
      </w:r>
      <w:proofErr w:type="spellStart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>пигмент</w:t>
      </w:r>
      <w:proofErr w:type="gramStart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ароматообразование</w:t>
      </w:r>
      <w:proofErr w:type="spellEnd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Большинство штаммов образует сине-зеленый пигмент - </w:t>
      </w:r>
      <w:proofErr w:type="spellStart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>пиоцианин</w:t>
      </w:r>
      <w:proofErr w:type="spellEnd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окрашивающий питательную среду. </w:t>
      </w:r>
      <w:proofErr w:type="spellStart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>Пиоцианин</w:t>
      </w:r>
      <w:proofErr w:type="spellEnd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растворим в воде. Он обладает антагонистическими свойствами в отношении многих бактерий, но токсичен и поэтому не используется с лечебной целью. Почти все штаммы P. </w:t>
      </w:r>
      <w:proofErr w:type="spellStart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>aeruginosa</w:t>
      </w:r>
      <w:proofErr w:type="spellEnd"/>
      <w:r w:rsidRPr="009122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 характерный запах жасмина.</w:t>
      </w:r>
    </w:p>
    <w:p w:rsidR="009122BA" w:rsidRPr="009122BA" w:rsidRDefault="009122BA" w:rsidP="009122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22B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 для исследования:</w:t>
      </w:r>
    </w:p>
    <w:p w:rsidR="009122BA" w:rsidRPr="009122BA" w:rsidRDefault="009122BA" w:rsidP="009122BA">
      <w:pPr>
        <w:pStyle w:val="aff"/>
        <w:numPr>
          <w:ilvl w:val="0"/>
          <w:numId w:val="31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9122BA">
        <w:rPr>
          <w:color w:val="000000"/>
          <w:sz w:val="28"/>
          <w:szCs w:val="28"/>
        </w:rPr>
        <w:t xml:space="preserve">Слизь из зева и носа, </w:t>
      </w:r>
      <w:proofErr w:type="gramStart"/>
      <w:r w:rsidRPr="009122BA">
        <w:rPr>
          <w:color w:val="000000"/>
          <w:sz w:val="28"/>
          <w:szCs w:val="28"/>
        </w:rPr>
        <w:t>отделяемое</w:t>
      </w:r>
      <w:proofErr w:type="gramEnd"/>
      <w:r w:rsidRPr="009122BA">
        <w:rPr>
          <w:color w:val="000000"/>
          <w:sz w:val="28"/>
          <w:szCs w:val="28"/>
        </w:rPr>
        <w:t xml:space="preserve"> раны.</w:t>
      </w:r>
    </w:p>
    <w:p w:rsidR="009122BA" w:rsidRPr="009122BA" w:rsidRDefault="009122BA" w:rsidP="009122BA">
      <w:pPr>
        <w:pStyle w:val="aff"/>
        <w:numPr>
          <w:ilvl w:val="0"/>
          <w:numId w:val="31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9122BA">
        <w:rPr>
          <w:color w:val="000000"/>
          <w:sz w:val="28"/>
          <w:szCs w:val="28"/>
        </w:rPr>
        <w:t>Кровь.</w:t>
      </w:r>
    </w:p>
    <w:p w:rsidR="009122BA" w:rsidRPr="009122BA" w:rsidRDefault="009122BA" w:rsidP="009122BA">
      <w:pPr>
        <w:pStyle w:val="aff"/>
        <w:numPr>
          <w:ilvl w:val="0"/>
          <w:numId w:val="31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9122BA">
        <w:rPr>
          <w:color w:val="000000"/>
          <w:sz w:val="28"/>
          <w:szCs w:val="28"/>
        </w:rPr>
        <w:t>Моча.</w:t>
      </w:r>
    </w:p>
    <w:p w:rsidR="009122BA" w:rsidRPr="009122BA" w:rsidRDefault="009122BA" w:rsidP="009122BA">
      <w:pPr>
        <w:pStyle w:val="aff"/>
        <w:numPr>
          <w:ilvl w:val="0"/>
          <w:numId w:val="31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9122BA">
        <w:rPr>
          <w:color w:val="000000"/>
          <w:sz w:val="28"/>
          <w:szCs w:val="28"/>
        </w:rPr>
        <w:t>Секционный материал.</w:t>
      </w:r>
    </w:p>
    <w:p w:rsidR="009122BA" w:rsidRPr="009122BA" w:rsidRDefault="009122BA" w:rsidP="009122BA">
      <w:pPr>
        <w:pStyle w:val="aff"/>
        <w:numPr>
          <w:ilvl w:val="0"/>
          <w:numId w:val="31"/>
        </w:numPr>
        <w:spacing w:before="100" w:beforeAutospacing="1" w:after="100" w:afterAutospacing="1" w:line="360" w:lineRule="auto"/>
        <w:ind w:right="120" w:firstLine="709"/>
        <w:jc w:val="both"/>
        <w:rPr>
          <w:color w:val="000000"/>
          <w:sz w:val="28"/>
          <w:szCs w:val="28"/>
        </w:rPr>
      </w:pPr>
      <w:r w:rsidRPr="009122BA">
        <w:rPr>
          <w:color w:val="000000"/>
          <w:sz w:val="28"/>
          <w:szCs w:val="28"/>
        </w:rPr>
        <w:t>Смывы с предметов окружающей среды и рук персонала.</w:t>
      </w:r>
    </w:p>
    <w:p w:rsidR="009122BA" w:rsidRPr="009122BA" w:rsidRDefault="009122BA" w:rsidP="009122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BA">
        <w:rPr>
          <w:rFonts w:ascii="Times New Roman" w:hAnsi="Times New Roman" w:cs="Times New Roman"/>
          <w:sz w:val="28"/>
          <w:szCs w:val="28"/>
        </w:rPr>
        <w:t>Выделение и идентификация синегнойной палочки производится по схеме (</w:t>
      </w:r>
      <w:r w:rsidRPr="009122BA">
        <w:rPr>
          <w:rFonts w:ascii="Times New Roman" w:hAnsi="Times New Roman" w:cs="Times New Roman"/>
          <w:i/>
          <w:sz w:val="28"/>
          <w:szCs w:val="28"/>
        </w:rPr>
        <w:t>Рисунок 9</w:t>
      </w:r>
      <w:r w:rsidRPr="009122BA">
        <w:rPr>
          <w:rFonts w:ascii="Times New Roman" w:hAnsi="Times New Roman" w:cs="Times New Roman"/>
          <w:sz w:val="28"/>
          <w:szCs w:val="28"/>
        </w:rPr>
        <w:t>).</w:t>
      </w:r>
    </w:p>
    <w:p w:rsidR="009122BA" w:rsidRPr="009122BA" w:rsidRDefault="009122BA" w:rsidP="009122BA"/>
    <w:p w:rsidR="009122BA" w:rsidRPr="009122BA" w:rsidRDefault="009122BA" w:rsidP="009122B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47F7" w:rsidRPr="00E360BD" w:rsidRDefault="000347F7" w:rsidP="000347F7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360BD" w:rsidRPr="00E360BD" w:rsidRDefault="00E360BD" w:rsidP="00E360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360BD" w:rsidRDefault="0017795F" w:rsidP="00E360B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95010" cy="8191733"/>
            <wp:effectExtent l="19050" t="0" r="0" b="0"/>
            <wp:docPr id="17" name="Рисунок 17" descr="C:\Users\stepa\Desktop\па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epa\Desktop\палоч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38" cy="819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A5" w:rsidRDefault="0017795F" w:rsidP="00B450A5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17795F">
        <w:rPr>
          <w:rFonts w:ascii="Times New Roman" w:hAnsi="Times New Roman"/>
          <w:i/>
          <w:sz w:val="28"/>
          <w:szCs w:val="28"/>
        </w:rPr>
        <w:t>Рисунок 9. Выделение и идентификация синегнойной палочки.</w:t>
      </w:r>
    </w:p>
    <w:p w:rsidR="00C602EA" w:rsidRDefault="00C602EA" w:rsidP="00B450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795F" w:rsidRPr="00B450A5" w:rsidRDefault="0017795F" w:rsidP="00C602EA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7.</w:t>
      </w:r>
    </w:p>
    <w:p w:rsidR="0017795F" w:rsidRDefault="0017795F" w:rsidP="00C602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(18.05.2020)</w:t>
      </w:r>
    </w:p>
    <w:p w:rsidR="0017795F" w:rsidRDefault="0017795F" w:rsidP="00C602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Микробиологическая диагностика возбудителей кишечных инфекций.</w:t>
      </w:r>
    </w:p>
    <w:p w:rsidR="0017795F" w:rsidRDefault="0017795F" w:rsidP="001779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795F" w:rsidRPr="007A4F67" w:rsidRDefault="0017795F" w:rsidP="007A4F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4F67">
        <w:rPr>
          <w:rFonts w:ascii="Times New Roman" w:hAnsi="Times New Roman" w:cs="Times New Roman"/>
          <w:b/>
          <w:sz w:val="28"/>
          <w:szCs w:val="28"/>
        </w:rPr>
        <w:t>Эшерихии</w:t>
      </w:r>
      <w:proofErr w:type="spellEnd"/>
      <w:r w:rsidRPr="007A4F67">
        <w:rPr>
          <w:rFonts w:ascii="Times New Roman" w:hAnsi="Times New Roman" w:cs="Times New Roman"/>
          <w:b/>
          <w:sz w:val="28"/>
          <w:szCs w:val="28"/>
        </w:rPr>
        <w:t>.</w:t>
      </w:r>
    </w:p>
    <w:p w:rsidR="0017795F" w:rsidRPr="00B450A5" w:rsidRDefault="0017795F" w:rsidP="00B450A5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E. </w:t>
      </w:r>
      <w:proofErr w:type="spell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coli</w:t>
      </w:r>
      <w:proofErr w:type="spell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короткие, в среднем 0,5-3,0 × 0,5-0,8 мкм палочки. </w:t>
      </w:r>
      <w:proofErr w:type="spell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Грамотрицательны</w:t>
      </w:r>
      <w:proofErr w:type="spell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большинстве случаев они подвижны, </w:t>
      </w:r>
      <w:proofErr w:type="spell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перитрихи</w:t>
      </w:r>
      <w:proofErr w:type="spell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. Однако некоторые варианты кишечной палочки неподвижны. Многие штаммы образуют капсулу. Спор не образуют. Кишечная палочка - факультативный анаэроб. Хорошо растет на простых питательных средах при 37</w:t>
      </w:r>
      <w:proofErr w:type="gram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° С</w:t>
      </w:r>
      <w:proofErr w:type="gram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 7,2-7,8. Штаммы E. </w:t>
      </w:r>
      <w:proofErr w:type="spell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coli</w:t>
      </w:r>
      <w:proofErr w:type="spell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, выделенные из кишечника человека и животных, развиваются и при 43-45</w:t>
      </w:r>
      <w:proofErr w:type="gram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° С</w:t>
      </w:r>
      <w:proofErr w:type="gram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кишечные палочки холоднокровных при этих условиях не размножаются. Это различие в свойствах E. </w:t>
      </w:r>
      <w:proofErr w:type="spell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coli</w:t>
      </w:r>
      <w:proofErr w:type="spell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разного происхождения используют для определения санитарного состояния объекта, так как только обнаружение E. </w:t>
      </w:r>
      <w:proofErr w:type="spell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coli</w:t>
      </w:r>
      <w:proofErr w:type="spell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теплокровных свидетельствует о санитарном неблагополучии. На МПА кишечная палочка образует мутноватые, слегка выпуклые влажные колонии с ровным краем. На МПБ дает равномерное помутнение. Культуры, имеющие капсулу, растут в виде слизистых колоний. Для идентификации </w:t>
      </w:r>
      <w:proofErr w:type="spell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эшерихий</w:t>
      </w:r>
      <w:proofErr w:type="spell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используют дифференциально-диагностические среды: Эндо и </w:t>
      </w:r>
      <w:proofErr w:type="spell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агар</w:t>
      </w:r>
      <w:proofErr w:type="spell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эозинметиленовым</w:t>
      </w:r>
      <w:proofErr w:type="spell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синим (ЭМС). На среде</w:t>
      </w:r>
      <w:proofErr w:type="gram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ндо кишечная палочка растет в виде малиново-красных колоний с металлическим блеском или без него. На среде ЭМС - в виде темно-фиолетовых колоний.</w:t>
      </w:r>
    </w:p>
    <w:p w:rsidR="0017795F" w:rsidRPr="00B450A5" w:rsidRDefault="0017795F" w:rsidP="00B450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0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 для исследования</w:t>
      </w:r>
      <w:r w:rsidR="00B450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17795F" w:rsidRPr="00B450A5" w:rsidRDefault="0017795F" w:rsidP="00B450A5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1. Испражнения.</w:t>
      </w:r>
    </w:p>
    <w:p w:rsidR="0017795F" w:rsidRPr="00B450A5" w:rsidRDefault="0017795F" w:rsidP="00B450A5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2. Рвотные массы.</w:t>
      </w:r>
    </w:p>
    <w:p w:rsidR="0017795F" w:rsidRPr="00B450A5" w:rsidRDefault="0017795F" w:rsidP="00B450A5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 необходимости исследует </w:t>
      </w:r>
      <w:proofErr w:type="gram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отделяемое</w:t>
      </w:r>
      <w:proofErr w:type="gram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носа и зева, гной из уха, кровь, мочу, кусочки органов трупа.</w:t>
      </w:r>
    </w:p>
    <w:p w:rsidR="0017795F" w:rsidRPr="00B450A5" w:rsidRDefault="0017795F" w:rsidP="00B450A5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возникновении очага заболеваний </w:t>
      </w:r>
      <w:proofErr w:type="spellStart"/>
      <w:proofErr w:type="gramStart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коли-энтеритом</w:t>
      </w:r>
      <w:proofErr w:type="spellEnd"/>
      <w:proofErr w:type="gramEnd"/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исследуют (по эпидемиологическим показаниям) пищевые продукты, смывы с рук обслуживающего персонала, игрушек и других предметов.</w:t>
      </w:r>
    </w:p>
    <w:p w:rsidR="0017795F" w:rsidRPr="00B450A5" w:rsidRDefault="0017795F" w:rsidP="00B450A5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Выделение и идентификация </w:t>
      </w:r>
      <w:proofErr w:type="spellStart"/>
      <w:r w:rsid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450A5"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шерихии</w:t>
      </w:r>
      <w:proofErr w:type="spellEnd"/>
      <w:r w:rsidR="00B450A5"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производится по схеме (</w:t>
      </w:r>
      <w:r w:rsidR="00B450A5" w:rsidRPr="00B450A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10</w:t>
      </w:r>
      <w:r w:rsidR="00B450A5" w:rsidRPr="00B450A5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17795F" w:rsidRDefault="00B450A5" w:rsidP="0017795F">
      <w:pPr>
        <w:spacing w:before="100" w:beforeAutospacing="1" w:after="100" w:afterAutospacing="1" w:line="240" w:lineRule="auto"/>
        <w:ind w:left="120" w:right="120"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8045430"/>
            <wp:effectExtent l="19050" t="0" r="3810" b="0"/>
            <wp:docPr id="18" name="Рисунок 18" descr="C:\Users\stepa\Desktop\эшерих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epa\Desktop\эшерихи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A5" w:rsidRPr="00B450A5" w:rsidRDefault="00B450A5" w:rsidP="00B450A5">
      <w:pPr>
        <w:spacing w:before="100" w:beforeAutospacing="1" w:after="100" w:afterAutospacing="1" w:line="240" w:lineRule="auto"/>
        <w:ind w:left="120" w:right="120" w:firstLine="24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450A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Рисунок 10. Выделение и идентификация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</w:t>
      </w:r>
      <w:r w:rsidRPr="00B450A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шерихии</w:t>
      </w:r>
      <w:proofErr w:type="spellEnd"/>
      <w:r w:rsidRPr="00B450A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17795F" w:rsidRDefault="0017795F" w:rsidP="0017795F"/>
    <w:p w:rsidR="00B450A5" w:rsidRPr="007A4F67" w:rsidRDefault="00B450A5" w:rsidP="007A4F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F67">
        <w:rPr>
          <w:rFonts w:ascii="Times New Roman" w:hAnsi="Times New Roman" w:cs="Times New Roman"/>
          <w:b/>
          <w:sz w:val="28"/>
          <w:szCs w:val="28"/>
        </w:rPr>
        <w:lastRenderedPageBreak/>
        <w:t>Сальмонеллы.</w:t>
      </w:r>
    </w:p>
    <w:p w:rsidR="00B450A5" w:rsidRPr="0041507A" w:rsidRDefault="00B450A5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сальмонеллы мелкие, 1,0-3,0 × 0,6-0,8 мкм палочки с закругленными концами.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Грамотрицательны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Подвижны,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перитрихи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. Спор и капсул не образуют. Сальмонеллы - факультативные анаэробы. Они не требовательны к питательным средам. Хорошо растут на МПА и МПБ при 37</w:t>
      </w:r>
      <w:proofErr w:type="gram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° С</w:t>
      </w:r>
      <w:proofErr w:type="gram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(от 20 до 40° С) и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 7,2-7,4 (от 5,0 до 8,0). На МПА образуют нежные, полупрозрачные, слегка выпуклые, блестящие колонии, в МПБ - равномерное помутнение. При первичном посеве материала от больных (кал, моча, рвотные массы, кровь, желчь) часто отмечают медленный рост сальмонелл. Для их накопления производят посев на среды обогащения: селенитовый бульон, среду Мюллера, среду Кауфмана. Используют также элективные (избирательные) среды: желчь (10-20%) и среду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Раппопорт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450A5" w:rsidRPr="0041507A" w:rsidRDefault="00B450A5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На дифференциально-диагностических средах</w:t>
      </w:r>
      <w:proofErr w:type="gram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ндо, ЭМС,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Плоскирева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сальмонеллы растут в виде бесцветных колоний, так как не расщепляют лактозу, входящую в состав среды. На висмут-сульфитном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агаре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48 ч они образуют колонии черного цвета, оставляющие след после того, как их снимают петлей (кроме сальмонелл паратифа А). У свежевыделенных культур S.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paratyphi</w:t>
      </w:r>
      <w:proofErr w:type="spellEnd"/>
      <w:proofErr w:type="gram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инкубации в термостате в течение 18-20 ч и выдерживания при комнатной температуре в течение 1-2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сут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периферии колонии образуется слизистый вал.</w:t>
      </w:r>
    </w:p>
    <w:p w:rsidR="00B450A5" w:rsidRPr="0041507A" w:rsidRDefault="00B450A5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 для исследования:</w:t>
      </w:r>
    </w:p>
    <w:p w:rsidR="00B450A5" w:rsidRPr="0041507A" w:rsidRDefault="00B450A5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1. Кровь.</w:t>
      </w:r>
    </w:p>
    <w:p w:rsidR="00B450A5" w:rsidRPr="0041507A" w:rsidRDefault="00B450A5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2. Испражнения.</w:t>
      </w:r>
    </w:p>
    <w:p w:rsidR="00B450A5" w:rsidRPr="0041507A" w:rsidRDefault="00B450A5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3. Моча.</w:t>
      </w:r>
    </w:p>
    <w:p w:rsidR="00B450A5" w:rsidRPr="0041507A" w:rsidRDefault="00B450A5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4. Дуоденальное содержимое.</w:t>
      </w:r>
    </w:p>
    <w:p w:rsidR="00B450A5" w:rsidRPr="0041507A" w:rsidRDefault="00B450A5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зависимости от стадии болезни исследуют разный материал.</w:t>
      </w:r>
    </w:p>
    <w:p w:rsidR="00B450A5" w:rsidRPr="0041507A" w:rsidRDefault="00B450A5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Исследованию могут быть также подвергнуты содержимое розеол, костный мозг, мокрота и материал, полученный на вскрытии - кусочки органов.</w:t>
      </w:r>
    </w:p>
    <w:p w:rsidR="00B450A5" w:rsidRPr="0041507A" w:rsidRDefault="00B450A5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proofErr w:type="spellStart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токсикоинфекциях</w:t>
      </w:r>
      <w:proofErr w:type="spellEnd"/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материалом для исследования могут служить промывные воды желудка, рвотные массы, остатки пищевых продуктов.</w:t>
      </w:r>
    </w:p>
    <w:p w:rsidR="00B450A5" w:rsidRPr="0041507A" w:rsidRDefault="00B450A5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и идентификация сальмонеллы производится по схеме (</w:t>
      </w:r>
      <w:r w:rsidRPr="0041507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11</w:t>
      </w:r>
      <w:r w:rsidRPr="0041507A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450A5" w:rsidRPr="0041507A" w:rsidRDefault="00B450A5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50A5" w:rsidRDefault="00B450A5" w:rsidP="00B450A5">
      <w:pPr>
        <w:spacing w:before="100" w:beforeAutospacing="1" w:after="100" w:afterAutospacing="1" w:line="240" w:lineRule="auto"/>
        <w:ind w:left="120" w:right="120"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76429" cy="8039100"/>
            <wp:effectExtent l="19050" t="0" r="521" b="0"/>
            <wp:docPr id="19" name="Рисунок 19" descr="C:\Users\stepa\Desktop\сальмонел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epa\Desktop\сальмонелл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59" cy="804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A5" w:rsidRDefault="00B450A5" w:rsidP="00B450A5">
      <w:pPr>
        <w:spacing w:before="100" w:beforeAutospacing="1" w:after="100" w:afterAutospacing="1" w:line="240" w:lineRule="auto"/>
        <w:ind w:left="120" w:right="120" w:firstLine="24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450A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11. Выделение и идентификация Сальмонеллы.</w:t>
      </w:r>
    </w:p>
    <w:p w:rsidR="00B450A5" w:rsidRDefault="00B450A5" w:rsidP="00B450A5">
      <w:pPr>
        <w:spacing w:before="100" w:beforeAutospacing="1" w:after="100" w:afterAutospacing="1" w:line="240" w:lineRule="auto"/>
        <w:ind w:left="120" w:right="120" w:firstLine="24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50A5" w:rsidRPr="0072154A" w:rsidRDefault="0072154A" w:rsidP="00C602EA">
      <w:pPr>
        <w:spacing w:before="100" w:beforeAutospacing="1" w:after="100" w:afterAutospacing="1" w:line="360" w:lineRule="auto"/>
        <w:ind w:left="120" w:right="120" w:firstLine="24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215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День 8.</w:t>
      </w:r>
    </w:p>
    <w:p w:rsidR="0072154A" w:rsidRPr="0072154A" w:rsidRDefault="0072154A" w:rsidP="00C602EA">
      <w:pPr>
        <w:spacing w:before="100" w:beforeAutospacing="1" w:after="100" w:afterAutospacing="1" w:line="360" w:lineRule="auto"/>
        <w:ind w:left="120" w:right="120" w:firstLine="24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215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(19.05.2020)</w:t>
      </w:r>
    </w:p>
    <w:p w:rsidR="0072154A" w:rsidRDefault="0072154A" w:rsidP="00C602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54A">
        <w:rPr>
          <w:rFonts w:ascii="Times New Roman" w:hAnsi="Times New Roman" w:cs="Times New Roman"/>
          <w:b/>
          <w:sz w:val="28"/>
          <w:szCs w:val="28"/>
        </w:rPr>
        <w:t>Микробиологическая диагностика возбудителей кишечных инфекций.</w:t>
      </w:r>
    </w:p>
    <w:p w:rsidR="0072154A" w:rsidRPr="0072154A" w:rsidRDefault="0072154A" w:rsidP="00721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154A" w:rsidRPr="007A4F67" w:rsidRDefault="0072154A" w:rsidP="007A4F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4F67">
        <w:rPr>
          <w:rFonts w:ascii="Times New Roman" w:hAnsi="Times New Roman" w:cs="Times New Roman"/>
          <w:b/>
          <w:sz w:val="28"/>
          <w:szCs w:val="28"/>
        </w:rPr>
        <w:t>Шигеллы</w:t>
      </w:r>
      <w:proofErr w:type="spellEnd"/>
      <w:r w:rsidRPr="007A4F67">
        <w:rPr>
          <w:rFonts w:ascii="Times New Roman" w:hAnsi="Times New Roman" w:cs="Times New Roman"/>
          <w:b/>
          <w:sz w:val="28"/>
          <w:szCs w:val="28"/>
        </w:rPr>
        <w:t>.</w:t>
      </w:r>
    </w:p>
    <w:p w:rsidR="0072154A" w:rsidRPr="0072154A" w:rsidRDefault="0072154A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Шигеллы</w:t>
      </w:r>
      <w:proofErr w:type="spellEnd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это небольшие (2-3 × 0,4-0,6 мкм) палочки с закругленными концами. Отличаются от остальных представителей семейства </w:t>
      </w:r>
      <w:proofErr w:type="spellStart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Enterobacteriaceae</w:t>
      </w:r>
      <w:proofErr w:type="spellEnd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отсутствием жгутиков. Они не имеют спор и капсул. </w:t>
      </w:r>
      <w:proofErr w:type="spellStart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Грамотрицательны</w:t>
      </w:r>
      <w:proofErr w:type="spellEnd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Факультативные анаэробы. </w:t>
      </w:r>
      <w:proofErr w:type="gramStart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Неприхотливы</w:t>
      </w:r>
      <w:proofErr w:type="gramEnd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питательным средам. Размножаются на МПА и МПБ при температуре 37</w:t>
      </w:r>
      <w:proofErr w:type="gramStart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° С</w:t>
      </w:r>
      <w:proofErr w:type="gramEnd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7,2-7,4. Элективными и дифференциально-диагностическими средами для них являются среды </w:t>
      </w:r>
      <w:proofErr w:type="spellStart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Плоскирева</w:t>
      </w:r>
      <w:proofErr w:type="spellEnd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Эндо, ЭМС. Растут в виде небольших, полупрозрачных, сероватых, круглых колоний, размером 15-2 мм в S-форме. Исключением являются </w:t>
      </w:r>
      <w:proofErr w:type="spellStart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шигеллы</w:t>
      </w:r>
      <w:proofErr w:type="spellEnd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Зонне</w:t>
      </w:r>
      <w:proofErr w:type="spellEnd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часто </w:t>
      </w:r>
      <w:proofErr w:type="spellStart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диссоциируют</w:t>
      </w:r>
      <w:proofErr w:type="spellEnd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образуя крупные, плоские, мутные, с изрезанными краями колонии R-формы (рис. 44). В жидких питательных средах </w:t>
      </w:r>
      <w:proofErr w:type="spellStart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шигеллы</w:t>
      </w:r>
      <w:proofErr w:type="spellEnd"/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дают равномерную муть, R-формы образуют осадок.</w:t>
      </w:r>
    </w:p>
    <w:p w:rsidR="0072154A" w:rsidRPr="0072154A" w:rsidRDefault="0072154A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 для исследования:</w:t>
      </w:r>
    </w:p>
    <w:p w:rsidR="0072154A" w:rsidRPr="0072154A" w:rsidRDefault="0072154A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1. Испражнения.</w:t>
      </w:r>
    </w:p>
    <w:p w:rsidR="0072154A" w:rsidRPr="0072154A" w:rsidRDefault="0072154A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2. Секционный материал.</w:t>
      </w:r>
    </w:p>
    <w:p w:rsidR="0072154A" w:rsidRPr="0072154A" w:rsidRDefault="0072154A" w:rsidP="0041507A">
      <w:pPr>
        <w:spacing w:before="100" w:beforeAutospacing="1" w:after="100" w:afterAutospacing="1" w:line="360" w:lineRule="auto"/>
        <w:ind w:left="120"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3. Пищевые продукты.</w:t>
      </w:r>
    </w:p>
    <w:p w:rsidR="0072154A" w:rsidRDefault="0072154A" w:rsidP="0041507A">
      <w:pPr>
        <w:spacing w:before="100" w:beforeAutospacing="1" w:after="100" w:afterAutospacing="1" w:line="360" w:lineRule="auto"/>
        <w:ind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и идентификация производятся по схеме (</w:t>
      </w:r>
      <w:r w:rsidRPr="007215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12</w:t>
      </w:r>
      <w:r w:rsidRPr="0072154A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72154A" w:rsidRDefault="0072154A" w:rsidP="0041507A">
      <w:pPr>
        <w:spacing w:before="100" w:beforeAutospacing="1" w:after="100" w:afterAutospacing="1" w:line="360" w:lineRule="auto"/>
        <w:ind w:right="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154A" w:rsidRDefault="0072154A" w:rsidP="0072154A">
      <w:pPr>
        <w:spacing w:before="100" w:beforeAutospacing="1" w:after="100" w:afterAutospacing="1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154A" w:rsidRDefault="0072154A" w:rsidP="0072154A">
      <w:pPr>
        <w:spacing w:before="100" w:beforeAutospacing="1" w:after="100" w:afterAutospacing="1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8197230"/>
            <wp:effectExtent l="19050" t="0" r="3810" b="0"/>
            <wp:docPr id="20" name="Рисунок 20" descr="C:\Users\stepa\Desktop\шигел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epa\Desktop\шигелл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4A" w:rsidRDefault="0072154A" w:rsidP="0072154A">
      <w:pPr>
        <w:spacing w:before="100" w:beforeAutospacing="1" w:after="100" w:afterAutospacing="1" w:line="360" w:lineRule="auto"/>
        <w:ind w:right="1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15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Рисунок 12. Выделение и идентификация </w:t>
      </w:r>
      <w:proofErr w:type="spellStart"/>
      <w:r w:rsidRPr="007215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Шигеллы</w:t>
      </w:r>
      <w:proofErr w:type="spellEnd"/>
      <w:r w:rsidRPr="007215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72154A" w:rsidRDefault="0072154A" w:rsidP="00C602EA">
      <w:pPr>
        <w:spacing w:before="100" w:beforeAutospacing="1" w:after="100" w:afterAutospacing="1" w:line="360" w:lineRule="auto"/>
        <w:ind w:right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9.</w:t>
      </w:r>
    </w:p>
    <w:p w:rsidR="0072154A" w:rsidRDefault="0072154A" w:rsidP="00C602EA">
      <w:pPr>
        <w:spacing w:before="100" w:beforeAutospacing="1" w:after="100" w:afterAutospacing="1" w:line="360" w:lineRule="auto"/>
        <w:ind w:right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(20.05.2020)</w:t>
      </w:r>
    </w:p>
    <w:p w:rsidR="0072154A" w:rsidRDefault="0072154A" w:rsidP="00C602EA">
      <w:pPr>
        <w:spacing w:before="100" w:beforeAutospacing="1" w:after="100" w:afterAutospacing="1" w:line="360" w:lineRule="auto"/>
        <w:ind w:right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Дисбактериоз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Этапы исследования.</w:t>
      </w:r>
    </w:p>
    <w:p w:rsidR="00D22FC8" w:rsidRDefault="00D22FC8" w:rsidP="00D22FC8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исследования понадобится: </w:t>
      </w:r>
    </w:p>
    <w:p w:rsidR="00D22FC8" w:rsidRDefault="00D22FC8" w:rsidP="00D22FC8">
      <w:pPr>
        <w:pStyle w:val="aff"/>
        <w:numPr>
          <w:ilvl w:val="0"/>
          <w:numId w:val="32"/>
        </w:num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Исследуемый материал (кал);</w:t>
      </w:r>
    </w:p>
    <w:p w:rsidR="00D22FC8" w:rsidRDefault="00D22FC8" w:rsidP="00D22FC8">
      <w:pPr>
        <w:pStyle w:val="aff"/>
        <w:numPr>
          <w:ilvl w:val="0"/>
          <w:numId w:val="32"/>
        </w:num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Физиологический раствор;</w:t>
      </w:r>
    </w:p>
    <w:p w:rsidR="00D22FC8" w:rsidRDefault="00D22FC8" w:rsidP="00D22FC8">
      <w:pPr>
        <w:pStyle w:val="aff"/>
        <w:numPr>
          <w:ilvl w:val="0"/>
          <w:numId w:val="32"/>
        </w:num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Среды (ЭНДО, </w:t>
      </w:r>
      <w:proofErr w:type="spellStart"/>
      <w:r>
        <w:rPr>
          <w:sz w:val="28"/>
          <w:szCs w:val="28"/>
        </w:rPr>
        <w:t>Плоскирева</w:t>
      </w:r>
      <w:proofErr w:type="spellEnd"/>
      <w:r>
        <w:rPr>
          <w:sz w:val="28"/>
          <w:szCs w:val="28"/>
        </w:rPr>
        <w:t xml:space="preserve">, Сабурова, Левина, ЖСА, Кровяной </w:t>
      </w:r>
      <w:proofErr w:type="spellStart"/>
      <w:r>
        <w:rPr>
          <w:sz w:val="28"/>
          <w:szCs w:val="28"/>
        </w:rPr>
        <w:t>агар</w:t>
      </w:r>
      <w:proofErr w:type="spellEnd"/>
      <w:r>
        <w:rPr>
          <w:sz w:val="28"/>
          <w:szCs w:val="28"/>
        </w:rPr>
        <w:t xml:space="preserve">, магниевая среда, среда </w:t>
      </w:r>
      <w:proofErr w:type="spellStart"/>
      <w:r>
        <w:rPr>
          <w:sz w:val="28"/>
          <w:szCs w:val="28"/>
        </w:rPr>
        <w:t>Блаурона</w:t>
      </w:r>
      <w:proofErr w:type="spellEnd"/>
      <w:r>
        <w:rPr>
          <w:sz w:val="28"/>
          <w:szCs w:val="28"/>
        </w:rPr>
        <w:t>);</w:t>
      </w:r>
    </w:p>
    <w:p w:rsidR="00D22FC8" w:rsidRDefault="00D22FC8" w:rsidP="00D22FC8">
      <w:pPr>
        <w:pStyle w:val="aff"/>
        <w:numPr>
          <w:ilvl w:val="0"/>
          <w:numId w:val="32"/>
        </w:num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Чистая лабораторная посуда.</w:t>
      </w:r>
    </w:p>
    <w:p w:rsidR="00D22FC8" w:rsidRDefault="00D22FC8" w:rsidP="00D22FC8">
      <w:pPr>
        <w:pStyle w:val="aff"/>
        <w:rPr>
          <w:sz w:val="28"/>
          <w:szCs w:val="28"/>
        </w:rPr>
      </w:pPr>
    </w:p>
    <w:p w:rsidR="00D22FC8" w:rsidRDefault="00D22FC8" w:rsidP="00D22FC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180127"/>
            <wp:effectExtent l="19050" t="0" r="3810" b="0"/>
            <wp:docPr id="21" name="Рисунок 21" descr="C:\Users\stepa\Desktop\дисбактери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epa\Desktop\дисбактериоз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C8" w:rsidRDefault="00D22FC8" w:rsidP="00D22FC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22FC8">
        <w:rPr>
          <w:rFonts w:ascii="Times New Roman" w:hAnsi="Times New Roman" w:cs="Times New Roman"/>
          <w:i/>
          <w:sz w:val="28"/>
          <w:szCs w:val="28"/>
        </w:rPr>
        <w:t xml:space="preserve">Рисунок 13. </w:t>
      </w:r>
      <w:proofErr w:type="spellStart"/>
      <w:r w:rsidRPr="00D22FC8">
        <w:rPr>
          <w:rFonts w:ascii="Times New Roman" w:hAnsi="Times New Roman" w:cs="Times New Roman"/>
          <w:i/>
          <w:sz w:val="28"/>
          <w:szCs w:val="28"/>
        </w:rPr>
        <w:t>Дисбактериоз</w:t>
      </w:r>
      <w:proofErr w:type="spellEnd"/>
      <w:r w:rsidRPr="00D22FC8">
        <w:rPr>
          <w:rFonts w:ascii="Times New Roman" w:hAnsi="Times New Roman" w:cs="Times New Roman"/>
          <w:i/>
          <w:sz w:val="28"/>
          <w:szCs w:val="28"/>
        </w:rPr>
        <w:t>.</w:t>
      </w:r>
    </w:p>
    <w:p w:rsidR="00D22FC8" w:rsidRDefault="00D22FC8" w:rsidP="00D2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2FC8" w:rsidRDefault="00D22FC8" w:rsidP="00D2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пробирку с 9 мл физиологического раствора добавить 1 г фекалий. Получаем исходное разведение 10-1 (1:10). После тщательно </w:t>
      </w:r>
      <w:proofErr w:type="spellStart"/>
      <w:r>
        <w:rPr>
          <w:rFonts w:ascii="Times New Roman" w:hAnsi="Times New Roman"/>
          <w:sz w:val="28"/>
          <w:szCs w:val="28"/>
        </w:rPr>
        <w:t>эмульгируем</w:t>
      </w:r>
      <w:proofErr w:type="spellEnd"/>
      <w:r>
        <w:rPr>
          <w:rFonts w:ascii="Times New Roman" w:hAnsi="Times New Roman"/>
          <w:sz w:val="28"/>
          <w:szCs w:val="28"/>
        </w:rPr>
        <w:t xml:space="preserve"> материал с помощью стеклянной палочки, в течение 5 мин дают осесть не растворившимся частицам и из основного разведения делают ряд последующих – методом титрования (1:100; 1:1000; 1:10000 и т. д. до разведения 10-8–10-10). Каждое разведение кала готовят стерильной пипеткой. Из соответствующих разведений делают посевы на среды ЭНДО, </w:t>
      </w:r>
      <w:proofErr w:type="spellStart"/>
      <w:r>
        <w:rPr>
          <w:rFonts w:ascii="Times New Roman" w:hAnsi="Times New Roman"/>
          <w:sz w:val="28"/>
          <w:szCs w:val="28"/>
        </w:rPr>
        <w:t>Плоскирева</w:t>
      </w:r>
      <w:proofErr w:type="spellEnd"/>
      <w:r>
        <w:rPr>
          <w:rFonts w:ascii="Times New Roman" w:hAnsi="Times New Roman"/>
          <w:sz w:val="28"/>
          <w:szCs w:val="28"/>
        </w:rPr>
        <w:t xml:space="preserve">, Левина, </w:t>
      </w:r>
      <w:proofErr w:type="spellStart"/>
      <w:r>
        <w:rPr>
          <w:rFonts w:ascii="Times New Roman" w:hAnsi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/>
          <w:sz w:val="28"/>
          <w:szCs w:val="28"/>
        </w:rPr>
        <w:t xml:space="preserve">, ЖСА, мясопептонный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 xml:space="preserve"> (МПА) с 5% крови и др., и в среду накопления магниевую из которой через 24 ч инкубации в термостате делают последующие высевы на соответствующие среды. </w:t>
      </w:r>
    </w:p>
    <w:p w:rsidR="00D22FC8" w:rsidRDefault="00D22FC8" w:rsidP="00D2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Учет результатов производят через соответствующие временные промежутки, например, ЭНДО, </w:t>
      </w:r>
      <w:proofErr w:type="spellStart"/>
      <w:r>
        <w:rPr>
          <w:rFonts w:ascii="Times New Roman" w:hAnsi="Times New Roman"/>
          <w:sz w:val="28"/>
          <w:szCs w:val="28"/>
        </w:rPr>
        <w:t>Плоскирева</w:t>
      </w:r>
      <w:proofErr w:type="spellEnd"/>
      <w:r>
        <w:rPr>
          <w:rFonts w:ascii="Times New Roman" w:hAnsi="Times New Roman"/>
          <w:sz w:val="28"/>
          <w:szCs w:val="28"/>
        </w:rPr>
        <w:t>, Левина, МПА помещают в термостат при 37</w:t>
      </w:r>
      <w:proofErr w:type="gramStart"/>
      <w:r>
        <w:rPr>
          <w:rFonts w:ascii="Times New Roman" w:hAnsi="Times New Roman"/>
          <w:sz w:val="28"/>
          <w:szCs w:val="28"/>
        </w:rPr>
        <w:t>° С</w:t>
      </w:r>
      <w:proofErr w:type="gramEnd"/>
      <w:r>
        <w:rPr>
          <w:rFonts w:ascii="Times New Roman" w:hAnsi="Times New Roman"/>
          <w:sz w:val="28"/>
          <w:szCs w:val="28"/>
        </w:rPr>
        <w:t xml:space="preserve"> на 24 ч, на средах МРС, ЖСА, кровяном, посевы просматривают через 48–72 ч. Наличие роста на средах </w:t>
      </w:r>
      <w:proofErr w:type="spellStart"/>
      <w:r>
        <w:rPr>
          <w:rFonts w:ascii="Times New Roman" w:hAnsi="Times New Roman"/>
          <w:sz w:val="28"/>
          <w:szCs w:val="28"/>
        </w:rPr>
        <w:t>Блаурокка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/>
          <w:sz w:val="28"/>
          <w:szCs w:val="28"/>
        </w:rPr>
        <w:t xml:space="preserve"> может наблюдаться от 3 до 10 </w:t>
      </w:r>
      <w:proofErr w:type="spellStart"/>
      <w:r>
        <w:rPr>
          <w:rFonts w:ascii="Times New Roman" w:hAnsi="Times New Roman"/>
          <w:sz w:val="28"/>
          <w:szCs w:val="28"/>
        </w:rPr>
        <w:t>сут</w:t>
      </w:r>
      <w:proofErr w:type="spellEnd"/>
      <w:r>
        <w:rPr>
          <w:rFonts w:ascii="Times New Roman" w:hAnsi="Times New Roman"/>
          <w:sz w:val="28"/>
          <w:szCs w:val="28"/>
        </w:rPr>
        <w:t xml:space="preserve"> при хранении посевов при комнатной температуре и т. д. </w:t>
      </w:r>
    </w:p>
    <w:p w:rsidR="00D22FC8" w:rsidRDefault="00D22FC8" w:rsidP="00D2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окончания исследований убираем свое рабочее место, проводим утилизацию и дезинфекцию отработанных материалов, поверхности стола и рук. </w:t>
      </w:r>
    </w:p>
    <w:p w:rsidR="00D22FC8" w:rsidRDefault="00D22FC8" w:rsidP="00D22F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FC8" w:rsidRPr="008D295A" w:rsidRDefault="00D22FC8" w:rsidP="00C602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95A">
        <w:rPr>
          <w:rFonts w:ascii="Times New Roman" w:hAnsi="Times New Roman" w:cs="Times New Roman"/>
          <w:b/>
          <w:sz w:val="28"/>
          <w:szCs w:val="28"/>
        </w:rPr>
        <w:t>День 10.</w:t>
      </w:r>
    </w:p>
    <w:p w:rsidR="00D22FC8" w:rsidRPr="008D295A" w:rsidRDefault="00D22FC8" w:rsidP="00C602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95A">
        <w:rPr>
          <w:rFonts w:ascii="Times New Roman" w:hAnsi="Times New Roman" w:cs="Times New Roman"/>
          <w:b/>
          <w:sz w:val="28"/>
          <w:szCs w:val="28"/>
        </w:rPr>
        <w:t>(21.05.2020)</w:t>
      </w:r>
    </w:p>
    <w:p w:rsidR="00D22FC8" w:rsidRPr="008D295A" w:rsidRDefault="00D22FC8" w:rsidP="00C602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95A">
        <w:rPr>
          <w:rFonts w:ascii="Times New Roman" w:hAnsi="Times New Roman" w:cs="Times New Roman"/>
          <w:b/>
          <w:sz w:val="28"/>
          <w:szCs w:val="28"/>
        </w:rPr>
        <w:t>Иммунодиагностика.</w:t>
      </w:r>
    </w:p>
    <w:p w:rsidR="008D295A" w:rsidRDefault="008D295A" w:rsidP="004150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95A">
        <w:rPr>
          <w:rFonts w:ascii="Times New Roman" w:hAnsi="Times New Roman" w:cs="Times New Roman"/>
          <w:i/>
          <w:color w:val="000000"/>
          <w:sz w:val="28"/>
          <w:szCs w:val="28"/>
        </w:rPr>
        <w:t>Иммунодиагностика</w:t>
      </w:r>
      <w:r w:rsidRPr="008D295A">
        <w:rPr>
          <w:rFonts w:ascii="Times New Roman" w:hAnsi="Times New Roman" w:cs="Times New Roman"/>
          <w:color w:val="000000"/>
          <w:sz w:val="28"/>
          <w:szCs w:val="28"/>
        </w:rPr>
        <w:t xml:space="preserve"> – это использование реакций иммунитета для диагностики инфекционных и неинфекционных заболеваний.</w:t>
      </w:r>
    </w:p>
    <w:p w:rsidR="00BE324E" w:rsidRDefault="008D295A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29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Реакция агглютинации – РА</w:t>
      </w:r>
      <w:r w:rsidR="00BE32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</w:t>
      </w:r>
      <w:r w:rsid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склеивание и выпадение в осадок микробов или других клеток под действием антител в присутствии </w:t>
      </w:r>
      <w:r w:rsid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электролита (изотонического раствора натрия хлорида). Образовавшийся осадок называют </w:t>
      </w:r>
      <w:proofErr w:type="spellStart"/>
      <w:r w:rsid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>агглютинатом</w:t>
      </w:r>
      <w:proofErr w:type="spellEnd"/>
      <w:r w:rsid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реакции необходимы:</w:t>
      </w:r>
      <w:proofErr w:type="gramEnd"/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Антитела (агглютинины) - находятся в сыворотке больного или в иммунной сыворотке.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Антиген - взвесь живых или убитых микроорганизмов, эритроцитов или других клеток.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Изотонический раствор.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Реакцию агглютинации для серодиагностики широко применяют при брюшном тифе, паратифах (реакция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бруцеллезе (реакция Райта) и др. Антителом при этом является сыворотка больного, а антигеном - известный микроб.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идентификации микробов или других клеток антигеном служит их взвесь, а антителом - известная иммунная сыворотка. Эту реакцию широко применяют при диагностике кишечных инфекций, коклюша и др.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 взвеси убитых микробов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диагностикумов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облегчает работу и делает ее безопасной. Обычно пользуются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диагностикумами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приготовленными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производстве.</w:t>
      </w:r>
    </w:p>
    <w:p w:rsidR="00BE324E" w:rsidRP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E324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Реакция преципитации.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преципитации происходит выпадение в осадок специфического иммунного комплекса, состоящего из растворимого антигена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экстракта,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гаптена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специфического антитела в присутствии электролитов.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Образующееся в результате этой реакции мутное кольцо или осадок называют преципитатом. От реакции агглютинации эта реакция в основном отличается размером частиц антигена.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Реакцию преципитации обычно применяют для определения антигена при диагностике ряда инфекций (сибирская язва, менингит и др.); в судебной медицине - для определения видовой принадлежности крови, спермы и др.; в санитарно-гигиенических исследованиях - при установлении фальсификации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продуктов; с ее помощью определяют филогенетическое родство животных и растений.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реакции необходимы:</w:t>
      </w:r>
      <w:proofErr w:type="gramEnd"/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Антитела (преципитины) - иммунная сыворотка с высоким титром антител (не ниже 1:100000). Титр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преципитирующей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сыворотки устанавливают по наибольшему разведению антигена, с которым она дает реакцию. Сыворотку обычно применяют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неразведенной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в разведении 1:5 - 1:10.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Антиген - растворенные вещества белковой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липоиднополисахаридной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природы (полные антигены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гаптены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Изотонический раствор.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методы проведения реакции преципитации: реакция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кольцепреципитации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реакция преципитации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(геле).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Все компоненты, участвующие в реакции преципитации, должны быть совершенно прозрачными.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кольцепреципитации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преципитационную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пробирку с помощью пастеровской пипетки вносят 0,2-0,3 мл (5-6 капель) сыворотки (сыворотка не должна попадать на стенки пробирки). На сыворотку осторожно наслаивают антиген в таком же объеме, наливая его тонкой пастеровской пипеткой по стенке пробирки. Пробирку при этом держат в наклонном положении. При правильном наслаивании между сывороткой и антигеном должна получиться четкая граница. Осторожно, чтобы не перемешать жидкости, пробирку ставят в штатив. При положительном результате реакции на границе антигена и антитела образуется мутное "кольцо" - преципитат 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Реакцию сопровождают рядом контролей. Очень важна последовательность внесения в пробирку ингредиентов реакции. Нельзя наслаивать сыворотку на антиген (в контроле - на изотонический раствор), так как относительная плотность сыворотки больше, она опустится на дно пробирки, и граница между жидкостями не выявится.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Учет результатов производят через 5-30 мин, в некоторых случаях через час, как всегда начиная с контролей. "Кольцо" во 2-й пробирке свидетельствует о способности иммунной сыворотки вступать в специфическую реакцию с соответствующим антигеном. В 3-5-й пробирках "колец" не должно быть - там нет соответствующих друг другу антител и антигенов. "Кольцо" в 1-й пробирке - положительный результат реакции - говорит о том, что испытуемый антиген соответствует взятой иммунной сыворотке, отсутствие "кольца" ("кольцо" только во 2-й пробирке) свидетельствует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несоответствии - отрицательный результат реакции.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324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Реакция преципитации в </w:t>
      </w:r>
      <w:proofErr w:type="spellStart"/>
      <w:r w:rsidRPr="00BE324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агаре</w:t>
      </w:r>
      <w:proofErr w:type="spellEnd"/>
      <w:r w:rsidRPr="00BE324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(геле).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Особенность реакции в том, что взаимодействие антигена и антитела происходит в плотной среде, т. е. в геле. Образующийся преципитат дает в толще среды мутную полосу. Отсутствие полосы свидетельствует о несоответствии компонентов реакции. Эту реакцию широко применяют при медико-биологических исследованиях, в частности при изучении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токсинообразования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возбудителя дифтерии.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Реакция связывания комплемента (РСК) основана на том, что специфический комплекс антиген - антитело всегда адсорбирует на себе (связывает) комплемент.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Эту реакцию широко применяют при идентификации антигенов и в серодиагностике инфекций, особенно заболеваний, вызванных спирохетами (реакция </w:t>
      </w:r>
      <w:proofErr w:type="spellStart"/>
      <w:r>
        <w:rPr>
          <w:rFonts w:ascii="Times New Roman" w:hAnsi="Times New Roman"/>
          <w:sz w:val="28"/>
          <w:szCs w:val="28"/>
        </w:rPr>
        <w:t>Вассермана</w:t>
      </w:r>
      <w:proofErr w:type="spellEnd"/>
      <w:r>
        <w:rPr>
          <w:rFonts w:ascii="Times New Roman" w:hAnsi="Times New Roman"/>
          <w:sz w:val="28"/>
          <w:szCs w:val="28"/>
        </w:rPr>
        <w:t>), риккетсиями и вирусами.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РСК - сложная серологическая реакция. В ней участвуют комплемент и две системы антиген - антитело. По существу, это две серологические реакции.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Первая система - основная состоит из антигена и антитела (один известный, другой нет). К ней добавляют определенное количество комплемента. При соответствии антигена и антитела этой системы они соединятся и свяжут комплемент. Образовавшийся комплекс мелкодисперсный и не виден.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 образовании этого комплекса узнают с помощью второй системы гемолитической или индикаторной. В нее входят эритроциты барана (антиген) и соответствующая им гемолитическая сыворотка (антитело), т. е. готовый иммунный комплекс. В этой системе лизис эритроцитов может произойти только в присутствии комплемента. Если комплемент связан первой системой (при соответствии в ней антигена и антитела), то во второй системе гемолиза не будет - так как нет свободного комплемента. Отсутствие гемолиза (содержимое пробирки мутное или на дне ее осадок эритроцитов) регистрируют как положительный результат РСК.</w:t>
      </w:r>
    </w:p>
    <w:p w:rsidR="00BE324E" w:rsidRDefault="00BE324E" w:rsidP="00BE324E">
      <w:pPr>
        <w:spacing w:after="27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666655"/>
          <w:sz w:val="27"/>
          <w:szCs w:val="27"/>
        </w:rPr>
        <w:drawing>
          <wp:inline distT="0" distB="0" distL="0" distR="0">
            <wp:extent cx="4229100" cy="5798820"/>
            <wp:effectExtent l="19050" t="0" r="0" b="0"/>
            <wp:docPr id="22" name="Рисунок 25" descr="Рис. 35. Схема реакции связывания комплемента (РСК). I - положительный результат (нет гемолиза); II - отрицательный результат (гемолиз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Рис. 35. Схема реакции связывания комплемента (РСК). I - положительный результат (нет гемолиза); II - отрицательный результат (гемолиз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9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</w:rPr>
        <w:br/>
      </w:r>
      <w:r w:rsidRPr="00BE324E">
        <w:rPr>
          <w:rFonts w:ascii="Times New Roman" w:eastAsia="Times New Roman" w:hAnsi="Times New Roman" w:cs="Times New Roman"/>
          <w:i/>
          <w:iCs/>
          <w:sz w:val="28"/>
          <w:szCs w:val="28"/>
        </w:rPr>
        <w:t>Рис. 14. Схема реакции связывания комплемента (РСК). I - положительный результат (нет гемолиза); II - отрицательный результат (гемолиз)</w:t>
      </w:r>
    </w:p>
    <w:p w:rsidR="00BE324E" w:rsidRPr="00BE324E" w:rsidRDefault="00BE324E" w:rsidP="00BE324E">
      <w:pPr>
        <w:spacing w:after="27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 первой системе антиген не соответствует антителу, то иммунный комплекс не образуется и комплемент останется свободным. Оставшийся свободным, комплемент участвует во второй системе, вызывая гемолиз, - результат РСК отрицательный (содержимое пробирок прозрачно - "лаковая кровь").</w:t>
      </w:r>
    </w:p>
    <w:p w:rsidR="00BE324E" w:rsidRDefault="00BE324E" w:rsidP="004150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Ввиду того что в РСК участвует большое количество сложных компонентов, они должны быть предварительно оттитрованы и взяты в реакцию в точных количествах и в равных объемах: по 0,5 или 0,25, реже по 0,2 мл. Соответственно весь опыт проводят в объемах 2,5, 1,25 или 1,0 мл (большие объемы дают более точный результат). Титрование компонентов реакции проводят в том же объеме, в каком ставят опыт, заменяя недостающие ингредиенты изотоническим раствором.</w:t>
      </w:r>
    </w:p>
    <w:p w:rsidR="00BE324E" w:rsidRDefault="00BE324E" w:rsidP="0041507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32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Реакция </w:t>
      </w:r>
      <w:proofErr w:type="spellStart"/>
      <w:r w:rsidRPr="00BE32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иммунофлюоресценции</w:t>
      </w:r>
      <w:proofErr w:type="spellEnd"/>
      <w:r w:rsidRPr="00BE32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РИФ (метод </w:t>
      </w:r>
      <w:proofErr w:type="spellStart"/>
      <w:r w:rsidRPr="00BE32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Кунса</w:t>
      </w:r>
      <w:proofErr w:type="spellEnd"/>
      <w:r w:rsidRPr="00BE32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).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 w:rsidRP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Прямой метод РИФ основан на том, что антигены тканей или микробы, обработанные иммунными сыворотками с антителами, меченными </w:t>
      </w:r>
      <w:proofErr w:type="spellStart"/>
      <w:r w:rsidRP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>флюорохромами</w:t>
      </w:r>
      <w:proofErr w:type="spellEnd"/>
      <w:r w:rsidRP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способны светиться в </w:t>
      </w:r>
      <w:proofErr w:type="spellStart"/>
      <w:proofErr w:type="gramStart"/>
      <w:r w:rsidRP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>УФ-лучах</w:t>
      </w:r>
      <w:proofErr w:type="spellEnd"/>
      <w:proofErr w:type="gramEnd"/>
      <w:r w:rsidRP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люминисцентного</w:t>
      </w:r>
      <w:proofErr w:type="spellEnd"/>
      <w:r w:rsidRP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микроскопа. Бактерии в мазке, обработанные такой </w:t>
      </w:r>
      <w:proofErr w:type="spellStart"/>
      <w:r w:rsidRP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люминисцирующей</w:t>
      </w:r>
      <w:proofErr w:type="spellEnd"/>
      <w:r w:rsidRP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сывороткой светятся в виде каймы зеленого цвета. Данный метод является методом </w:t>
      </w:r>
      <w:proofErr w:type="spellStart"/>
      <w:proofErr w:type="gramStart"/>
      <w:r w:rsidRP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>экспресс-диагностики</w:t>
      </w:r>
      <w:proofErr w:type="spellEnd"/>
      <w:proofErr w:type="gramEnd"/>
      <w:r w:rsidRPr="00BE32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выявления антигенов микробов или антител.</w:t>
      </w:r>
    </w:p>
    <w:p w:rsidR="00BE324E" w:rsidRDefault="00BE324E" w:rsidP="00BE324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02EA" w:rsidRDefault="00C602EA" w:rsidP="00C602E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2EA" w:rsidRDefault="00C602EA" w:rsidP="00C602E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2EA" w:rsidRDefault="00C602EA" w:rsidP="00C602E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2EA" w:rsidRDefault="00C602EA" w:rsidP="00C602E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2EA" w:rsidRDefault="00C602EA" w:rsidP="00C602E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324E" w:rsidRDefault="00BE324E" w:rsidP="00C602E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День 11. </w:t>
      </w:r>
    </w:p>
    <w:p w:rsidR="00BE324E" w:rsidRDefault="00BE324E" w:rsidP="00C602E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(22.05.2020)</w:t>
      </w:r>
    </w:p>
    <w:p w:rsidR="00BE324E" w:rsidRDefault="00BE324E" w:rsidP="00C602E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Утилизация отработанного материала, дезинфекция и стерилизация использованной лабораторной посуды, инструментария, средств защиты.</w:t>
      </w:r>
    </w:p>
    <w:p w:rsidR="00BE324E" w:rsidRPr="00BE324E" w:rsidRDefault="00BE324E" w:rsidP="00BE324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5BC1" w:rsidRPr="00D85BC1" w:rsidRDefault="00D85BC1" w:rsidP="0041507A">
      <w:pPr>
        <w:shd w:val="clear" w:color="auto" w:fill="FFFFFF"/>
        <w:spacing w:before="48" w:after="48" w:line="360" w:lineRule="auto"/>
        <w:ind w:left="192" w:right="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BC1">
        <w:rPr>
          <w:rFonts w:ascii="Times New Roman" w:eastAsia="Times New Roman" w:hAnsi="Times New Roman" w:cs="Times New Roman"/>
          <w:sz w:val="28"/>
          <w:szCs w:val="28"/>
        </w:rPr>
        <w:t>Перед сбрасыванием патологического материала его подвергают дезинфекции.</w:t>
      </w:r>
    </w:p>
    <w:p w:rsidR="00D85BC1" w:rsidRPr="00D85BC1" w:rsidRDefault="00D85BC1" w:rsidP="0041507A">
      <w:pPr>
        <w:shd w:val="clear" w:color="auto" w:fill="FFFFFF"/>
        <w:spacing w:before="48" w:after="48" w:line="360" w:lineRule="auto"/>
        <w:ind w:left="192" w:right="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Использованные в работе предметные стекла, пипетки, стеклянные шпателя и металлические инструменты сразу же после работы опускают в стеклянные банки с дезинфицирующим раствором (1 % </w:t>
      </w:r>
      <w:proofErr w:type="spellStart"/>
      <w:r w:rsidRPr="00D85BC1">
        <w:rPr>
          <w:rFonts w:ascii="Times New Roman" w:eastAsia="Times New Roman" w:hAnsi="Times New Roman" w:cs="Times New Roman"/>
          <w:sz w:val="28"/>
          <w:szCs w:val="28"/>
        </w:rPr>
        <w:t>р-р</w:t>
      </w:r>
      <w:proofErr w:type="spellEnd"/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 хлорамина), которые должны находиться на рабочем столе. Посуда, в которой выращивались микроорганизмы (чашки, пробирки, флаконы), складываются в биксы или металлические бачки для обеззараживания путем кипячения или </w:t>
      </w:r>
      <w:proofErr w:type="spellStart"/>
      <w:r w:rsidRPr="00D85BC1">
        <w:rPr>
          <w:rFonts w:ascii="Times New Roman" w:eastAsia="Times New Roman" w:hAnsi="Times New Roman" w:cs="Times New Roman"/>
          <w:sz w:val="28"/>
          <w:szCs w:val="28"/>
        </w:rPr>
        <w:t>автоклавирования</w:t>
      </w:r>
      <w:proofErr w:type="spellEnd"/>
      <w:r w:rsidRPr="00D85B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BC1" w:rsidRDefault="00D85BC1" w:rsidP="0041507A">
      <w:pPr>
        <w:shd w:val="clear" w:color="auto" w:fill="FFFFFF"/>
        <w:spacing w:before="48" w:after="48" w:line="360" w:lineRule="auto"/>
        <w:ind w:left="192" w:right="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Рабочее место по окончании работы подлежит уборке с применением дезинфицирующих средств: 1% </w:t>
      </w:r>
      <w:proofErr w:type="spellStart"/>
      <w:r w:rsidRPr="00D85BC1">
        <w:rPr>
          <w:rFonts w:ascii="Times New Roman" w:eastAsia="Times New Roman" w:hAnsi="Times New Roman" w:cs="Times New Roman"/>
          <w:sz w:val="28"/>
          <w:szCs w:val="28"/>
        </w:rPr>
        <w:t>р-р</w:t>
      </w:r>
      <w:proofErr w:type="spellEnd"/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 хлорамина или соответствующим </w:t>
      </w:r>
      <w:proofErr w:type="spellStart"/>
      <w:r w:rsidRPr="00D85BC1">
        <w:rPr>
          <w:rFonts w:ascii="Times New Roman" w:eastAsia="Times New Roman" w:hAnsi="Times New Roman" w:cs="Times New Roman"/>
          <w:sz w:val="28"/>
          <w:szCs w:val="28"/>
        </w:rPr>
        <w:t>р-ром</w:t>
      </w:r>
      <w:proofErr w:type="spellEnd"/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5BC1">
        <w:rPr>
          <w:rFonts w:ascii="Times New Roman" w:eastAsia="Times New Roman" w:hAnsi="Times New Roman" w:cs="Times New Roman"/>
          <w:sz w:val="28"/>
          <w:szCs w:val="28"/>
        </w:rPr>
        <w:t>хлормикса</w:t>
      </w:r>
      <w:proofErr w:type="spellEnd"/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 и др. хлорсодержащих </w:t>
      </w:r>
      <w:proofErr w:type="spellStart"/>
      <w:r w:rsidRPr="00D85BC1">
        <w:rPr>
          <w:rFonts w:ascii="Times New Roman" w:eastAsia="Times New Roman" w:hAnsi="Times New Roman" w:cs="Times New Roman"/>
          <w:sz w:val="28"/>
          <w:szCs w:val="28"/>
        </w:rPr>
        <w:t>дезинфектантов</w:t>
      </w:r>
      <w:proofErr w:type="spellEnd"/>
      <w:r w:rsidRPr="00D85BC1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 Пинцетом берут кусочек ваты, смоченной </w:t>
      </w:r>
      <w:proofErr w:type="spellStart"/>
      <w:r w:rsidRPr="00D85BC1">
        <w:rPr>
          <w:rFonts w:ascii="Times New Roman" w:eastAsia="Times New Roman" w:hAnsi="Times New Roman" w:cs="Times New Roman"/>
          <w:sz w:val="28"/>
          <w:szCs w:val="28"/>
        </w:rPr>
        <w:t>дезраствором</w:t>
      </w:r>
      <w:proofErr w:type="spellEnd"/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, и протирают поверхность стола на рабочем месте. Если разбилась пробирка с культурой, пролилась жидкость с заразным материалом или материал попал на одежду, обработку проводят немедленно, заливая это место </w:t>
      </w:r>
      <w:proofErr w:type="spellStart"/>
      <w:r w:rsidRPr="00D85BC1">
        <w:rPr>
          <w:rFonts w:ascii="Times New Roman" w:eastAsia="Times New Roman" w:hAnsi="Times New Roman" w:cs="Times New Roman"/>
          <w:sz w:val="28"/>
          <w:szCs w:val="28"/>
        </w:rPr>
        <w:t>дезраствором</w:t>
      </w:r>
      <w:proofErr w:type="spellEnd"/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, или прикладывают ватный тампон, смоченный </w:t>
      </w:r>
      <w:proofErr w:type="spellStart"/>
      <w:r w:rsidRPr="00D85BC1">
        <w:rPr>
          <w:rFonts w:ascii="Times New Roman" w:eastAsia="Times New Roman" w:hAnsi="Times New Roman" w:cs="Times New Roman"/>
          <w:sz w:val="28"/>
          <w:szCs w:val="28"/>
        </w:rPr>
        <w:t>дезраствором</w:t>
      </w:r>
      <w:proofErr w:type="spellEnd"/>
      <w:r w:rsidRPr="00D85BC1">
        <w:rPr>
          <w:rFonts w:ascii="Times New Roman" w:eastAsia="Times New Roman" w:hAnsi="Times New Roman" w:cs="Times New Roman"/>
          <w:sz w:val="28"/>
          <w:szCs w:val="28"/>
        </w:rPr>
        <w:t>. О случившемся сообщают преподавателю или заведующему лабораторией.</w:t>
      </w:r>
    </w:p>
    <w:p w:rsidR="00D85BC1" w:rsidRPr="00D85BC1" w:rsidRDefault="00D85BC1" w:rsidP="004150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BC1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дезинфекция</w:t>
      </w:r>
    </w:p>
    <w:p w:rsidR="00D85BC1" w:rsidRPr="00D85BC1" w:rsidRDefault="00D85BC1" w:rsidP="0041507A">
      <w:pPr>
        <w:shd w:val="clear" w:color="auto" w:fill="FFFFFF"/>
        <w:spacing w:after="18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Химическая дезинфекция чаще всего производится с использованием хлорсодержащих веществ. Химическая дезинфекция часто сочетается с </w:t>
      </w:r>
      <w:r w:rsidRPr="00D85BC1">
        <w:rPr>
          <w:rFonts w:ascii="Times New Roman" w:eastAsia="Times New Roman" w:hAnsi="Times New Roman" w:cs="Times New Roman"/>
          <w:sz w:val="28"/>
          <w:szCs w:val="28"/>
        </w:rPr>
        <w:lastRenderedPageBreak/>
        <w:t>механическими процессами, например, измельчения или растворения, чтобы обеспечить полное проникновение химических веществ.</w:t>
      </w:r>
    </w:p>
    <w:p w:rsidR="00D85BC1" w:rsidRPr="00D85BC1" w:rsidRDefault="00D85BC1" w:rsidP="004150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BC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Сжигание с использованием </w:t>
      </w:r>
      <w:proofErr w:type="spellStart"/>
      <w:r w:rsidRPr="00D85BC1">
        <w:rPr>
          <w:rFonts w:ascii="Times New Roman" w:eastAsia="Times New Roman" w:hAnsi="Times New Roman" w:cs="Times New Roman"/>
          <w:b/>
          <w:bCs/>
          <w:sz w:val="28"/>
          <w:szCs w:val="28"/>
        </w:rPr>
        <w:t>инсинераторов</w:t>
      </w:r>
      <w:proofErr w:type="spellEnd"/>
    </w:p>
    <w:p w:rsidR="00D85BC1" w:rsidRPr="00D85BC1" w:rsidRDefault="00D85BC1" w:rsidP="0041507A">
      <w:pPr>
        <w:shd w:val="clear" w:color="auto" w:fill="FFFFFF"/>
        <w:spacing w:after="18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85BC1">
        <w:rPr>
          <w:rFonts w:ascii="Times New Roman" w:eastAsia="Times New Roman" w:hAnsi="Times New Roman" w:cs="Times New Roman"/>
          <w:sz w:val="28"/>
          <w:szCs w:val="28"/>
        </w:rPr>
        <w:t>Инсинерация</w:t>
      </w:r>
      <w:proofErr w:type="spellEnd"/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 - это контролируемый процесс сжигания медицинских отходов в специальной печи (</w:t>
      </w:r>
      <w:proofErr w:type="spellStart"/>
      <w:r w:rsidRPr="00D85BC1">
        <w:rPr>
          <w:rFonts w:ascii="Times New Roman" w:eastAsia="Times New Roman" w:hAnsi="Times New Roman" w:cs="Times New Roman"/>
          <w:sz w:val="28"/>
          <w:szCs w:val="28"/>
        </w:rPr>
        <w:t>инсинераторе</w:t>
      </w:r>
      <w:proofErr w:type="spellEnd"/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). Отходы, предназначенные для сжигания в </w:t>
      </w:r>
      <w:proofErr w:type="spellStart"/>
      <w:r w:rsidRPr="00D85BC1">
        <w:rPr>
          <w:rFonts w:ascii="Times New Roman" w:eastAsia="Times New Roman" w:hAnsi="Times New Roman" w:cs="Times New Roman"/>
          <w:sz w:val="28"/>
          <w:szCs w:val="28"/>
        </w:rPr>
        <w:t>инсинераторе</w:t>
      </w:r>
      <w:proofErr w:type="spellEnd"/>
      <w:r w:rsidRPr="00D85BC1">
        <w:rPr>
          <w:rFonts w:ascii="Times New Roman" w:eastAsia="Times New Roman" w:hAnsi="Times New Roman" w:cs="Times New Roman"/>
          <w:sz w:val="28"/>
          <w:szCs w:val="28"/>
        </w:rPr>
        <w:t>, можно не сортировать, так все отходы подвергаются полному уничтожению.</w:t>
      </w:r>
    </w:p>
    <w:p w:rsidR="00D85BC1" w:rsidRPr="00D85BC1" w:rsidRDefault="00D85BC1" w:rsidP="004150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BC1">
        <w:rPr>
          <w:rFonts w:ascii="Times New Roman" w:eastAsia="Times New Roman" w:hAnsi="Times New Roman" w:cs="Times New Roman"/>
          <w:b/>
          <w:bCs/>
          <w:sz w:val="28"/>
          <w:szCs w:val="28"/>
        </w:rPr>
        <w:t>Стерилизация водяным паром под давлением и при температуре более 100° с использование автоклавов</w:t>
      </w:r>
    </w:p>
    <w:p w:rsidR="00D85BC1" w:rsidRPr="00D85BC1" w:rsidRDefault="00D85BC1" w:rsidP="0041507A">
      <w:pPr>
        <w:shd w:val="clear" w:color="auto" w:fill="FFFFFF"/>
        <w:spacing w:after="18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Автоклав - аппарат для стерилизации водяным паром под давлением и при температуре более 100°. Автоклав применяют для стерилизации перевязочных материалов, белья, инструментов, посуды для бактериологических лабораторий, питательных сред для выращивания микроорганизмов и др. Автоклавы также могут использоваться для стерилизации медицинских отходов </w:t>
      </w:r>
      <w:proofErr w:type="gramStart"/>
      <w:r w:rsidRPr="00D85BC1">
        <w:rPr>
          <w:rFonts w:ascii="Times New Roman" w:eastAsia="Times New Roman" w:hAnsi="Times New Roman" w:cs="Times New Roman"/>
          <w:sz w:val="28"/>
          <w:szCs w:val="28"/>
        </w:rPr>
        <w:t>перед</w:t>
      </w:r>
      <w:proofErr w:type="gramEnd"/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 утилизаций на свалке.</w:t>
      </w:r>
    </w:p>
    <w:p w:rsidR="00D85BC1" w:rsidRPr="00D85BC1" w:rsidRDefault="00D85BC1" w:rsidP="0041507A">
      <w:pPr>
        <w:shd w:val="clear" w:color="auto" w:fill="FFFFFF"/>
        <w:spacing w:after="18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BC1">
        <w:rPr>
          <w:rFonts w:ascii="Times New Roman" w:eastAsia="Times New Roman" w:hAnsi="Times New Roman" w:cs="Times New Roman"/>
          <w:sz w:val="28"/>
          <w:szCs w:val="28"/>
        </w:rPr>
        <w:t>Принцип действия  автоклава основан на возрастании температуры кипения воды при повышении давления.</w:t>
      </w:r>
    </w:p>
    <w:p w:rsidR="00D85BC1" w:rsidRPr="00D85BC1" w:rsidRDefault="00D85BC1" w:rsidP="0041507A">
      <w:pPr>
        <w:shd w:val="clear" w:color="auto" w:fill="FFFFFF"/>
        <w:spacing w:after="18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BC1">
        <w:rPr>
          <w:rFonts w:ascii="Times New Roman" w:eastAsia="Times New Roman" w:hAnsi="Times New Roman" w:cs="Times New Roman"/>
          <w:sz w:val="28"/>
          <w:szCs w:val="28"/>
        </w:rPr>
        <w:t>Медицинские отходы, подвергшиеся дезинфекции в автоклаве, необходимо дополнительно обработать - спрессовать, измельчить или раздробить, так, чтобы отходы были неидентифицируемы и не могли быть повторно использованы в других целях. После стерилизации и уплотнения, медицинские отходы могут быть объединены с бытовыми отходами и утилизации на общей свалке.</w:t>
      </w:r>
    </w:p>
    <w:p w:rsidR="00D85BC1" w:rsidRPr="00D85BC1" w:rsidRDefault="00D85BC1" w:rsidP="004150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BC1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Использование микроволн</w:t>
      </w:r>
    </w:p>
    <w:p w:rsidR="00D85BC1" w:rsidRPr="00D85BC1" w:rsidRDefault="00D85BC1" w:rsidP="0041507A">
      <w:pPr>
        <w:shd w:val="clear" w:color="auto" w:fill="FFFFFF"/>
        <w:spacing w:after="18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BC1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микроволн для дезинфекции медицинских отходов одно из недавних новшеств в этой области. Микроволновая обработка может быть осуществлена как стационарно, так и на передвижных объектах. Для этого типа дезинфекции отходы обычно предварительно измельчаются, затем </w:t>
      </w:r>
      <w:r w:rsidRPr="00D85BC1">
        <w:rPr>
          <w:rFonts w:ascii="Times New Roman" w:eastAsia="Times New Roman" w:hAnsi="Times New Roman" w:cs="Times New Roman"/>
          <w:sz w:val="28"/>
          <w:szCs w:val="28"/>
        </w:rPr>
        <w:lastRenderedPageBreak/>
        <w:t>смешиваются с водой и подвергаются микроволновому излучению. Тепло и пар, образующиеся в ходе обработки, обеспечивают равномерный нагрев всех отходов и эффективно нейтрализуют все биологические препараты. Измельчение уменьшает объем отходов до 80%, при этом переработанные отходы могут быть утилизированы на обычной свалке.</w:t>
      </w:r>
    </w:p>
    <w:p w:rsidR="00D85BC1" w:rsidRDefault="00D85BC1" w:rsidP="0041507A">
      <w:pPr>
        <w:shd w:val="clear" w:color="auto" w:fill="FFFFFF"/>
        <w:spacing w:after="18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BC1">
        <w:rPr>
          <w:rFonts w:ascii="Times New Roman" w:eastAsia="Times New Roman" w:hAnsi="Times New Roman" w:cs="Times New Roman"/>
          <w:sz w:val="28"/>
          <w:szCs w:val="28"/>
        </w:rPr>
        <w:t>Альтернативным методом стерилизации медицинского оборудования, материалов и медицинских отходов является стерилизация с помощью ионизирующего, радиоактивного или инфракрасного излучения. Стерилизационный эффект ионизирующего излучения является результатом воздействия на обменные процессы клетки, тогда как радиоактивное и инфракрасное излучение, высокочастотные колебания оказывают свое бактерицидное действие с помощью тепла, развиваемого в обрабатываемом предмете. Не все медицинские отходы можно повергнуть стерилизации этим способом (некоторые микроорганизмы радиоустойчивы). Риск облучения персонала, хотя и минимальный, также является недостатком этого способа.</w:t>
      </w:r>
    </w:p>
    <w:p w:rsidR="00C602EA" w:rsidRDefault="00C602EA" w:rsidP="00C602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2EA" w:rsidRDefault="00C602EA" w:rsidP="00C602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5BC1" w:rsidRDefault="00D85BC1" w:rsidP="00C602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5BC1">
        <w:rPr>
          <w:rFonts w:ascii="Times New Roman" w:hAnsi="Times New Roman"/>
          <w:b/>
          <w:sz w:val="28"/>
          <w:szCs w:val="28"/>
        </w:rPr>
        <w:t xml:space="preserve">День 12. </w:t>
      </w:r>
    </w:p>
    <w:p w:rsidR="00D85BC1" w:rsidRPr="00D85BC1" w:rsidRDefault="00D85BC1" w:rsidP="00C602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D85BC1">
        <w:rPr>
          <w:rFonts w:ascii="Times New Roman" w:hAnsi="Times New Roman"/>
          <w:b/>
          <w:sz w:val="28"/>
          <w:szCs w:val="28"/>
        </w:rPr>
        <w:t>23.05.2020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D85BC1" w:rsidRPr="00C602EA" w:rsidRDefault="00D85BC1" w:rsidP="00C602E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85BC1">
        <w:rPr>
          <w:rFonts w:ascii="Times New Roman" w:hAnsi="Times New Roman"/>
          <w:b/>
          <w:sz w:val="28"/>
          <w:szCs w:val="28"/>
        </w:rPr>
        <w:t>Дифференцированный зачет производственной практики.</w:t>
      </w:r>
      <w:bookmarkStart w:id="6" w:name="_Toc40954058"/>
    </w:p>
    <w:p w:rsidR="00D85BC1" w:rsidRPr="00780FD0" w:rsidRDefault="00D85BC1" w:rsidP="00C602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_Toc41075685"/>
      <w:r w:rsidRPr="00CF767D">
        <w:rPr>
          <w:rStyle w:val="10"/>
          <w:rFonts w:eastAsiaTheme="minorEastAsia"/>
          <w:sz w:val="28"/>
          <w:szCs w:val="28"/>
        </w:rPr>
        <w:t>Индивидуальное задание</w:t>
      </w:r>
      <w:bookmarkEnd w:id="6"/>
      <w:r w:rsidRPr="00CF767D">
        <w:rPr>
          <w:rStyle w:val="10"/>
          <w:rFonts w:eastAsiaTheme="minorEastAsia"/>
          <w:sz w:val="28"/>
          <w:szCs w:val="28"/>
        </w:rPr>
        <w:t>.</w:t>
      </w:r>
      <w:bookmarkEnd w:id="7"/>
      <w:r w:rsidR="00780FD0" w:rsidRPr="00780FD0">
        <w:rPr>
          <w:rFonts w:ascii="Times New Roman" w:hAnsi="Times New Roman" w:cs="Times New Roman"/>
          <w:b/>
          <w:sz w:val="28"/>
          <w:szCs w:val="28"/>
        </w:rPr>
        <w:t xml:space="preserve"> Имму</w:t>
      </w:r>
      <w:r w:rsidR="00780FD0">
        <w:rPr>
          <w:rFonts w:ascii="Times New Roman" w:hAnsi="Times New Roman" w:cs="Times New Roman"/>
          <w:b/>
          <w:sz w:val="28"/>
          <w:szCs w:val="28"/>
        </w:rPr>
        <w:t>нологические методы исследования.</w:t>
      </w:r>
    </w:p>
    <w:p w:rsidR="002B0ED1" w:rsidRDefault="002B0ED1" w:rsidP="0041507A">
      <w:pPr>
        <w:shd w:val="clear" w:color="auto" w:fill="FFFFFF"/>
        <w:spacing w:before="100" w:after="10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диагностические лабораторные методы, основанные на специфическом взаимодействии антигенов и антител. Широко используются для выявления возбудителей инфекционных и паразитарных заболеваний, определения гормонов, беременности, видовой принадлежности белков, опухолевых антигенов, диагностики аутоиммунных болезней, для определения групп крови и совместимости переливаемой крови. Иммунологические исследования позволяют не только идентифицировать </w:t>
      </w:r>
      <w:r w:rsidRPr="002B0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различные вирусные, бактериальные или паразитарные заболевания, но также определять титры антител к ним, что позволяет оценивать устойчивость организма к отдельным видам инфекционных болезней и прогнозировать их развитие. С помощью иммунологических методов изучают иммунитет по отношению к массовым инфекциям, например к гриппу, а также оценивают эффективность профилактических прививок.</w:t>
      </w:r>
    </w:p>
    <w:p w:rsidR="00CA0F97" w:rsidRDefault="002B0ED1" w:rsidP="004150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этих методов исследований л</w:t>
      </w:r>
      <w:r w:rsidR="00CA0F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ежит реакция «антиген-антитело» </w:t>
      </w:r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>с образованием иммунных комплексов, которые можно обнаружить в сыворотке крови (в пробирке) различными методами.</w:t>
      </w:r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Антиген - это вещество, которое «узнается» организмом животного как чужеродное, и которое может запускать иммунную (защитную) реакцию. Антигенами могут быть бактерии, вирусы, грибы, паразиты, а также любые другие вещества из внешней или внутренней среды (пыльца растений, белки трансплантатов тканей и органов, поверхностные белки клеток крови при ее переливании и другие соединения). В некоторых случаях низкомолекулярные вещества типа антибиотиков или пестицидов. Одним из главных способов, с помощью которого организм защищается от проникновения антигенов, является выработка антител.</w:t>
      </w:r>
    </w:p>
    <w:p w:rsidR="00CA0F97" w:rsidRDefault="002B0ED1" w:rsidP="004150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Антитела (иммуноглобулины — </w:t>
      </w:r>
      <w:proofErr w:type="spellStart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>IgG</w:t>
      </w:r>
      <w:proofErr w:type="spellEnd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>IgA</w:t>
      </w:r>
      <w:proofErr w:type="spellEnd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>IgM</w:t>
      </w:r>
      <w:proofErr w:type="spellEnd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>IgD</w:t>
      </w:r>
      <w:proofErr w:type="spellEnd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>IgE</w:t>
      </w:r>
      <w:proofErr w:type="spellEnd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- это белки, которые образуются клетками организма животного в ответ на внедрение в него антигена. Антитела образуются против не всей молекулы белка или бактериальной клетки, а только к небольшим участкам на их поверхности, получившие название </w:t>
      </w:r>
      <w:proofErr w:type="spellStart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антигенных</w:t>
      </w:r>
      <w:proofErr w:type="spellEnd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детерминант. Наиболее важным свойством антител является их способность специфически (то есть избирательно) связываться с антигеном. Это означает, что каждое антитело «узнает» и связывается только с одним определенным антигеном. Кроме этого возможно получение искусственным путем антител, которые будут специфически </w:t>
      </w:r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связываться с другими антителами, что широко используется для создания различных диагностических тест систем. Сыворотка крови, содержащая антитела к другим антителам называется </w:t>
      </w:r>
      <w:proofErr w:type="spellStart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>антисывороткой</w:t>
      </w:r>
      <w:proofErr w:type="spellEnd"/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0F97" w:rsidRDefault="002B0ED1" w:rsidP="004150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0E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Таким образом, высокая специфичность антител в отношении антигена превращает их в мощный инструмент для идентификации различных веществ, будь то макромолекулы, клеточные фрагменты или целые клетки. На этой уникальной особенности антител и основаны все иммунологические методы анализа.</w:t>
      </w:r>
    </w:p>
    <w:p w:rsidR="00CA0F97" w:rsidRPr="00CA0F97" w:rsidRDefault="002B0ED1" w:rsidP="0041507A">
      <w:pPr>
        <w:shd w:val="clear" w:color="auto" w:fill="FFFFFF"/>
        <w:spacing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F97">
        <w:rPr>
          <w:rFonts w:eastAsia="Times New Roman"/>
          <w:color w:val="000000"/>
          <w:sz w:val="28"/>
          <w:szCs w:val="28"/>
        </w:rPr>
        <w:br/>
      </w:r>
      <w:r w:rsidRPr="00CA0F97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иммунологических исследований</w:t>
      </w:r>
      <w:r w:rsidR="00CA0F97" w:rsidRPr="00CA0F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решаются две основные задачи:</w:t>
      </w:r>
    </w:p>
    <w:p w:rsidR="00CA0F97" w:rsidRDefault="002B0ED1" w:rsidP="0041507A">
      <w:pPr>
        <w:pStyle w:val="aff"/>
        <w:numPr>
          <w:ilvl w:val="0"/>
          <w:numId w:val="46"/>
        </w:numPr>
        <w:shd w:val="clear" w:color="auto" w:fill="FFFFFF"/>
        <w:spacing w:line="360" w:lineRule="auto"/>
        <w:ind w:right="-2" w:firstLine="709"/>
        <w:jc w:val="both"/>
        <w:rPr>
          <w:color w:val="000000"/>
          <w:sz w:val="28"/>
          <w:szCs w:val="28"/>
        </w:rPr>
      </w:pPr>
      <w:r w:rsidRPr="00CA0F97">
        <w:rPr>
          <w:color w:val="000000"/>
          <w:sz w:val="28"/>
          <w:szCs w:val="28"/>
        </w:rPr>
        <w:t>Определение антигенов. Когда неизвестным компонентом реакции является антиген. Для его обнаружения в исследуемом материале используют диагностические иммунные сыворотки крови, содержащие высокоспецифичные антитела, которые были получены от животных после их вакцинации определенными антигенами.</w:t>
      </w:r>
      <w:r w:rsidRPr="00CA0F97">
        <w:rPr>
          <w:color w:val="000000"/>
          <w:sz w:val="28"/>
          <w:szCs w:val="28"/>
        </w:rPr>
        <w:br/>
      </w:r>
    </w:p>
    <w:p w:rsidR="00CA0F97" w:rsidRDefault="002B0ED1" w:rsidP="0041507A">
      <w:pPr>
        <w:pStyle w:val="aff"/>
        <w:numPr>
          <w:ilvl w:val="0"/>
          <w:numId w:val="46"/>
        </w:numPr>
        <w:shd w:val="clear" w:color="auto" w:fill="FFFFFF"/>
        <w:tabs>
          <w:tab w:val="clear" w:pos="708"/>
          <w:tab w:val="left" w:pos="0"/>
        </w:tabs>
        <w:spacing w:line="360" w:lineRule="auto"/>
        <w:ind w:left="567" w:right="-2" w:firstLine="709"/>
        <w:jc w:val="both"/>
        <w:rPr>
          <w:color w:val="000000"/>
          <w:sz w:val="28"/>
          <w:szCs w:val="28"/>
        </w:rPr>
      </w:pPr>
      <w:r w:rsidRPr="00CA0F97">
        <w:rPr>
          <w:color w:val="000000"/>
          <w:sz w:val="28"/>
          <w:szCs w:val="28"/>
        </w:rPr>
        <w:t>Определение антител. В этом случае неизвестен состав антител в сыворотке крови. Их определяют по взаимодействию с заведомо известными антигенами (</w:t>
      </w:r>
      <w:proofErr w:type="spellStart"/>
      <w:r w:rsidRPr="00CA0F97">
        <w:rPr>
          <w:color w:val="000000"/>
          <w:sz w:val="28"/>
          <w:szCs w:val="28"/>
        </w:rPr>
        <w:t>диагностикумами</w:t>
      </w:r>
      <w:proofErr w:type="spellEnd"/>
      <w:r w:rsidRPr="00CA0F97">
        <w:rPr>
          <w:color w:val="000000"/>
          <w:sz w:val="28"/>
          <w:szCs w:val="28"/>
        </w:rPr>
        <w:t xml:space="preserve"> – стандартными препаратами, используемыми в качестве антигена в иммунологических или, как их еще называют, серологических реакциях). Положительный результат реакции свидетельствует о наличии в крови антител (иммуноглобулинов), специф</w:t>
      </w:r>
      <w:r w:rsidR="00CA0F97">
        <w:rPr>
          <w:color w:val="000000"/>
          <w:sz w:val="28"/>
          <w:szCs w:val="28"/>
        </w:rPr>
        <w:t>ичных к примененному антигену.</w:t>
      </w:r>
    </w:p>
    <w:p w:rsidR="00CA0F97" w:rsidRDefault="00CA0F97" w:rsidP="0041507A">
      <w:pPr>
        <w:pStyle w:val="aff"/>
        <w:shd w:val="clear" w:color="auto" w:fill="FFFFFF"/>
        <w:tabs>
          <w:tab w:val="clear" w:pos="708"/>
          <w:tab w:val="left" w:pos="0"/>
        </w:tabs>
        <w:spacing w:line="360" w:lineRule="auto"/>
        <w:ind w:left="567" w:right="-2" w:firstLine="709"/>
        <w:jc w:val="both"/>
        <w:rPr>
          <w:color w:val="000000"/>
          <w:sz w:val="28"/>
          <w:szCs w:val="28"/>
        </w:rPr>
      </w:pPr>
    </w:p>
    <w:p w:rsidR="00CA0F97" w:rsidRDefault="002B0ED1" w:rsidP="0041507A">
      <w:pPr>
        <w:pStyle w:val="aff"/>
        <w:shd w:val="clear" w:color="auto" w:fill="FFFFFF"/>
        <w:tabs>
          <w:tab w:val="clear" w:pos="708"/>
          <w:tab w:val="left" w:pos="0"/>
        </w:tabs>
        <w:spacing w:line="360" w:lineRule="auto"/>
        <w:ind w:left="0" w:right="-2" w:firstLine="709"/>
        <w:jc w:val="both"/>
        <w:rPr>
          <w:color w:val="000000"/>
          <w:sz w:val="28"/>
          <w:szCs w:val="28"/>
        </w:rPr>
      </w:pPr>
      <w:r w:rsidRPr="00CA0F97">
        <w:rPr>
          <w:color w:val="000000"/>
          <w:sz w:val="28"/>
          <w:szCs w:val="28"/>
        </w:rPr>
        <w:t xml:space="preserve">При исследовании антител к инфекционным заболеваниям, например к лептоспирозу или токсоплазмозу, достоверные результаты получают при исследовании «парных» проб сывороток. Сначала анализируют кровь </w:t>
      </w:r>
      <w:r w:rsidRPr="00CA0F97">
        <w:rPr>
          <w:color w:val="000000"/>
          <w:sz w:val="28"/>
          <w:szCs w:val="28"/>
        </w:rPr>
        <w:lastRenderedPageBreak/>
        <w:t>больного, взятую в первые дни заболевания. Затем, через 10 – 14 дней, изучают повторную пробу и на основании динамики нарастания антител ставят окончательный диагноз.</w:t>
      </w:r>
    </w:p>
    <w:p w:rsidR="00CA0F97" w:rsidRDefault="002B0ED1" w:rsidP="0041507A">
      <w:pPr>
        <w:pStyle w:val="aff"/>
        <w:shd w:val="clear" w:color="auto" w:fill="FFFFFF"/>
        <w:tabs>
          <w:tab w:val="clear" w:pos="708"/>
          <w:tab w:val="left" w:pos="0"/>
        </w:tabs>
        <w:spacing w:line="360" w:lineRule="auto"/>
        <w:ind w:left="0" w:right="-2" w:firstLine="709"/>
        <w:jc w:val="both"/>
        <w:rPr>
          <w:color w:val="000000"/>
          <w:sz w:val="28"/>
          <w:szCs w:val="28"/>
        </w:rPr>
      </w:pPr>
      <w:r w:rsidRPr="00CA0F97">
        <w:rPr>
          <w:color w:val="000000"/>
          <w:sz w:val="28"/>
          <w:szCs w:val="28"/>
        </w:rPr>
        <w:br/>
        <w:t>Иммунологические реакции протекают в две фазы:</w:t>
      </w:r>
    </w:p>
    <w:p w:rsidR="00CA0F97" w:rsidRDefault="002B0ED1" w:rsidP="0041507A">
      <w:pPr>
        <w:pStyle w:val="aff"/>
        <w:numPr>
          <w:ilvl w:val="0"/>
          <w:numId w:val="46"/>
        </w:numPr>
        <w:shd w:val="clear" w:color="auto" w:fill="FFFFFF"/>
        <w:tabs>
          <w:tab w:val="clear" w:pos="708"/>
          <w:tab w:val="left" w:pos="0"/>
        </w:tabs>
        <w:spacing w:line="360" w:lineRule="auto"/>
        <w:ind w:left="0" w:right="-2" w:firstLine="709"/>
        <w:jc w:val="both"/>
        <w:rPr>
          <w:color w:val="000000"/>
          <w:sz w:val="28"/>
          <w:szCs w:val="28"/>
        </w:rPr>
      </w:pPr>
      <w:r w:rsidRPr="00CA0F97">
        <w:rPr>
          <w:color w:val="000000"/>
          <w:sz w:val="28"/>
          <w:szCs w:val="28"/>
        </w:rPr>
        <w:t>Специфическое связывание антител и антигенов. Обычно эта фаза длится несколько секунд или минут.</w:t>
      </w:r>
      <w:r w:rsidRPr="00CA0F97">
        <w:rPr>
          <w:color w:val="000000"/>
          <w:sz w:val="28"/>
          <w:szCs w:val="28"/>
        </w:rPr>
        <w:br/>
      </w:r>
    </w:p>
    <w:p w:rsidR="00CA0F97" w:rsidRDefault="002B0ED1" w:rsidP="0041507A">
      <w:pPr>
        <w:pStyle w:val="aff"/>
        <w:numPr>
          <w:ilvl w:val="0"/>
          <w:numId w:val="46"/>
        </w:numPr>
        <w:shd w:val="clear" w:color="auto" w:fill="FFFFFF"/>
        <w:tabs>
          <w:tab w:val="clear" w:pos="708"/>
          <w:tab w:val="left" w:pos="0"/>
        </w:tabs>
        <w:spacing w:line="360" w:lineRule="auto"/>
        <w:ind w:left="0" w:right="-2" w:firstLine="709"/>
        <w:jc w:val="both"/>
        <w:rPr>
          <w:color w:val="000000"/>
          <w:sz w:val="28"/>
          <w:szCs w:val="28"/>
        </w:rPr>
      </w:pPr>
      <w:r w:rsidRPr="00CA0F97">
        <w:rPr>
          <w:color w:val="000000"/>
          <w:sz w:val="28"/>
          <w:szCs w:val="28"/>
        </w:rPr>
        <w:t>Неспецифическое проявление реакции, характеризующееся внешними признаками образования иммунных комплексов антиген-антитело. Эта фаза может развиваться в течение нескольких минут или часов.</w:t>
      </w:r>
      <w:r w:rsidRPr="00CA0F97">
        <w:rPr>
          <w:color w:val="000000"/>
          <w:sz w:val="28"/>
          <w:szCs w:val="28"/>
        </w:rPr>
        <w:br/>
      </w:r>
      <w:r w:rsidRPr="00CA0F97">
        <w:rPr>
          <w:color w:val="000000"/>
          <w:sz w:val="28"/>
          <w:szCs w:val="28"/>
        </w:rPr>
        <w:br/>
        <w:t xml:space="preserve">Внешние проявления некоторых реакций зависят от свойств антигена (размеры частиц, физико-химическое состояние), класса и вида антител, а также условий проведения теста (консистенции среды, концентрации солей, </w:t>
      </w:r>
      <w:proofErr w:type="spellStart"/>
      <w:r w:rsidRPr="00CA0F97">
        <w:rPr>
          <w:color w:val="000000"/>
          <w:sz w:val="28"/>
          <w:szCs w:val="28"/>
        </w:rPr>
        <w:t>рН</w:t>
      </w:r>
      <w:proofErr w:type="spellEnd"/>
      <w:r w:rsidRPr="00CA0F97">
        <w:rPr>
          <w:color w:val="000000"/>
          <w:sz w:val="28"/>
          <w:szCs w:val="28"/>
        </w:rPr>
        <w:t>, температуры), в том числе от методов постановки «меток» на образовавшийся иммунный комплекс.</w:t>
      </w:r>
    </w:p>
    <w:p w:rsidR="00CA0F97" w:rsidRDefault="002B0ED1" w:rsidP="0041507A">
      <w:pPr>
        <w:pStyle w:val="aff"/>
        <w:shd w:val="clear" w:color="auto" w:fill="FFFFFF"/>
        <w:tabs>
          <w:tab w:val="clear" w:pos="708"/>
          <w:tab w:val="left" w:pos="0"/>
        </w:tabs>
        <w:spacing w:line="360" w:lineRule="auto"/>
        <w:ind w:left="0" w:right="-2" w:firstLine="709"/>
        <w:jc w:val="both"/>
        <w:rPr>
          <w:color w:val="000000"/>
          <w:sz w:val="28"/>
          <w:szCs w:val="28"/>
        </w:rPr>
      </w:pPr>
      <w:r w:rsidRPr="00CA0F97">
        <w:rPr>
          <w:color w:val="000000"/>
          <w:sz w:val="28"/>
          <w:szCs w:val="28"/>
        </w:rPr>
        <w:br/>
        <w:t>В зависимости от механизма и учета результатов иммунологические методы исследования подразделяют на: реакции, основанные на явлении агглютинации; реакции, основанные на явлении преципитации; реакции с участием комплемента; реакции нейтрализации, реакции с использованием химических и физических методов (</w:t>
      </w:r>
      <w:proofErr w:type="gramStart"/>
      <w:r w:rsidRPr="00CA0F97">
        <w:rPr>
          <w:color w:val="000000"/>
          <w:sz w:val="28"/>
          <w:szCs w:val="28"/>
        </w:rPr>
        <w:t>иммуноферментный</w:t>
      </w:r>
      <w:proofErr w:type="gramEnd"/>
      <w:r w:rsidRPr="00CA0F97">
        <w:rPr>
          <w:color w:val="000000"/>
          <w:sz w:val="28"/>
          <w:szCs w:val="28"/>
        </w:rPr>
        <w:t xml:space="preserve"> и </w:t>
      </w:r>
      <w:proofErr w:type="spellStart"/>
      <w:r w:rsidRPr="00CA0F97">
        <w:rPr>
          <w:color w:val="000000"/>
          <w:sz w:val="28"/>
          <w:szCs w:val="28"/>
        </w:rPr>
        <w:t>иммунофл</w:t>
      </w:r>
      <w:r w:rsidR="00CA0F97" w:rsidRPr="00CA0F97">
        <w:rPr>
          <w:color w:val="000000"/>
          <w:sz w:val="28"/>
          <w:szCs w:val="28"/>
        </w:rPr>
        <w:t>юоресцентный</w:t>
      </w:r>
      <w:proofErr w:type="spellEnd"/>
      <w:r w:rsidR="00CA0F97" w:rsidRPr="00CA0F97">
        <w:rPr>
          <w:color w:val="000000"/>
          <w:sz w:val="28"/>
          <w:szCs w:val="28"/>
        </w:rPr>
        <w:t xml:space="preserve"> анализы).</w:t>
      </w:r>
    </w:p>
    <w:p w:rsidR="00114DA5" w:rsidRDefault="00114DA5" w:rsidP="00114DA5">
      <w:pPr>
        <w:pStyle w:val="aff"/>
        <w:shd w:val="clear" w:color="auto" w:fill="FFFFFF"/>
        <w:tabs>
          <w:tab w:val="clear" w:pos="708"/>
          <w:tab w:val="left" w:pos="0"/>
        </w:tabs>
        <w:spacing w:line="360" w:lineRule="auto"/>
        <w:ind w:left="0" w:right="-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Тест.</w:t>
      </w:r>
    </w:p>
    <w:p w:rsidR="0041507A" w:rsidRDefault="0041507A" w:rsidP="0041507A">
      <w:pPr>
        <w:keepNext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4DA5" w:rsidRPr="0041507A" w:rsidRDefault="00114DA5" w:rsidP="00114DA5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07A">
        <w:rPr>
          <w:rFonts w:ascii="Times New Roman" w:hAnsi="Times New Roman" w:cs="Times New Roman"/>
          <w:b/>
          <w:sz w:val="28"/>
          <w:szCs w:val="28"/>
        </w:rPr>
        <w:t>Микробиологические и физиологические свойства бактерий</w:t>
      </w:r>
    </w:p>
    <w:p w:rsidR="0041507A" w:rsidRPr="0041507A" w:rsidRDefault="0041507A" w:rsidP="00114DA5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Окраска по методу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Нейссера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является дифференциальной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Times New Roman" w:char="F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для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бордетелл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Times New Roman" w:char="F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для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коринебактерий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дифтерии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lastRenderedPageBreak/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для бацилл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для сальмонелл</w:t>
      </w:r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Метод окраски по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Бурри-Гинсу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выявляет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наличие спор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наличие жгутиков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Times New Roman" w:char="F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наличие капсулу бактерий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наличие включений</w:t>
      </w:r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Метод окраски по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Ожешко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рекомендуется 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энтеробактерии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коринебактерии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клостридий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бордетелл</w:t>
      </w:r>
      <w:proofErr w:type="spellEnd"/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Pr="0041507A">
        <w:rPr>
          <w:rFonts w:ascii="Times New Roman" w:hAnsi="Times New Roman" w:cs="Times New Roman"/>
          <w:sz w:val="28"/>
          <w:szCs w:val="28"/>
        </w:rPr>
        <w:t>При фиксации мазка физическим способом используется: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пламеня горелки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смеси Никифорова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раствор бриллиантовой зелени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спирт</w:t>
      </w:r>
    </w:p>
    <w:p w:rsidR="00114DA5" w:rsidRPr="0041507A" w:rsidRDefault="007D5B9A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114DA5" w:rsidRPr="0041507A">
        <w:rPr>
          <w:rFonts w:ascii="Times New Roman" w:hAnsi="Times New Roman" w:cs="Times New Roman"/>
          <w:sz w:val="28"/>
          <w:szCs w:val="28"/>
        </w:rPr>
        <w:t>При окраске мазка из ликвора на менингококк используют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простые методы окраски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сложные методы окраски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окраску по Калине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окраску по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Ожешко</w:t>
      </w:r>
      <w:proofErr w:type="spellEnd"/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Для культивирования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коринебактерий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в среду необходимо добавить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сахар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кровь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витамины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антибиотики</w:t>
      </w:r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>7.</w:t>
      </w:r>
      <w:r w:rsidRPr="0041507A">
        <w:rPr>
          <w:rFonts w:ascii="Times New Roman" w:hAnsi="Times New Roman" w:cs="Times New Roman"/>
          <w:sz w:val="28"/>
          <w:szCs w:val="28"/>
        </w:rPr>
        <w:t>Элективной средой для холерного вибриона является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proofErr w:type="gramStart"/>
      <w:r w:rsidRPr="0041507A">
        <w:rPr>
          <w:rFonts w:ascii="Times New Roman" w:hAnsi="Times New Roman" w:cs="Times New Roman"/>
          <w:sz w:val="28"/>
          <w:szCs w:val="28"/>
        </w:rPr>
        <w:t>мясо-пептонный</w:t>
      </w:r>
      <w:proofErr w:type="spellEnd"/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пептонная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вода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pH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8,0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пептонная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вода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7,2.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пептонная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вода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6,5</w:t>
      </w:r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8.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Дифференциально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диагностической средой для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является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желатин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среда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Тароцци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среда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Гисса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proofErr w:type="gramStart"/>
      <w:r w:rsidRPr="0041507A">
        <w:rPr>
          <w:rFonts w:ascii="Times New Roman" w:hAnsi="Times New Roman" w:cs="Times New Roman"/>
          <w:sz w:val="28"/>
          <w:szCs w:val="28"/>
        </w:rPr>
        <w:t>мясо-пептонный</w:t>
      </w:r>
      <w:proofErr w:type="spellEnd"/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9. </w:t>
      </w:r>
      <w:r w:rsidRPr="0041507A">
        <w:rPr>
          <w:rFonts w:ascii="Times New Roman" w:hAnsi="Times New Roman" w:cs="Times New Roman"/>
          <w:sz w:val="28"/>
          <w:szCs w:val="28"/>
        </w:rPr>
        <w:t>Глицериновая смесь при сборе испражнений служит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элективной средой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консервантом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средой накопления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питательной средой</w:t>
      </w:r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10.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Граммположительными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бактериями являются: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  <w:lang w:val="en-US"/>
        </w:rPr>
        <w:t>St</w:t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  <w:lang w:val="en-US"/>
        </w:rPr>
        <w:t>aureus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lastRenderedPageBreak/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1507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1507A">
        <w:rPr>
          <w:rFonts w:ascii="Times New Roman" w:hAnsi="Times New Roman" w:cs="Times New Roman"/>
          <w:sz w:val="28"/>
          <w:szCs w:val="28"/>
          <w:lang w:val="en-US"/>
        </w:rPr>
        <w:t>meningitidis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r w:rsidRPr="0041507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1507A">
        <w:rPr>
          <w:rFonts w:ascii="Times New Roman" w:hAnsi="Times New Roman" w:cs="Times New Roman"/>
          <w:sz w:val="28"/>
          <w:szCs w:val="28"/>
        </w:rPr>
        <w:t>.</w:t>
      </w:r>
      <w:r w:rsidRPr="0041507A">
        <w:rPr>
          <w:rFonts w:ascii="Times New Roman" w:hAnsi="Times New Roman" w:cs="Times New Roman"/>
          <w:sz w:val="28"/>
          <w:szCs w:val="28"/>
          <w:lang w:val="en-US"/>
        </w:rPr>
        <w:t>coli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S.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typhi</w:t>
      </w:r>
      <w:proofErr w:type="spellEnd"/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>11.</w:t>
      </w:r>
      <w:r w:rsidRPr="0041507A">
        <w:rPr>
          <w:rFonts w:ascii="Times New Roman" w:hAnsi="Times New Roman" w:cs="Times New Roman"/>
          <w:sz w:val="28"/>
          <w:szCs w:val="28"/>
        </w:rPr>
        <w:t>Граммотрицательными бактериями являются:</w:t>
      </w:r>
    </w:p>
    <w:p w:rsidR="00114DA5" w:rsidRPr="00CF767D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  <w:lang w:val="en-US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CF767D">
        <w:rPr>
          <w:rFonts w:ascii="Times New Roman" w:hAnsi="Times New Roman" w:cs="Times New Roman"/>
          <w:sz w:val="28"/>
          <w:szCs w:val="28"/>
          <w:lang w:val="en-US"/>
        </w:rPr>
        <w:t xml:space="preserve">  C. </w:t>
      </w:r>
      <w:proofErr w:type="spellStart"/>
      <w:r w:rsidRPr="00CF767D">
        <w:rPr>
          <w:rFonts w:ascii="Times New Roman" w:hAnsi="Times New Roman" w:cs="Times New Roman"/>
          <w:sz w:val="28"/>
          <w:szCs w:val="28"/>
          <w:lang w:val="en-US"/>
        </w:rPr>
        <w:t>diphtheriae</w:t>
      </w:r>
      <w:proofErr w:type="spellEnd"/>
    </w:p>
    <w:p w:rsidR="00114DA5" w:rsidRPr="00CF767D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CF767D">
        <w:rPr>
          <w:rFonts w:ascii="Times New Roman" w:hAnsi="Times New Roman" w:cs="Times New Roman"/>
          <w:color w:val="FF0000"/>
          <w:sz w:val="28"/>
          <w:szCs w:val="28"/>
          <w:lang w:val="en-US"/>
        </w:rPr>
        <w:t>E.coli</w:t>
      </w:r>
      <w:proofErr w:type="spellEnd"/>
    </w:p>
    <w:p w:rsidR="00114DA5" w:rsidRPr="00CF767D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  <w:lang w:val="en-US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CF767D">
        <w:rPr>
          <w:rFonts w:ascii="Times New Roman" w:hAnsi="Times New Roman" w:cs="Times New Roman"/>
          <w:sz w:val="28"/>
          <w:szCs w:val="28"/>
          <w:lang w:val="en-US"/>
        </w:rPr>
        <w:t>C.botulinum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St.aureus</w:t>
      </w:r>
      <w:proofErr w:type="spellEnd"/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12.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Капсульный антиген микроорганизмов 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К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О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S</w:t>
      </w:r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13. </w:t>
      </w:r>
      <w:r w:rsidRPr="0041507A">
        <w:rPr>
          <w:rFonts w:ascii="Times New Roman" w:hAnsi="Times New Roman" w:cs="Times New Roman"/>
          <w:sz w:val="28"/>
          <w:szCs w:val="28"/>
        </w:rPr>
        <w:t>Функция спор: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сопротивление защитным силам организма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размножение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сохранение во внешней среде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размножаются во внешней среде</w:t>
      </w:r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14. </w:t>
      </w:r>
      <w:r w:rsidRPr="0041507A">
        <w:rPr>
          <w:rFonts w:ascii="Times New Roman" w:hAnsi="Times New Roman" w:cs="Times New Roman"/>
          <w:sz w:val="28"/>
          <w:szCs w:val="28"/>
        </w:rPr>
        <w:t>Неподвижные бактерии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сальмонеллы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шигеллы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эшерихии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бордетеллы</w:t>
      </w:r>
      <w:proofErr w:type="spellEnd"/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15.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Коринебактерии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дифтерии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подвижные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не обладают подвижностью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спорообразующие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образуют спор</w:t>
      </w:r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16.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Метод окраски по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выявляет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наличие капсулы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особенности строения клеточной стенки бактерий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наличие жгутиков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наличие включение</w:t>
      </w:r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17.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Для окраски по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используются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фуксин,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генцианвиолет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эритрозин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>, тушь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бромкрезоловый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красный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1% раствор сулемы</w:t>
      </w:r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18. </w:t>
      </w:r>
      <w:r w:rsidRPr="0041507A">
        <w:rPr>
          <w:rFonts w:ascii="Times New Roman" w:hAnsi="Times New Roman" w:cs="Times New Roman"/>
          <w:sz w:val="28"/>
          <w:szCs w:val="28"/>
        </w:rPr>
        <w:t>Микроорганизмы, для существования которых необходим кислород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строгие аэробы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факультативные анаэробы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капнофилы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термофилы</w:t>
      </w:r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19. </w:t>
      </w:r>
      <w:r w:rsidRPr="0041507A">
        <w:rPr>
          <w:rFonts w:ascii="Times New Roman" w:hAnsi="Times New Roman" w:cs="Times New Roman"/>
          <w:sz w:val="28"/>
          <w:szCs w:val="28"/>
        </w:rPr>
        <w:t>Функция агар-агара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lastRenderedPageBreak/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для уплотнения среды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питательный компонент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выявление преципитата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выделение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аглютината</w:t>
      </w:r>
      <w:proofErr w:type="spellEnd"/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20. </w:t>
      </w:r>
      <w:r w:rsidRPr="0041507A">
        <w:rPr>
          <w:rFonts w:ascii="Times New Roman" w:hAnsi="Times New Roman" w:cs="Times New Roman"/>
          <w:sz w:val="28"/>
          <w:szCs w:val="28"/>
        </w:rPr>
        <w:t>Органоид, отсутствующий у бактериальной клетки: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рибосомы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митохондрии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цитоплазматическая мембрана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нуклеоид</w:t>
      </w:r>
      <w:proofErr w:type="spellEnd"/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21. </w:t>
      </w:r>
      <w:r w:rsidRPr="0041507A">
        <w:rPr>
          <w:rFonts w:ascii="Times New Roman" w:hAnsi="Times New Roman" w:cs="Times New Roman"/>
          <w:sz w:val="28"/>
          <w:szCs w:val="28"/>
        </w:rPr>
        <w:t>Элективная среда для стафилококков: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Клауберга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Плоскирева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желточно-солевой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кровяной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114DA5" w:rsidRPr="0041507A" w:rsidRDefault="00114DA5" w:rsidP="00114D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22. </w:t>
      </w:r>
      <w:r w:rsidRPr="0041507A">
        <w:rPr>
          <w:rFonts w:ascii="Times New Roman" w:hAnsi="Times New Roman" w:cs="Times New Roman"/>
          <w:sz w:val="28"/>
          <w:szCs w:val="28"/>
        </w:rPr>
        <w:t>Фактор, способствующий выработке антител: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введение сыворотки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вакцинация</w:t>
      </w:r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антибиотикотерапия</w:t>
      </w:r>
      <w:proofErr w:type="spellEnd"/>
    </w:p>
    <w:p w:rsidR="00114DA5" w:rsidRPr="0041507A" w:rsidRDefault="00114DA5" w:rsidP="00114DA5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химиотерапия</w:t>
      </w:r>
    </w:p>
    <w:p w:rsidR="00CF5551" w:rsidRPr="0041507A" w:rsidRDefault="00CF5551" w:rsidP="00CF5551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551" w:rsidRPr="0041507A" w:rsidRDefault="00CF5551" w:rsidP="00CF5551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07A">
        <w:rPr>
          <w:rFonts w:ascii="Times New Roman" w:hAnsi="Times New Roman" w:cs="Times New Roman"/>
          <w:b/>
          <w:sz w:val="28"/>
          <w:szCs w:val="28"/>
        </w:rPr>
        <w:t>Общая микробиология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23. </w:t>
      </w:r>
      <w:r w:rsidRPr="0041507A">
        <w:rPr>
          <w:rFonts w:ascii="Times New Roman" w:hAnsi="Times New Roman" w:cs="Times New Roman"/>
          <w:sz w:val="28"/>
          <w:szCs w:val="28"/>
        </w:rPr>
        <w:t>Стерилизация лабораторной посуды проводится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 паровом стерилизаторе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 термостате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в воздушном стерилизаторе при температуре 160 градусов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в воздушном стерилизаторе при температуре 120 градусов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24. </w:t>
      </w:r>
      <w:r w:rsidRPr="0041507A">
        <w:rPr>
          <w:rFonts w:ascii="Times New Roman" w:hAnsi="Times New Roman" w:cs="Times New Roman"/>
          <w:sz w:val="28"/>
          <w:szCs w:val="28"/>
        </w:rPr>
        <w:t>Наиболее надёжным методом контроля стерилизации является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химический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физический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физическо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- химический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бактериологический</w:t>
      </w:r>
      <w:r w:rsidRPr="0041507A">
        <w:rPr>
          <w:rFonts w:ascii="Times New Roman" w:hAnsi="Times New Roman" w:cs="Times New Roman"/>
          <w:sz w:val="28"/>
          <w:szCs w:val="28"/>
        </w:rPr>
        <w:t>.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25. </w:t>
      </w:r>
      <w:r w:rsidRPr="0041507A">
        <w:rPr>
          <w:rFonts w:ascii="Times New Roman" w:hAnsi="Times New Roman" w:cs="Times New Roman"/>
          <w:sz w:val="28"/>
          <w:szCs w:val="28"/>
        </w:rPr>
        <w:t>Концентрации рабочего раствора хлорамина при работе с микроорганизмами 3-4 групп патогенности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10%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3%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0,5%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2%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26. </w:t>
      </w:r>
      <w:r w:rsidRPr="0041507A">
        <w:rPr>
          <w:rFonts w:ascii="Times New Roman" w:hAnsi="Times New Roman" w:cs="Times New Roman"/>
          <w:sz w:val="28"/>
          <w:szCs w:val="28"/>
        </w:rPr>
        <w:t>Срок хранения рабочего раствора хлорамина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1 день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3 дня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10 дней.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5 дней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27. </w:t>
      </w:r>
      <w:r w:rsidRPr="0041507A">
        <w:rPr>
          <w:rFonts w:ascii="Times New Roman" w:hAnsi="Times New Roman" w:cs="Times New Roman"/>
          <w:sz w:val="28"/>
          <w:szCs w:val="28"/>
        </w:rPr>
        <w:t>Обработка термостатов проводится не реже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2-х раз в месяц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lastRenderedPageBreak/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1-го раза в неделю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ежедневно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2 - раз в неделю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28.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Дифференциальным признаком для штаммов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Ps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Aeruginosa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является образование фермента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проглондина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пиоцианина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каротиноидных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пигментов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глицерина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29. </w:t>
      </w:r>
      <w:r w:rsidRPr="0041507A">
        <w:rPr>
          <w:rFonts w:ascii="Times New Roman" w:hAnsi="Times New Roman" w:cs="Times New Roman"/>
          <w:sz w:val="28"/>
          <w:szCs w:val="28"/>
        </w:rPr>
        <w:t>Для выделения культуры гриба используют среду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Сабуро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proofErr w:type="gramStart"/>
      <w:r w:rsidRPr="0041507A">
        <w:rPr>
          <w:rFonts w:ascii="Times New Roman" w:hAnsi="Times New Roman" w:cs="Times New Roman"/>
          <w:sz w:val="28"/>
          <w:szCs w:val="28"/>
        </w:rPr>
        <w:t>мясо-пептонный</w:t>
      </w:r>
      <w:proofErr w:type="spellEnd"/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proofErr w:type="gramStart"/>
      <w:r w:rsidRPr="0041507A">
        <w:rPr>
          <w:rFonts w:ascii="Times New Roman" w:hAnsi="Times New Roman" w:cs="Times New Roman"/>
          <w:sz w:val="28"/>
          <w:szCs w:val="28"/>
        </w:rPr>
        <w:t>мясо-пептонный</w:t>
      </w:r>
      <w:proofErr w:type="spellEnd"/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бульон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Эндо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30. </w:t>
      </w:r>
      <w:r w:rsidRPr="0041507A">
        <w:rPr>
          <w:rFonts w:ascii="Times New Roman" w:hAnsi="Times New Roman" w:cs="Times New Roman"/>
          <w:sz w:val="28"/>
          <w:szCs w:val="28"/>
        </w:rPr>
        <w:t xml:space="preserve">Реакция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Райта-Хеддельсона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ставится при подозрении 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коклюш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бруцеллёз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сальмонелез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шигеллёз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>.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31. </w:t>
      </w:r>
      <w:r w:rsidRPr="0041507A">
        <w:rPr>
          <w:rFonts w:ascii="Times New Roman" w:hAnsi="Times New Roman" w:cs="Times New Roman"/>
          <w:sz w:val="28"/>
          <w:szCs w:val="28"/>
        </w:rPr>
        <w:t>Для постановки серологической реакции кровь из вены забирают в количестве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1 мл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3 мл.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5 мл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10 мл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32. </w:t>
      </w:r>
      <w:r w:rsidRPr="0041507A">
        <w:rPr>
          <w:rFonts w:ascii="Times New Roman" w:hAnsi="Times New Roman" w:cs="Times New Roman"/>
          <w:sz w:val="28"/>
          <w:szCs w:val="28"/>
        </w:rPr>
        <w:t>Сроки постановки серологической реакции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1-2-й день болезни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1-5-й день болезни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2- я неделя заболевания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3 - я неделя заболевания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33. </w:t>
      </w:r>
      <w:r w:rsidRPr="0041507A">
        <w:rPr>
          <w:rFonts w:ascii="Times New Roman" w:hAnsi="Times New Roman" w:cs="Times New Roman"/>
          <w:sz w:val="28"/>
          <w:szCs w:val="28"/>
        </w:rPr>
        <w:t>Стерилизация лабораторной посуды проводится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в воздушном стерилизаторе при температуре 120 градусов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 термостате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 автоклаве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 паровом стерилизаторе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34.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Посуду перед стерилизацией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пробкуют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пробками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резиновыми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ватно-марлевыми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пластиковыми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гелевыми</w:t>
      </w:r>
      <w:proofErr w:type="spellEnd"/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35. </w:t>
      </w:r>
      <w:r w:rsidRPr="0041507A">
        <w:rPr>
          <w:rFonts w:ascii="Times New Roman" w:hAnsi="Times New Roman" w:cs="Times New Roman"/>
          <w:sz w:val="28"/>
          <w:szCs w:val="28"/>
        </w:rPr>
        <w:t>Стерильность перевязочного материала проверяется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посевом на питательные среды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химическими индикаторами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биологическими тестами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lastRenderedPageBreak/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физическими тестами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36. </w:t>
      </w:r>
      <w:r w:rsidRPr="0041507A">
        <w:rPr>
          <w:rFonts w:ascii="Times New Roman" w:hAnsi="Times New Roman" w:cs="Times New Roman"/>
          <w:sz w:val="28"/>
          <w:szCs w:val="28"/>
        </w:rPr>
        <w:t>Техника безопасности при работе с автоклавами включает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резиновые коврики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спец. одежду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использование перчаток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использование марлевых повязок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37. </w:t>
      </w:r>
      <w:r w:rsidRPr="0041507A">
        <w:rPr>
          <w:rFonts w:ascii="Times New Roman" w:hAnsi="Times New Roman" w:cs="Times New Roman"/>
          <w:sz w:val="28"/>
          <w:szCs w:val="28"/>
        </w:rPr>
        <w:t>Обеззараживание воздуха проводится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ультрафиолетовым облучением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распылением хлорамина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инфракрасным облучением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влажной уборкой помещения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38.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Посевы на плотных питательных средах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термостатируют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вверх крышкой с маркировкой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вверх дном с маркировкой крышки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вверх крышкой с маркировкой крышки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вверх дном с маркировкой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39. </w:t>
      </w:r>
      <w:r w:rsidRPr="0041507A">
        <w:rPr>
          <w:rFonts w:ascii="Times New Roman" w:hAnsi="Times New Roman" w:cs="Times New Roman"/>
          <w:sz w:val="28"/>
          <w:szCs w:val="28"/>
        </w:rPr>
        <w:t>Кратность проверки манометров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1 раз в 3 года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1 раз в год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ежеквартально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ежемесячно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40. </w:t>
      </w:r>
      <w:r w:rsidRPr="0041507A">
        <w:rPr>
          <w:rFonts w:ascii="Times New Roman" w:hAnsi="Times New Roman" w:cs="Times New Roman"/>
          <w:sz w:val="28"/>
          <w:szCs w:val="28"/>
        </w:rPr>
        <w:t xml:space="preserve">Среда для выделения культуры гриба 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Сабуро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proofErr w:type="gramStart"/>
      <w:r w:rsidRPr="0041507A">
        <w:rPr>
          <w:rFonts w:ascii="Times New Roman" w:hAnsi="Times New Roman" w:cs="Times New Roman"/>
          <w:sz w:val="28"/>
          <w:szCs w:val="28"/>
        </w:rPr>
        <w:t>мясо-пептонный</w:t>
      </w:r>
      <w:proofErr w:type="spellEnd"/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Эндо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Плоскерева</w:t>
      </w:r>
      <w:proofErr w:type="spellEnd"/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41. </w:t>
      </w:r>
      <w:r w:rsidRPr="0041507A">
        <w:rPr>
          <w:rFonts w:ascii="Times New Roman" w:hAnsi="Times New Roman" w:cs="Times New Roman"/>
          <w:sz w:val="28"/>
          <w:szCs w:val="28"/>
        </w:rPr>
        <w:t>Первый этап микробиологического метода исследования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идентификация возбудителя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выделение чистой культуры возбудителя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выявление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антигеннов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возбудителя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методы окраски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42. </w:t>
      </w:r>
      <w:r w:rsidRPr="0041507A">
        <w:rPr>
          <w:rFonts w:ascii="Times New Roman" w:hAnsi="Times New Roman" w:cs="Times New Roman"/>
          <w:sz w:val="28"/>
          <w:szCs w:val="28"/>
        </w:rPr>
        <w:t>Микроорганизм, выделяющий экзотоксин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шигелла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вирус гриппа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палочка ботулизма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палочка Коха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43. </w:t>
      </w:r>
      <w:r w:rsidRPr="0041507A">
        <w:rPr>
          <w:rFonts w:ascii="Times New Roman" w:hAnsi="Times New Roman" w:cs="Times New Roman"/>
          <w:sz w:val="28"/>
          <w:szCs w:val="28"/>
        </w:rPr>
        <w:t>Заболевание, вызываемое спирохетами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сифилис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бешенство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сибирская язва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ботулизм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44. </w:t>
      </w:r>
      <w:r w:rsidRPr="0041507A">
        <w:rPr>
          <w:rFonts w:ascii="Times New Roman" w:hAnsi="Times New Roman" w:cs="Times New Roman"/>
          <w:sz w:val="28"/>
          <w:szCs w:val="28"/>
        </w:rPr>
        <w:t>Противогрибковый антибиотик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татрациклин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пенициллин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lastRenderedPageBreak/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нистатин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левомитицин</w:t>
      </w:r>
      <w:proofErr w:type="spellEnd"/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45. </w:t>
      </w:r>
      <w:r w:rsidRPr="0041507A">
        <w:rPr>
          <w:rFonts w:ascii="Times New Roman" w:hAnsi="Times New Roman" w:cs="Times New Roman"/>
          <w:sz w:val="28"/>
          <w:szCs w:val="28"/>
        </w:rPr>
        <w:t>Н-антиген бактерий: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жгутиковый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соматический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капсульный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хромосомный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46. </w:t>
      </w:r>
      <w:r w:rsidRPr="0041507A">
        <w:rPr>
          <w:rFonts w:ascii="Times New Roman" w:hAnsi="Times New Roman" w:cs="Times New Roman"/>
          <w:sz w:val="28"/>
          <w:szCs w:val="28"/>
        </w:rPr>
        <w:t>Источник заболевания при бактериальной дизентерии: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вода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насекомые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домашние животные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больные люди и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бактерионосители</w:t>
      </w:r>
      <w:proofErr w:type="spellEnd"/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47. </w:t>
      </w:r>
      <w:r w:rsidRPr="0041507A">
        <w:rPr>
          <w:rFonts w:ascii="Times New Roman" w:hAnsi="Times New Roman" w:cs="Times New Roman"/>
          <w:sz w:val="28"/>
          <w:szCs w:val="28"/>
        </w:rPr>
        <w:t>Специфическое заболевание стрептококковой этиологии: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скарлатина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менингит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ботулизм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гонорея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48. </w:t>
      </w:r>
      <w:r w:rsidRPr="0041507A">
        <w:rPr>
          <w:rFonts w:ascii="Times New Roman" w:hAnsi="Times New Roman" w:cs="Times New Roman"/>
          <w:sz w:val="28"/>
          <w:szCs w:val="28"/>
        </w:rPr>
        <w:t>Питательные среды для культивирования стрептококка: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содержащие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нативные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белки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желточно-солевой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пептонная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вода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Хоттингера</w:t>
      </w:r>
      <w:proofErr w:type="spellEnd"/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49. </w:t>
      </w:r>
      <w:r w:rsidRPr="0041507A">
        <w:rPr>
          <w:rFonts w:ascii="Times New Roman" w:hAnsi="Times New Roman" w:cs="Times New Roman"/>
          <w:sz w:val="28"/>
          <w:szCs w:val="28"/>
        </w:rPr>
        <w:t>Специфическая профилактика дифтерии: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антитоксическая сыворотка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вакцина АКДС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вакцина БЦЖ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бактериофаг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50. </w:t>
      </w:r>
      <w:r w:rsidRPr="0041507A">
        <w:rPr>
          <w:rFonts w:ascii="Times New Roman" w:hAnsi="Times New Roman" w:cs="Times New Roman"/>
          <w:sz w:val="28"/>
          <w:szCs w:val="28"/>
        </w:rPr>
        <w:t>Инфекционная болезнь с воздушно-капельным путем передачи: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дифтерия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бруцеллез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газовая гангрена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брюшной тиф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52. </w:t>
      </w:r>
      <w:r w:rsidRPr="0041507A">
        <w:rPr>
          <w:rFonts w:ascii="Times New Roman" w:hAnsi="Times New Roman" w:cs="Times New Roman"/>
          <w:sz w:val="28"/>
          <w:szCs w:val="28"/>
        </w:rPr>
        <w:t xml:space="preserve">Свойства, определяемые на 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кровяном</w:t>
      </w:r>
      <w:proofErr w:type="gramEnd"/>
      <w:r w:rsidR="000C029E"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>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сахаролитические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протеолитические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гемолитические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токсинообразование</w:t>
      </w:r>
      <w:proofErr w:type="spellEnd"/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53. </w:t>
      </w:r>
      <w:r w:rsidRPr="0041507A">
        <w:rPr>
          <w:rFonts w:ascii="Times New Roman" w:hAnsi="Times New Roman" w:cs="Times New Roman"/>
          <w:sz w:val="28"/>
          <w:szCs w:val="28"/>
        </w:rPr>
        <w:t>Цель постановки РП в геле при диагностике дифтерии: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идентификация выделенной культуры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изучение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антигенного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строения возбудителя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определение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токсигенности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возбудителя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выделение возбудителя из исследуемого материала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54. </w:t>
      </w:r>
      <w:r w:rsidRPr="0041507A">
        <w:rPr>
          <w:rFonts w:ascii="Times New Roman" w:hAnsi="Times New Roman" w:cs="Times New Roman"/>
          <w:sz w:val="28"/>
          <w:szCs w:val="28"/>
        </w:rPr>
        <w:t>Пути передачи сифилиса: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воздушно-капельный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lastRenderedPageBreak/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воздушно-пылевой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фекально-оральный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контактно-бытовой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55. </w:t>
      </w:r>
      <w:r w:rsidRPr="0041507A">
        <w:rPr>
          <w:rFonts w:ascii="Times New Roman" w:hAnsi="Times New Roman" w:cs="Times New Roman"/>
          <w:sz w:val="28"/>
          <w:szCs w:val="28"/>
        </w:rPr>
        <w:t>Период инфекционного заболевания, при котором отсутствует клинические проявления: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инкубационный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продромальный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разгара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выздоровления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56. </w:t>
      </w:r>
      <w:r w:rsidRPr="0041507A">
        <w:rPr>
          <w:rFonts w:ascii="Times New Roman" w:hAnsi="Times New Roman" w:cs="Times New Roman"/>
          <w:sz w:val="28"/>
          <w:szCs w:val="28"/>
        </w:rPr>
        <w:t>Вирусное заболевание: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полиомиелит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сифилис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гонорея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дифтерия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57.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Инфекционная болезнь с </w:t>
      </w:r>
      <w:r w:rsidR="00F310CC" w:rsidRPr="0041507A">
        <w:rPr>
          <w:rFonts w:ascii="Times New Roman" w:hAnsi="Times New Roman" w:cs="Times New Roman"/>
          <w:sz w:val="28"/>
          <w:szCs w:val="28"/>
        </w:rPr>
        <w:t>трансмиссивным</w:t>
      </w:r>
      <w:r w:rsidRPr="0041507A">
        <w:rPr>
          <w:rFonts w:ascii="Times New Roman" w:hAnsi="Times New Roman" w:cs="Times New Roman"/>
          <w:sz w:val="28"/>
          <w:szCs w:val="28"/>
        </w:rPr>
        <w:t xml:space="preserve"> путем передачи: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коклюш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дифтерия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туберкулез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чума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59. </w:t>
      </w:r>
      <w:r w:rsidRPr="0041507A">
        <w:rPr>
          <w:rFonts w:ascii="Times New Roman" w:hAnsi="Times New Roman" w:cs="Times New Roman"/>
          <w:sz w:val="28"/>
          <w:szCs w:val="28"/>
        </w:rPr>
        <w:t>Среда для культивирования грибов: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Чистовича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Плоскирева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Сабуро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Эндо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61. </w:t>
      </w:r>
      <w:r w:rsidRPr="0041507A">
        <w:rPr>
          <w:rFonts w:ascii="Times New Roman" w:hAnsi="Times New Roman" w:cs="Times New Roman"/>
          <w:sz w:val="28"/>
          <w:szCs w:val="28"/>
        </w:rPr>
        <w:t>Среда для культивирования гонококков и менингококков: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сывороточный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Плоскирева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ЖСА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Вильсона-Блера</w:t>
      </w:r>
      <w:proofErr w:type="spellEnd"/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63. </w:t>
      </w:r>
      <w:r w:rsidRPr="0041507A">
        <w:rPr>
          <w:rFonts w:ascii="Times New Roman" w:hAnsi="Times New Roman" w:cs="Times New Roman"/>
          <w:sz w:val="28"/>
          <w:szCs w:val="28"/>
        </w:rPr>
        <w:t>Среда культивирования гонококков: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 пониженной влажностью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МПА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сывороточный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Китта-Тароцци</w:t>
      </w:r>
      <w:proofErr w:type="spellEnd"/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64. </w:t>
      </w:r>
      <w:r w:rsidRPr="0041507A">
        <w:rPr>
          <w:rFonts w:ascii="Times New Roman" w:hAnsi="Times New Roman" w:cs="Times New Roman"/>
          <w:sz w:val="28"/>
          <w:szCs w:val="28"/>
        </w:rPr>
        <w:t>Антибиотик широкого спектра действия: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тетрациклин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пенициллин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нистатин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интерферон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65. </w:t>
      </w:r>
      <w:r w:rsidRPr="0041507A">
        <w:rPr>
          <w:rFonts w:ascii="Times New Roman" w:hAnsi="Times New Roman" w:cs="Times New Roman"/>
          <w:sz w:val="28"/>
          <w:szCs w:val="28"/>
        </w:rPr>
        <w:t>Тип вакцины БЦЖ: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убитая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живая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химическая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анатоксин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66. </w:t>
      </w:r>
      <w:r w:rsidRPr="0041507A">
        <w:rPr>
          <w:rFonts w:ascii="Times New Roman" w:hAnsi="Times New Roman" w:cs="Times New Roman"/>
          <w:sz w:val="28"/>
          <w:szCs w:val="28"/>
        </w:rPr>
        <w:t>Факторы, вызывающие гибель спор: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3% раствор хлорамина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температура выше 120 градусов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температура кипения воды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воздействие антибиотиков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67. </w:t>
      </w:r>
      <w:r w:rsidRPr="0041507A">
        <w:rPr>
          <w:rFonts w:ascii="Times New Roman" w:hAnsi="Times New Roman" w:cs="Times New Roman"/>
          <w:sz w:val="28"/>
          <w:szCs w:val="28"/>
        </w:rPr>
        <w:t>Входные ворота при гонококковой инфекции: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поврежденная кожа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неповрежденная кожа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слизистая уретры и шейки матки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верхние дыхательные пути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68. </w:t>
      </w:r>
      <w:r w:rsidRPr="0041507A">
        <w:rPr>
          <w:rFonts w:ascii="Times New Roman" w:hAnsi="Times New Roman" w:cs="Times New Roman"/>
          <w:sz w:val="28"/>
          <w:szCs w:val="28"/>
        </w:rPr>
        <w:t>Источник инфекции при туберкулезе: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больной человек и животные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бактерионоситель</w:t>
      </w:r>
      <w:proofErr w:type="spellEnd"/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насекомые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рыбные, мясные консервы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70.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Органоид движения 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жгутиковых</w:t>
      </w:r>
      <w:proofErr w:type="gramEnd"/>
      <w:r w:rsidRPr="0041507A">
        <w:rPr>
          <w:rFonts w:ascii="Times New Roman" w:hAnsi="Times New Roman" w:cs="Times New Roman"/>
          <w:sz w:val="28"/>
          <w:szCs w:val="28"/>
        </w:rPr>
        <w:t>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псевдоподии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реснички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митохондрии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жгутики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71. </w:t>
      </w:r>
      <w:r w:rsidRPr="0041507A">
        <w:rPr>
          <w:rFonts w:ascii="Times New Roman" w:hAnsi="Times New Roman" w:cs="Times New Roman"/>
          <w:sz w:val="28"/>
          <w:szCs w:val="28"/>
        </w:rPr>
        <w:t>Материал, с которым возбудитель выделяется в окружающую среду при открытом туберкулезном процессе: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мокрота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воздух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почва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вода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72. </w:t>
      </w:r>
      <w:r w:rsidRPr="0041507A">
        <w:rPr>
          <w:rFonts w:ascii="Times New Roman" w:hAnsi="Times New Roman" w:cs="Times New Roman"/>
          <w:sz w:val="28"/>
          <w:szCs w:val="28"/>
        </w:rPr>
        <w:t>Результат взаимодействия вирулентного бактериофага с бактериальной клеткой: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лизис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увеличение скорости деления клетки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снижение скорости деления клетки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лизогения</w:t>
      </w:r>
      <w:proofErr w:type="spellEnd"/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73. </w:t>
      </w:r>
      <w:r w:rsidRPr="0041507A">
        <w:rPr>
          <w:rFonts w:ascii="Times New Roman" w:hAnsi="Times New Roman" w:cs="Times New Roman"/>
          <w:sz w:val="28"/>
          <w:szCs w:val="28"/>
        </w:rPr>
        <w:t>Применение серологических реакций: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лечение инфекционных заболеваний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профилактика инфекционных заболеваний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серодиагностика инфекционных заболеваний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определение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культуральных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свойств</w:t>
      </w:r>
    </w:p>
    <w:p w:rsidR="00CF5551" w:rsidRPr="0041507A" w:rsidRDefault="00CF5551" w:rsidP="00CF55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74. </w:t>
      </w:r>
      <w:r w:rsidRPr="0041507A">
        <w:rPr>
          <w:rFonts w:ascii="Times New Roman" w:hAnsi="Times New Roman" w:cs="Times New Roman"/>
          <w:sz w:val="28"/>
          <w:szCs w:val="28"/>
        </w:rPr>
        <w:t>Состав вакцины: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живые возбудители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антибиотики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иммуноглобулины</w:t>
      </w:r>
    </w:p>
    <w:p w:rsidR="00CF5551" w:rsidRPr="0041507A" w:rsidRDefault="00CF5551" w:rsidP="00CF5551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антитела</w:t>
      </w:r>
    </w:p>
    <w:p w:rsidR="00114DA5" w:rsidRPr="0041507A" w:rsidRDefault="00114DA5" w:rsidP="00114DA5">
      <w:pPr>
        <w:pStyle w:val="aff"/>
        <w:shd w:val="clear" w:color="auto" w:fill="FFFFFF"/>
        <w:tabs>
          <w:tab w:val="clear" w:pos="708"/>
          <w:tab w:val="left" w:pos="0"/>
        </w:tabs>
        <w:spacing w:line="360" w:lineRule="auto"/>
        <w:ind w:left="0" w:right="-2"/>
        <w:jc w:val="both"/>
        <w:rPr>
          <w:color w:val="000000"/>
          <w:sz w:val="28"/>
          <w:szCs w:val="28"/>
        </w:rPr>
      </w:pPr>
    </w:p>
    <w:p w:rsidR="00B80930" w:rsidRPr="0041507A" w:rsidRDefault="00CA0F97" w:rsidP="00B80930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07A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B80930" w:rsidRPr="0041507A">
        <w:rPr>
          <w:rFonts w:ascii="Times New Roman" w:hAnsi="Times New Roman" w:cs="Times New Roman"/>
          <w:b/>
          <w:sz w:val="28"/>
          <w:szCs w:val="28"/>
        </w:rPr>
        <w:t>Группа капельные инфекции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75. </w:t>
      </w:r>
      <w:r w:rsidRPr="0041507A">
        <w:rPr>
          <w:rFonts w:ascii="Times New Roman" w:hAnsi="Times New Roman" w:cs="Times New Roman"/>
          <w:sz w:val="28"/>
          <w:szCs w:val="28"/>
        </w:rPr>
        <w:t>Заболевание дифтерией вызывают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коринебактерии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дифтерии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токсигенные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коринебактерии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дифтерии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атоксигенные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коринебактериилиполитические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коринебактерии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Гофмана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76.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Критерием хорошей работы бактериолога в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межэпидемический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период служит выделение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52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  <w:lang w:val="en-US"/>
        </w:rPr>
        <w:t>Corynebakteriumxerosis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  <w:lang w:val="en-US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  <w:lang w:val="en-US"/>
        </w:rPr>
        <w:t>Corynebakteriumdiphtheriae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  <w:lang w:val="en-US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  <w:lang w:val="en-US"/>
        </w:rPr>
        <w:t>Corynebacterium</w:t>
      </w:r>
      <w:proofErr w:type="spellEnd"/>
      <w:r w:rsidRPr="004150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  <w:lang w:val="en-US"/>
        </w:rPr>
        <w:t>auris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  <w:lang w:val="en-US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  <w:lang w:val="en-US"/>
        </w:rPr>
        <w:t>Corynebacterium</w:t>
      </w:r>
      <w:proofErr w:type="spellEnd"/>
      <w:r w:rsidRPr="004150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  <w:lang w:val="en-US"/>
        </w:rPr>
        <w:t>glucuronolyticum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77. </w:t>
      </w:r>
      <w:r w:rsidRPr="0041507A">
        <w:rPr>
          <w:rFonts w:ascii="Times New Roman" w:hAnsi="Times New Roman" w:cs="Times New Roman"/>
          <w:sz w:val="28"/>
          <w:szCs w:val="28"/>
        </w:rPr>
        <w:t>При обследовании на дифтерию посев материала допускается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от одного человека на 2 сектора чашки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от двух человек на 4 сектора чашки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от нескольких человек на 1 чашку.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от нескольких человек на 4 чашки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78.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цистиназной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активности проводят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 подозрительной колонии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после биохимического тестирования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после выделения чистой культуры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после постановки реакции преципитации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79.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Ваша тактика при росте одной колонии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коринебактерии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накопление чистой культуры на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сывороточномагаре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накопление чистой культуры на 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 xml:space="preserve">мясо -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пептонном</w:t>
      </w:r>
      <w:proofErr w:type="spellEnd"/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бульоне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постановка реакции преципитации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постановка реакции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аглютинации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80.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Биохимический ряд для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типирования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коринебактерий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состоит 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глюкозы,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маннозы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>, крахмала, мочевины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сахарозы, глюкозы,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маннозы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>, крахмала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глюкозы, сахарозы, крахмала, мочевины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сахарозы, крахмал,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маннозы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момевина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81. </w:t>
      </w:r>
      <w:r w:rsidRPr="0041507A">
        <w:rPr>
          <w:rFonts w:ascii="Times New Roman" w:hAnsi="Times New Roman" w:cs="Times New Roman"/>
          <w:sz w:val="28"/>
          <w:szCs w:val="28"/>
        </w:rPr>
        <w:t xml:space="preserve">Число контрольных бляшек на 1 чашке при определении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токсигенностикоринебактерий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менее двух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не менее четырех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менее восьми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менее десяти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82. </w:t>
      </w:r>
      <w:r w:rsidRPr="0041507A">
        <w:rPr>
          <w:rFonts w:ascii="Times New Roman" w:hAnsi="Times New Roman" w:cs="Times New Roman"/>
          <w:sz w:val="28"/>
          <w:szCs w:val="28"/>
        </w:rPr>
        <w:t xml:space="preserve">Число бляшек с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коринебактериями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на 1 чашке при  определении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токсигенности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более 14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не более 10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более 8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lastRenderedPageBreak/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более 4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83. </w:t>
      </w:r>
      <w:r w:rsidRPr="0041507A">
        <w:rPr>
          <w:rFonts w:ascii="Times New Roman" w:hAnsi="Times New Roman" w:cs="Times New Roman"/>
          <w:sz w:val="28"/>
          <w:szCs w:val="28"/>
        </w:rPr>
        <w:t>Обязательными при заборе материала на дифтерию являются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отдельные тампоны для зева и носа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отдельные тампоны для зева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отдельные тампоны для носа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тампон для носа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84.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При отсутствии роста колоний на средах первичного посева при подозрении на дифтерию отрицательный ответ выдают 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через</w:t>
      </w:r>
      <w:proofErr w:type="gram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24 часа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48 часов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50 часов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72 часа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85. </w:t>
      </w:r>
      <w:r w:rsidRPr="0041507A">
        <w:rPr>
          <w:rFonts w:ascii="Times New Roman" w:hAnsi="Times New Roman" w:cs="Times New Roman"/>
          <w:sz w:val="28"/>
          <w:szCs w:val="28"/>
        </w:rPr>
        <w:t>Кратность обследования больных с острыми воспалительными явлениями в носоглотке на дифтерию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однократно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двукратно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трехкратно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многократно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86.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Кратность 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общавшихся</w:t>
      </w:r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с больными дифтерией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однократно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двухкратно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многократно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трехкратно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87. </w:t>
      </w:r>
      <w:r w:rsidRPr="0041507A">
        <w:rPr>
          <w:rFonts w:ascii="Times New Roman" w:hAnsi="Times New Roman" w:cs="Times New Roman"/>
          <w:sz w:val="28"/>
          <w:szCs w:val="28"/>
        </w:rPr>
        <w:t>Как правильно подготовить тампон для сбора носоглоточной слизи на менингококк?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Изогнуть под прямым углом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менять форму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Изогнуть под углом 180 градусов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Изогнуть под углом 120 градусов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>88.</w:t>
      </w:r>
      <w:r w:rsidR="00A864CD"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1507A">
        <w:rPr>
          <w:rFonts w:ascii="Times New Roman" w:hAnsi="Times New Roman" w:cs="Times New Roman"/>
          <w:sz w:val="28"/>
          <w:szCs w:val="28"/>
        </w:rPr>
        <w:t xml:space="preserve">Режим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инкубирования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менингококка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42 градуса - 24 - 48 часа.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22 градуса - 24 - 48 часа.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22 градуса - 18 - 24 часа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37 градусов - 18 -24 часов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89. </w:t>
      </w:r>
      <w:r w:rsidRPr="0041507A">
        <w:rPr>
          <w:rFonts w:ascii="Times New Roman" w:hAnsi="Times New Roman" w:cs="Times New Roman"/>
          <w:sz w:val="28"/>
          <w:szCs w:val="28"/>
        </w:rPr>
        <w:t>Забор материала на менингококк из зева производится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независимо от приема пищи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натощак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через 30 минут после еды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через 180 минут после еды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90. </w:t>
      </w:r>
      <w:r w:rsidRPr="0041507A">
        <w:rPr>
          <w:rFonts w:ascii="Times New Roman" w:hAnsi="Times New Roman" w:cs="Times New Roman"/>
          <w:sz w:val="28"/>
          <w:szCs w:val="28"/>
        </w:rPr>
        <w:t>Дифференцированным методом окраски мазков для менингококка является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окраска по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Граму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модификация окраски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Грама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по Калине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окраска по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Цилю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Нильсену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lastRenderedPageBreak/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окраски по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Бурри-Гинсу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91. </w:t>
      </w:r>
      <w:r w:rsidRPr="0041507A">
        <w:rPr>
          <w:rFonts w:ascii="Times New Roman" w:hAnsi="Times New Roman" w:cs="Times New Roman"/>
          <w:sz w:val="28"/>
          <w:szCs w:val="28"/>
        </w:rPr>
        <w:t>Забор носоглоточной слизи на менингококк следует производить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 миндалин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 задней стенки глотки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из носа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со слизистой оболочки глаза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92. </w:t>
      </w:r>
      <w:r w:rsidRPr="0041507A">
        <w:rPr>
          <w:rFonts w:ascii="Times New Roman" w:hAnsi="Times New Roman" w:cs="Times New Roman"/>
          <w:sz w:val="28"/>
          <w:szCs w:val="28"/>
        </w:rPr>
        <w:t>Универсальной средой для культивирования всех возбудителей менингококков является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питательный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"шоколадный"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gram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питательный</w:t>
      </w:r>
      <w:proofErr w:type="gram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с 20-% сыворотки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 xml:space="preserve">мясо -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пептонный</w:t>
      </w:r>
      <w:proofErr w:type="spellEnd"/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>93. Задание {</w:t>
      </w:r>
      <w:proofErr w:type="gramStart"/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{ </w:t>
      </w:r>
      <w:proofErr w:type="gramEnd"/>
      <w:r w:rsidRPr="0041507A">
        <w:rPr>
          <w:rFonts w:ascii="Times New Roman" w:hAnsi="Times New Roman" w:cs="Times New Roman"/>
          <w:b/>
          <w:i/>
          <w:sz w:val="28"/>
          <w:szCs w:val="28"/>
        </w:rPr>
        <w:t>53 }} ТЗ № 39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t>Основным лабораторным методом диагностики коклюша является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реакция агглютинации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бактериологический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реакция преципитации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иммуноферментный.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94.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Методы не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используюемые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при сборе материала на коклюш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"Кашлевых" пластинок.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Заглоточным тампоном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Сбор мокроты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Сбор крови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95. </w:t>
      </w:r>
      <w:r w:rsidRPr="0041507A">
        <w:rPr>
          <w:rFonts w:ascii="Times New Roman" w:hAnsi="Times New Roman" w:cs="Times New Roman"/>
          <w:sz w:val="28"/>
          <w:szCs w:val="28"/>
        </w:rPr>
        <w:t>Забор материала на коклюш производят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натощак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через 1 час после еды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независимо от приема пищи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через 30 минут после еды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96.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Питательной средой  для культивирования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бордетелл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является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казеиново-угольный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кровяной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желточно-солевой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 xml:space="preserve">мясо -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пептонный</w:t>
      </w:r>
      <w:proofErr w:type="spellEnd"/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97. </w:t>
      </w:r>
      <w:r w:rsidRPr="0041507A">
        <w:rPr>
          <w:rFonts w:ascii="Times New Roman" w:hAnsi="Times New Roman" w:cs="Times New Roman"/>
          <w:sz w:val="28"/>
          <w:szCs w:val="28"/>
        </w:rPr>
        <w:t>Морфология бактерий коклюша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грамположительные палочки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грамотрицательные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овоидные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палочки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грамотрицательные кокки.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грамположительные кокки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98.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Коагулазоположительными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видами стафилококков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явлются</w:t>
      </w:r>
      <w:proofErr w:type="spellEnd"/>
    </w:p>
    <w:p w:rsidR="00B80930" w:rsidRPr="00CF767D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CF767D">
        <w:rPr>
          <w:rFonts w:ascii="Times New Roman" w:hAnsi="Times New Roman" w:cs="Times New Roman"/>
          <w:color w:val="FF0000"/>
          <w:sz w:val="28"/>
          <w:szCs w:val="28"/>
          <w:lang w:val="en-US"/>
        </w:rPr>
        <w:t>st.aureus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  <w:lang w:val="en-US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  <w:lang w:val="en-US"/>
        </w:rPr>
        <w:t>st.haemolyticus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  <w:lang w:val="en-US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  <w:lang w:val="en-US"/>
        </w:rPr>
        <w:t>st.hominis</w:t>
      </w:r>
      <w:proofErr w:type="spellEnd"/>
    </w:p>
    <w:p w:rsidR="00B80930" w:rsidRPr="00CF767D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  <w:lang w:val="en-US"/>
        </w:rPr>
        <w:t>st</w:t>
      </w:r>
      <w:proofErr w:type="spellEnd"/>
      <w:r w:rsidRPr="00CF767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1507A">
        <w:rPr>
          <w:rFonts w:ascii="Times New Roman" w:hAnsi="Times New Roman" w:cs="Times New Roman"/>
          <w:sz w:val="28"/>
          <w:szCs w:val="28"/>
          <w:lang w:val="en-US"/>
        </w:rPr>
        <w:t>saprophyticus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99.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Отличительными свойствами вида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st.aureus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являются положительные тесты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маннит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лецитиназа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коагулаза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маннит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уреаза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>, сахароза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лецитиназа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уреаза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>, сахароза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лецитиназа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коагулаза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>, сахароза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100. </w:t>
      </w:r>
      <w:r w:rsidRPr="0041507A">
        <w:rPr>
          <w:rFonts w:ascii="Times New Roman" w:hAnsi="Times New Roman" w:cs="Times New Roman"/>
          <w:sz w:val="28"/>
          <w:szCs w:val="28"/>
        </w:rPr>
        <w:t>Пневмококки при микроскопии представлены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крупными кокками в триадах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мелкими кокками в цепочках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диплококками с ланцетовидными концами</w:t>
      </w:r>
      <w:r w:rsidRPr="0041507A">
        <w:rPr>
          <w:rFonts w:ascii="Times New Roman" w:hAnsi="Times New Roman" w:cs="Times New Roman"/>
          <w:sz w:val="28"/>
          <w:szCs w:val="28"/>
        </w:rPr>
        <w:t>.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тетракокками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101.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токсигенности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возбудителя дифтерии используется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РНГА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РСК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реакция преципитации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реакция агглютинации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102. </w:t>
      </w:r>
      <w:r w:rsidRPr="0041507A">
        <w:rPr>
          <w:rFonts w:ascii="Times New Roman" w:hAnsi="Times New Roman" w:cs="Times New Roman"/>
          <w:sz w:val="28"/>
          <w:szCs w:val="28"/>
        </w:rPr>
        <w:t>К какому семейству относятся стафилококки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Neisseriaceae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Micrococcaceae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Peptococcaceae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Streptococaceae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103.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Альфа - гемолитические стрептококки образуют на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кровяномагаре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колонии желтого цвета с бесцветным гемолизом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мелкие бесцветные колонии, гемолиз зеленого цвета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мелкие бесцветные колонии, прозрачный бесцветный гемолиз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мелкие бесцветные колонии, желтого цвета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104. </w:t>
      </w:r>
      <w:r w:rsidRPr="0041507A">
        <w:rPr>
          <w:rFonts w:ascii="Times New Roman" w:hAnsi="Times New Roman" w:cs="Times New Roman"/>
          <w:sz w:val="28"/>
          <w:szCs w:val="28"/>
        </w:rPr>
        <w:t>Стрептококки представляют собой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грамнегативные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кокки, располагающиеся попарно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грампозитивные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кокки в виде "гроздьев винограда"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грампозитивние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кокки располагающиеся цепочками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грампозитивные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кокки, располагающиеся попарно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105. </w:t>
      </w:r>
      <w:r w:rsidRPr="0041507A">
        <w:rPr>
          <w:rFonts w:ascii="Times New Roman" w:hAnsi="Times New Roman" w:cs="Times New Roman"/>
          <w:sz w:val="28"/>
          <w:szCs w:val="28"/>
        </w:rPr>
        <w:t>На какой среде выявляются гемолитические свойства кокков?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с 5% крови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Желточно-солевая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Сывороточный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"шоколадный"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106. </w:t>
      </w:r>
      <w:r w:rsidRPr="0041507A">
        <w:rPr>
          <w:rFonts w:ascii="Times New Roman" w:hAnsi="Times New Roman" w:cs="Times New Roman"/>
          <w:sz w:val="28"/>
          <w:szCs w:val="28"/>
        </w:rPr>
        <w:t xml:space="preserve">C помощью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желточно-солевого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можно выявить наличие у стафилококка  фермента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коагулазы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лидазу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лецитовителазы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гиалуронидазы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107.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Колонии стрептококков на плотных средах 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крупные желто-белые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lastRenderedPageBreak/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крупные серо-белые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мелкие нежные полупрозрачные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мелкие желтые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108. </w:t>
      </w:r>
      <w:r w:rsidRPr="0041507A">
        <w:rPr>
          <w:rFonts w:ascii="Times New Roman" w:hAnsi="Times New Roman" w:cs="Times New Roman"/>
          <w:sz w:val="28"/>
          <w:szCs w:val="28"/>
        </w:rPr>
        <w:t xml:space="preserve">Решающим для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бакзаключения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о выделении возбудителя дифтерии является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морфология клетки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ферментативная активность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подтверждение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токсигенных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свойств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после выделения чистой культуры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109. </w:t>
      </w:r>
      <w:r w:rsidRPr="0041507A">
        <w:rPr>
          <w:rFonts w:ascii="Times New Roman" w:hAnsi="Times New Roman" w:cs="Times New Roman"/>
          <w:sz w:val="28"/>
          <w:szCs w:val="28"/>
        </w:rPr>
        <w:t>Для взятия материала на дифтерию используют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сухие тампоны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тампоны, смоченные физ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507A">
        <w:rPr>
          <w:rFonts w:ascii="Times New Roman" w:hAnsi="Times New Roman" w:cs="Times New Roman"/>
          <w:sz w:val="28"/>
          <w:szCs w:val="28"/>
        </w:rPr>
        <w:t>аствором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тампоны, смоченные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пептонной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водой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тампоны, смоченные спиртом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110. </w:t>
      </w:r>
      <w:r w:rsidRPr="0041507A">
        <w:rPr>
          <w:rFonts w:ascii="Times New Roman" w:hAnsi="Times New Roman" w:cs="Times New Roman"/>
          <w:sz w:val="28"/>
          <w:szCs w:val="28"/>
        </w:rPr>
        <w:t xml:space="preserve">Среда для культивирования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коринебактерий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дифтерии 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кровяно-теллуритовый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кровяной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среда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Чистовича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- солевой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111.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Время посева материала на коклюш, взятого сухим тампоном, засевают 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немедленно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позднее 4 часов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позднее 6 часов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позднее 1 часа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112.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Среда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,э</w:t>
      </w:r>
      <w:proofErr w:type="gramEnd"/>
      <w:r w:rsidRPr="0041507A">
        <w:rPr>
          <w:rFonts w:ascii="Times New Roman" w:hAnsi="Times New Roman" w:cs="Times New Roman"/>
          <w:sz w:val="28"/>
          <w:szCs w:val="28"/>
        </w:rPr>
        <w:t>лективная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для стафилококков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сывороточный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желточно-солевой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кровяной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казеиново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- угольный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113.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Среда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,э</w:t>
      </w:r>
      <w:proofErr w:type="gramEnd"/>
      <w:r w:rsidRPr="0041507A">
        <w:rPr>
          <w:rFonts w:ascii="Times New Roman" w:hAnsi="Times New Roman" w:cs="Times New Roman"/>
          <w:sz w:val="28"/>
          <w:szCs w:val="28"/>
        </w:rPr>
        <w:t>лективная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для стафилококков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сывороточный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казеиново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- угольный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кровяной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желточно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- солевой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114. </w:t>
      </w:r>
      <w:r w:rsidRPr="0041507A">
        <w:rPr>
          <w:rFonts w:ascii="Times New Roman" w:hAnsi="Times New Roman" w:cs="Times New Roman"/>
          <w:sz w:val="28"/>
          <w:szCs w:val="28"/>
        </w:rPr>
        <w:t xml:space="preserve">Среда накопления для стафилококков 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тиогликолевая среда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6% солевой бульон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proofErr w:type="gramStart"/>
      <w:r w:rsidRPr="0041507A">
        <w:rPr>
          <w:rFonts w:ascii="Times New Roman" w:hAnsi="Times New Roman" w:cs="Times New Roman"/>
          <w:sz w:val="28"/>
          <w:szCs w:val="28"/>
        </w:rPr>
        <w:t>мясо-пептонный</w:t>
      </w:r>
      <w:proofErr w:type="spellEnd"/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бульон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сывороточный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115. </w:t>
      </w:r>
      <w:r w:rsidRPr="0041507A">
        <w:rPr>
          <w:rFonts w:ascii="Times New Roman" w:hAnsi="Times New Roman" w:cs="Times New Roman"/>
          <w:sz w:val="28"/>
          <w:szCs w:val="28"/>
        </w:rPr>
        <w:t>На каких плотных средах возможно получить рост стрептококков группы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кровяной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Чистовича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lastRenderedPageBreak/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Эндо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116.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Коклюш является преимущественно болезнью 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взрослых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детей младшего возраста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подростков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пожелых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117.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Лецитиназная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активность стафилококка определяется на среде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МПА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МПБ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ЖСА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ВСА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118. </w:t>
      </w:r>
      <w:r w:rsidRPr="0041507A">
        <w:rPr>
          <w:rFonts w:ascii="Times New Roman" w:hAnsi="Times New Roman" w:cs="Times New Roman"/>
          <w:sz w:val="28"/>
          <w:szCs w:val="28"/>
        </w:rPr>
        <w:t>Возбудители менингококкового менингита относятся к роду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Micrococcaceae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Neisseriaceae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Streptococcaceae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Peptococcaceae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119. </w:t>
      </w:r>
      <w:r w:rsidRPr="0041507A">
        <w:rPr>
          <w:rFonts w:ascii="Times New Roman" w:hAnsi="Times New Roman" w:cs="Times New Roman"/>
          <w:sz w:val="28"/>
          <w:szCs w:val="28"/>
        </w:rPr>
        <w:t>Менингит-это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воспаление головного мозга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острое воспаление спинного мозга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острое воспаление мозговых оболочек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воспаление ухо, горла, носа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120. </w:t>
      </w:r>
      <w:r w:rsidRPr="0041507A">
        <w:rPr>
          <w:rFonts w:ascii="Times New Roman" w:hAnsi="Times New Roman" w:cs="Times New Roman"/>
          <w:sz w:val="28"/>
          <w:szCs w:val="28"/>
        </w:rPr>
        <w:t>Стафилококки способны поражать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носоглотку, глаза, уши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любую ткань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слизистые оболочки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кожу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121. </w:t>
      </w:r>
      <w:r w:rsidRPr="0041507A">
        <w:rPr>
          <w:rFonts w:ascii="Times New Roman" w:hAnsi="Times New Roman" w:cs="Times New Roman"/>
          <w:sz w:val="28"/>
          <w:szCs w:val="28"/>
        </w:rPr>
        <w:t>Среда для выявления гемолитических свойств кокков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с 5% крови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желточно-солевая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сывороточный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с 0,5% крови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122. </w:t>
      </w:r>
      <w:r w:rsidRPr="0041507A">
        <w:rPr>
          <w:rFonts w:ascii="Times New Roman" w:hAnsi="Times New Roman" w:cs="Times New Roman"/>
          <w:sz w:val="28"/>
          <w:szCs w:val="28"/>
        </w:rPr>
        <w:t>Основные ворота менингококковой инфекции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кожные покровы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слизистая оболочка носоглотки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кишечник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слизистая оболочка глаза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123.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Материал для исследования на менингит 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proofErr w:type="gram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спинно-мозговая</w:t>
      </w:r>
      <w:proofErr w:type="spellEnd"/>
      <w:proofErr w:type="gram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жидкость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мазок из зева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отделяемое</w:t>
      </w:r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из раны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испажнения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124. </w:t>
      </w:r>
      <w:r w:rsidRPr="0041507A">
        <w:rPr>
          <w:rFonts w:ascii="Times New Roman" w:hAnsi="Times New Roman" w:cs="Times New Roman"/>
          <w:sz w:val="28"/>
          <w:szCs w:val="28"/>
        </w:rPr>
        <w:t>Среда для выявления менингококков из носоглоточной слизи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сывороточный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с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ристомицином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кровяной</w:t>
      </w:r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теллуритом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калия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lastRenderedPageBreak/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желточно-солевой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с 5% крови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126. </w:t>
      </w:r>
      <w:r w:rsidRPr="0041507A">
        <w:rPr>
          <w:rFonts w:ascii="Times New Roman" w:hAnsi="Times New Roman" w:cs="Times New Roman"/>
          <w:sz w:val="28"/>
          <w:szCs w:val="28"/>
        </w:rPr>
        <w:t>Материал на плотной среде растирается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тампоном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бакпетлёй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шпателем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пинцетом</w:t>
      </w:r>
    </w:p>
    <w:p w:rsidR="00B80930" w:rsidRPr="0041507A" w:rsidRDefault="00B80930" w:rsidP="00B80930">
      <w:pPr>
        <w:keepNext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0930" w:rsidRPr="0041507A" w:rsidRDefault="00B80930" w:rsidP="00B80930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07A">
        <w:rPr>
          <w:rFonts w:ascii="Times New Roman" w:hAnsi="Times New Roman" w:cs="Times New Roman"/>
          <w:b/>
          <w:sz w:val="28"/>
          <w:szCs w:val="28"/>
        </w:rPr>
        <w:t>Группа острых кишечных инфекций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128. </w:t>
      </w:r>
      <w:r w:rsidRPr="0041507A">
        <w:rPr>
          <w:rFonts w:ascii="Times New Roman" w:hAnsi="Times New Roman" w:cs="Times New Roman"/>
          <w:sz w:val="28"/>
          <w:szCs w:val="28"/>
        </w:rPr>
        <w:t xml:space="preserve">Сальмонеллы, вызывающие пищевые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токсиконинфекции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, изменяют среду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следующим образом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лактоза/-/, глюкоза /+/, сероводород/+/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лактоза/+/, глюкоза /-/, сероводород/+/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лактоза/-/, глюкоза /+/, сероводород/-/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лактоза/+/, глюкоза /-/, сероводород/-/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129.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Выберите признак, дифференцирующий род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Proteus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Citrobacter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подвижность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подвижность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фенилаланиндезаминазная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активность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продукция сероводорода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130.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При дизентерии выросшие колонии на среде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Плоскирева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выглядят следующим образом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безцветные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gram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прозрачные</w:t>
      </w:r>
      <w:proofErr w:type="gram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в проходящем свете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матовые</w:t>
      </w:r>
      <w:proofErr w:type="gramEnd"/>
      <w:r w:rsidRPr="0041507A">
        <w:rPr>
          <w:rFonts w:ascii="Times New Roman" w:hAnsi="Times New Roman" w:cs="Times New Roman"/>
          <w:sz w:val="28"/>
          <w:szCs w:val="28"/>
        </w:rPr>
        <w:t>, непрозрачные в проходящем свете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розовые</w:t>
      </w:r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прозрачные в проходящем свете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матовые</w:t>
      </w:r>
      <w:proofErr w:type="gramEnd"/>
      <w:r w:rsidRPr="0041507A">
        <w:rPr>
          <w:rFonts w:ascii="Times New Roman" w:hAnsi="Times New Roman" w:cs="Times New Roman"/>
          <w:sz w:val="28"/>
          <w:szCs w:val="28"/>
        </w:rPr>
        <w:t>, прозрачные в проходящем свете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131. </w:t>
      </w:r>
      <w:r w:rsidRPr="0041507A">
        <w:rPr>
          <w:rFonts w:ascii="Times New Roman" w:hAnsi="Times New Roman" w:cs="Times New Roman"/>
          <w:sz w:val="28"/>
          <w:szCs w:val="28"/>
        </w:rPr>
        <w:t>Селенитовая среда служит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для транспортировки испражнений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для транспортировки рвотных масс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как среда обогащения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как консервант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132.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На среде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Клиглера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41507A">
        <w:rPr>
          <w:rFonts w:ascii="Times New Roman" w:hAnsi="Times New Roman" w:cs="Times New Roman"/>
          <w:sz w:val="28"/>
          <w:szCs w:val="28"/>
        </w:rPr>
        <w:t>.typhi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изменяют цвет косяка и столбика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не изменяют цвет косяка, изменяют цвет столбика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изменяют только цвет косяка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изменяют цвет косяка и столбика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133. </w:t>
      </w:r>
      <w:r w:rsidRPr="0041507A">
        <w:rPr>
          <w:rFonts w:ascii="Times New Roman" w:hAnsi="Times New Roman" w:cs="Times New Roman"/>
          <w:sz w:val="28"/>
          <w:szCs w:val="28"/>
        </w:rPr>
        <w:t xml:space="preserve">Элективными и дифференциально-диагностическими средами для выращивания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шигелл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служат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Плоскирева</w:t>
      </w:r>
      <w:proofErr w:type="spellEnd"/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Сывороточный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Висмут-сульфит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Желточно-солевой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134. </w:t>
      </w:r>
      <w:r w:rsidRPr="0041507A">
        <w:rPr>
          <w:rFonts w:ascii="Times New Roman" w:hAnsi="Times New Roman" w:cs="Times New Roman"/>
          <w:sz w:val="28"/>
          <w:szCs w:val="28"/>
        </w:rPr>
        <w:t>Какие из перечисленных микроорганизмов относятся к нормальной флоре кишечника человека?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Бифидобактерии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Клостридии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Нейссерии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Коринебактерии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135.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Pr="0041507A">
        <w:rPr>
          <w:rFonts w:ascii="Times New Roman" w:hAnsi="Times New Roman" w:cs="Times New Roman"/>
          <w:sz w:val="28"/>
          <w:szCs w:val="28"/>
        </w:rPr>
        <w:t>патогенным</w:t>
      </w:r>
      <w:proofErr w:type="gramEnd"/>
      <w:r w:rsidR="00AD447B" w:rsidRPr="00415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энтеробактериям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относятся бактерии рода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серрация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шигелла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протей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нейссерии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136.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Признак, используемый для дифференциации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шигелл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эшерихий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расщепление ацетата натрия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уреазная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активность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лизиндекарбоксилазная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активность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фенилаланиндезаминазная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активность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>137. Задание {</w:t>
      </w:r>
      <w:proofErr w:type="gramStart"/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{ </w:t>
      </w:r>
      <w:proofErr w:type="gramEnd"/>
      <w:r w:rsidRPr="0041507A">
        <w:rPr>
          <w:rFonts w:ascii="Times New Roman" w:hAnsi="Times New Roman" w:cs="Times New Roman"/>
          <w:b/>
          <w:i/>
          <w:sz w:val="28"/>
          <w:szCs w:val="28"/>
        </w:rPr>
        <w:t>20 }} ТЗ № 63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t xml:space="preserve">Укажите вариант биохимической активности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шигелл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через 24 часа культивирования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глюкоза /+/, лактоза /+/, сероводород/+/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глюкоза /+/, лактоза /-/, сероводород/+/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глюкоза /+/, лактоза /-/, сероводород/-/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глюкоза /-/, лактоза /-/, сероводород/-/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138.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На среде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Клиглерашигеллы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не изменяют цвет косяка, изменяют цвет столбика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не изменяют цвет косяка, не изменяют цвет столбика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изменяют только цвет косяка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изменяют цвет косяка и столбика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139.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Инкубация посева на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висмутсульфитагаре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длится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18 часов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20 часов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48 часов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72 часа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140.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Высев для выделения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иерсиний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проводят на среды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висмут-сульфит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Эндо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Плоскирева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Левина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144.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Колонии сальмонелл на среде с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висмутсульфитом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имеют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черную окраску с металлическим блеском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красную окраску с металлическим блеском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зеленую окраску с металлическим блеском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колонии бесцветные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145. </w:t>
      </w:r>
      <w:r w:rsidRPr="0041507A">
        <w:rPr>
          <w:rFonts w:ascii="Times New Roman" w:hAnsi="Times New Roman" w:cs="Times New Roman"/>
          <w:sz w:val="28"/>
          <w:szCs w:val="28"/>
        </w:rPr>
        <w:t>При подозрении на дизентерию материалом для исследования служат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испражнения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желчь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моча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кровь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146. </w:t>
      </w:r>
      <w:r w:rsidRPr="0041507A">
        <w:rPr>
          <w:rFonts w:ascii="Times New Roman" w:hAnsi="Times New Roman" w:cs="Times New Roman"/>
          <w:sz w:val="28"/>
          <w:szCs w:val="28"/>
        </w:rPr>
        <w:t>Материалом для исследования при брюшном тифе и паратифах могут служить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мокрота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кровь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носоглоточная слизь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дуоденальное содержимое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147.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условно-патогеннымэнтеробактериям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относятся бактерии рода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  <w:lang w:val="en-US"/>
        </w:rPr>
        <w:t>Klebsiella</w:t>
      </w:r>
      <w:proofErr w:type="spellEnd"/>
    </w:p>
    <w:p w:rsidR="00B80930" w:rsidRPr="00CF767D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CF767D">
        <w:rPr>
          <w:rFonts w:ascii="Times New Roman" w:hAnsi="Times New Roman" w:cs="Times New Roman"/>
          <w:sz w:val="28"/>
          <w:szCs w:val="28"/>
        </w:rPr>
        <w:t xml:space="preserve">  </w:t>
      </w:r>
      <w:r w:rsidRPr="0041507A">
        <w:rPr>
          <w:rFonts w:ascii="Times New Roman" w:hAnsi="Times New Roman" w:cs="Times New Roman"/>
          <w:sz w:val="28"/>
          <w:szCs w:val="28"/>
          <w:lang w:val="en-US"/>
        </w:rPr>
        <w:t>Salmonella</w:t>
      </w:r>
    </w:p>
    <w:p w:rsidR="00B80930" w:rsidRPr="00CF767D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CF767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507A">
        <w:rPr>
          <w:rFonts w:ascii="Times New Roman" w:hAnsi="Times New Roman" w:cs="Times New Roman"/>
          <w:sz w:val="28"/>
          <w:szCs w:val="28"/>
          <w:lang w:val="en-US"/>
        </w:rPr>
        <w:t>Shigella</w:t>
      </w:r>
      <w:proofErr w:type="spellEnd"/>
    </w:p>
    <w:p w:rsidR="00B80930" w:rsidRPr="00CF767D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CF767D">
        <w:rPr>
          <w:rFonts w:ascii="Times New Roman" w:hAnsi="Times New Roman" w:cs="Times New Roman"/>
          <w:sz w:val="28"/>
          <w:szCs w:val="28"/>
        </w:rPr>
        <w:t xml:space="preserve">  </w:t>
      </w:r>
      <w:r w:rsidRPr="0041507A">
        <w:rPr>
          <w:rFonts w:ascii="Times New Roman" w:hAnsi="Times New Roman" w:cs="Times New Roman"/>
          <w:sz w:val="28"/>
          <w:szCs w:val="28"/>
          <w:lang w:val="en-US"/>
        </w:rPr>
        <w:t>Clostridium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148. </w:t>
      </w:r>
      <w:r w:rsidRPr="0041507A">
        <w:rPr>
          <w:rFonts w:ascii="Times New Roman" w:hAnsi="Times New Roman" w:cs="Times New Roman"/>
          <w:sz w:val="28"/>
          <w:szCs w:val="28"/>
        </w:rPr>
        <w:t xml:space="preserve">"Подозрительные " на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шигеллы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и сальмонеллы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калонии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подлежат отсеву на среду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Симмонса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Клиглера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Ацетатную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Плоскерева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149. </w:t>
      </w:r>
      <w:r w:rsidRPr="0041507A">
        <w:rPr>
          <w:rFonts w:ascii="Times New Roman" w:hAnsi="Times New Roman" w:cs="Times New Roman"/>
          <w:sz w:val="28"/>
          <w:szCs w:val="28"/>
        </w:rPr>
        <w:t xml:space="preserve">Для исследования на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дизентирию</w:t>
      </w:r>
      <w:proofErr w:type="spellEnd"/>
      <w:r w:rsidRPr="0041507A">
        <w:rPr>
          <w:rFonts w:ascii="Times New Roman" w:hAnsi="Times New Roman" w:cs="Times New Roman"/>
          <w:sz w:val="28"/>
          <w:szCs w:val="28"/>
        </w:rPr>
        <w:t xml:space="preserve"> могут быть использованы  дифференциальные среды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Симмонса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Чистовича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Эндо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ЖСА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150. </w:t>
      </w:r>
      <w:r w:rsidRPr="0041507A">
        <w:rPr>
          <w:rFonts w:ascii="Times New Roman" w:hAnsi="Times New Roman" w:cs="Times New Roman"/>
          <w:sz w:val="28"/>
          <w:szCs w:val="28"/>
        </w:rPr>
        <w:t>Элективная среда для сальмонелл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висмут-сульфит </w:t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Эндо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Левина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Чистовича</w:t>
      </w:r>
      <w:proofErr w:type="spellEnd"/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151. </w:t>
      </w:r>
      <w:r w:rsidRPr="0041507A">
        <w:rPr>
          <w:rFonts w:ascii="Times New Roman" w:hAnsi="Times New Roman" w:cs="Times New Roman"/>
          <w:sz w:val="28"/>
          <w:szCs w:val="28"/>
        </w:rPr>
        <w:t xml:space="preserve">Среда обогащения для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шигелл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солевой бульон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висмут-сульфит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color w:val="FF0000"/>
          <w:sz w:val="28"/>
          <w:szCs w:val="28"/>
        </w:rPr>
        <w:t xml:space="preserve">  селенитовый бульон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proofErr w:type="gramStart"/>
      <w:r w:rsidRPr="0041507A">
        <w:rPr>
          <w:rFonts w:ascii="Times New Roman" w:hAnsi="Times New Roman" w:cs="Times New Roman"/>
          <w:sz w:val="28"/>
          <w:szCs w:val="28"/>
        </w:rPr>
        <w:t>мясо-пептонный</w:t>
      </w:r>
      <w:proofErr w:type="spellEnd"/>
      <w:proofErr w:type="gramEnd"/>
      <w:r w:rsidRPr="0041507A">
        <w:rPr>
          <w:rFonts w:ascii="Times New Roman" w:hAnsi="Times New Roman" w:cs="Times New Roman"/>
          <w:sz w:val="28"/>
          <w:szCs w:val="28"/>
        </w:rPr>
        <w:t xml:space="preserve"> бульон</w:t>
      </w:r>
    </w:p>
    <w:p w:rsidR="00B80930" w:rsidRPr="0041507A" w:rsidRDefault="00B80930" w:rsidP="00B80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b/>
          <w:i/>
          <w:sz w:val="28"/>
          <w:szCs w:val="28"/>
        </w:rPr>
        <w:t xml:space="preserve">152. </w:t>
      </w:r>
      <w:r w:rsidRPr="0041507A">
        <w:rPr>
          <w:rFonts w:ascii="Times New Roman" w:hAnsi="Times New Roman" w:cs="Times New Roman"/>
          <w:sz w:val="28"/>
          <w:szCs w:val="28"/>
        </w:rPr>
        <w:t xml:space="preserve">Элективная среда для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шигел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висмут - сульфит </w:t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r w:rsidRPr="0041507A">
        <w:rPr>
          <w:rFonts w:ascii="Times New Roman" w:hAnsi="Times New Roman" w:cs="Times New Roman"/>
          <w:sz w:val="28"/>
          <w:szCs w:val="28"/>
        </w:rPr>
        <w:t xml:space="preserve">  Эндо</w:t>
      </w:r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color w:val="FF0000"/>
          <w:sz w:val="28"/>
          <w:szCs w:val="28"/>
        </w:rPr>
      </w:pPr>
      <w:r w:rsidRPr="0041507A">
        <w:rPr>
          <w:rFonts w:ascii="Times New Roman" w:hAnsi="Times New Roman" w:cs="Times New Roman"/>
          <w:color w:val="FF0000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color w:val="FF0000"/>
          <w:sz w:val="28"/>
          <w:szCs w:val="28"/>
        </w:rPr>
        <w:t>Плоскерева</w:t>
      </w:r>
      <w:proofErr w:type="spellEnd"/>
    </w:p>
    <w:p w:rsidR="00B80930" w:rsidRPr="0041507A" w:rsidRDefault="00B80930" w:rsidP="00B80930">
      <w:pPr>
        <w:spacing w:after="0" w:line="240" w:lineRule="auto"/>
        <w:ind w:left="720" w:hanging="72"/>
        <w:rPr>
          <w:rFonts w:ascii="Times New Roman" w:hAnsi="Times New Roman" w:cs="Times New Roman"/>
          <w:sz w:val="28"/>
          <w:szCs w:val="28"/>
        </w:rPr>
      </w:pPr>
      <w:r w:rsidRPr="0041507A">
        <w:rPr>
          <w:rFonts w:ascii="Times New Roman" w:hAnsi="Times New Roman" w:cs="Times New Roman"/>
          <w:sz w:val="28"/>
          <w:szCs w:val="28"/>
        </w:rPr>
        <w:sym w:font="Wingdings 2" w:char="00A3"/>
      </w:r>
      <w:proofErr w:type="spellStart"/>
      <w:r w:rsidRPr="0041507A">
        <w:rPr>
          <w:rFonts w:ascii="Times New Roman" w:hAnsi="Times New Roman" w:cs="Times New Roman"/>
          <w:sz w:val="28"/>
          <w:szCs w:val="28"/>
        </w:rPr>
        <w:t>Чистовича</w:t>
      </w:r>
      <w:proofErr w:type="spellEnd"/>
    </w:p>
    <w:p w:rsidR="00EA55DF" w:rsidRPr="00C602EA" w:rsidRDefault="00EA55DF" w:rsidP="00C602EA">
      <w:pPr>
        <w:pStyle w:val="aff"/>
        <w:shd w:val="clear" w:color="auto" w:fill="FFFFFF"/>
        <w:tabs>
          <w:tab w:val="clear" w:pos="708"/>
          <w:tab w:val="left" w:pos="0"/>
        </w:tabs>
        <w:spacing w:line="360" w:lineRule="auto"/>
        <w:ind w:left="0" w:right="-2"/>
        <w:jc w:val="both"/>
        <w:rPr>
          <w:b/>
          <w:color w:val="000000"/>
          <w:sz w:val="28"/>
          <w:szCs w:val="28"/>
        </w:rPr>
      </w:pPr>
    </w:p>
    <w:p w:rsidR="000E16C5" w:rsidRPr="00E653D9" w:rsidRDefault="000E16C5" w:rsidP="00E653D9">
      <w:pPr>
        <w:pStyle w:val="1"/>
        <w:rPr>
          <w:color w:val="000000"/>
          <w:sz w:val="28"/>
          <w:szCs w:val="28"/>
        </w:rPr>
      </w:pPr>
      <w:bookmarkStart w:id="8" w:name="_Toc41075686"/>
      <w:r w:rsidRPr="00E653D9">
        <w:rPr>
          <w:sz w:val="28"/>
          <w:szCs w:val="28"/>
        </w:rPr>
        <w:lastRenderedPageBreak/>
        <w:t>Лист лабораторных исследований.</w:t>
      </w:r>
      <w:bookmarkEnd w:id="8"/>
    </w:p>
    <w:p w:rsidR="000E16C5" w:rsidRPr="00211C49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E16C5" w:rsidRPr="00E2707F" w:rsidRDefault="000E16C5" w:rsidP="000E16C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10218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581"/>
        <w:gridCol w:w="581"/>
        <w:gridCol w:w="581"/>
        <w:gridCol w:w="895"/>
      </w:tblGrid>
      <w:tr w:rsidR="00A20724" w:rsidTr="00A20724">
        <w:trPr>
          <w:gridAfter w:val="13"/>
          <w:wAfter w:w="6490" w:type="dxa"/>
          <w:trHeight w:val="389"/>
        </w:trPr>
        <w:tc>
          <w:tcPr>
            <w:tcW w:w="3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</w:tr>
      <w:tr w:rsidR="00A20724" w:rsidTr="00A20724">
        <w:trPr>
          <w:trHeight w:val="1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724" w:rsidRDefault="00A207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</w:t>
            </w:r>
          </w:p>
        </w:tc>
      </w:tr>
      <w:tr w:rsidR="00A20724" w:rsidTr="00A20724">
        <w:trPr>
          <w:trHeight w:val="2013"/>
        </w:trPr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</w:tr>
      <w:tr w:rsidR="00A20724" w:rsidTr="00A20724">
        <w:trPr>
          <w:trHeight w:val="677"/>
        </w:trPr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морфологических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св-в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A20724" w:rsidTr="00A20724">
        <w:trPr>
          <w:trHeight w:val="1666"/>
        </w:trPr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гемолитической активности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20724" w:rsidTr="00A20724">
        <w:trPr>
          <w:trHeight w:val="384"/>
        </w:trPr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bookmarkStart w:id="9" w:name="_GoBack"/>
            <w:bookmarkEnd w:id="9"/>
          </w:p>
        </w:tc>
      </w:tr>
      <w:tr w:rsidR="00A20724" w:rsidTr="00A20724">
        <w:trPr>
          <w:trHeight w:val="384"/>
        </w:trPr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106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106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106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106A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20724" w:rsidTr="00A20724">
        <w:trPr>
          <w:trHeight w:val="384"/>
        </w:trPr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106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106A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A20724" w:rsidTr="00A20724">
        <w:trPr>
          <w:trHeight w:val="384"/>
        </w:trPr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20724" w:rsidTr="00A20724">
        <w:trPr>
          <w:trHeight w:val="2361"/>
        </w:trPr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724" w:rsidRDefault="00A2072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:rsidR="000E16C5" w:rsidRPr="00E2707F" w:rsidRDefault="000E16C5" w:rsidP="000E16C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0E16C5" w:rsidRDefault="000E16C5" w:rsidP="00E653D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E16C5" w:rsidRDefault="000E16C5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20724" w:rsidRDefault="00A20724" w:rsidP="00E653D9">
      <w:pPr>
        <w:pStyle w:val="1"/>
        <w:rPr>
          <w:sz w:val="28"/>
          <w:szCs w:val="28"/>
        </w:rPr>
      </w:pPr>
    </w:p>
    <w:p w:rsidR="00A20724" w:rsidRDefault="00A20724" w:rsidP="00E653D9">
      <w:pPr>
        <w:pStyle w:val="1"/>
        <w:rPr>
          <w:sz w:val="28"/>
          <w:szCs w:val="28"/>
        </w:rPr>
      </w:pPr>
    </w:p>
    <w:p w:rsidR="00A20724" w:rsidRDefault="00A20724" w:rsidP="00E653D9">
      <w:pPr>
        <w:pStyle w:val="1"/>
        <w:rPr>
          <w:sz w:val="28"/>
          <w:szCs w:val="28"/>
        </w:rPr>
      </w:pPr>
    </w:p>
    <w:p w:rsidR="00A20724" w:rsidRDefault="00A20724" w:rsidP="00E653D9">
      <w:pPr>
        <w:pStyle w:val="1"/>
        <w:rPr>
          <w:sz w:val="28"/>
          <w:szCs w:val="28"/>
        </w:rPr>
      </w:pPr>
    </w:p>
    <w:p w:rsidR="00A20724" w:rsidRDefault="00A20724" w:rsidP="00E653D9">
      <w:pPr>
        <w:pStyle w:val="1"/>
        <w:rPr>
          <w:sz w:val="28"/>
          <w:szCs w:val="28"/>
        </w:rPr>
      </w:pPr>
    </w:p>
    <w:p w:rsidR="00A20724" w:rsidRDefault="00A20724" w:rsidP="00E653D9">
      <w:pPr>
        <w:pStyle w:val="1"/>
        <w:rPr>
          <w:sz w:val="28"/>
          <w:szCs w:val="28"/>
        </w:rPr>
      </w:pPr>
    </w:p>
    <w:p w:rsidR="00A20724" w:rsidRDefault="00A20724" w:rsidP="00E653D9">
      <w:pPr>
        <w:pStyle w:val="1"/>
        <w:rPr>
          <w:sz w:val="28"/>
          <w:szCs w:val="28"/>
        </w:rPr>
      </w:pPr>
    </w:p>
    <w:p w:rsidR="00EA55DF" w:rsidRPr="00EA55DF" w:rsidRDefault="00EA55DF" w:rsidP="00EA55DF"/>
    <w:p w:rsidR="000E16C5" w:rsidRPr="00E653D9" w:rsidRDefault="000E16C5" w:rsidP="00E653D9">
      <w:pPr>
        <w:pStyle w:val="1"/>
        <w:rPr>
          <w:sz w:val="28"/>
          <w:szCs w:val="28"/>
        </w:rPr>
      </w:pPr>
      <w:bookmarkStart w:id="10" w:name="_Toc41075687"/>
      <w:r w:rsidRPr="00E653D9">
        <w:rPr>
          <w:sz w:val="28"/>
          <w:szCs w:val="28"/>
        </w:rPr>
        <w:lastRenderedPageBreak/>
        <w:t>ОТЧЕТ ПО ПРОИЗВОДСТВЕННОЙ  ПРАКТИКЕ</w:t>
      </w:r>
      <w:bookmarkEnd w:id="10"/>
    </w:p>
    <w:p w:rsidR="000E16C5" w:rsidRPr="00143ACF" w:rsidRDefault="000E16C5" w:rsidP="000E16C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обучающегося </w:t>
      </w:r>
      <w:r w:rsidR="00A20724">
        <w:rPr>
          <w:rFonts w:ascii="Times New Roman" w:hAnsi="Times New Roman"/>
          <w:sz w:val="24"/>
          <w:szCs w:val="24"/>
        </w:rPr>
        <w:t xml:space="preserve">   </w:t>
      </w:r>
      <w:r w:rsidR="00A20724">
        <w:rPr>
          <w:rFonts w:ascii="Times New Roman" w:hAnsi="Times New Roman"/>
          <w:sz w:val="24"/>
          <w:szCs w:val="24"/>
          <w:u w:val="single"/>
        </w:rPr>
        <w:t>Степаненко Ирина Викторовна</w:t>
      </w:r>
    </w:p>
    <w:p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</w:p>
    <w:p w:rsidR="000E16C5" w:rsidRPr="00143ACF" w:rsidRDefault="00A20724" w:rsidP="000E16C5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</w:t>
      </w:r>
      <w:r w:rsidR="000E16C5" w:rsidRPr="00143ACF">
        <w:rPr>
          <w:rFonts w:ascii="Times New Roman" w:hAnsi="Times New Roman"/>
          <w:sz w:val="24"/>
          <w:szCs w:val="24"/>
        </w:rPr>
        <w:t>руппы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  <w:u w:val="single"/>
        </w:rPr>
        <w:t>207-1</w:t>
      </w:r>
      <w:r w:rsidR="000E16C5" w:rsidRPr="00143ACF">
        <w:rPr>
          <w:rFonts w:ascii="Times New Roman" w:hAnsi="Times New Roman"/>
          <w:sz w:val="24"/>
          <w:szCs w:val="24"/>
        </w:rPr>
        <w:t xml:space="preserve">  специальности  </w:t>
      </w:r>
      <w:r w:rsidR="000E16C5"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</w:p>
    <w:p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143ACF">
        <w:rPr>
          <w:rFonts w:ascii="Times New Roman" w:hAnsi="Times New Roman"/>
          <w:sz w:val="24"/>
          <w:szCs w:val="24"/>
        </w:rPr>
        <w:t>Проходившего</w:t>
      </w:r>
      <w:proofErr w:type="gramEnd"/>
      <w:r w:rsidRPr="00143ACF">
        <w:rPr>
          <w:rFonts w:ascii="Times New Roman" w:hAnsi="Times New Roman"/>
          <w:sz w:val="24"/>
          <w:szCs w:val="24"/>
        </w:rPr>
        <w:t xml:space="preserve"> (ей) производственную (преддипломную) практику </w:t>
      </w:r>
    </w:p>
    <w:p w:rsidR="000E16C5" w:rsidRPr="00143ACF" w:rsidRDefault="00A20724" w:rsidP="000E16C5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="000E16C5" w:rsidRPr="00143A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11.05   </w:t>
      </w:r>
      <w:r w:rsidR="000E16C5" w:rsidRPr="00143ACF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23.05   </w:t>
      </w:r>
      <w:r w:rsidR="000E16C5" w:rsidRPr="00143ACF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  <w:u w:val="single"/>
        </w:rPr>
        <w:t>20</w:t>
      </w:r>
      <w:r w:rsidR="000E16C5" w:rsidRPr="00143ACF">
        <w:rPr>
          <w:rFonts w:ascii="Times New Roman" w:hAnsi="Times New Roman"/>
          <w:sz w:val="24"/>
          <w:szCs w:val="24"/>
        </w:rPr>
        <w:t>г</w:t>
      </w:r>
    </w:p>
    <w:p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662"/>
        <w:gridCol w:w="1559"/>
      </w:tblGrid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E653D9" w:rsidRDefault="000E16C5" w:rsidP="00E653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Toc40984795"/>
            <w:r w:rsidRPr="00E653D9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  <w:r w:rsidR="0076647A" w:rsidRPr="00E653D9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E653D9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  <w:bookmarkEnd w:id="11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A20724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20724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20724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A20724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A20724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20724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0724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20724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20724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20724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20724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Pr="00211C49" w:rsidRDefault="00A20724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24" w:rsidRDefault="00A207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3B6F5A" w:rsidRDefault="003B6F5A" w:rsidP="003B6F5A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  <w:bookmarkStart w:id="12" w:name="_Toc358385192"/>
      <w:bookmarkStart w:id="13" w:name="_Toc358385537"/>
      <w:bookmarkStart w:id="14" w:name="_Toc358385866"/>
      <w:bookmarkStart w:id="15" w:name="_Toc359316875"/>
    </w:p>
    <w:p w:rsidR="000E16C5" w:rsidRPr="00E653D9" w:rsidRDefault="000E16C5" w:rsidP="003B6F5A">
      <w:pPr>
        <w:pStyle w:val="1"/>
        <w:spacing w:line="276" w:lineRule="auto"/>
        <w:ind w:firstLine="0"/>
        <w:jc w:val="left"/>
        <w:rPr>
          <w:b w:val="0"/>
          <w:sz w:val="28"/>
          <w:szCs w:val="28"/>
        </w:rPr>
      </w:pPr>
      <w:bookmarkStart w:id="16" w:name="_Toc40984797"/>
      <w:bookmarkStart w:id="17" w:name="_Toc41075688"/>
      <w:r w:rsidRPr="00E653D9">
        <w:rPr>
          <w:b w:val="0"/>
          <w:sz w:val="28"/>
          <w:szCs w:val="28"/>
        </w:rPr>
        <w:t>2.</w:t>
      </w:r>
      <w:r w:rsidRPr="00E653D9">
        <w:rPr>
          <w:b w:val="0"/>
          <w:bCs/>
          <w:sz w:val="24"/>
          <w:szCs w:val="24"/>
        </w:rPr>
        <w:t xml:space="preserve"> </w:t>
      </w:r>
      <w:r w:rsidRPr="00E653D9">
        <w:rPr>
          <w:b w:val="0"/>
          <w:sz w:val="28"/>
          <w:szCs w:val="28"/>
        </w:rPr>
        <w:t>Текстовой отчет</w:t>
      </w:r>
      <w:bookmarkEnd w:id="12"/>
      <w:bookmarkEnd w:id="13"/>
      <w:bookmarkEnd w:id="14"/>
      <w:bookmarkEnd w:id="15"/>
      <w:bookmarkEnd w:id="16"/>
      <w:bookmarkEnd w:id="17"/>
    </w:p>
    <w:p w:rsidR="000E16C5" w:rsidRPr="00205FDE" w:rsidRDefault="000E16C5" w:rsidP="000E16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71" w:type="dxa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0E16C5" w:rsidRPr="00205FDE" w:rsidTr="00A20724">
        <w:tc>
          <w:tcPr>
            <w:tcW w:w="9571" w:type="dxa"/>
          </w:tcPr>
          <w:p w:rsidR="000E16C5" w:rsidRPr="00877961" w:rsidRDefault="000E16C5" w:rsidP="004E40C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мения, которыми хорошо овладел </w:t>
            </w:r>
            <w:r>
              <w:rPr>
                <w:rFonts w:ascii="Times New Roman" w:hAnsi="Times New Roman"/>
                <w:sz w:val="24"/>
                <w:szCs w:val="24"/>
              </w:rPr>
              <w:t>в ходе практики:</w:t>
            </w:r>
          </w:p>
        </w:tc>
      </w:tr>
      <w:tr w:rsidR="00A20724" w:rsidTr="00A20724">
        <w:tc>
          <w:tcPr>
            <w:tcW w:w="9571" w:type="dxa"/>
            <w:hideMark/>
          </w:tcPr>
          <w:p w:rsidR="00A20724" w:rsidRDefault="00A2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</w:t>
            </w:r>
          </w:p>
        </w:tc>
      </w:tr>
      <w:tr w:rsidR="00A20724" w:rsidTr="00A20724">
        <w:tc>
          <w:tcPr>
            <w:tcW w:w="957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A20724" w:rsidRDefault="00A2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кишечных инфекций, ВКИ. 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морфологических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св-в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Изучение </w:t>
            </w:r>
          </w:p>
        </w:tc>
      </w:tr>
      <w:tr w:rsidR="00A20724" w:rsidTr="00A2072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20724" w:rsidRDefault="00A2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протеолитической, гемолитической активности. Серодиагностика РА, </w:t>
            </w:r>
          </w:p>
        </w:tc>
      </w:tr>
      <w:tr w:rsidR="00A20724" w:rsidTr="00A2072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20724" w:rsidRDefault="00A2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РП, РСК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ИФ, РНГА. Утилизация отработанного материала, дезинфекция и стерилизация </w:t>
            </w:r>
          </w:p>
        </w:tc>
      </w:tr>
      <w:tr w:rsidR="00A20724" w:rsidTr="00A20724">
        <w:tc>
          <w:tcPr>
            <w:tcW w:w="9571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A20724" w:rsidRDefault="00A2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использованной лабораторной посуды, инструментария, средств защиты;</w:t>
            </w: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4E40C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A20724" w:rsidTr="00A20724">
        <w:tc>
          <w:tcPr>
            <w:tcW w:w="957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A20724" w:rsidRDefault="00A2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Приготовление питательных сред для культивирования патогенных кокков, возбудителей </w:t>
            </w:r>
          </w:p>
        </w:tc>
      </w:tr>
      <w:tr w:rsidR="00A20724" w:rsidTr="00A2072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20724" w:rsidRDefault="00A2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кишечных инфекций, ВКИ. 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морфологических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св-в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Изучение </w:t>
            </w:r>
          </w:p>
        </w:tc>
      </w:tr>
      <w:tr w:rsidR="00A20724" w:rsidTr="00A2072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20724" w:rsidRDefault="00A2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протеолитической, гемолитической активности. Серодиагностика РА, </w:t>
            </w:r>
          </w:p>
        </w:tc>
      </w:tr>
      <w:tr w:rsidR="00A20724" w:rsidTr="00A2072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20724" w:rsidRDefault="00A2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РП, РСК, РИФ, РНГА. Утилизация отработанного материала, дезинфекция и стерилизация </w:t>
            </w:r>
          </w:p>
        </w:tc>
      </w:tr>
      <w:tr w:rsidR="00A20724" w:rsidTr="00A20724">
        <w:tc>
          <w:tcPr>
            <w:tcW w:w="9571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A20724" w:rsidRDefault="00A2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использованной лабораторной посуды, инструментария, средств защиты;</w:t>
            </w: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877961" w:rsidRDefault="000E16C5" w:rsidP="004E40C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A20724" w:rsidTr="00A20724">
        <w:tc>
          <w:tcPr>
            <w:tcW w:w="957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A20724" w:rsidRDefault="00A2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Помощь в постановке серологических реакций, помощь при культивировании </w:t>
            </w:r>
          </w:p>
        </w:tc>
      </w:tr>
      <w:tr w:rsidR="00A20724" w:rsidTr="00A20724">
        <w:tc>
          <w:tcPr>
            <w:tcW w:w="9571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A20724" w:rsidRDefault="00A2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микроорганизмов.</w:t>
            </w: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877961" w:rsidRDefault="000E16C5" w:rsidP="004E40C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205FDE" w:rsidTr="00A20724">
        <w:tc>
          <w:tcPr>
            <w:tcW w:w="9571" w:type="dxa"/>
          </w:tcPr>
          <w:p w:rsidR="000E16C5" w:rsidRPr="00205FDE" w:rsidRDefault="000E16C5" w:rsidP="009660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6F5A" w:rsidRDefault="003B6F5A" w:rsidP="000E16C5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0E16C5" w:rsidRPr="00143ACF" w:rsidRDefault="000E16C5" w:rsidP="00C602EA">
      <w:pPr>
        <w:spacing w:after="0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 w:rsidR="00C602EA" w:rsidRPr="00C602EA">
        <w:rPr>
          <w:rFonts w:ascii="Times New Roman" w:hAnsi="Times New Roman"/>
          <w:bCs/>
          <w:sz w:val="24"/>
          <w:szCs w:val="24"/>
          <w:u w:val="single"/>
        </w:rPr>
        <w:t>Жукова М.В</w:t>
      </w:r>
      <w:r w:rsidR="00C602EA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                                      </w:t>
      </w:r>
      <w:r w:rsidR="00E254F4">
        <w:rPr>
          <w:rFonts w:ascii="Times New Roman" w:hAnsi="Times New Roman"/>
          <w:bCs/>
          <w:i/>
          <w:sz w:val="24"/>
          <w:szCs w:val="24"/>
        </w:rPr>
        <w:t xml:space="preserve">   </w:t>
      </w:r>
      <w:r w:rsidR="00C602EA">
        <w:rPr>
          <w:rFonts w:ascii="Times New Roman" w:hAnsi="Times New Roman"/>
          <w:bCs/>
          <w:i/>
          <w:sz w:val="24"/>
          <w:szCs w:val="24"/>
        </w:rPr>
        <w:t xml:space="preserve">(подпись)                     </w:t>
      </w:r>
      <w:r w:rsidR="00E254F4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</w:t>
      </w:r>
      <w:r w:rsidR="00C602EA">
        <w:rPr>
          <w:rFonts w:ascii="Times New Roman" w:hAnsi="Times New Roman"/>
          <w:bCs/>
          <w:i/>
          <w:sz w:val="24"/>
          <w:szCs w:val="24"/>
        </w:rPr>
        <w:t xml:space="preserve">        </w:t>
      </w:r>
      <w:r>
        <w:rPr>
          <w:rFonts w:ascii="Times New Roman" w:hAnsi="Times New Roman"/>
          <w:bCs/>
          <w:i/>
          <w:sz w:val="24"/>
          <w:szCs w:val="24"/>
        </w:rPr>
        <w:t xml:space="preserve"> (ФИО)</w:t>
      </w:r>
    </w:p>
    <w:p w:rsidR="000E16C5" w:rsidRPr="00CF7B09" w:rsidRDefault="000E16C5" w:rsidP="00C602EA">
      <w:pPr>
        <w:spacing w:after="0"/>
        <w:rPr>
          <w:rFonts w:ascii="Times New Roman" w:hAnsi="Times New Roman"/>
          <w:b/>
          <w:bCs/>
        </w:rPr>
      </w:pPr>
    </w:p>
    <w:p w:rsidR="000E16C5" w:rsidRPr="00CF7B09" w:rsidRDefault="000E16C5" w:rsidP="00C602EA">
      <w:pPr>
        <w:rPr>
          <w:rFonts w:ascii="Times New Roman" w:hAnsi="Times New Roman"/>
          <w:b/>
          <w:bCs/>
        </w:rPr>
      </w:pPr>
    </w:p>
    <w:p w:rsidR="000E16C5" w:rsidRPr="003B6F5A" w:rsidRDefault="000E16C5" w:rsidP="00C602EA">
      <w:pPr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М.П.организации</w:t>
      </w:r>
    </w:p>
    <w:p w:rsidR="003B6F5A" w:rsidRDefault="003B6F5A" w:rsidP="000E16C5">
      <w:pPr>
        <w:pStyle w:val="20"/>
        <w:ind w:firstLine="0"/>
        <w:jc w:val="center"/>
        <w:rPr>
          <w:b/>
          <w:sz w:val="28"/>
          <w:szCs w:val="28"/>
        </w:rPr>
      </w:pPr>
    </w:p>
    <w:p w:rsidR="003B6F5A" w:rsidRDefault="003B6F5A" w:rsidP="003B6F5A">
      <w:pPr>
        <w:pStyle w:val="20"/>
        <w:ind w:firstLine="0"/>
        <w:rPr>
          <w:b/>
          <w:sz w:val="28"/>
          <w:szCs w:val="28"/>
        </w:rPr>
      </w:pPr>
    </w:p>
    <w:p w:rsidR="00E653D9" w:rsidRDefault="00E653D9" w:rsidP="003B6F5A"/>
    <w:p w:rsidR="00EA55DF" w:rsidRDefault="00EA55DF" w:rsidP="003B6F5A"/>
    <w:p w:rsidR="0041507A" w:rsidRPr="003B6F5A" w:rsidRDefault="0041507A" w:rsidP="003B6F5A"/>
    <w:p w:rsidR="000E16C5" w:rsidRPr="00E653D9" w:rsidRDefault="000E16C5" w:rsidP="00E653D9">
      <w:pPr>
        <w:pStyle w:val="1"/>
        <w:rPr>
          <w:sz w:val="28"/>
          <w:szCs w:val="28"/>
        </w:rPr>
      </w:pPr>
      <w:bookmarkStart w:id="18" w:name="_Toc40984798"/>
      <w:bookmarkStart w:id="19" w:name="_Toc41075689"/>
      <w:r w:rsidRPr="00E653D9">
        <w:rPr>
          <w:sz w:val="28"/>
          <w:szCs w:val="28"/>
        </w:rPr>
        <w:lastRenderedPageBreak/>
        <w:t>ХАРАКТЕРИСТИКА</w:t>
      </w:r>
      <w:bookmarkEnd w:id="18"/>
      <w:bookmarkEnd w:id="19"/>
    </w:p>
    <w:p w:rsidR="000E16C5" w:rsidRPr="00A20724" w:rsidRDefault="0035773B" w:rsidP="00A2072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0.35pt;margin-top:12.1pt;width:267pt;height:.6pt;flip:y;z-index:251658240" o:connectortype="straight"/>
        </w:pict>
      </w:r>
      <w:r w:rsidR="00A20724" w:rsidRPr="00A20724">
        <w:rPr>
          <w:rFonts w:ascii="Times New Roman" w:hAnsi="Times New Roman" w:cs="Times New Roman"/>
          <w:sz w:val="24"/>
          <w:szCs w:val="24"/>
          <w:u w:val="single"/>
        </w:rPr>
        <w:t>Степаненко Ирина Викторовна</w:t>
      </w:r>
    </w:p>
    <w:p w:rsidR="000E16C5" w:rsidRPr="003B6F5A" w:rsidRDefault="000E16C5" w:rsidP="000E16C5">
      <w:pPr>
        <w:pStyle w:val="af6"/>
        <w:rPr>
          <w:b/>
          <w:iCs/>
          <w:sz w:val="24"/>
          <w:szCs w:val="24"/>
        </w:rPr>
      </w:pPr>
      <w:proofErr w:type="gramStart"/>
      <w:r w:rsidRPr="003B6F5A">
        <w:rPr>
          <w:iCs/>
          <w:sz w:val="24"/>
          <w:szCs w:val="24"/>
        </w:rPr>
        <w:t>обучающийся</w:t>
      </w:r>
      <w:proofErr w:type="gramEnd"/>
      <w:r w:rsidRPr="003B6F5A">
        <w:rPr>
          <w:iCs/>
          <w:sz w:val="24"/>
          <w:szCs w:val="24"/>
        </w:rPr>
        <w:t xml:space="preserve"> (</w:t>
      </w:r>
      <w:proofErr w:type="spellStart"/>
      <w:r w:rsidRPr="003B6F5A">
        <w:rPr>
          <w:iCs/>
          <w:sz w:val="24"/>
          <w:szCs w:val="24"/>
        </w:rPr>
        <w:t>ая</w:t>
      </w:r>
      <w:proofErr w:type="spellEnd"/>
      <w:r w:rsidRPr="003B6F5A">
        <w:rPr>
          <w:iCs/>
          <w:sz w:val="24"/>
          <w:szCs w:val="24"/>
        </w:rPr>
        <w:t xml:space="preserve">) на </w:t>
      </w:r>
      <w:r w:rsidR="00114DA5">
        <w:rPr>
          <w:iCs/>
          <w:sz w:val="24"/>
          <w:szCs w:val="24"/>
          <w:u w:val="single"/>
        </w:rPr>
        <w:t xml:space="preserve">2 </w:t>
      </w:r>
      <w:r w:rsidRPr="003B6F5A">
        <w:rPr>
          <w:iCs/>
          <w:sz w:val="24"/>
          <w:szCs w:val="24"/>
        </w:rPr>
        <w:t xml:space="preserve">курсе  по специальности СПО   </w:t>
      </w:r>
      <w:r w:rsidRPr="003B6F5A">
        <w:rPr>
          <w:b/>
          <w:iCs/>
          <w:sz w:val="24"/>
          <w:szCs w:val="24"/>
          <w:u w:val="single"/>
        </w:rPr>
        <w:t>060604Лабораторная диагностика</w:t>
      </w:r>
    </w:p>
    <w:p w:rsidR="000E16C5" w:rsidRPr="003B6F5A" w:rsidRDefault="000E16C5" w:rsidP="000E16C5">
      <w:pPr>
        <w:pStyle w:val="af6"/>
        <w:jc w:val="center"/>
        <w:rPr>
          <w:iCs/>
          <w:sz w:val="24"/>
          <w:szCs w:val="24"/>
          <w:u w:val="single"/>
        </w:rPr>
      </w:pPr>
      <w:r w:rsidRPr="003B6F5A">
        <w:rPr>
          <w:iCs/>
          <w:sz w:val="24"/>
          <w:szCs w:val="24"/>
        </w:rPr>
        <w:t>успешно прошел (</w:t>
      </w:r>
      <w:proofErr w:type="spellStart"/>
      <w:r w:rsidRPr="003B6F5A">
        <w:rPr>
          <w:iCs/>
          <w:sz w:val="24"/>
          <w:szCs w:val="24"/>
        </w:rPr>
        <w:t>ла</w:t>
      </w:r>
      <w:proofErr w:type="spellEnd"/>
      <w:r w:rsidRPr="003B6F5A">
        <w:rPr>
          <w:iCs/>
          <w:sz w:val="24"/>
          <w:szCs w:val="24"/>
        </w:rPr>
        <w:t xml:space="preserve">)  производственную практику по профессиональному модулю:          </w:t>
      </w:r>
      <w:r w:rsidRPr="003B6F5A">
        <w:rPr>
          <w:b/>
          <w:iCs/>
          <w:sz w:val="24"/>
          <w:szCs w:val="24"/>
          <w:u w:val="single"/>
        </w:rPr>
        <w:t>Проведение лабораторных микробиологических исследований</w:t>
      </w:r>
    </w:p>
    <w:p w:rsidR="000E16C5" w:rsidRPr="003B6F5A" w:rsidRDefault="000E16C5" w:rsidP="000E16C5">
      <w:pPr>
        <w:pStyle w:val="af6"/>
        <w:rPr>
          <w:i/>
          <w:iCs/>
          <w:sz w:val="24"/>
          <w:szCs w:val="24"/>
        </w:rPr>
      </w:pPr>
    </w:p>
    <w:p w:rsidR="000E16C5" w:rsidRPr="003B6F5A" w:rsidRDefault="000E16C5" w:rsidP="000E16C5">
      <w:pPr>
        <w:pStyle w:val="af6"/>
        <w:rPr>
          <w:b/>
          <w:iCs/>
          <w:sz w:val="24"/>
          <w:szCs w:val="24"/>
        </w:rPr>
      </w:pPr>
      <w:r w:rsidRPr="003B6F5A">
        <w:rPr>
          <w:iCs/>
          <w:sz w:val="24"/>
          <w:szCs w:val="24"/>
        </w:rPr>
        <w:t xml:space="preserve">МДК      </w:t>
      </w:r>
      <w:r w:rsidRPr="003B6F5A">
        <w:rPr>
          <w:b/>
          <w:iCs/>
          <w:sz w:val="24"/>
          <w:szCs w:val="24"/>
          <w:u w:val="single"/>
        </w:rPr>
        <w:t>Теория и практика  лабораторных микробиологических и иммунологических исследований</w:t>
      </w:r>
    </w:p>
    <w:p w:rsidR="000E16C5" w:rsidRPr="003B6F5A" w:rsidRDefault="000E16C5" w:rsidP="000E16C5">
      <w:pPr>
        <w:pStyle w:val="af6"/>
        <w:rPr>
          <w:b/>
          <w:iCs/>
          <w:sz w:val="24"/>
          <w:szCs w:val="24"/>
        </w:rPr>
      </w:pPr>
    </w:p>
    <w:p w:rsidR="000E16C5" w:rsidRPr="003B6F5A" w:rsidRDefault="000E16C5" w:rsidP="000E16C5">
      <w:pPr>
        <w:pStyle w:val="af6"/>
        <w:rPr>
          <w:iCs/>
          <w:sz w:val="24"/>
          <w:szCs w:val="24"/>
        </w:rPr>
      </w:pPr>
      <w:r w:rsidRPr="003B6F5A">
        <w:rPr>
          <w:iCs/>
          <w:sz w:val="24"/>
          <w:szCs w:val="24"/>
        </w:rPr>
        <w:t>в объеме</w:t>
      </w:r>
      <w:r w:rsidR="00114DA5">
        <w:rPr>
          <w:iCs/>
          <w:sz w:val="24"/>
          <w:szCs w:val="24"/>
        </w:rPr>
        <w:t xml:space="preserve"> </w:t>
      </w:r>
      <w:r w:rsidR="00114DA5">
        <w:rPr>
          <w:iCs/>
          <w:sz w:val="24"/>
          <w:szCs w:val="24"/>
          <w:u w:val="single"/>
        </w:rPr>
        <w:t>72</w:t>
      </w:r>
      <w:r w:rsidRPr="003B6F5A">
        <w:rPr>
          <w:iCs/>
          <w:sz w:val="24"/>
          <w:szCs w:val="24"/>
        </w:rPr>
        <w:t xml:space="preserve"> </w:t>
      </w:r>
      <w:r w:rsidR="00114DA5">
        <w:rPr>
          <w:iCs/>
          <w:sz w:val="24"/>
          <w:szCs w:val="24"/>
        </w:rPr>
        <w:t xml:space="preserve"> </w:t>
      </w:r>
      <w:r w:rsidRPr="003B6F5A">
        <w:rPr>
          <w:iCs/>
          <w:sz w:val="24"/>
          <w:szCs w:val="24"/>
        </w:rPr>
        <w:t>часов с  «</w:t>
      </w:r>
      <w:r w:rsidR="00114DA5">
        <w:rPr>
          <w:iCs/>
          <w:sz w:val="24"/>
          <w:szCs w:val="24"/>
          <w:u w:val="single"/>
        </w:rPr>
        <w:t>11</w:t>
      </w:r>
      <w:r w:rsidRPr="003B6F5A">
        <w:rPr>
          <w:iCs/>
          <w:sz w:val="24"/>
          <w:szCs w:val="24"/>
        </w:rPr>
        <w:t>»</w:t>
      </w:r>
      <w:r w:rsidR="00114DA5">
        <w:rPr>
          <w:iCs/>
          <w:sz w:val="24"/>
          <w:szCs w:val="24"/>
        </w:rPr>
        <w:t xml:space="preserve">  </w:t>
      </w:r>
      <w:r w:rsidR="00114DA5">
        <w:rPr>
          <w:iCs/>
          <w:sz w:val="24"/>
          <w:szCs w:val="24"/>
          <w:u w:val="single"/>
        </w:rPr>
        <w:t xml:space="preserve">05  </w:t>
      </w:r>
      <w:r w:rsidRPr="003B6F5A">
        <w:rPr>
          <w:iCs/>
          <w:sz w:val="24"/>
          <w:szCs w:val="24"/>
        </w:rPr>
        <w:t>20</w:t>
      </w:r>
      <w:r w:rsidR="00114DA5">
        <w:rPr>
          <w:iCs/>
          <w:sz w:val="24"/>
          <w:szCs w:val="24"/>
          <w:u w:val="single"/>
        </w:rPr>
        <w:t xml:space="preserve">20 </w:t>
      </w:r>
      <w:r w:rsidRPr="003B6F5A">
        <w:rPr>
          <w:iCs/>
          <w:sz w:val="24"/>
          <w:szCs w:val="24"/>
        </w:rPr>
        <w:t>г.  по «</w:t>
      </w:r>
      <w:r w:rsidR="00114DA5" w:rsidRPr="00114DA5">
        <w:rPr>
          <w:iCs/>
          <w:sz w:val="24"/>
          <w:szCs w:val="24"/>
          <w:u w:val="single"/>
        </w:rPr>
        <w:t>23</w:t>
      </w:r>
      <w:r w:rsidRPr="003B6F5A">
        <w:rPr>
          <w:iCs/>
          <w:sz w:val="24"/>
          <w:szCs w:val="24"/>
        </w:rPr>
        <w:t xml:space="preserve">» </w:t>
      </w:r>
      <w:r w:rsidR="00114DA5">
        <w:rPr>
          <w:iCs/>
          <w:sz w:val="24"/>
          <w:szCs w:val="24"/>
        </w:rPr>
        <w:t xml:space="preserve"> </w:t>
      </w:r>
      <w:r w:rsidR="00114DA5">
        <w:rPr>
          <w:iCs/>
          <w:sz w:val="24"/>
          <w:szCs w:val="24"/>
          <w:u w:val="single"/>
        </w:rPr>
        <w:t xml:space="preserve">05  </w:t>
      </w:r>
      <w:r w:rsidRPr="003B6F5A">
        <w:rPr>
          <w:iCs/>
          <w:sz w:val="24"/>
          <w:szCs w:val="24"/>
        </w:rPr>
        <w:t>20</w:t>
      </w:r>
      <w:r w:rsidR="00114DA5">
        <w:rPr>
          <w:iCs/>
          <w:sz w:val="24"/>
          <w:szCs w:val="24"/>
          <w:u w:val="single"/>
        </w:rPr>
        <w:t>20</w:t>
      </w:r>
      <w:r w:rsidRPr="003B6F5A">
        <w:rPr>
          <w:iCs/>
          <w:sz w:val="24"/>
          <w:szCs w:val="24"/>
        </w:rPr>
        <w:t>г.</w:t>
      </w:r>
    </w:p>
    <w:p w:rsidR="000E16C5" w:rsidRPr="003B6F5A" w:rsidRDefault="000E16C5" w:rsidP="000E16C5">
      <w:pPr>
        <w:pStyle w:val="af6"/>
        <w:rPr>
          <w:iCs/>
          <w:sz w:val="24"/>
          <w:szCs w:val="24"/>
        </w:rPr>
      </w:pPr>
    </w:p>
    <w:p w:rsidR="000E16C5" w:rsidRPr="003B6F5A" w:rsidRDefault="000E16C5" w:rsidP="000E16C5">
      <w:pPr>
        <w:pStyle w:val="af6"/>
        <w:rPr>
          <w:iCs/>
          <w:sz w:val="24"/>
          <w:szCs w:val="24"/>
        </w:rPr>
      </w:pPr>
      <w:r w:rsidRPr="003B6F5A">
        <w:rPr>
          <w:iCs/>
          <w:sz w:val="24"/>
          <w:szCs w:val="24"/>
        </w:rPr>
        <w:t>в организации______________________________________________________</w:t>
      </w:r>
    </w:p>
    <w:p w:rsidR="000E16C5" w:rsidRPr="003B6F5A" w:rsidRDefault="000E16C5" w:rsidP="000E16C5">
      <w:pPr>
        <w:pStyle w:val="af6"/>
        <w:pBdr>
          <w:bottom w:val="single" w:sz="12" w:space="0" w:color="auto"/>
        </w:pBdr>
        <w:rPr>
          <w:iCs/>
          <w:sz w:val="24"/>
          <w:szCs w:val="24"/>
        </w:rPr>
      </w:pPr>
    </w:p>
    <w:p w:rsidR="000E16C5" w:rsidRPr="003B6F5A" w:rsidRDefault="000E16C5" w:rsidP="000E16C5">
      <w:pPr>
        <w:pStyle w:val="af6"/>
        <w:jc w:val="center"/>
        <w:rPr>
          <w:i/>
          <w:iCs/>
          <w:sz w:val="24"/>
          <w:szCs w:val="24"/>
        </w:rPr>
      </w:pPr>
      <w:r w:rsidRPr="003B6F5A">
        <w:rPr>
          <w:i/>
          <w:iCs/>
          <w:sz w:val="24"/>
          <w:szCs w:val="24"/>
        </w:rPr>
        <w:t>наименование организации, юридический адрес</w:t>
      </w:r>
    </w:p>
    <w:p w:rsidR="000E16C5" w:rsidRPr="003B6F5A" w:rsidRDefault="000E16C5" w:rsidP="000E16C5">
      <w:pPr>
        <w:pStyle w:val="af6"/>
        <w:rPr>
          <w:iCs/>
          <w:sz w:val="24"/>
          <w:szCs w:val="24"/>
        </w:rPr>
      </w:pPr>
      <w:r w:rsidRPr="003B6F5A">
        <w:rPr>
          <w:iCs/>
          <w:sz w:val="24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5243"/>
        <w:gridCol w:w="1525"/>
      </w:tblGrid>
      <w:tr w:rsidR="000E16C5" w:rsidRPr="003B6F5A" w:rsidTr="0041507A">
        <w:tc>
          <w:tcPr>
            <w:tcW w:w="2802" w:type="dxa"/>
          </w:tcPr>
          <w:p w:rsidR="000E16C5" w:rsidRPr="003B6F5A" w:rsidRDefault="000E16C5" w:rsidP="009660E7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3B6F5A">
              <w:rPr>
                <w:iCs/>
                <w:sz w:val="24"/>
                <w:szCs w:val="24"/>
              </w:rPr>
              <w:t xml:space="preserve">№ </w:t>
            </w:r>
            <w:proofErr w:type="gramStart"/>
            <w:r w:rsidRPr="003B6F5A">
              <w:rPr>
                <w:iCs/>
                <w:sz w:val="24"/>
                <w:szCs w:val="24"/>
              </w:rPr>
              <w:t>ОК</w:t>
            </w:r>
            <w:proofErr w:type="gramEnd"/>
            <w:r w:rsidRPr="003B6F5A">
              <w:rPr>
                <w:iCs/>
                <w:sz w:val="24"/>
                <w:szCs w:val="24"/>
              </w:rPr>
              <w:t>/ПК</w:t>
            </w:r>
          </w:p>
        </w:tc>
        <w:tc>
          <w:tcPr>
            <w:tcW w:w="5243" w:type="dxa"/>
          </w:tcPr>
          <w:p w:rsidR="000E16C5" w:rsidRPr="003B6F5A" w:rsidRDefault="000E16C5" w:rsidP="009660E7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3B6F5A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0E16C5" w:rsidRPr="003B6F5A" w:rsidRDefault="001833FC" w:rsidP="009660E7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3B6F5A">
              <w:rPr>
                <w:iCs/>
                <w:sz w:val="24"/>
                <w:szCs w:val="24"/>
              </w:rPr>
              <w:t>Баллы</w:t>
            </w:r>
          </w:p>
          <w:p w:rsidR="001833FC" w:rsidRPr="003B6F5A" w:rsidRDefault="001833FC" w:rsidP="009660E7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3B6F5A">
              <w:rPr>
                <w:iCs/>
                <w:sz w:val="24"/>
                <w:szCs w:val="24"/>
              </w:rPr>
              <w:t>0-2</w:t>
            </w:r>
          </w:p>
        </w:tc>
      </w:tr>
      <w:tr w:rsidR="000E16C5" w:rsidRPr="003B6F5A" w:rsidTr="0041507A">
        <w:tc>
          <w:tcPr>
            <w:tcW w:w="2802" w:type="dxa"/>
          </w:tcPr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ПК 4.1,  </w:t>
            </w:r>
          </w:p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ОК13, </w:t>
            </w:r>
            <w:proofErr w:type="gramStart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 12, </w:t>
            </w:r>
          </w:p>
        </w:tc>
        <w:tc>
          <w:tcPr>
            <w:tcW w:w="5243" w:type="dxa"/>
          </w:tcPr>
          <w:p w:rsidR="000E16C5" w:rsidRPr="003B6F5A" w:rsidRDefault="000E16C5" w:rsidP="00966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0E16C5" w:rsidRPr="003B6F5A" w:rsidRDefault="0041507A" w:rsidP="009660E7">
            <w:pPr>
              <w:pStyle w:val="af6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</w:tr>
      <w:tr w:rsidR="000E16C5" w:rsidRPr="003B6F5A" w:rsidTr="0041507A">
        <w:tc>
          <w:tcPr>
            <w:tcW w:w="2802" w:type="dxa"/>
          </w:tcPr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ПК 4.1, ПК</w:t>
            </w:r>
            <w:proofErr w:type="gramStart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.2, </w:t>
            </w:r>
          </w:p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5243" w:type="dxa"/>
          </w:tcPr>
          <w:p w:rsidR="000E16C5" w:rsidRPr="003B6F5A" w:rsidRDefault="000E16C5" w:rsidP="00966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0E16C5" w:rsidRPr="003B6F5A" w:rsidRDefault="0041507A" w:rsidP="009660E7">
            <w:pPr>
              <w:pStyle w:val="af6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</w:tr>
      <w:tr w:rsidR="000E16C5" w:rsidRPr="003B6F5A" w:rsidTr="0041507A">
        <w:tc>
          <w:tcPr>
            <w:tcW w:w="2802" w:type="dxa"/>
          </w:tcPr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ПК 41 ,</w:t>
            </w:r>
          </w:p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ОК13, </w:t>
            </w:r>
            <w:proofErr w:type="gramStart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5243" w:type="dxa"/>
          </w:tcPr>
          <w:p w:rsidR="000E16C5" w:rsidRPr="003B6F5A" w:rsidRDefault="000E16C5" w:rsidP="00966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0E16C5" w:rsidRPr="003B6F5A" w:rsidRDefault="0041507A" w:rsidP="009660E7">
            <w:pPr>
              <w:pStyle w:val="af6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</w:tr>
      <w:tr w:rsidR="000E16C5" w:rsidRPr="003B6F5A" w:rsidTr="0041507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ОК13, </w:t>
            </w:r>
            <w:proofErr w:type="gramStart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41507A" w:rsidP="00966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общеупотребительных питательных сред, приготовление </w:t>
            </w:r>
            <w:proofErr w:type="spellStart"/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>дифференциально</w:t>
            </w:r>
            <w:proofErr w:type="spellEnd"/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41507A" w:rsidP="009660E7">
            <w:pPr>
              <w:pStyle w:val="af6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</w:tr>
      <w:tr w:rsidR="000E16C5" w:rsidRPr="003B6F5A" w:rsidTr="0041507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76647A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.2, </w:t>
            </w:r>
          </w:p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,2, 3, 6, 7, 8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41507A" w:rsidP="00966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>Техника посевов</w:t>
            </w:r>
          </w:p>
          <w:p w:rsidR="000E16C5" w:rsidRPr="003B6F5A" w:rsidRDefault="000E16C5" w:rsidP="00966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41507A" w:rsidP="009660E7">
            <w:pPr>
              <w:pStyle w:val="af6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</w:tr>
      <w:tr w:rsidR="000E16C5" w:rsidRPr="003B6F5A" w:rsidTr="0041507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ПК 4.1, ПК</w:t>
            </w:r>
            <w:proofErr w:type="gramStart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.2, </w:t>
            </w:r>
          </w:p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, 6,  9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41507A" w:rsidP="00966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 свойств </w:t>
            </w:r>
            <w:proofErr w:type="gramStart"/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41507A" w:rsidP="009660E7">
            <w:pPr>
              <w:pStyle w:val="af6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</w:tr>
      <w:tr w:rsidR="000E16C5" w:rsidRPr="003B6F5A" w:rsidTr="0041507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ПК 4.1, ПК</w:t>
            </w:r>
            <w:proofErr w:type="gramStart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.2, </w:t>
            </w:r>
          </w:p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ПО, ОК</w:t>
            </w:r>
            <w:proofErr w:type="gramStart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, 6,  9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41507A" w:rsidP="00966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биохимических свойств  </w:t>
            </w:r>
            <w:proofErr w:type="gramStart"/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41507A" w:rsidP="009660E7">
            <w:pPr>
              <w:pStyle w:val="af6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</w:tr>
      <w:tr w:rsidR="000E16C5" w:rsidRPr="003B6F5A" w:rsidTr="0041507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ПК 4.2,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41507A" w:rsidP="00966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16C5" w:rsidRPr="003B6F5A">
              <w:rPr>
                <w:rFonts w:ascii="Times New Roman" w:hAnsi="Times New Roman" w:cs="Times New Roman"/>
                <w:sz w:val="24"/>
                <w:szCs w:val="24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41507A" w:rsidP="009660E7">
            <w:pPr>
              <w:pStyle w:val="af6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</w:tr>
      <w:tr w:rsidR="000E16C5" w:rsidRPr="003B6F5A" w:rsidTr="0041507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0E16C5" w:rsidRPr="003B6F5A" w:rsidRDefault="000E16C5" w:rsidP="00966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ОК13, </w:t>
            </w:r>
            <w:proofErr w:type="gramStart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 11, 12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0E16C5" w:rsidP="00966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41507A" w:rsidP="009660E7">
            <w:pPr>
              <w:pStyle w:val="af6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</w:t>
            </w:r>
          </w:p>
        </w:tc>
      </w:tr>
      <w:tr w:rsidR="000E16C5" w:rsidRPr="003B6F5A" w:rsidTr="0041507A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0E16C5" w:rsidP="00966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0E16C5" w:rsidRPr="003B6F5A" w:rsidRDefault="000E16C5" w:rsidP="00966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ОК13, </w:t>
            </w:r>
            <w:proofErr w:type="gramStart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3B6F5A">
              <w:rPr>
                <w:rFonts w:ascii="Times New Roman" w:hAnsi="Times New Roman" w:cs="Times New Roman"/>
                <w:sz w:val="24"/>
                <w:szCs w:val="24"/>
              </w:rPr>
              <w:t xml:space="preserve"> 11, 12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41507A" w:rsidP="009660E7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  <w:r w:rsidR="000E16C5" w:rsidRPr="003B6F5A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3B6F5A" w:rsidRDefault="0041507A" w:rsidP="00966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E16C5" w:rsidRPr="003B6F5A" w:rsidRDefault="000E16C5" w:rsidP="000E16C5">
      <w:pPr>
        <w:pStyle w:val="af6"/>
        <w:jc w:val="right"/>
        <w:rPr>
          <w:iCs/>
          <w:sz w:val="24"/>
          <w:szCs w:val="24"/>
        </w:rPr>
      </w:pPr>
    </w:p>
    <w:p w:rsidR="000E16C5" w:rsidRPr="003B6F5A" w:rsidRDefault="000E16C5" w:rsidP="0041507A">
      <w:pPr>
        <w:pStyle w:val="af6"/>
        <w:jc w:val="right"/>
        <w:rPr>
          <w:iCs/>
          <w:sz w:val="24"/>
          <w:szCs w:val="24"/>
        </w:rPr>
      </w:pPr>
      <w:r w:rsidRPr="003B6F5A">
        <w:rPr>
          <w:iCs/>
          <w:sz w:val="24"/>
          <w:szCs w:val="24"/>
        </w:rPr>
        <w:t>«</w:t>
      </w:r>
      <w:r w:rsidR="00E254F4">
        <w:rPr>
          <w:iCs/>
          <w:sz w:val="24"/>
          <w:szCs w:val="24"/>
          <w:u w:val="single"/>
        </w:rPr>
        <w:t>23</w:t>
      </w:r>
      <w:r w:rsidRPr="003B6F5A">
        <w:rPr>
          <w:iCs/>
          <w:sz w:val="24"/>
          <w:szCs w:val="24"/>
        </w:rPr>
        <w:t>»</w:t>
      </w:r>
      <w:r w:rsidR="00E254F4">
        <w:rPr>
          <w:iCs/>
          <w:sz w:val="24"/>
          <w:szCs w:val="24"/>
        </w:rPr>
        <w:t xml:space="preserve"> </w:t>
      </w:r>
      <w:r w:rsidR="00E254F4">
        <w:rPr>
          <w:iCs/>
          <w:sz w:val="24"/>
          <w:szCs w:val="24"/>
          <w:u w:val="single"/>
        </w:rPr>
        <w:t xml:space="preserve">мая </w:t>
      </w:r>
      <w:r w:rsidRPr="003B6F5A">
        <w:rPr>
          <w:iCs/>
          <w:sz w:val="24"/>
          <w:szCs w:val="24"/>
        </w:rPr>
        <w:t>20</w:t>
      </w:r>
      <w:r w:rsidR="00E254F4">
        <w:rPr>
          <w:iCs/>
          <w:sz w:val="24"/>
          <w:szCs w:val="24"/>
          <w:u w:val="single"/>
        </w:rPr>
        <w:t>20</w:t>
      </w:r>
      <w:r w:rsidRPr="003B6F5A">
        <w:rPr>
          <w:iCs/>
          <w:sz w:val="24"/>
          <w:szCs w:val="24"/>
        </w:rPr>
        <w:t xml:space="preserve"> г.</w:t>
      </w:r>
    </w:p>
    <w:p w:rsidR="000E16C5" w:rsidRPr="003B6F5A" w:rsidRDefault="000E16C5" w:rsidP="0041507A">
      <w:pPr>
        <w:pStyle w:val="af6"/>
        <w:jc w:val="right"/>
        <w:rPr>
          <w:iCs/>
          <w:sz w:val="24"/>
          <w:szCs w:val="24"/>
        </w:rPr>
      </w:pPr>
    </w:p>
    <w:p w:rsidR="000E16C5" w:rsidRPr="003B6F5A" w:rsidRDefault="000E16C5" w:rsidP="0041507A">
      <w:pPr>
        <w:pStyle w:val="af6"/>
        <w:jc w:val="right"/>
        <w:rPr>
          <w:iCs/>
          <w:sz w:val="24"/>
          <w:szCs w:val="24"/>
        </w:rPr>
      </w:pPr>
      <w:r w:rsidRPr="003B6F5A">
        <w:rPr>
          <w:iCs/>
          <w:sz w:val="24"/>
          <w:szCs w:val="24"/>
        </w:rPr>
        <w:t>Подпись непосредственного руководителя практики</w:t>
      </w:r>
    </w:p>
    <w:p w:rsidR="003B6F5A" w:rsidRDefault="00C602EA" w:rsidP="0041507A">
      <w:pPr>
        <w:pStyle w:val="af6"/>
        <w:jc w:val="right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Жукова М.В.</w:t>
      </w:r>
      <w:r w:rsidR="0041507A">
        <w:rPr>
          <w:iCs/>
          <w:sz w:val="24"/>
          <w:szCs w:val="24"/>
        </w:rPr>
        <w:t>/ФИО, должность</w:t>
      </w:r>
    </w:p>
    <w:p w:rsidR="0041507A" w:rsidRPr="003B6F5A" w:rsidRDefault="0041507A" w:rsidP="0041507A">
      <w:pPr>
        <w:pStyle w:val="af6"/>
        <w:jc w:val="right"/>
        <w:rPr>
          <w:iCs/>
          <w:sz w:val="24"/>
          <w:szCs w:val="24"/>
        </w:rPr>
      </w:pPr>
    </w:p>
    <w:p w:rsidR="003B6F5A" w:rsidRDefault="003B6F5A" w:rsidP="0041507A">
      <w:pPr>
        <w:pStyle w:val="af6"/>
        <w:jc w:val="right"/>
        <w:rPr>
          <w:iCs/>
          <w:sz w:val="24"/>
          <w:szCs w:val="24"/>
        </w:rPr>
      </w:pPr>
    </w:p>
    <w:p w:rsidR="000E16C5" w:rsidRPr="003B6F5A" w:rsidRDefault="000E16C5" w:rsidP="0041507A">
      <w:pPr>
        <w:pStyle w:val="af6"/>
        <w:jc w:val="right"/>
        <w:rPr>
          <w:iCs/>
          <w:sz w:val="24"/>
          <w:szCs w:val="24"/>
        </w:rPr>
      </w:pPr>
      <w:r w:rsidRPr="003B6F5A">
        <w:rPr>
          <w:iCs/>
          <w:sz w:val="24"/>
          <w:szCs w:val="24"/>
        </w:rPr>
        <w:t>Подпись общего руководителя практики</w:t>
      </w:r>
    </w:p>
    <w:p w:rsidR="00EE2A3E" w:rsidRPr="003B6F5A" w:rsidRDefault="00EE2A3E" w:rsidP="0041507A">
      <w:pPr>
        <w:pStyle w:val="af6"/>
        <w:jc w:val="right"/>
        <w:rPr>
          <w:iCs/>
          <w:sz w:val="24"/>
          <w:szCs w:val="24"/>
        </w:rPr>
      </w:pPr>
    </w:p>
    <w:p w:rsidR="000E16C5" w:rsidRPr="003B6F5A" w:rsidRDefault="00C602EA" w:rsidP="0041507A">
      <w:pPr>
        <w:pStyle w:val="af6"/>
        <w:jc w:val="right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 xml:space="preserve">Жукова М.В. </w:t>
      </w:r>
      <w:r w:rsidR="000E16C5" w:rsidRPr="003B6F5A">
        <w:rPr>
          <w:iCs/>
          <w:sz w:val="24"/>
          <w:szCs w:val="24"/>
        </w:rPr>
        <w:t>/ФИО, должность</w:t>
      </w:r>
    </w:p>
    <w:p w:rsidR="001833FC" w:rsidRPr="003B6F5A" w:rsidRDefault="00EE2A3E" w:rsidP="0041507A">
      <w:pPr>
        <w:pStyle w:val="af6"/>
        <w:jc w:val="right"/>
        <w:rPr>
          <w:iCs/>
          <w:sz w:val="24"/>
          <w:szCs w:val="24"/>
        </w:rPr>
      </w:pPr>
      <w:r w:rsidRPr="003B6F5A">
        <w:rPr>
          <w:iCs/>
          <w:sz w:val="24"/>
          <w:szCs w:val="24"/>
        </w:rPr>
        <w:t>м.п.</w:t>
      </w:r>
    </w:p>
    <w:p w:rsidR="005D77ED" w:rsidRDefault="005D77ED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6F5A" w:rsidRDefault="003B6F5A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E653D9" w:rsidRDefault="00E653D9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EA55DF" w:rsidRDefault="00EA55DF" w:rsidP="005D77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41507A" w:rsidRDefault="0041507A" w:rsidP="00E653D9">
      <w:pPr>
        <w:pStyle w:val="1"/>
        <w:rPr>
          <w:sz w:val="28"/>
          <w:szCs w:val="28"/>
        </w:rPr>
      </w:pPr>
    </w:p>
    <w:p w:rsidR="0041507A" w:rsidRDefault="0041507A" w:rsidP="00E653D9">
      <w:pPr>
        <w:pStyle w:val="1"/>
        <w:rPr>
          <w:sz w:val="28"/>
          <w:szCs w:val="28"/>
        </w:rPr>
      </w:pPr>
    </w:p>
    <w:p w:rsidR="005D77ED" w:rsidRPr="00E653D9" w:rsidRDefault="005D77ED" w:rsidP="00E653D9">
      <w:pPr>
        <w:pStyle w:val="1"/>
        <w:rPr>
          <w:sz w:val="28"/>
          <w:szCs w:val="28"/>
        </w:rPr>
      </w:pPr>
      <w:bookmarkStart w:id="20" w:name="_Toc41075690"/>
      <w:r w:rsidRPr="00E653D9">
        <w:rPr>
          <w:sz w:val="28"/>
          <w:szCs w:val="28"/>
        </w:rPr>
        <w:t>Аттестационный лист производственной практики</w:t>
      </w:r>
      <w:bookmarkEnd w:id="20"/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Студент (Фамилия И.О.) </w:t>
      </w:r>
      <w:r w:rsidR="00114DA5">
        <w:rPr>
          <w:rFonts w:ascii="Times New Roman" w:hAnsi="Times New Roman"/>
          <w:sz w:val="28"/>
          <w:szCs w:val="28"/>
          <w:u w:val="single"/>
        </w:rPr>
        <w:t>Степаненко Ирина Викторовна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0"/>
          <w:szCs w:val="20"/>
        </w:rPr>
      </w:pPr>
      <w:proofErr w:type="gramStart"/>
      <w:r w:rsidRPr="00EC4222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 на курсе по специальности 31.02.03 «Лабораторная диагностика»                                                     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</w:t>
      </w:r>
      <w:proofErr w:type="gramStart"/>
      <w:r w:rsidRPr="00EC4222">
        <w:rPr>
          <w:rFonts w:ascii="Times New Roman" w:hAnsi="Times New Roman"/>
          <w:sz w:val="28"/>
          <w:szCs w:val="28"/>
        </w:rPr>
        <w:t>по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 </w:t>
      </w:r>
    </w:p>
    <w:p w:rsidR="005D77ED" w:rsidRPr="001833FC" w:rsidRDefault="00E90E08" w:rsidP="005D77ED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04</w:t>
      </w:r>
      <w:r w:rsidR="005D77ED" w:rsidRPr="001833FC">
        <w:rPr>
          <w:rFonts w:ascii="Times New Roman" w:hAnsi="Times New Roman"/>
          <w:sz w:val="28"/>
          <w:szCs w:val="28"/>
        </w:rPr>
        <w:t xml:space="preserve"> Проведение лабораторных </w:t>
      </w:r>
      <w:r w:rsidRPr="001833FC">
        <w:rPr>
          <w:rFonts w:ascii="Times New Roman" w:hAnsi="Times New Roman"/>
          <w:sz w:val="28"/>
          <w:szCs w:val="28"/>
        </w:rPr>
        <w:t xml:space="preserve"> микробиологических </w:t>
      </w:r>
      <w:r w:rsidR="001833FC" w:rsidRPr="001833FC">
        <w:rPr>
          <w:rFonts w:ascii="Times New Roman" w:hAnsi="Times New Roman"/>
          <w:sz w:val="28"/>
          <w:szCs w:val="28"/>
        </w:rPr>
        <w:t xml:space="preserve">и иммунологических </w:t>
      </w:r>
      <w:r w:rsidR="005D77ED" w:rsidRPr="001833FC">
        <w:rPr>
          <w:rFonts w:ascii="Times New Roman" w:hAnsi="Times New Roman"/>
          <w:sz w:val="28"/>
          <w:szCs w:val="28"/>
        </w:rPr>
        <w:t>исследований</w:t>
      </w:r>
    </w:p>
    <w:p w:rsidR="005D77ED" w:rsidRPr="00EC4222" w:rsidRDefault="001833FC" w:rsidP="005D77ED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МДК 04</w:t>
      </w:r>
      <w:r w:rsidR="005D77ED" w:rsidRPr="001833FC">
        <w:rPr>
          <w:rFonts w:ascii="Times New Roman" w:hAnsi="Times New Roman"/>
          <w:sz w:val="28"/>
          <w:szCs w:val="28"/>
        </w:rPr>
        <w:t>.01 Теория и прак</w:t>
      </w:r>
      <w:r w:rsidR="00E90E08" w:rsidRPr="001833FC">
        <w:rPr>
          <w:rFonts w:ascii="Times New Roman" w:hAnsi="Times New Roman"/>
          <w:sz w:val="28"/>
          <w:szCs w:val="28"/>
        </w:rPr>
        <w:t>тика  лабораторных микробиологических и</w:t>
      </w:r>
      <w:r w:rsidR="00E90E08">
        <w:rPr>
          <w:rFonts w:ascii="Times New Roman" w:hAnsi="Times New Roman"/>
          <w:sz w:val="28"/>
          <w:szCs w:val="28"/>
        </w:rPr>
        <w:t xml:space="preserve"> иммунологических</w:t>
      </w:r>
      <w:r w:rsidR="005D77ED"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 </w:t>
      </w:r>
      <w:r w:rsidR="00114DA5">
        <w:rPr>
          <w:rFonts w:ascii="Times New Roman" w:hAnsi="Times New Roman"/>
          <w:sz w:val="28"/>
          <w:szCs w:val="28"/>
          <w:u w:val="single"/>
        </w:rPr>
        <w:t xml:space="preserve">11.05 </w:t>
      </w:r>
      <w:r w:rsidRPr="00EC4222">
        <w:rPr>
          <w:rFonts w:ascii="Times New Roman" w:hAnsi="Times New Roman"/>
          <w:sz w:val="28"/>
          <w:szCs w:val="28"/>
        </w:rPr>
        <w:t xml:space="preserve"> 20</w:t>
      </w:r>
      <w:r w:rsidR="00114DA5">
        <w:rPr>
          <w:rFonts w:ascii="Times New Roman" w:hAnsi="Times New Roman"/>
          <w:sz w:val="28"/>
          <w:szCs w:val="28"/>
          <w:u w:val="single"/>
        </w:rPr>
        <w:t>20</w:t>
      </w:r>
      <w:r w:rsidRPr="00EC4222">
        <w:rPr>
          <w:rFonts w:ascii="Times New Roman" w:hAnsi="Times New Roman"/>
          <w:sz w:val="28"/>
          <w:szCs w:val="28"/>
        </w:rPr>
        <w:t xml:space="preserve">г. по </w:t>
      </w:r>
      <w:r w:rsidR="00114DA5">
        <w:rPr>
          <w:rFonts w:ascii="Times New Roman" w:hAnsi="Times New Roman"/>
          <w:sz w:val="28"/>
          <w:szCs w:val="28"/>
          <w:u w:val="single"/>
        </w:rPr>
        <w:t xml:space="preserve">23.05 </w:t>
      </w:r>
      <w:r w:rsidR="00E90E08">
        <w:rPr>
          <w:rFonts w:ascii="Times New Roman" w:hAnsi="Times New Roman"/>
          <w:sz w:val="28"/>
          <w:szCs w:val="28"/>
        </w:rPr>
        <w:t xml:space="preserve"> 20</w:t>
      </w:r>
      <w:r w:rsidR="00114DA5">
        <w:rPr>
          <w:rFonts w:ascii="Times New Roman" w:hAnsi="Times New Roman"/>
          <w:sz w:val="28"/>
          <w:szCs w:val="28"/>
          <w:u w:val="single"/>
        </w:rPr>
        <w:t>20</w:t>
      </w:r>
      <w:r w:rsidR="00E90E08">
        <w:rPr>
          <w:rFonts w:ascii="Times New Roman" w:hAnsi="Times New Roman"/>
          <w:sz w:val="28"/>
          <w:szCs w:val="28"/>
        </w:rPr>
        <w:t xml:space="preserve">г.     в объеме </w:t>
      </w:r>
      <w:r w:rsidR="003D1075">
        <w:rPr>
          <w:rFonts w:ascii="Times New Roman" w:hAnsi="Times New Roman"/>
          <w:sz w:val="28"/>
          <w:szCs w:val="28"/>
          <w:u w:val="single"/>
        </w:rPr>
        <w:t xml:space="preserve">72 </w:t>
      </w:r>
      <w:r w:rsidRPr="00EC4222">
        <w:rPr>
          <w:rFonts w:ascii="Times New Roman" w:hAnsi="Times New Roman"/>
          <w:sz w:val="28"/>
          <w:szCs w:val="28"/>
        </w:rPr>
        <w:t>часов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организации___________________________________________________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освоил  общие компетенции    ОК 1 – ОК 14 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 w:rsidR="00E90E08"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 w:rsidR="00E90E08"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 w:rsidR="00E90E08"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proofErr w:type="gramStart"/>
      <w:r w:rsidR="00E90E08">
        <w:rPr>
          <w:rFonts w:ascii="Times New Roman" w:hAnsi="Times New Roman"/>
          <w:sz w:val="28"/>
          <w:szCs w:val="28"/>
        </w:rPr>
        <w:t>4</w:t>
      </w:r>
      <w:proofErr w:type="gramEnd"/>
      <w:r w:rsidRPr="00EC4222">
        <w:rPr>
          <w:rFonts w:ascii="Times New Roman" w:hAnsi="Times New Roman"/>
          <w:sz w:val="28"/>
          <w:szCs w:val="28"/>
        </w:rPr>
        <w:t>.4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7370"/>
        <w:gridCol w:w="1241"/>
      </w:tblGrid>
      <w:tr w:rsidR="005D77ED" w:rsidRPr="00EC4222" w:rsidTr="00831780">
        <w:tc>
          <w:tcPr>
            <w:tcW w:w="959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C422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C422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EC422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5D77ED" w:rsidRPr="00EC4222" w:rsidTr="00831780">
        <w:tc>
          <w:tcPr>
            <w:tcW w:w="959" w:type="dxa"/>
            <w:shd w:val="clear" w:color="auto" w:fill="auto"/>
          </w:tcPr>
          <w:p w:rsidR="005D77ED" w:rsidRPr="00EC4222" w:rsidRDefault="005D77ED" w:rsidP="004E40C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5D77ED" w:rsidRPr="00EC4222" w:rsidRDefault="00E254F4" w:rsidP="00E254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D77ED" w:rsidRPr="00EC4222" w:rsidTr="00831780">
        <w:tc>
          <w:tcPr>
            <w:tcW w:w="959" w:type="dxa"/>
            <w:shd w:val="clear" w:color="auto" w:fill="auto"/>
          </w:tcPr>
          <w:p w:rsidR="005D77ED" w:rsidRPr="00EC4222" w:rsidRDefault="005D77ED" w:rsidP="004E40C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5D77ED" w:rsidRPr="00EC4222" w:rsidRDefault="00E254F4" w:rsidP="00E254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D77ED" w:rsidRPr="00EC4222" w:rsidTr="00831780">
        <w:tc>
          <w:tcPr>
            <w:tcW w:w="959" w:type="dxa"/>
            <w:shd w:val="clear" w:color="auto" w:fill="auto"/>
          </w:tcPr>
          <w:p w:rsidR="005D77ED" w:rsidRPr="00EC4222" w:rsidRDefault="005D77ED" w:rsidP="004E40C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5D77ED" w:rsidRPr="00EC4222" w:rsidRDefault="00E254F4" w:rsidP="00E254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D77ED" w:rsidRPr="00EC4222" w:rsidTr="00831780">
        <w:tc>
          <w:tcPr>
            <w:tcW w:w="959" w:type="dxa"/>
            <w:shd w:val="clear" w:color="auto" w:fill="auto"/>
          </w:tcPr>
          <w:p w:rsidR="005D77ED" w:rsidRPr="00EC4222" w:rsidRDefault="005D77ED" w:rsidP="004E40C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5D77ED" w:rsidRPr="00EC4222" w:rsidRDefault="00E254F4" w:rsidP="00E254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D77ED" w:rsidRPr="00EC4222" w:rsidTr="00831780">
        <w:tc>
          <w:tcPr>
            <w:tcW w:w="959" w:type="dxa"/>
            <w:shd w:val="clear" w:color="auto" w:fill="auto"/>
          </w:tcPr>
          <w:p w:rsidR="005D77ED" w:rsidRPr="00EC4222" w:rsidRDefault="005D77ED" w:rsidP="004E40C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5D77ED" w:rsidRPr="00EC4222" w:rsidRDefault="00E254F4" w:rsidP="00E254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5D77ED" w:rsidRPr="00EC4222" w:rsidRDefault="005D77ED" w:rsidP="005D77ED">
      <w:pPr>
        <w:rPr>
          <w:rFonts w:ascii="Times New Roman" w:hAnsi="Times New Roman"/>
          <w:sz w:val="28"/>
          <w:szCs w:val="28"/>
        </w:rPr>
      </w:pP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p w:rsidR="005D77ED" w:rsidRPr="00C602EA" w:rsidRDefault="005D77ED" w:rsidP="005D77ED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EC4222">
        <w:rPr>
          <w:rFonts w:ascii="Times New Roman" w:hAnsi="Times New Roman"/>
          <w:sz w:val="28"/>
          <w:szCs w:val="28"/>
        </w:rPr>
        <w:t xml:space="preserve">Дата                 </w:t>
      </w:r>
      <w:r w:rsidR="00E254F4">
        <w:rPr>
          <w:rFonts w:ascii="Times New Roman" w:hAnsi="Times New Roman"/>
          <w:sz w:val="28"/>
          <w:szCs w:val="28"/>
          <w:u w:val="single"/>
        </w:rPr>
        <w:t>23 мая 2020г</w:t>
      </w:r>
      <w:r w:rsidRPr="00EC4222">
        <w:rPr>
          <w:rFonts w:ascii="Times New Roman" w:hAnsi="Times New Roman"/>
          <w:sz w:val="28"/>
          <w:szCs w:val="28"/>
        </w:rPr>
        <w:t xml:space="preserve">                                Ф.И.О. </w:t>
      </w:r>
      <w:r w:rsidR="00C602EA">
        <w:rPr>
          <w:rFonts w:ascii="Times New Roman" w:hAnsi="Times New Roman"/>
          <w:sz w:val="28"/>
          <w:szCs w:val="28"/>
          <w:u w:val="single"/>
        </w:rPr>
        <w:t xml:space="preserve">Жукова М.В. 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C602EA" w:rsidRDefault="00C602EA" w:rsidP="005D77ED">
      <w:pPr>
        <w:spacing w:after="0"/>
        <w:rPr>
          <w:rFonts w:ascii="Times New Roman" w:hAnsi="Times New Roman"/>
          <w:sz w:val="20"/>
          <w:szCs w:val="20"/>
        </w:rPr>
      </w:pPr>
    </w:p>
    <w:p w:rsidR="005D77ED" w:rsidRPr="00EC4222" w:rsidRDefault="005D77ED" w:rsidP="005D77ED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0"/>
          <w:szCs w:val="20"/>
        </w:rPr>
      </w:pP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p w:rsidR="005D77ED" w:rsidRPr="00EC4222" w:rsidRDefault="00C602EA" w:rsidP="00C602E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</w:t>
      </w:r>
      <w:r w:rsidR="00E254F4">
        <w:rPr>
          <w:rFonts w:ascii="Times New Roman" w:hAnsi="Times New Roman"/>
          <w:sz w:val="28"/>
          <w:szCs w:val="28"/>
        </w:rPr>
        <w:t xml:space="preserve"> </w:t>
      </w:r>
      <w:r w:rsidR="00E254F4">
        <w:rPr>
          <w:rFonts w:ascii="Times New Roman" w:hAnsi="Times New Roman"/>
          <w:sz w:val="28"/>
          <w:szCs w:val="28"/>
          <w:u w:val="single"/>
        </w:rPr>
        <w:t xml:space="preserve">23 мая 2020г  </w:t>
      </w:r>
      <w:r w:rsidR="005D77ED" w:rsidRPr="00EC4222">
        <w:rPr>
          <w:rFonts w:ascii="Times New Roman" w:hAnsi="Times New Roman"/>
          <w:sz w:val="28"/>
          <w:szCs w:val="28"/>
        </w:rPr>
        <w:t>методический руководитель   Ф.И.О.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Жукова М.В.</w:t>
      </w:r>
    </w:p>
    <w:p w:rsidR="005D77ED" w:rsidRPr="00EC4222" w:rsidRDefault="005D77ED" w:rsidP="00C602EA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5D77ED" w:rsidRPr="00EC4222" w:rsidRDefault="005D77ED" w:rsidP="00C602EA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:rsidR="005D77ED" w:rsidRPr="00756F82" w:rsidRDefault="005D77ED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ectPr w:rsidR="005D77ED" w:rsidRPr="00756F82" w:rsidSect="009061FE">
      <w:headerReference w:type="default" r:id="rId22"/>
      <w:footerReference w:type="default" r:id="rId23"/>
      <w:pgSz w:w="11906" w:h="16838"/>
      <w:pgMar w:top="1134" w:right="851" w:bottom="1134" w:left="1701" w:header="0" w:footer="567" w:gutter="0"/>
      <w:cols w:space="720"/>
      <w:formProt w:val="0"/>
      <w:titlePg/>
      <w:docGrid w:linePitch="299" w:charSpace="-819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AB0" w:rsidRDefault="007E7AB0" w:rsidP="004B613B">
      <w:pPr>
        <w:spacing w:after="0" w:line="240" w:lineRule="auto"/>
      </w:pPr>
      <w:r>
        <w:separator/>
      </w:r>
    </w:p>
  </w:endnote>
  <w:endnote w:type="continuationSeparator" w:id="0">
    <w:p w:rsidR="007E7AB0" w:rsidRDefault="007E7AB0" w:rsidP="004B6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94612"/>
      <w:docPartObj>
        <w:docPartGallery w:val="Page Numbers (Bottom of Page)"/>
        <w:docPartUnique/>
      </w:docPartObj>
    </w:sdtPr>
    <w:sdtContent>
      <w:p w:rsidR="00B80930" w:rsidRDefault="0035773B">
        <w:pPr>
          <w:pStyle w:val="a7"/>
          <w:jc w:val="center"/>
        </w:pPr>
        <w:fldSimple w:instr=" PAGE   \* MERGEFORMAT ">
          <w:r w:rsidR="00E254F4">
            <w:rPr>
              <w:noProof/>
            </w:rPr>
            <w:t>75</w:t>
          </w:r>
        </w:fldSimple>
      </w:p>
    </w:sdtContent>
  </w:sdt>
  <w:p w:rsidR="00B80930" w:rsidRDefault="00B8093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AB0" w:rsidRDefault="007E7AB0" w:rsidP="004B613B">
      <w:pPr>
        <w:spacing w:after="0" w:line="240" w:lineRule="auto"/>
      </w:pPr>
      <w:r>
        <w:separator/>
      </w:r>
    </w:p>
  </w:footnote>
  <w:footnote w:type="continuationSeparator" w:id="0">
    <w:p w:rsidR="007E7AB0" w:rsidRDefault="007E7AB0" w:rsidP="004B6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930" w:rsidRPr="004B4757" w:rsidRDefault="00B80930">
    <w:pPr>
      <w:pStyle w:val="a3"/>
    </w:pPr>
  </w:p>
  <w:p w:rsidR="00B80930" w:rsidRDefault="00B80930"/>
  <w:p w:rsidR="00B80930" w:rsidRDefault="00B8093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6632838"/>
    <w:multiLevelType w:val="hybridMultilevel"/>
    <w:tmpl w:val="26669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00FB0"/>
    <w:multiLevelType w:val="hybridMultilevel"/>
    <w:tmpl w:val="214E1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243F2"/>
    <w:multiLevelType w:val="hybridMultilevel"/>
    <w:tmpl w:val="CF94FE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E0C96"/>
    <w:multiLevelType w:val="hybridMultilevel"/>
    <w:tmpl w:val="07162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D6688"/>
    <w:multiLevelType w:val="hybridMultilevel"/>
    <w:tmpl w:val="0D92D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66962"/>
    <w:multiLevelType w:val="multilevel"/>
    <w:tmpl w:val="557AB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2A1CAD"/>
    <w:multiLevelType w:val="hybridMultilevel"/>
    <w:tmpl w:val="B7F26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E5679"/>
    <w:multiLevelType w:val="hybridMultilevel"/>
    <w:tmpl w:val="B02E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F400F"/>
    <w:multiLevelType w:val="multilevel"/>
    <w:tmpl w:val="66B24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FE14E5"/>
    <w:multiLevelType w:val="hybridMultilevel"/>
    <w:tmpl w:val="9814A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502063"/>
    <w:multiLevelType w:val="hybridMultilevel"/>
    <w:tmpl w:val="70BC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1E7B94"/>
    <w:multiLevelType w:val="hybridMultilevel"/>
    <w:tmpl w:val="39B68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3020E3"/>
    <w:multiLevelType w:val="multilevel"/>
    <w:tmpl w:val="B3B6D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7A1D17"/>
    <w:multiLevelType w:val="hybridMultilevel"/>
    <w:tmpl w:val="6ADE3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6217C2"/>
    <w:multiLevelType w:val="multilevel"/>
    <w:tmpl w:val="50CC2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EC30CF"/>
    <w:multiLevelType w:val="hybridMultilevel"/>
    <w:tmpl w:val="3EA6E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897155"/>
    <w:multiLevelType w:val="hybridMultilevel"/>
    <w:tmpl w:val="5978D3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77676EE"/>
    <w:multiLevelType w:val="hybridMultilevel"/>
    <w:tmpl w:val="709A5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E042CE"/>
    <w:multiLevelType w:val="hybridMultilevel"/>
    <w:tmpl w:val="2B56F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0B454A"/>
    <w:multiLevelType w:val="hybridMultilevel"/>
    <w:tmpl w:val="D4427C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194FA5"/>
    <w:multiLevelType w:val="hybridMultilevel"/>
    <w:tmpl w:val="E5E40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C4776D"/>
    <w:multiLevelType w:val="hybridMultilevel"/>
    <w:tmpl w:val="18B41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D33A4F"/>
    <w:multiLevelType w:val="hybridMultilevel"/>
    <w:tmpl w:val="623AC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D338D8"/>
    <w:multiLevelType w:val="hybridMultilevel"/>
    <w:tmpl w:val="109A5B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117145A"/>
    <w:multiLevelType w:val="multilevel"/>
    <w:tmpl w:val="E7961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1E1654"/>
    <w:multiLevelType w:val="hybridMultilevel"/>
    <w:tmpl w:val="3872D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A407AE"/>
    <w:multiLevelType w:val="hybridMultilevel"/>
    <w:tmpl w:val="837A4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41620A"/>
    <w:multiLevelType w:val="hybridMultilevel"/>
    <w:tmpl w:val="3FE00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02191B"/>
    <w:multiLevelType w:val="hybridMultilevel"/>
    <w:tmpl w:val="AE1298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50D0108"/>
    <w:multiLevelType w:val="hybridMultilevel"/>
    <w:tmpl w:val="9C920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6">
    <w:nsid w:val="68304B1F"/>
    <w:multiLevelType w:val="hybridMultilevel"/>
    <w:tmpl w:val="5A6E8C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AD424AA"/>
    <w:multiLevelType w:val="hybridMultilevel"/>
    <w:tmpl w:val="6DC8F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455BF4"/>
    <w:multiLevelType w:val="hybridMultilevel"/>
    <w:tmpl w:val="C4849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932E20"/>
    <w:multiLevelType w:val="hybridMultilevel"/>
    <w:tmpl w:val="4F76F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161FED"/>
    <w:multiLevelType w:val="hybridMultilevel"/>
    <w:tmpl w:val="24203C2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1">
    <w:nsid w:val="75B57B0D"/>
    <w:multiLevelType w:val="hybridMultilevel"/>
    <w:tmpl w:val="4446B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3906FF"/>
    <w:multiLevelType w:val="hybridMultilevel"/>
    <w:tmpl w:val="326824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F4D099B"/>
    <w:multiLevelType w:val="hybridMultilevel"/>
    <w:tmpl w:val="AC0CC39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3"/>
  </w:num>
  <w:num w:numId="6">
    <w:abstractNumId w:val="22"/>
  </w:num>
  <w:num w:numId="7">
    <w:abstractNumId w:val="35"/>
  </w:num>
  <w:num w:numId="8">
    <w:abstractNumId w:val="39"/>
  </w:num>
  <w:num w:numId="9">
    <w:abstractNumId w:val="19"/>
  </w:num>
  <w:num w:numId="10">
    <w:abstractNumId w:val="31"/>
  </w:num>
  <w:num w:numId="11">
    <w:abstractNumId w:val="37"/>
  </w:num>
  <w:num w:numId="12">
    <w:abstractNumId w:val="15"/>
  </w:num>
  <w:num w:numId="13">
    <w:abstractNumId w:val="21"/>
  </w:num>
  <w:num w:numId="14">
    <w:abstractNumId w:val="32"/>
  </w:num>
  <w:num w:numId="15">
    <w:abstractNumId w:val="36"/>
  </w:num>
  <w:num w:numId="16">
    <w:abstractNumId w:val="24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7"/>
  </w:num>
  <w:num w:numId="20">
    <w:abstractNumId w:val="33"/>
  </w:num>
  <w:num w:numId="21">
    <w:abstractNumId w:val="44"/>
  </w:num>
  <w:num w:numId="22">
    <w:abstractNumId w:val="3"/>
  </w:num>
  <w:num w:numId="23">
    <w:abstractNumId w:val="41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14"/>
  </w:num>
  <w:num w:numId="27">
    <w:abstractNumId w:val="5"/>
  </w:num>
  <w:num w:numId="28">
    <w:abstractNumId w:val="42"/>
  </w:num>
  <w:num w:numId="29">
    <w:abstractNumId w:val="2"/>
  </w:num>
  <w:num w:numId="30">
    <w:abstractNumId w:val="18"/>
  </w:num>
  <w:num w:numId="31">
    <w:abstractNumId w:val="30"/>
  </w:num>
  <w:num w:numId="3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9"/>
  </w:num>
  <w:num w:numId="35">
    <w:abstractNumId w:val="16"/>
  </w:num>
  <w:num w:numId="36">
    <w:abstractNumId w:val="6"/>
  </w:num>
  <w:num w:numId="37">
    <w:abstractNumId w:val="13"/>
  </w:num>
  <w:num w:numId="38">
    <w:abstractNumId w:val="8"/>
  </w:num>
  <w:num w:numId="39">
    <w:abstractNumId w:val="25"/>
  </w:num>
  <w:num w:numId="40">
    <w:abstractNumId w:val="4"/>
  </w:num>
  <w:num w:numId="41">
    <w:abstractNumId w:val="12"/>
  </w:num>
  <w:num w:numId="42">
    <w:abstractNumId w:val="11"/>
  </w:num>
  <w:num w:numId="43">
    <w:abstractNumId w:val="29"/>
  </w:num>
  <w:num w:numId="44">
    <w:abstractNumId w:val="34"/>
  </w:num>
  <w:num w:numId="45">
    <w:abstractNumId w:val="17"/>
  </w:num>
  <w:num w:numId="46">
    <w:abstractNumId w:val="10"/>
  </w:num>
  <w:num w:numId="47">
    <w:abstractNumId w:val="4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E16C5"/>
    <w:rsid w:val="000347F7"/>
    <w:rsid w:val="00052CD4"/>
    <w:rsid w:val="00060F79"/>
    <w:rsid w:val="00065A10"/>
    <w:rsid w:val="0009074F"/>
    <w:rsid w:val="000A0931"/>
    <w:rsid w:val="000A16E1"/>
    <w:rsid w:val="000A3A8E"/>
    <w:rsid w:val="000B0156"/>
    <w:rsid w:val="000B686E"/>
    <w:rsid w:val="000C029E"/>
    <w:rsid w:val="000E16C5"/>
    <w:rsid w:val="000F07BB"/>
    <w:rsid w:val="001020C2"/>
    <w:rsid w:val="0010349B"/>
    <w:rsid w:val="00114DA5"/>
    <w:rsid w:val="00123833"/>
    <w:rsid w:val="0012664B"/>
    <w:rsid w:val="0015386C"/>
    <w:rsid w:val="00171C7F"/>
    <w:rsid w:val="0017795F"/>
    <w:rsid w:val="001833FC"/>
    <w:rsid w:val="001A4B0E"/>
    <w:rsid w:val="001C4E5C"/>
    <w:rsid w:val="001F48B7"/>
    <w:rsid w:val="001F7060"/>
    <w:rsid w:val="0023791B"/>
    <w:rsid w:val="002671CD"/>
    <w:rsid w:val="00295C9E"/>
    <w:rsid w:val="002B0ED1"/>
    <w:rsid w:val="002B7DEE"/>
    <w:rsid w:val="003063E4"/>
    <w:rsid w:val="00346373"/>
    <w:rsid w:val="00350C54"/>
    <w:rsid w:val="0035773B"/>
    <w:rsid w:val="003A2FFA"/>
    <w:rsid w:val="003B6F5A"/>
    <w:rsid w:val="003C1A60"/>
    <w:rsid w:val="003D1075"/>
    <w:rsid w:val="003D1465"/>
    <w:rsid w:val="0040223A"/>
    <w:rsid w:val="00410065"/>
    <w:rsid w:val="0041507A"/>
    <w:rsid w:val="004926D1"/>
    <w:rsid w:val="004B613B"/>
    <w:rsid w:val="004E40C0"/>
    <w:rsid w:val="005010D7"/>
    <w:rsid w:val="00506FCE"/>
    <w:rsid w:val="005308AA"/>
    <w:rsid w:val="00562CC0"/>
    <w:rsid w:val="00573FD6"/>
    <w:rsid w:val="005970EE"/>
    <w:rsid w:val="005B3BC6"/>
    <w:rsid w:val="005D77ED"/>
    <w:rsid w:val="0067684D"/>
    <w:rsid w:val="007040A1"/>
    <w:rsid w:val="0072154A"/>
    <w:rsid w:val="00731235"/>
    <w:rsid w:val="0076647A"/>
    <w:rsid w:val="0076672B"/>
    <w:rsid w:val="00780FD0"/>
    <w:rsid w:val="00787501"/>
    <w:rsid w:val="00793BFB"/>
    <w:rsid w:val="007A4F67"/>
    <w:rsid w:val="007B6B56"/>
    <w:rsid w:val="007D5B9A"/>
    <w:rsid w:val="007E7AB0"/>
    <w:rsid w:val="00807964"/>
    <w:rsid w:val="00831780"/>
    <w:rsid w:val="00833490"/>
    <w:rsid w:val="008509FB"/>
    <w:rsid w:val="00853688"/>
    <w:rsid w:val="008D295A"/>
    <w:rsid w:val="008E2408"/>
    <w:rsid w:val="008F46F4"/>
    <w:rsid w:val="009061FE"/>
    <w:rsid w:val="009122BA"/>
    <w:rsid w:val="00927CF0"/>
    <w:rsid w:val="009660E7"/>
    <w:rsid w:val="00970B17"/>
    <w:rsid w:val="00981C3A"/>
    <w:rsid w:val="00A106AD"/>
    <w:rsid w:val="00A20724"/>
    <w:rsid w:val="00A46534"/>
    <w:rsid w:val="00A72057"/>
    <w:rsid w:val="00A864CD"/>
    <w:rsid w:val="00AB07CA"/>
    <w:rsid w:val="00AD447B"/>
    <w:rsid w:val="00AE7200"/>
    <w:rsid w:val="00B01402"/>
    <w:rsid w:val="00B450A5"/>
    <w:rsid w:val="00B46053"/>
    <w:rsid w:val="00B80930"/>
    <w:rsid w:val="00BE324E"/>
    <w:rsid w:val="00C21D14"/>
    <w:rsid w:val="00C56456"/>
    <w:rsid w:val="00C602EA"/>
    <w:rsid w:val="00C6503F"/>
    <w:rsid w:val="00C667CB"/>
    <w:rsid w:val="00CA0F97"/>
    <w:rsid w:val="00CE6143"/>
    <w:rsid w:val="00CF5551"/>
    <w:rsid w:val="00CF767D"/>
    <w:rsid w:val="00D14419"/>
    <w:rsid w:val="00D20F12"/>
    <w:rsid w:val="00D22FC8"/>
    <w:rsid w:val="00D85BC1"/>
    <w:rsid w:val="00DB4F5C"/>
    <w:rsid w:val="00DF3D68"/>
    <w:rsid w:val="00E02D7C"/>
    <w:rsid w:val="00E07111"/>
    <w:rsid w:val="00E10BC4"/>
    <w:rsid w:val="00E254F4"/>
    <w:rsid w:val="00E360BD"/>
    <w:rsid w:val="00E41866"/>
    <w:rsid w:val="00E42E04"/>
    <w:rsid w:val="00E45880"/>
    <w:rsid w:val="00E653D9"/>
    <w:rsid w:val="00E845B4"/>
    <w:rsid w:val="00E90E08"/>
    <w:rsid w:val="00EA040B"/>
    <w:rsid w:val="00EA0D23"/>
    <w:rsid w:val="00EA55DF"/>
    <w:rsid w:val="00ED7EB3"/>
    <w:rsid w:val="00EE2A3E"/>
    <w:rsid w:val="00EE41EB"/>
    <w:rsid w:val="00F218D7"/>
    <w:rsid w:val="00F310CC"/>
    <w:rsid w:val="00F36C50"/>
    <w:rsid w:val="00F401B4"/>
    <w:rsid w:val="00F4141A"/>
    <w:rsid w:val="00F64486"/>
    <w:rsid w:val="00F7668E"/>
    <w:rsid w:val="00FE60FE"/>
    <w:rsid w:val="00FF6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13B"/>
  </w:style>
  <w:style w:type="paragraph" w:styleId="1">
    <w:name w:val="heading 1"/>
    <w:basedOn w:val="a"/>
    <w:next w:val="a"/>
    <w:link w:val="10"/>
    <w:uiPriority w:val="99"/>
    <w:qFormat/>
    <w:rsid w:val="000E16C5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0E16C5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0E16C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0E16C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E16C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0E16C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E16C5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0E16C5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0E16C5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E16C5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1">
    <w:name w:val="Заголовок 2 Знак"/>
    <w:basedOn w:val="a0"/>
    <w:link w:val="20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0E16C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9"/>
    <w:rsid w:val="000E16C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0E16C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0E1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0E16C5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rsid w:val="000E16C5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character" w:customStyle="1" w:styleId="90">
    <w:name w:val="Заголовок 9 Знак"/>
    <w:basedOn w:val="a0"/>
    <w:link w:val="9"/>
    <w:rsid w:val="000E16C5"/>
    <w:rPr>
      <w:rFonts w:ascii="Cambria" w:eastAsia="Times New Roman" w:hAnsi="Cambria" w:cs="Times New Roman"/>
      <w:lang w:eastAsia="en-US"/>
    </w:rPr>
  </w:style>
  <w:style w:type="paragraph" w:styleId="a3">
    <w:name w:val="header"/>
    <w:basedOn w:val="a"/>
    <w:link w:val="a4"/>
    <w:rsid w:val="000E16C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0E16C5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0E16C5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6C5"/>
    <w:rPr>
      <w:rFonts w:ascii="Tahoma" w:eastAsia="Times New Roman" w:hAnsi="Tahoma" w:cs="Times New Roman"/>
      <w:sz w:val="16"/>
      <w:szCs w:val="16"/>
    </w:rPr>
  </w:style>
  <w:style w:type="paragraph" w:styleId="a7">
    <w:name w:val="footer"/>
    <w:basedOn w:val="a"/>
    <w:link w:val="a8"/>
    <w:uiPriority w:val="99"/>
    <w:rsid w:val="000E16C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0E16C5"/>
    <w:rPr>
      <w:rFonts w:ascii="Calibri" w:eastAsia="Times New Roman" w:hAnsi="Calibri" w:cs="Times New Roman"/>
      <w:sz w:val="20"/>
      <w:szCs w:val="20"/>
    </w:rPr>
  </w:style>
  <w:style w:type="character" w:styleId="a9">
    <w:name w:val="page number"/>
    <w:uiPriority w:val="99"/>
    <w:rsid w:val="000E16C5"/>
    <w:rPr>
      <w:rFonts w:cs="Times New Roman"/>
    </w:rPr>
  </w:style>
  <w:style w:type="paragraph" w:styleId="aa">
    <w:name w:val="Body Text Indent"/>
    <w:basedOn w:val="a"/>
    <w:link w:val="ab"/>
    <w:uiPriority w:val="99"/>
    <w:rsid w:val="000E16C5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2"/>
    <w:basedOn w:val="a"/>
    <w:link w:val="23"/>
    <w:uiPriority w:val="99"/>
    <w:rsid w:val="000E16C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0E16C5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rsid w:val="000E16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0E16C5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uiPriority w:val="99"/>
    <w:semiHidden/>
    <w:locked/>
    <w:rsid w:val="000E16C5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0E16C5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0E16C5"/>
    <w:rPr>
      <w:rFonts w:ascii="Calibri" w:eastAsia="Times New Roman" w:hAnsi="Calibri" w:cs="Times New Roman"/>
      <w:sz w:val="20"/>
      <w:szCs w:val="20"/>
    </w:rPr>
  </w:style>
  <w:style w:type="character" w:customStyle="1" w:styleId="BodyText3Char">
    <w:name w:val="Body Text 3 Char"/>
    <w:uiPriority w:val="99"/>
    <w:semiHidden/>
    <w:locked/>
    <w:rsid w:val="000E16C5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0E16C5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E16C5"/>
    <w:rPr>
      <w:rFonts w:ascii="Calibri" w:eastAsia="Times New Roman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0E16C5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0E16C5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E16C5"/>
    <w:rPr>
      <w:rFonts w:ascii="Times New Roman" w:eastAsia="Times New Roman" w:hAnsi="Times New Roman"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0E16C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0E16C5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0E16C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0E16C5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0E16C5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0E16C5"/>
    <w:rPr>
      <w:rFonts w:ascii="Calibri" w:eastAsia="Times New Roman" w:hAnsi="Calibri" w:cs="Times New Roman"/>
      <w:sz w:val="16"/>
      <w:szCs w:val="16"/>
    </w:rPr>
  </w:style>
  <w:style w:type="character" w:styleId="af3">
    <w:name w:val="Hyperlink"/>
    <w:uiPriority w:val="99"/>
    <w:rsid w:val="000E16C5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uiPriority w:val="99"/>
    <w:rsid w:val="000E16C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0E16C5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6">
    <w:name w:val="Обычный2"/>
    <w:uiPriority w:val="99"/>
    <w:rsid w:val="000E16C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uiPriority w:val="99"/>
    <w:rsid w:val="000E16C5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0E16C5"/>
  </w:style>
  <w:style w:type="paragraph" w:customStyle="1" w:styleId="0">
    <w:name w:val="Нумерованный 0"/>
    <w:basedOn w:val="a"/>
    <w:uiPriority w:val="99"/>
    <w:rsid w:val="000E16C5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0E16C5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character" w:styleId="af8">
    <w:name w:val="footnote reference"/>
    <w:uiPriority w:val="99"/>
    <w:semiHidden/>
    <w:rsid w:val="000E16C5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0E1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0E16C5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0E16C5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0E16C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b">
    <w:name w:val="Plain Text"/>
    <w:basedOn w:val="a"/>
    <w:link w:val="afc"/>
    <w:uiPriority w:val="99"/>
    <w:rsid w:val="000E16C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0E16C5"/>
    <w:rPr>
      <w:rFonts w:ascii="Courier New" w:eastAsia="Times New Roman" w:hAnsi="Courier New" w:cs="Times New Roman"/>
      <w:sz w:val="20"/>
      <w:szCs w:val="20"/>
    </w:rPr>
  </w:style>
  <w:style w:type="character" w:customStyle="1" w:styleId="highlighthighlightactive">
    <w:name w:val="highlight highlight_active"/>
    <w:rsid w:val="000E16C5"/>
  </w:style>
  <w:style w:type="paragraph" w:customStyle="1" w:styleId="afd">
    <w:name w:val="a"/>
    <w:basedOn w:val="a"/>
    <w:rsid w:val="000E1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0E16C5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0E16C5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0E16C5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0E16C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0E16C5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0E16C5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0E16C5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0E16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0E16C5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34"/>
    <w:qFormat/>
    <w:rsid w:val="000E16C5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0E16C5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0E16C5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0E16C5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0E16C5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0E16C5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0E16C5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0E16C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0E16C5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character" w:customStyle="1" w:styleId="aff3">
    <w:name w:val="Основной текст_"/>
    <w:basedOn w:val="a0"/>
    <w:link w:val="130"/>
    <w:locked/>
    <w:rsid w:val="000E16C5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character" w:customStyle="1" w:styleId="61">
    <w:name w:val="Основной текст6"/>
    <w:basedOn w:val="aff3"/>
    <w:uiPriority w:val="99"/>
    <w:rsid w:val="000E16C5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FontStyle23">
    <w:name w:val="Font Style23"/>
    <w:basedOn w:val="a0"/>
    <w:uiPriority w:val="99"/>
    <w:rsid w:val="000E16C5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0E16C5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0E16C5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0E16C5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0E16C5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0E16C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0E16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0E16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0E16C5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0E16C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</w:rPr>
  </w:style>
  <w:style w:type="character" w:customStyle="1" w:styleId="aff5">
    <w:name w:val="Колонтитул_"/>
    <w:basedOn w:val="a0"/>
    <w:link w:val="aff6"/>
    <w:rsid w:val="000E16C5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0E16C5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0E16C5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0E16C5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0E16C5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aff7">
    <w:name w:val="Базовый"/>
    <w:rsid w:val="009660E7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character" w:styleId="aff8">
    <w:name w:val="Strong"/>
    <w:basedOn w:val="a0"/>
    <w:uiPriority w:val="22"/>
    <w:qFormat/>
    <w:rsid w:val="00DB4F5C"/>
    <w:rPr>
      <w:b/>
      <w:bCs/>
    </w:rPr>
  </w:style>
  <w:style w:type="character" w:styleId="aff9">
    <w:name w:val="Emphasis"/>
    <w:basedOn w:val="a0"/>
    <w:uiPriority w:val="20"/>
    <w:qFormat/>
    <w:rsid w:val="00780FD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6399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4618">
          <w:marLeft w:val="-48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0686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9760">
          <w:marLeft w:val="-48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8717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6162">
          <w:marLeft w:val="-48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7063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E2CFD-6DD3-42C6-9552-EE0983AEC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84</Pages>
  <Words>12846</Words>
  <Characters>73223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stepanenko.irina0962@mail.com</cp:lastModifiedBy>
  <cp:revision>5</cp:revision>
  <dcterms:created xsi:type="dcterms:W3CDTF">2020-05-22T07:43:00Z</dcterms:created>
  <dcterms:modified xsi:type="dcterms:W3CDTF">2020-06-03T05:59:00Z</dcterms:modified>
</cp:coreProperties>
</file>