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FC" w:rsidRPr="003640FC" w:rsidRDefault="003640FC" w:rsidP="003640FC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640F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Апреля </w:t>
      </w:r>
      <w:r w:rsidRPr="003640F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/>
      </w:r>
      <w:r w:rsidRPr="003640FC">
        <w:rPr>
          <w:rFonts w:ascii="Times New Roman" w:eastAsia="Times New Roman" w:hAnsi="Times New Roman" w:cs="Times New Roman"/>
          <w:color w:val="767565"/>
          <w:sz w:val="28"/>
          <w:szCs w:val="28"/>
          <w:bdr w:val="none" w:sz="0" w:space="0" w:color="auto" w:frame="1"/>
          <w:lang w:eastAsia="ru-RU"/>
        </w:rPr>
        <w:t>19:31 </w:t>
      </w:r>
      <w:r w:rsidRPr="003640FC">
        <w:rPr>
          <w:rFonts w:ascii="Times New Roman" w:eastAsia="Times New Roman" w:hAnsi="Times New Roman" w:cs="Times New Roman"/>
          <w:color w:val="767565"/>
          <w:sz w:val="18"/>
          <w:szCs w:val="18"/>
          <w:bdr w:val="none" w:sz="0" w:space="0" w:color="auto" w:frame="1"/>
          <w:lang w:eastAsia="ru-RU"/>
        </w:rPr>
        <w:t>часов</w:t>
      </w:r>
    </w:p>
    <w:p w:rsidR="003640FC" w:rsidRPr="003640FC" w:rsidRDefault="003640FC" w:rsidP="003640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3640F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40FC" w:rsidRPr="003640FC" w:rsidRDefault="003640FC" w:rsidP="003640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0FC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18pt" o:ole="">
            <v:imagedata r:id="rId6" o:title=""/>
          </v:shape>
          <w:control r:id="rId7" w:name="DefaultOcxName" w:shapeid="_x0000_i1031"/>
        </w:object>
      </w:r>
    </w:p>
    <w:p w:rsidR="003640FC" w:rsidRPr="003640FC" w:rsidRDefault="003640FC" w:rsidP="003640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40F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40FC" w:rsidRPr="003640FC" w:rsidRDefault="003640FC" w:rsidP="003640FC">
      <w:pPr>
        <w:spacing w:after="150" w:line="200" w:lineRule="atLeast"/>
        <w:textAlignment w:val="baseline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640F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| </w:t>
      </w:r>
      <w:hyperlink r:id="rId8" w:tooltip="Главная" w:history="1">
        <w:proofErr w:type="gramStart"/>
        <w:r w:rsidRPr="003640FC">
          <w:rPr>
            <w:rFonts w:ascii="Arial" w:eastAsia="Times New Roman" w:hAnsi="Arial" w:cs="Arial"/>
            <w:color w:val="999999"/>
            <w:sz w:val="20"/>
            <w:szCs w:val="20"/>
            <w:u w:val="single"/>
            <w:lang w:eastAsia="ru-RU"/>
          </w:rPr>
          <w:t>Главная</w:t>
        </w:r>
        <w:proofErr w:type="gramEnd"/>
      </w:hyperlink>
      <w:r w:rsidRPr="003640F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| </w:t>
      </w:r>
      <w:hyperlink r:id="rId9" w:tooltip="Районные газеты" w:history="1">
        <w:r w:rsidRPr="003640FC">
          <w:rPr>
            <w:rFonts w:ascii="Arial" w:eastAsia="Times New Roman" w:hAnsi="Arial" w:cs="Arial"/>
            <w:color w:val="999999"/>
            <w:sz w:val="20"/>
            <w:szCs w:val="20"/>
            <w:u w:val="single"/>
            <w:lang w:eastAsia="ru-RU"/>
          </w:rPr>
          <w:t>Районные газеты</w:t>
        </w:r>
      </w:hyperlink>
      <w:r w:rsidRPr="003640F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| </w:t>
      </w:r>
      <w:hyperlink r:id="rId10" w:tooltip="Снежный десант" w:history="1">
        <w:r w:rsidRPr="003640FC">
          <w:rPr>
            <w:rFonts w:ascii="Arial" w:eastAsia="Times New Roman" w:hAnsi="Arial" w:cs="Arial"/>
            <w:color w:val="999999"/>
            <w:sz w:val="20"/>
            <w:szCs w:val="20"/>
            <w:u w:val="single"/>
            <w:lang w:eastAsia="ru-RU"/>
          </w:rPr>
          <w:t>Снежный десант</w:t>
        </w:r>
      </w:hyperlink>
    </w:p>
    <w:p w:rsidR="003640FC" w:rsidRPr="003640FC" w:rsidRDefault="003640FC" w:rsidP="003640FC">
      <w:pPr>
        <w:pBdr>
          <w:bottom w:val="single" w:sz="6" w:space="15" w:color="E3C8BA"/>
        </w:pBdr>
        <w:spacing w:after="0" w:line="27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3640FC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>Снежный десант</w:t>
      </w:r>
    </w:p>
    <w:p w:rsidR="003640FC" w:rsidRPr="003640FC" w:rsidRDefault="003640FC" w:rsidP="003640FC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Ирина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Стружкова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 </w:t>
      </w:r>
      <w:r w:rsidRPr="003640F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05.02.2016</w:t>
      </w:r>
    </w:p>
    <w:p w:rsidR="003640FC" w:rsidRPr="003640FC" w:rsidRDefault="003640FC" w:rsidP="003640FC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газета: </w:t>
      </w:r>
      <w:hyperlink r:id="rId11" w:history="1">
        <w:r w:rsidRPr="003640FC">
          <w:rPr>
            <w:rFonts w:ascii="Times New Roman" w:eastAsia="Times New Roman" w:hAnsi="Times New Roman" w:cs="Times New Roman"/>
            <w:color w:val="666666"/>
            <w:sz w:val="18"/>
            <w:szCs w:val="18"/>
            <w:u w:val="single"/>
            <w:lang w:eastAsia="ru-RU"/>
          </w:rPr>
          <w:t>Победа</w:t>
        </w:r>
      </w:hyperlink>
    </w:p>
    <w:p w:rsidR="003640FC" w:rsidRPr="003640FC" w:rsidRDefault="003640FC" w:rsidP="003640FC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640FC" w:rsidRPr="003640FC" w:rsidRDefault="003640FC" w:rsidP="003640FC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12" w:history="1">
        <w:r w:rsidRPr="003640FC">
          <w:rPr>
            <w:rFonts w:ascii="Times New Roman" w:eastAsia="Times New Roman" w:hAnsi="Times New Roman" w:cs="Times New Roman"/>
            <w:color w:val="666666"/>
            <w:sz w:val="18"/>
            <w:szCs w:val="18"/>
            <w:u w:val="single"/>
            <w:lang w:eastAsia="ru-RU"/>
          </w:rPr>
          <w:t>на печать</w:t>
        </w:r>
      </w:hyperlink>
    </w:p>
    <w:p w:rsidR="003640FC" w:rsidRPr="003640FC" w:rsidRDefault="003640FC" w:rsidP="003640FC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67500" cy="4762500"/>
            <wp:effectExtent l="0" t="0" r="0" b="0"/>
            <wp:docPr id="1" name="Рисунок 1" descr="Снежный дес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жный десан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FC" w:rsidRPr="003640FC" w:rsidRDefault="003640FC" w:rsidP="003640FC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Живой и замечательный народ – студенты, – как писал в своем стихотворении Эдуард Асадов, – способны пережить любые трудности. А уж если чем-то идейно вдохновлены, то не только преодолеют все преграды на своём пути, позабыв о сне, отдыхе и комфорте, но и поведут за собой других.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Третий год на территории нашего края действует социально-патриотическая акция «Снежный десант». Более ста студентов, представляющие Сибирский федеральный и Государственный медицинский университеты, разбившись по отрядам, выезжают в различные населённые пункты, встречаются на местах со старшеклассниками, проводят с ними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</w:t>
      </w: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ориентационные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лекции, мастер-классы,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флешмобы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знакомятся с местной культурой, особенностями и достопримечательностями того или иного района края, помогают пожилым людям добрым словом и делом.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33650"/>
            <wp:effectExtent l="0" t="0" r="0" b="0"/>
            <wp:wrapSquare wrapText="bothSides"/>
            <wp:docPr id="4" name="Рисунок 4" descr="Снежный дес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жный десан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1 февраля один из отрядов «Снежного десанта» обосновался и в нашем районе. В планах «Белой стаи», а именно так называют себя ребята, посещение восьми населённых пунктов: </w:t>
      </w:r>
      <w:proofErr w:type="gram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Верхний Ингаш, Нижний Ингаш, Нижняя Пойма,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Кучерово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Александровка, Ивановка, Павловка, Тины.</w:t>
      </w:r>
      <w:proofErr w:type="gramEnd"/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десяти дней пятнадцать парней и девчонок проведут встречи с учащимися школ, расскажут им о возможности и перспективах поступления и обучения в вузах края, проведут тематические лекции, посвящённые здоровому образу жизни, умению выстраивать отношения со сверстниками. Посетят людей старшего поколения, нуждающихся в практической помощи: уборке снега, колке дров. Конечно, тяжелым физическим трудом девчонки из отряда заниматься не будут, разделят домашние хлопоты с хозяйкой, а за общим делом выслушают, поговорят, поддержат. А в вечернее время для всех желающих проведут концертную программу, репертуар которой рассчитан на разновозрастную аудиторию.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«Наша команда – одиннадцать ребят из Медицинского университета и четверо из СФУ – образовалась не так давно, – рассказывает командир отряда «Белая стая» Сергей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Ковбаса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– но большинство из нас знакомы, и общаемся между собой на протяжении уже нескольких лет, встретившись благодаря участию в других молодёжных проектах. Например, мы все бойцы краевых студенческих отрядов.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 объединяет умение работать в команде, ориентир на результат, желание приносить пользу и готовность к действию. Нас нисколько не пугают довольно аскетические условия проживания, в какой-то степени мы этому даже рады. Так как каждый раз, оказываясь на новом месте и пытаясь как-то обустроить свой быт, мы учимся находить выход из любой ситуации и принимать нестандартные решения, учимся взаимодействовать друг с другом, учимся, в конце концов, быть самостоятельными, самодостаточными, взрослыми людьми. Так что наша работа на территории – это взаимовыгодный обмен не только добрыми делами, но и бесценный жизненный опыт, недоступный нам в городских условиях. Как говорится, только за книжками и учебниками не познаешь жизнь».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«Мы ребята не только активные, но и креативные, – поддерживает беседу комиссар отряда Виктория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Байбакова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Собираясь в дорогу, намечая план действий, мы также разрабатывали символику нашего отряда и придумывали название. Отходить далеко от лесного братства не хотелось, уже существующие в наших рядах отряды «Снегири» и «Умка» вдохновили нас на «Белую стаю». В основе нашей идеи триединство: сова, волк и медведь. Сова – это, бесспорно, символ мудрости, и в </w:t>
      </w: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этом мы отдаем пальму первенства нашему командиру – генератору наших идей. Волк – символ нашей общей сплочённости, умения действовать сообща, в общей связке, одной общей стаей. Медведь же – это наша сила, выносливость и упорство в достижении поставленных целей».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33650"/>
            <wp:effectExtent l="0" t="0" r="0" b="0"/>
            <wp:wrapSquare wrapText="bothSides"/>
            <wp:docPr id="3" name="Рисунок 3" descr="снежный дес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ный десан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«И дело это нас не только сплотило, сдружило и многому научило, – продолжает разговор боец отряда Никита </w:t>
      </w:r>
      <w:proofErr w:type="spellStart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Ненахов</w:t>
      </w:r>
      <w:proofErr w:type="spellEnd"/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– но и духовно обогатило. Встречаясь со старшеклассниками в роли наставников, но имея при этом несущественную разницу в возрасте, нам проще, чем, например, учителям, наладить контакт и раскрыть какую-то волнующую подростков тему более доходчиво. При этом ту энергию, которую мы получаем при общении с ними, ни с чем не сравнить. Несмотря на усталость, мы готовы потом часами обсуждать в отряде проведённую встречу, отмечая для себя, какая тема ребят затронула больше, какая оставила их равнодушными.</w:t>
      </w:r>
    </w:p>
    <w:p w:rsidR="003640FC" w:rsidRPr="003640FC" w:rsidRDefault="003640FC" w:rsidP="003640FC">
      <w:pPr>
        <w:spacing w:after="36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с людьми старшего поколения даёт нам немного другой опыт. Теперь уже они, с высоты прожитых лет, выступают для нас в роли наставников. А истории их жизни постепенно выстраиваются в нашем сознании в одну общую линию прошлого нашей страны, помнить и чтить которое мы просто обязаны».</w:t>
      </w:r>
    </w:p>
    <w:p w:rsidR="000607EB" w:rsidRDefault="000607EB"/>
    <w:sectPr w:rsidR="0006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3DB"/>
    <w:multiLevelType w:val="multilevel"/>
    <w:tmpl w:val="186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262D1"/>
    <w:multiLevelType w:val="multilevel"/>
    <w:tmpl w:val="86D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FC"/>
    <w:rsid w:val="000607EB"/>
    <w:rsid w:val="003640FC"/>
    <w:rsid w:val="008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onth">
    <w:name w:val="month"/>
    <w:basedOn w:val="a0"/>
    <w:rsid w:val="003640FC"/>
  </w:style>
  <w:style w:type="character" w:customStyle="1" w:styleId="apple-converted-space">
    <w:name w:val="apple-converted-space"/>
    <w:basedOn w:val="a0"/>
    <w:rsid w:val="003640FC"/>
  </w:style>
  <w:style w:type="character" w:customStyle="1" w:styleId="time">
    <w:name w:val="time"/>
    <w:basedOn w:val="a0"/>
    <w:rsid w:val="003640FC"/>
  </w:style>
  <w:style w:type="character" w:customStyle="1" w:styleId="bx-timer-semicolon">
    <w:name w:val="bx-timer-semicolon"/>
    <w:basedOn w:val="a0"/>
    <w:rsid w:val="003640FC"/>
  </w:style>
  <w:style w:type="character" w:styleId="a3">
    <w:name w:val="Hyperlink"/>
    <w:basedOn w:val="a0"/>
    <w:uiPriority w:val="99"/>
    <w:semiHidden/>
    <w:unhideWhenUsed/>
    <w:rsid w:val="003640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4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40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4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40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ntry-pubdate">
    <w:name w:val="entry-pubdate"/>
    <w:basedOn w:val="a0"/>
    <w:rsid w:val="003640FC"/>
  </w:style>
  <w:style w:type="paragraph" w:styleId="a4">
    <w:name w:val="Normal (Web)"/>
    <w:basedOn w:val="a"/>
    <w:uiPriority w:val="99"/>
    <w:semiHidden/>
    <w:unhideWhenUsed/>
    <w:rsid w:val="0036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0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onth">
    <w:name w:val="month"/>
    <w:basedOn w:val="a0"/>
    <w:rsid w:val="003640FC"/>
  </w:style>
  <w:style w:type="character" w:customStyle="1" w:styleId="apple-converted-space">
    <w:name w:val="apple-converted-space"/>
    <w:basedOn w:val="a0"/>
    <w:rsid w:val="003640FC"/>
  </w:style>
  <w:style w:type="character" w:customStyle="1" w:styleId="time">
    <w:name w:val="time"/>
    <w:basedOn w:val="a0"/>
    <w:rsid w:val="003640FC"/>
  </w:style>
  <w:style w:type="character" w:customStyle="1" w:styleId="bx-timer-semicolon">
    <w:name w:val="bx-timer-semicolon"/>
    <w:basedOn w:val="a0"/>
    <w:rsid w:val="003640FC"/>
  </w:style>
  <w:style w:type="character" w:styleId="a3">
    <w:name w:val="Hyperlink"/>
    <w:basedOn w:val="a0"/>
    <w:uiPriority w:val="99"/>
    <w:semiHidden/>
    <w:unhideWhenUsed/>
    <w:rsid w:val="003640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4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40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4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40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ntry-pubdate">
    <w:name w:val="entry-pubdate"/>
    <w:basedOn w:val="a0"/>
    <w:rsid w:val="003640FC"/>
  </w:style>
  <w:style w:type="paragraph" w:styleId="a4">
    <w:name w:val="Normal (Web)"/>
    <w:basedOn w:val="a"/>
    <w:uiPriority w:val="99"/>
    <w:semiHidden/>
    <w:unhideWhenUsed/>
    <w:rsid w:val="0036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0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494">
          <w:marLeft w:val="0"/>
          <w:marRight w:val="0"/>
          <w:marTop w:val="0"/>
          <w:marBottom w:val="0"/>
          <w:divBdr>
            <w:top w:val="dotted" w:sz="6" w:space="15" w:color="908F7F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824341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2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06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4362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9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6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kk.ru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gnkk.ru/print/405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gnkk.ru/newspapers/list/pobed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gnkk.ru/newspapers/articles/snezhnyy-des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nkk.ru/newspapers/" TargetMode="Externa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2016-04-18T11:31:00Z</dcterms:created>
  <dcterms:modified xsi:type="dcterms:W3CDTF">2016-04-18T11:32:00Z</dcterms:modified>
</cp:coreProperties>
</file>