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521" w:rsidRDefault="00E34521" w:rsidP="00E34521">
      <w:pPr>
        <w:pStyle w:val="a5"/>
        <w:jc w:val="both"/>
        <w:rPr>
          <w:rStyle w:val="A6"/>
          <w:color w:val="323232"/>
          <w:sz w:val="70"/>
          <w:szCs w:val="70"/>
          <w:u w:color="323232"/>
        </w:rPr>
      </w:pPr>
      <w:r>
        <w:rPr>
          <w:rStyle w:val="A6"/>
          <w:color w:val="323232"/>
          <w:sz w:val="70"/>
          <w:szCs w:val="70"/>
          <w:u w:color="323232"/>
        </w:rPr>
        <w:t>НИРС:</w:t>
      </w:r>
    </w:p>
    <w:p w:rsidR="00E34521" w:rsidRPr="00E34521" w:rsidRDefault="00C65694" w:rsidP="00E34521">
      <w:pPr>
        <w:pStyle w:val="a5"/>
        <w:jc w:val="center"/>
        <w:rPr>
          <w:rStyle w:val="A6"/>
          <w:color w:val="FF0000"/>
          <w:sz w:val="70"/>
          <w:szCs w:val="70"/>
          <w:u w:color="323232"/>
        </w:rPr>
      </w:pPr>
      <w:r w:rsidRPr="00E34521">
        <w:rPr>
          <w:rStyle w:val="A6"/>
          <w:color w:val="FF0000"/>
          <w:sz w:val="70"/>
          <w:szCs w:val="70"/>
          <w:u w:color="323232"/>
        </w:rPr>
        <w:t>Опасные после</w:t>
      </w:r>
      <w:r w:rsidR="00E34521" w:rsidRPr="00E34521">
        <w:rPr>
          <w:rStyle w:val="A6"/>
          <w:color w:val="FF0000"/>
          <w:sz w:val="70"/>
          <w:szCs w:val="70"/>
          <w:u w:color="323232"/>
        </w:rPr>
        <w:t>д</w:t>
      </w:r>
      <w:r w:rsidRPr="00E34521">
        <w:rPr>
          <w:rStyle w:val="A6"/>
          <w:color w:val="FF0000"/>
          <w:sz w:val="70"/>
          <w:szCs w:val="70"/>
          <w:u w:color="323232"/>
        </w:rPr>
        <w:t>ствия</w:t>
      </w:r>
    </w:p>
    <w:p w:rsidR="00E34521" w:rsidRPr="00E34521" w:rsidRDefault="00C65694" w:rsidP="00E34521">
      <w:pPr>
        <w:pStyle w:val="a5"/>
        <w:jc w:val="center"/>
        <w:rPr>
          <w:rStyle w:val="A6"/>
          <w:color w:val="FF0000"/>
          <w:sz w:val="70"/>
          <w:szCs w:val="70"/>
          <w:u w:color="323232"/>
        </w:rPr>
      </w:pPr>
      <w:r w:rsidRPr="00E34521">
        <w:rPr>
          <w:rStyle w:val="A6"/>
          <w:color w:val="FF0000"/>
          <w:sz w:val="70"/>
          <w:szCs w:val="70"/>
          <w:u w:color="323232"/>
        </w:rPr>
        <w:t>искусственного</w:t>
      </w:r>
    </w:p>
    <w:p w:rsidR="009E7813" w:rsidRDefault="00C65694" w:rsidP="00E34521">
      <w:pPr>
        <w:pStyle w:val="a5"/>
        <w:jc w:val="center"/>
        <w:rPr>
          <w:rStyle w:val="A6"/>
          <w:color w:val="FF0000"/>
          <w:sz w:val="70"/>
          <w:szCs w:val="70"/>
          <w:u w:color="323232"/>
        </w:rPr>
      </w:pPr>
      <w:r w:rsidRPr="00E34521">
        <w:rPr>
          <w:rStyle w:val="A6"/>
          <w:color w:val="FF0000"/>
          <w:sz w:val="70"/>
          <w:szCs w:val="70"/>
          <w:u w:color="323232"/>
        </w:rPr>
        <w:t>вскармлив</w:t>
      </w:r>
      <w:r w:rsidRPr="00E34521">
        <w:rPr>
          <w:rStyle w:val="A6"/>
          <w:color w:val="FF0000"/>
          <w:sz w:val="70"/>
          <w:szCs w:val="70"/>
          <w:u w:color="323232"/>
        </w:rPr>
        <w:t>а</w:t>
      </w:r>
      <w:r w:rsidRPr="00E34521">
        <w:rPr>
          <w:rStyle w:val="A6"/>
          <w:color w:val="FF0000"/>
          <w:sz w:val="70"/>
          <w:szCs w:val="70"/>
          <w:u w:color="323232"/>
        </w:rPr>
        <w:t>ния</w:t>
      </w:r>
    </w:p>
    <w:p w:rsidR="00E34521" w:rsidRDefault="00E34521" w:rsidP="00E34521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34521" w:rsidRPr="00E34521" w:rsidRDefault="00E34521" w:rsidP="00E34521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34521">
        <w:rPr>
          <w:rFonts w:ascii="Times New Roman" w:eastAsia="Times New Roman" w:hAnsi="Times New Roman" w:cs="Times New Roman"/>
          <w:sz w:val="28"/>
          <w:szCs w:val="28"/>
        </w:rPr>
        <w:t>Выполнил студент 3-4 группы Института стоматологии</w:t>
      </w:r>
    </w:p>
    <w:p w:rsidR="00E34521" w:rsidRPr="00E34521" w:rsidRDefault="00E34521" w:rsidP="00E34521">
      <w:pPr>
        <w:pStyle w:val="a5"/>
        <w:jc w:val="right"/>
        <w:rPr>
          <w:rStyle w:val="A6"/>
          <w:rFonts w:ascii="Times New Roman" w:hAnsi="Times New Roman" w:cs="Times New Roman"/>
          <w:color w:val="FF0000"/>
          <w:sz w:val="28"/>
          <w:szCs w:val="28"/>
          <w:u w:color="323232"/>
        </w:rPr>
      </w:pPr>
      <w:proofErr w:type="spellStart"/>
      <w:r w:rsidRPr="00E34521">
        <w:rPr>
          <w:rFonts w:ascii="Times New Roman" w:eastAsia="Times New Roman" w:hAnsi="Times New Roman" w:cs="Times New Roman"/>
          <w:sz w:val="28"/>
          <w:szCs w:val="28"/>
        </w:rPr>
        <w:t>Петриди</w:t>
      </w:r>
      <w:proofErr w:type="spellEnd"/>
      <w:r w:rsidRPr="00E34521">
        <w:rPr>
          <w:rFonts w:ascii="Times New Roman" w:eastAsia="Times New Roman" w:hAnsi="Times New Roman" w:cs="Times New Roman"/>
          <w:sz w:val="28"/>
          <w:szCs w:val="28"/>
        </w:rPr>
        <w:t xml:space="preserve"> Николай Владимирович</w:t>
      </w:r>
    </w:p>
    <w:p w:rsidR="009E7813" w:rsidRDefault="00C65694" w:rsidP="00E34521">
      <w:pPr>
        <w:pStyle w:val="Body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192" w:lineRule="auto"/>
        <w:ind w:left="43"/>
        <w:jc w:val="right"/>
        <w:rPr>
          <w:rStyle w:val="A6"/>
          <w:rFonts w:ascii="Times New Roman" w:hAnsi="Times New Roman" w:cs="Times New Roman"/>
          <w:color w:val="4F271C"/>
          <w:sz w:val="28"/>
          <w:szCs w:val="28"/>
          <w:u w:color="4F271C"/>
        </w:rPr>
      </w:pPr>
      <w:r w:rsidRPr="00E34521">
        <w:rPr>
          <w:rStyle w:val="A6"/>
          <w:rFonts w:ascii="Times New Roman" w:hAnsi="Times New Roman" w:cs="Times New Roman"/>
          <w:color w:val="4F271C"/>
          <w:sz w:val="28"/>
          <w:szCs w:val="28"/>
          <w:u w:color="4F271C"/>
        </w:rPr>
        <w:t>07.04.2016</w:t>
      </w:r>
    </w:p>
    <w:p w:rsidR="00E34521" w:rsidRPr="00E34521" w:rsidRDefault="00E34521" w:rsidP="00E34521">
      <w:pPr>
        <w:pStyle w:val="Body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192" w:lineRule="auto"/>
        <w:ind w:left="43"/>
        <w:jc w:val="both"/>
        <w:rPr>
          <w:rStyle w:val="A6"/>
          <w:rFonts w:ascii="Times New Roman" w:hAnsi="Times New Roman" w:cs="Times New Roman"/>
          <w:color w:val="4F271C"/>
          <w:sz w:val="28"/>
          <w:szCs w:val="28"/>
          <w:u w:color="4F271C"/>
        </w:rPr>
      </w:pPr>
      <w:bookmarkStart w:id="0" w:name="_GoBack"/>
      <w:bookmarkEnd w:id="0"/>
    </w:p>
    <w:p w:rsidR="009E7813" w:rsidRPr="00E34521" w:rsidRDefault="00C65694" w:rsidP="00E34521">
      <w:pPr>
        <w:pStyle w:val="a5"/>
        <w:jc w:val="both"/>
        <w:rPr>
          <w:rStyle w:val="A6"/>
          <w:rFonts w:ascii="Times New Roman" w:hAnsi="Times New Roman" w:cs="Times New Roman"/>
          <w:b/>
          <w:color w:val="323232"/>
          <w:sz w:val="28"/>
          <w:szCs w:val="28"/>
          <w:u w:color="323232"/>
        </w:rPr>
      </w:pPr>
      <w:r w:rsidRPr="00E34521">
        <w:rPr>
          <w:rStyle w:val="A6"/>
          <w:rFonts w:ascii="Times New Roman" w:hAnsi="Times New Roman" w:cs="Times New Roman"/>
          <w:b/>
          <w:color w:val="323232"/>
          <w:sz w:val="28"/>
          <w:szCs w:val="28"/>
          <w:u w:color="323232"/>
        </w:rPr>
        <w:t>Повышенный риск заболевания астмой</w:t>
      </w:r>
    </w:p>
    <w:p w:rsidR="009E7813" w:rsidRPr="00E34521" w:rsidRDefault="00C65694" w:rsidP="00E34521">
      <w:pPr>
        <w:pStyle w:val="a5"/>
        <w:jc w:val="both"/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</w:pP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- В Аризоне (США) было проведено долгосрочное исследование 1246 здоровых детей, целью исследования было выявить связь между грудным вскармливан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и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 xml:space="preserve">ем и рецидивирующей бронхиальной обструкцией. Было обнаружено, что </w:t>
      </w:r>
      <w:proofErr w:type="spellStart"/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н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е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аллергичные</w:t>
      </w:r>
      <w:proofErr w:type="spellEnd"/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 xml:space="preserve"> дети в возрасте 6 лет, которые находились на искусственном вскармливании, в три раза чаще страдают рецидивирующей бронхиальной о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б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струкцией.</w:t>
      </w:r>
    </w:p>
    <w:p w:rsidR="009E7813" w:rsidRPr="00E34521" w:rsidRDefault="00C65694" w:rsidP="00E34521">
      <w:pPr>
        <w:pStyle w:val="a5"/>
        <w:jc w:val="both"/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</w:pP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-  Исследование 2184 детей, проведённое  в госпитале в Торонто, пок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а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зало, что риск заболевания астмой и рецидивирующей бронхиальной обструкцией пр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и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мерно на 50% выше у детей-искусственников по сра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в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нению с детьми, которых кормили грудным молоком не менее 9 мес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я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цев.</w:t>
      </w:r>
    </w:p>
    <w:p w:rsidR="009E7813" w:rsidRPr="00E34521" w:rsidRDefault="00C65694" w:rsidP="00E34521">
      <w:pPr>
        <w:pStyle w:val="a5"/>
        <w:jc w:val="both"/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</w:pP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-Был проведен обзор 29 исследований, чтобы выявить, влияет ли кормление грудью на риск развития астмы и аллергии. Строгим критериям соответствов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а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ло 15 исследований. Все они показали защитный эффект грудного вскармлив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а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ния. Ученые сделали выводы, что кормление малышей искусственными смес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я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 xml:space="preserve">ми, очевидно, приводит к тому, что дети попадают в группу риска развития астмы и </w:t>
      </w:r>
      <w:proofErr w:type="spellStart"/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атопических</w:t>
      </w:r>
      <w:proofErr w:type="spellEnd"/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 xml:space="preserve"> реакций. </w:t>
      </w:r>
    </w:p>
    <w:p w:rsidR="009E7813" w:rsidRPr="00E34521" w:rsidRDefault="00C65694" w:rsidP="00E34521">
      <w:pPr>
        <w:pStyle w:val="a5"/>
        <w:jc w:val="both"/>
        <w:rPr>
          <w:rStyle w:val="A6"/>
          <w:rFonts w:ascii="Times New Roman" w:hAnsi="Times New Roman" w:cs="Times New Roman"/>
          <w:b/>
          <w:color w:val="323232"/>
          <w:sz w:val="28"/>
          <w:szCs w:val="28"/>
          <w:u w:color="323232"/>
        </w:rPr>
      </w:pPr>
      <w:r w:rsidRPr="00E34521">
        <w:rPr>
          <w:rStyle w:val="A6"/>
          <w:rFonts w:ascii="Times New Roman" w:hAnsi="Times New Roman" w:cs="Times New Roman"/>
          <w:b/>
          <w:color w:val="323232"/>
          <w:sz w:val="28"/>
          <w:szCs w:val="28"/>
          <w:u w:color="323232"/>
        </w:rPr>
        <w:t>Увеличивается риск развития аллергич</w:t>
      </w:r>
      <w:r w:rsidRPr="00E34521">
        <w:rPr>
          <w:rStyle w:val="A6"/>
          <w:rFonts w:ascii="Times New Roman" w:hAnsi="Times New Roman" w:cs="Times New Roman"/>
          <w:b/>
          <w:color w:val="323232"/>
          <w:sz w:val="28"/>
          <w:szCs w:val="28"/>
          <w:u w:color="323232"/>
        </w:rPr>
        <w:t>е</w:t>
      </w:r>
      <w:r w:rsidRPr="00E34521">
        <w:rPr>
          <w:rStyle w:val="A6"/>
          <w:rFonts w:ascii="Times New Roman" w:hAnsi="Times New Roman" w:cs="Times New Roman"/>
          <w:b/>
          <w:color w:val="323232"/>
          <w:sz w:val="28"/>
          <w:szCs w:val="28"/>
          <w:u w:color="323232"/>
        </w:rPr>
        <w:t>ских реакций</w:t>
      </w:r>
    </w:p>
    <w:p w:rsidR="009E7813" w:rsidRPr="00E34521" w:rsidRDefault="00C65694" w:rsidP="00E34521">
      <w:pPr>
        <w:pStyle w:val="a5"/>
        <w:jc w:val="both"/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</w:pP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 xml:space="preserve">- В Финляндии было проведено исследование, в результате которого выявлено, что у детей, которых кормили грудью, меньше случаев </w:t>
      </w:r>
      <w:proofErr w:type="spellStart"/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атоп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и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ческих</w:t>
      </w:r>
      <w:proofErr w:type="spellEnd"/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 xml:space="preserve"> реакций, экземы, пищевых и респираторных аллергий, чем у и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с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 xml:space="preserve">кусственников. В 17-ти летнем возрасте среди тех, кого кормили грудью, респираторные аллергии встречаются у 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  <w:lang w:val="pt-PT"/>
        </w:rPr>
        <w:t xml:space="preserve">65% 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подростков, а среди тех, кого кормили дольше - у 42%. </w:t>
      </w:r>
    </w:p>
    <w:p w:rsidR="009E7813" w:rsidRPr="00E34521" w:rsidRDefault="00C65694" w:rsidP="00E34521">
      <w:pPr>
        <w:pStyle w:val="a5"/>
        <w:jc w:val="both"/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</w:pP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- Оценивалось влияние витаминов</w:t>
      </w:r>
      <w:proofErr w:type="gramStart"/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 xml:space="preserve"> С</w:t>
      </w:r>
      <w:proofErr w:type="gramEnd"/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 xml:space="preserve"> и Е в  диете матери на антиокс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и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 xml:space="preserve">дантные компоненты грудного молока, защищающие детей от развития </w:t>
      </w:r>
      <w:proofErr w:type="spellStart"/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атопических</w:t>
      </w:r>
      <w:proofErr w:type="spellEnd"/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 xml:space="preserve"> р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е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 xml:space="preserve">акций. Матери с </w:t>
      </w:r>
      <w:proofErr w:type="spellStart"/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атопическими</w:t>
      </w:r>
      <w:proofErr w:type="spellEnd"/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 xml:space="preserve"> заболеваниями вели пищевые дневники, в кот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о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рых делали записи 4 раза в день, образцы мол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о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ка были взяты через месяц после родов. Результаты показали, что приём матерью витамина</w:t>
      </w:r>
      <w:proofErr w:type="gramStart"/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 xml:space="preserve"> С</w:t>
      </w:r>
      <w:proofErr w:type="gramEnd"/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 xml:space="preserve"> в продуктах пит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а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ния, а не в качестве доб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а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вок,  влияет на концентрацию витамина С в грудном молоке. Высокое содержание витамина</w:t>
      </w:r>
      <w:proofErr w:type="gramStart"/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 xml:space="preserve"> С</w:t>
      </w:r>
      <w:proofErr w:type="gramEnd"/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 xml:space="preserve"> в грудном молоке связывают с 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lastRenderedPageBreak/>
        <w:t xml:space="preserve">уменьшением риска развития </w:t>
      </w:r>
      <w:proofErr w:type="spellStart"/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атопических</w:t>
      </w:r>
      <w:proofErr w:type="spellEnd"/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 xml:space="preserve"> заболеваний у детей. Не было выя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в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лено связи между содержанием витамина</w:t>
      </w:r>
      <w:proofErr w:type="gramStart"/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 xml:space="preserve"> Е</w:t>
      </w:r>
      <w:proofErr w:type="gramEnd"/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 xml:space="preserve"> и </w:t>
      </w:r>
      <w:proofErr w:type="spellStart"/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атопическими</w:t>
      </w:r>
      <w:proofErr w:type="spellEnd"/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 xml:space="preserve"> реакциями. След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о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вательно, употребление матерью в период грудного вскармливания продуктов, являющихся натуральными источниками витамина</w:t>
      </w:r>
      <w:proofErr w:type="gramStart"/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 xml:space="preserve"> С</w:t>
      </w:r>
      <w:proofErr w:type="gramEnd"/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 xml:space="preserve">, может уменьшить риск развития </w:t>
      </w:r>
      <w:proofErr w:type="spellStart"/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атопических</w:t>
      </w:r>
      <w:proofErr w:type="spellEnd"/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 xml:space="preserve"> реакций у малышей, находящихся в группе риска по ра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з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 xml:space="preserve">витию </w:t>
      </w:r>
      <w:proofErr w:type="spellStart"/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атопии</w:t>
      </w:r>
      <w:proofErr w:type="spellEnd"/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.</w:t>
      </w:r>
    </w:p>
    <w:p w:rsidR="009E7813" w:rsidRPr="00E34521" w:rsidRDefault="00C65694" w:rsidP="00E34521">
      <w:pPr>
        <w:pStyle w:val="a5"/>
        <w:jc w:val="both"/>
        <w:rPr>
          <w:rStyle w:val="A6"/>
          <w:rFonts w:ascii="Times New Roman" w:hAnsi="Times New Roman" w:cs="Times New Roman"/>
          <w:b/>
          <w:color w:val="323232"/>
          <w:sz w:val="28"/>
          <w:szCs w:val="28"/>
          <w:u w:color="323232"/>
        </w:rPr>
      </w:pPr>
      <w:r w:rsidRPr="00E34521">
        <w:rPr>
          <w:rStyle w:val="A6"/>
          <w:rFonts w:ascii="Times New Roman" w:hAnsi="Times New Roman" w:cs="Times New Roman"/>
          <w:b/>
          <w:color w:val="323232"/>
          <w:sz w:val="28"/>
          <w:szCs w:val="28"/>
          <w:u w:color="323232"/>
        </w:rPr>
        <w:t>Снижение познавательных способностей</w:t>
      </w:r>
    </w:p>
    <w:p w:rsidR="009E7813" w:rsidRPr="00E34521" w:rsidRDefault="00C65694" w:rsidP="00E34521">
      <w:pPr>
        <w:pStyle w:val="a5"/>
        <w:jc w:val="both"/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</w:pPr>
      <w:r w:rsidRPr="00E34521">
        <w:rPr>
          <w:rStyle w:val="Hyperlink0"/>
          <w:rFonts w:ascii="Times New Roman" w:hAnsi="Times New Roman" w:cs="Times New Roman"/>
        </w:rPr>
        <w:t>- Чтобы оценить влияние исключительно грудного вскармливания на развитие познавательных способностей у детей</w:t>
      </w:r>
      <w:r w:rsidRPr="00E34521">
        <w:rPr>
          <w:rStyle w:val="A6"/>
          <w:rFonts w:ascii="Times New Roman" w:hAnsi="Times New Roman" w:cs="Times New Roman"/>
          <w:color w:val="3F3F3F"/>
          <w:sz w:val="28"/>
          <w:szCs w:val="28"/>
          <w:u w:color="3F3F3F"/>
        </w:rPr>
        <w:t xml:space="preserve">, </w:t>
      </w:r>
      <w:r w:rsidRPr="00E34521">
        <w:rPr>
          <w:rStyle w:val="Hyperlink0"/>
          <w:rFonts w:ascii="Times New Roman" w:hAnsi="Times New Roman" w:cs="Times New Roman"/>
        </w:rPr>
        <w:t>рождённых раньше срока</w:t>
      </w:r>
      <w:r w:rsidRPr="00E34521">
        <w:rPr>
          <w:rStyle w:val="A6"/>
          <w:rFonts w:ascii="Times New Roman" w:hAnsi="Times New Roman" w:cs="Times New Roman"/>
          <w:color w:val="3F3F3F"/>
          <w:sz w:val="28"/>
          <w:szCs w:val="28"/>
          <w:u w:color="3F3F3F"/>
        </w:rPr>
        <w:t xml:space="preserve">, </w:t>
      </w:r>
      <w:r w:rsidRPr="00E34521">
        <w:rPr>
          <w:rStyle w:val="Hyperlink0"/>
          <w:rFonts w:ascii="Times New Roman" w:hAnsi="Times New Roman" w:cs="Times New Roman"/>
        </w:rPr>
        <w:t xml:space="preserve">американское исследование оценивало </w:t>
      </w:r>
      <w:r w:rsidRPr="00E34521">
        <w:rPr>
          <w:rStyle w:val="A6"/>
          <w:rFonts w:ascii="Times New Roman" w:hAnsi="Times New Roman" w:cs="Times New Roman"/>
          <w:color w:val="3F3F3F"/>
          <w:sz w:val="28"/>
          <w:szCs w:val="28"/>
          <w:u w:color="3F3F3F"/>
        </w:rPr>
        <w:t xml:space="preserve">220 детей, </w:t>
      </w:r>
      <w:r w:rsidRPr="00E34521">
        <w:rPr>
          <w:rStyle w:val="Hyperlink0"/>
          <w:rFonts w:ascii="Times New Roman" w:hAnsi="Times New Roman" w:cs="Times New Roman"/>
        </w:rPr>
        <w:t>испол</w:t>
      </w:r>
      <w:r w:rsidRPr="00E34521">
        <w:rPr>
          <w:rStyle w:val="Hyperlink0"/>
          <w:rFonts w:ascii="Times New Roman" w:hAnsi="Times New Roman" w:cs="Times New Roman"/>
        </w:rPr>
        <w:t>ь</w:t>
      </w:r>
      <w:r w:rsidRPr="00E34521">
        <w:rPr>
          <w:rStyle w:val="Hyperlink0"/>
          <w:rFonts w:ascii="Times New Roman" w:hAnsi="Times New Roman" w:cs="Times New Roman"/>
        </w:rPr>
        <w:t>зуя </w:t>
      </w:r>
      <w:hyperlink r:id="rId7" w:history="1">
        <w:r w:rsidRPr="00E34521">
          <w:rPr>
            <w:rStyle w:val="Hyperlink0"/>
            <w:rFonts w:ascii="Times New Roman" w:hAnsi="Times New Roman" w:cs="Times New Roman"/>
          </w:rPr>
          <w:t xml:space="preserve">шкалу развития младенцев </w:t>
        </w:r>
        <w:proofErr w:type="spellStart"/>
        <w:r w:rsidRPr="00E34521">
          <w:rPr>
            <w:rStyle w:val="Hyperlink0"/>
            <w:rFonts w:ascii="Times New Roman" w:hAnsi="Times New Roman" w:cs="Times New Roman"/>
          </w:rPr>
          <w:t>Бейли</w:t>
        </w:r>
        <w:proofErr w:type="spellEnd"/>
      </w:hyperlink>
      <w:r w:rsidRPr="00E34521">
        <w:rPr>
          <w:rStyle w:val="A6"/>
          <w:rFonts w:ascii="Times New Roman" w:hAnsi="Times New Roman" w:cs="Times New Roman"/>
          <w:color w:val="3F3F3F"/>
          <w:sz w:val="28"/>
          <w:szCs w:val="28"/>
          <w:u w:color="3F3F3F"/>
        </w:rPr>
        <w:t xml:space="preserve"> в возрасте 13 </w:t>
      </w:r>
      <w:r w:rsidRPr="00E34521">
        <w:rPr>
          <w:rStyle w:val="Hyperlink0"/>
          <w:rFonts w:ascii="Times New Roman" w:hAnsi="Times New Roman" w:cs="Times New Roman"/>
        </w:rPr>
        <w:t>месяцев и </w:t>
      </w:r>
      <w:hyperlink r:id="rId8" w:history="1">
        <w:r w:rsidRPr="00E34521">
          <w:rPr>
            <w:rStyle w:val="Hyperlink0"/>
            <w:rFonts w:ascii="Times New Roman" w:hAnsi="Times New Roman" w:cs="Times New Roman"/>
          </w:rPr>
          <w:t>шкалу интеллекта для дошкольников и младших школьников Векслера</w:t>
        </w:r>
      </w:hyperlink>
      <w:r w:rsidRPr="00E34521">
        <w:rPr>
          <w:rStyle w:val="A6"/>
          <w:rFonts w:ascii="Times New Roman" w:hAnsi="Times New Roman" w:cs="Times New Roman"/>
          <w:color w:val="3F3F3F"/>
          <w:sz w:val="28"/>
          <w:szCs w:val="28"/>
          <w:u w:color="3F3F3F"/>
        </w:rPr>
        <w:t xml:space="preserve"> в во</w:t>
      </w:r>
      <w:r w:rsidRPr="00E34521">
        <w:rPr>
          <w:rStyle w:val="A6"/>
          <w:rFonts w:ascii="Times New Roman" w:hAnsi="Times New Roman" w:cs="Times New Roman"/>
          <w:color w:val="3F3F3F"/>
          <w:sz w:val="28"/>
          <w:szCs w:val="28"/>
          <w:u w:color="3F3F3F"/>
        </w:rPr>
        <w:t>з</w:t>
      </w:r>
      <w:r w:rsidRPr="00E34521">
        <w:rPr>
          <w:rStyle w:val="A6"/>
          <w:rFonts w:ascii="Times New Roman" w:hAnsi="Times New Roman" w:cs="Times New Roman"/>
          <w:color w:val="3F3F3F"/>
          <w:sz w:val="28"/>
          <w:szCs w:val="28"/>
          <w:u w:color="3F3F3F"/>
        </w:rPr>
        <w:t xml:space="preserve">расте 5 лет. </w:t>
      </w:r>
      <w:r w:rsidRPr="00E34521">
        <w:rPr>
          <w:rStyle w:val="Hyperlink0"/>
          <w:rFonts w:ascii="Times New Roman" w:hAnsi="Times New Roman" w:cs="Times New Roman"/>
        </w:rPr>
        <w:t>Исследователи пришли к выводу</w:t>
      </w:r>
      <w:r w:rsidRPr="00E34521">
        <w:rPr>
          <w:rStyle w:val="A6"/>
          <w:rFonts w:ascii="Times New Roman" w:hAnsi="Times New Roman" w:cs="Times New Roman"/>
          <w:color w:val="3F3F3F"/>
          <w:sz w:val="28"/>
          <w:szCs w:val="28"/>
          <w:u w:color="3F3F3F"/>
        </w:rPr>
        <w:t xml:space="preserve">, </w:t>
      </w:r>
      <w:r w:rsidRPr="00E34521">
        <w:rPr>
          <w:rStyle w:val="Hyperlink0"/>
          <w:rFonts w:ascii="Times New Roman" w:hAnsi="Times New Roman" w:cs="Times New Roman"/>
        </w:rPr>
        <w:t>что рождённые раньше срока дети</w:t>
      </w:r>
      <w:r w:rsidRPr="00E34521">
        <w:rPr>
          <w:rStyle w:val="A6"/>
          <w:rFonts w:ascii="Times New Roman" w:hAnsi="Times New Roman" w:cs="Times New Roman"/>
          <w:color w:val="3F3F3F"/>
          <w:sz w:val="28"/>
          <w:szCs w:val="28"/>
          <w:u w:color="3F3F3F"/>
        </w:rPr>
        <w:t xml:space="preserve">, </w:t>
      </w:r>
      <w:r w:rsidRPr="00E34521">
        <w:rPr>
          <w:rStyle w:val="Hyperlink0"/>
          <w:rFonts w:ascii="Times New Roman" w:hAnsi="Times New Roman" w:cs="Times New Roman"/>
        </w:rPr>
        <w:t>находившиеся на исключительно грудном вскармливании</w:t>
      </w:r>
      <w:r w:rsidRPr="00E34521">
        <w:rPr>
          <w:rStyle w:val="A6"/>
          <w:rFonts w:ascii="Times New Roman" w:hAnsi="Times New Roman" w:cs="Times New Roman"/>
          <w:color w:val="3F3F3F"/>
          <w:sz w:val="28"/>
          <w:szCs w:val="28"/>
          <w:u w:color="3F3F3F"/>
        </w:rPr>
        <w:t xml:space="preserve">, </w:t>
      </w:r>
      <w:r w:rsidRPr="00E34521">
        <w:rPr>
          <w:rStyle w:val="Hyperlink0"/>
          <w:rFonts w:ascii="Times New Roman" w:hAnsi="Times New Roman" w:cs="Times New Roman"/>
        </w:rPr>
        <w:t>имеют значительные преимущества в развитии познавательных способностей без ущерба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 xml:space="preserve"> росту перед детьми, которых кормили искусственн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ы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ми смесями.</w:t>
      </w:r>
    </w:p>
    <w:p w:rsidR="009E7813" w:rsidRPr="00E34521" w:rsidRDefault="00C65694" w:rsidP="00E34521">
      <w:pPr>
        <w:pStyle w:val="a5"/>
        <w:jc w:val="both"/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</w:pP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- С рождения наблюдали детей из социально неблагополучных семей на Ф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и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липпинах, и оценивали уровень их  познавательных способностей в возрасте 8,5 и 11,5 лет. Было выявлено, что дети, которых кормили гр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у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дью 12-18 месяцев, набирают больше баллов при прохождении филиппинского невербального т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е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ста интеллекта, чем дети-искусственники. Наиболее заметна разница у детей, которые  родились маловесными (1,6 и 9,8 баллов соответственно). Авторы и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с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следования пришли к выводу, что продолжительное грудное вскармливание важно даже после введения прикорма в рацион ребёнка, особенно для малове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с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ных детей.</w:t>
      </w:r>
    </w:p>
    <w:p w:rsidR="009E7813" w:rsidRPr="00E34521" w:rsidRDefault="00C65694" w:rsidP="00E34521">
      <w:pPr>
        <w:pStyle w:val="a5"/>
        <w:jc w:val="both"/>
        <w:rPr>
          <w:rStyle w:val="A6"/>
          <w:rFonts w:ascii="Times New Roman" w:hAnsi="Times New Roman" w:cs="Times New Roman"/>
          <w:b/>
          <w:color w:val="323232"/>
          <w:sz w:val="28"/>
          <w:szCs w:val="28"/>
          <w:u w:color="323232"/>
        </w:rPr>
      </w:pPr>
      <w:r w:rsidRPr="00E34521">
        <w:rPr>
          <w:rStyle w:val="A6"/>
          <w:rFonts w:ascii="Times New Roman" w:hAnsi="Times New Roman" w:cs="Times New Roman"/>
          <w:b/>
          <w:color w:val="323232"/>
          <w:sz w:val="28"/>
          <w:szCs w:val="28"/>
          <w:u w:color="323232"/>
        </w:rPr>
        <w:t>Повышенный риск острых заболеваний дых</w:t>
      </w:r>
      <w:r w:rsidRPr="00E34521">
        <w:rPr>
          <w:rStyle w:val="A6"/>
          <w:rFonts w:ascii="Times New Roman" w:hAnsi="Times New Roman" w:cs="Times New Roman"/>
          <w:b/>
          <w:color w:val="323232"/>
          <w:sz w:val="28"/>
          <w:szCs w:val="28"/>
          <w:u w:color="323232"/>
        </w:rPr>
        <w:t>а</w:t>
      </w:r>
      <w:r w:rsidRPr="00E34521">
        <w:rPr>
          <w:rStyle w:val="A6"/>
          <w:rFonts w:ascii="Times New Roman" w:hAnsi="Times New Roman" w:cs="Times New Roman"/>
          <w:b/>
          <w:color w:val="323232"/>
          <w:sz w:val="28"/>
          <w:szCs w:val="28"/>
          <w:u w:color="323232"/>
        </w:rPr>
        <w:t>тельных органов</w:t>
      </w:r>
    </w:p>
    <w:p w:rsidR="009E7813" w:rsidRPr="00E34521" w:rsidRDefault="00C65694" w:rsidP="00E34521">
      <w:pPr>
        <w:pStyle w:val="a5"/>
        <w:jc w:val="both"/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</w:pP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- В Бразилии дети на искусственном вскармливании в 16,7 раз чаще з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а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болевают пневмонией по сравнению с детьми, которые в младенчестве находились на и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с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ключительно грудном вскармливании.</w:t>
      </w:r>
    </w:p>
    <w:p w:rsidR="009E7813" w:rsidRPr="00E34521" w:rsidRDefault="00C65694" w:rsidP="00E34521">
      <w:pPr>
        <w:pStyle w:val="a5"/>
        <w:jc w:val="both"/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</w:pP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- Чтобы оценить факторы риска развития острых респираторных инфе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к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ций в младенческом возрасте, Индийское больничное исследование сравнило 201 случай заболевания с контрольной группой из 311 человек. Грудное вскармл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и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вание было одним из ключевых факторов низкой вероятности развития острых респираторных инфекций у детей до 5 лет.</w:t>
      </w:r>
    </w:p>
    <w:p w:rsidR="009E7813" w:rsidRPr="00E34521" w:rsidRDefault="00C65694" w:rsidP="00E34521">
      <w:pPr>
        <w:pStyle w:val="a5"/>
        <w:jc w:val="both"/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</w:pP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- Несколько источников были использованы для поиска взаимосвязи между грудным вскармливанием и риском госпитализации с острыми з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а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болеваниями дыхательных путей у детей, рождённых здоровыми и доношенными, при нал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и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чии доступа к адекватным медицинским учрежд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е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ниям. Анализ данных показал, что в развитых странах дети, которых кормят искусственными смесями, более чем  в три раза чаще подверж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е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ны серьёзным респираторным заболеваниям и им чаще требуется го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с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питализация по сравнению с детьми, которые находились на исключ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и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тельно грудном вскармливании 4 месяца и более.</w:t>
      </w:r>
    </w:p>
    <w:p w:rsidR="009E7813" w:rsidRPr="00E34521" w:rsidRDefault="009E7813" w:rsidP="00E34521">
      <w:pPr>
        <w:pStyle w:val="a5"/>
        <w:jc w:val="both"/>
        <w:rPr>
          <w:rStyle w:val="A6"/>
          <w:rFonts w:ascii="Times New Roman" w:hAnsi="Times New Roman" w:cs="Times New Roman"/>
          <w:color w:val="323232"/>
          <w:sz w:val="28"/>
          <w:szCs w:val="28"/>
          <w:u w:color="323232"/>
        </w:rPr>
      </w:pPr>
    </w:p>
    <w:p w:rsidR="009E7813" w:rsidRPr="00E34521" w:rsidRDefault="00C65694" w:rsidP="00E34521">
      <w:pPr>
        <w:pStyle w:val="a5"/>
        <w:jc w:val="both"/>
        <w:rPr>
          <w:rStyle w:val="A6"/>
          <w:rFonts w:ascii="Times New Roman" w:hAnsi="Times New Roman" w:cs="Times New Roman"/>
          <w:b/>
          <w:color w:val="323232"/>
          <w:sz w:val="28"/>
          <w:szCs w:val="28"/>
          <w:u w:color="323232"/>
        </w:rPr>
      </w:pPr>
      <w:r w:rsidRPr="00E34521">
        <w:rPr>
          <w:rStyle w:val="A6"/>
          <w:rFonts w:ascii="Times New Roman" w:hAnsi="Times New Roman" w:cs="Times New Roman"/>
          <w:b/>
          <w:color w:val="323232"/>
          <w:sz w:val="28"/>
          <w:szCs w:val="28"/>
          <w:u w:color="323232"/>
        </w:rPr>
        <w:t>Повышенный риск изменений прикуса</w:t>
      </w:r>
    </w:p>
    <w:p w:rsidR="009E7813" w:rsidRPr="00E34521" w:rsidRDefault="00C65694" w:rsidP="00E34521">
      <w:pPr>
        <w:pStyle w:val="a5"/>
        <w:jc w:val="both"/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</w:pP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lastRenderedPageBreak/>
        <w:t>- «Кормите грудью ради ровных зубов» - вот основная идея данного исследов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а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ния кормления, сосания и прикуса. Данное ретроспективное и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с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следование 1130 дошкольников (от 3 до 5 лет) было сосредоточено на типе вскармливания, сос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а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тельной активности и прикусе молочных зубов. В дополнение к стоматологич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е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скому осмотру были собраны подробные сведения о том, что сосали дети (не для еды). Сосание посторонних предметов оказало значительный эффект на и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з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 xml:space="preserve">менение прикуса, в то время как эффект от кормления из бутылки повлиял в меньшей степени. </w:t>
      </w:r>
      <w:proofErr w:type="gramStart"/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У детей, которых кормили из бутылки и которые сосали п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о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сторонние предметы, чаще встречался задний перекрёстный прикус, чем у д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е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тей, которых кормили грудью.</w:t>
      </w:r>
      <w:proofErr w:type="gramEnd"/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 xml:space="preserve"> </w:t>
      </w:r>
      <w:proofErr w:type="gramStart"/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Среди детей, которые сосали посторонние пре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д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меты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  <w:lang w:val="pt-PT"/>
        </w:rPr>
        <w:t xml:space="preserve">, 5% 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 xml:space="preserve">детей, которых кормили грудью и 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  <w:lang w:val="pt-PT"/>
        </w:rPr>
        <w:t xml:space="preserve">13% 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детей, которых кормили из бутылки, имели задний перекрёстный прикус.</w:t>
      </w:r>
      <w:proofErr w:type="gramEnd"/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 xml:space="preserve"> Собранные данные показывают, что сосание посторонних предметов в первые м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е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сяцы жизни – главный фактор риска развития изменений прикуса и о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т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крытого прикуса молочных зубов. Дети, которых при этом кормят из б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у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 xml:space="preserve">тылки, имеют вдове выше риск развития заднего перекрёстного прикуса по сравнению с детьми, которых кормят грудью, то есть грудное вскармливание, видимо, </w:t>
      </w:r>
      <w:proofErr w:type="gramStart"/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имеет защитный эффект</w:t>
      </w:r>
      <w:proofErr w:type="gramEnd"/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, предупреждая разв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и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тие заднего перекрёстного прикуса молочных зубов. </w:t>
      </w:r>
    </w:p>
    <w:p w:rsidR="009E7813" w:rsidRPr="00E34521" w:rsidRDefault="00C65694" w:rsidP="00E34521">
      <w:pPr>
        <w:pStyle w:val="a5"/>
        <w:jc w:val="both"/>
        <w:rPr>
          <w:rStyle w:val="A6"/>
          <w:rFonts w:ascii="Times New Roman" w:hAnsi="Times New Roman" w:cs="Times New Roman"/>
          <w:b/>
          <w:color w:val="323232"/>
          <w:sz w:val="28"/>
          <w:szCs w:val="28"/>
          <w:u w:color="323232"/>
        </w:rPr>
      </w:pPr>
      <w:r w:rsidRPr="00E34521">
        <w:rPr>
          <w:rStyle w:val="A6"/>
          <w:rFonts w:ascii="Times New Roman" w:hAnsi="Times New Roman" w:cs="Times New Roman"/>
          <w:b/>
          <w:color w:val="323232"/>
          <w:sz w:val="28"/>
          <w:szCs w:val="28"/>
          <w:u w:color="323232"/>
        </w:rPr>
        <w:t>Повышенный риск инфекционных заболеваний, связанных с заражением смесей патоге</w:t>
      </w:r>
      <w:r w:rsidRPr="00E34521">
        <w:rPr>
          <w:rStyle w:val="A6"/>
          <w:rFonts w:ascii="Times New Roman" w:hAnsi="Times New Roman" w:cs="Times New Roman"/>
          <w:b/>
          <w:color w:val="323232"/>
          <w:sz w:val="28"/>
          <w:szCs w:val="28"/>
          <w:u w:color="323232"/>
        </w:rPr>
        <w:t>н</w:t>
      </w:r>
      <w:r w:rsidRPr="00E34521">
        <w:rPr>
          <w:rStyle w:val="A6"/>
          <w:rFonts w:ascii="Times New Roman" w:hAnsi="Times New Roman" w:cs="Times New Roman"/>
          <w:b/>
          <w:color w:val="323232"/>
          <w:sz w:val="28"/>
          <w:szCs w:val="28"/>
          <w:u w:color="323232"/>
        </w:rPr>
        <w:t>ными бактериями</w:t>
      </w:r>
    </w:p>
    <w:p w:rsidR="009E7813" w:rsidRPr="00E34521" w:rsidRDefault="00C65694" w:rsidP="00E34521">
      <w:pPr>
        <w:pStyle w:val="a5"/>
        <w:jc w:val="both"/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</w:pP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 xml:space="preserve">- В Бельгии зафиксирована вспышка некротических </w:t>
      </w:r>
      <w:proofErr w:type="spellStart"/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энтереколитов</w:t>
      </w:r>
      <w:proofErr w:type="spellEnd"/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 xml:space="preserve"> (НЭК), к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о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 xml:space="preserve">торую связывают с наличием в детских смесях бактерии </w:t>
      </w:r>
      <w:proofErr w:type="spellStart"/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Enterobacter</w:t>
      </w:r>
      <w:proofErr w:type="spellEnd"/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 xml:space="preserve"> </w:t>
      </w:r>
      <w:proofErr w:type="spellStart"/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sakazakii</w:t>
      </w:r>
      <w:proofErr w:type="spellEnd"/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. 12 младенцев на искусственном вскармливании заболели НЭК, и двое (братья-близнецы) - умерли.</w:t>
      </w:r>
    </w:p>
    <w:p w:rsidR="009E7813" w:rsidRPr="00E34521" w:rsidRDefault="00C65694" w:rsidP="00E34521">
      <w:pPr>
        <w:pStyle w:val="a5"/>
        <w:jc w:val="both"/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</w:pP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 xml:space="preserve">- Отчёт о недавней вспышке заражением </w:t>
      </w:r>
      <w:proofErr w:type="spellStart"/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Enterobacter</w:t>
      </w:r>
      <w:proofErr w:type="spellEnd"/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 xml:space="preserve"> </w:t>
      </w:r>
      <w:proofErr w:type="spellStart"/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sakazakii</w:t>
      </w:r>
      <w:proofErr w:type="spellEnd"/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 xml:space="preserve"> в США в госп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и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тале в отделении интенсивной терапии для новорожденных докладывает о смерти 20-тидневного младенца, у которого развились лих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о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 xml:space="preserve">радка, тахикардия, начались проблемы с сосудами и судороги на 11 день жизни. Ребёнок умер на 20 день. </w:t>
      </w:r>
      <w:proofErr w:type="spellStart"/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Enterobacter</w:t>
      </w:r>
      <w:proofErr w:type="spellEnd"/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 xml:space="preserve"> </w:t>
      </w:r>
      <w:proofErr w:type="spellStart"/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sakazakii</w:t>
      </w:r>
      <w:proofErr w:type="spellEnd"/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 xml:space="preserve"> были обн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а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ружены в спинномозговой жидкости ребёнка, куда могли попасть только из искусственной смеси, которую ребёнку давали в госпитале.</w:t>
      </w:r>
    </w:p>
    <w:p w:rsidR="009E7813" w:rsidRPr="00E34521" w:rsidRDefault="00C65694" w:rsidP="00E34521">
      <w:pPr>
        <w:pStyle w:val="a5"/>
        <w:jc w:val="both"/>
        <w:rPr>
          <w:rStyle w:val="A6"/>
          <w:rFonts w:ascii="Times New Roman" w:hAnsi="Times New Roman" w:cs="Times New Roman"/>
          <w:b/>
          <w:color w:val="323232"/>
          <w:sz w:val="28"/>
          <w:szCs w:val="28"/>
          <w:u w:color="323232"/>
        </w:rPr>
      </w:pPr>
      <w:r w:rsidRPr="00E34521">
        <w:rPr>
          <w:rStyle w:val="A6"/>
          <w:rFonts w:ascii="Times New Roman" w:hAnsi="Times New Roman" w:cs="Times New Roman"/>
          <w:b/>
          <w:color w:val="323232"/>
          <w:sz w:val="28"/>
          <w:szCs w:val="28"/>
          <w:u w:color="323232"/>
        </w:rPr>
        <w:t>Повышенный риск недостатка питательных элементов</w:t>
      </w:r>
    </w:p>
    <w:p w:rsidR="009E7813" w:rsidRPr="00E34521" w:rsidRDefault="00C65694" w:rsidP="00E34521">
      <w:pPr>
        <w:pStyle w:val="a5"/>
        <w:jc w:val="both"/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</w:pP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- В Израиле в 2003 году дети на искусственном вскармливании, которых ко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р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 xml:space="preserve">мили смесью известной марки на основе сои (бренд </w:t>
      </w:r>
      <w:proofErr w:type="spellStart"/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  <w:lang w:val="en-US"/>
        </w:rPr>
        <w:t>Remedia</w:t>
      </w:r>
      <w:proofErr w:type="spellEnd"/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 xml:space="preserve"> компании 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  <w:lang w:val="fr-FR"/>
        </w:rPr>
        <w:t>Humana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  - прим. переводчика), были госпитализированы в отделение интенси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в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 xml:space="preserve">ной терапии с признаками тяжёлой энцефалопатии. Двое умерли от </w:t>
      </w:r>
      <w:proofErr w:type="spellStart"/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кардиоми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о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патии</w:t>
      </w:r>
      <w:proofErr w:type="spellEnd"/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. В результате расследования было выясн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е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но, что в смеси отсутствовал тиамин. Состояние детей, которых кормили искусственными смесями на основе сои и у которых начались симптомы дефицита тиамина, быстро улучшилось, когда  им стали давать тиамин. </w:t>
      </w:r>
    </w:p>
    <w:p w:rsidR="009E7813" w:rsidRPr="00E34521" w:rsidRDefault="00C65694" w:rsidP="00E34521">
      <w:pPr>
        <w:pStyle w:val="a5"/>
        <w:jc w:val="both"/>
        <w:rPr>
          <w:rStyle w:val="A6"/>
          <w:rFonts w:ascii="Times New Roman" w:hAnsi="Times New Roman" w:cs="Times New Roman"/>
          <w:b/>
          <w:color w:val="323232"/>
          <w:sz w:val="28"/>
          <w:szCs w:val="28"/>
          <w:u w:color="323232"/>
        </w:rPr>
      </w:pPr>
      <w:r w:rsidRPr="00E34521">
        <w:rPr>
          <w:rStyle w:val="A6"/>
          <w:rFonts w:ascii="Times New Roman" w:hAnsi="Times New Roman" w:cs="Times New Roman"/>
          <w:b/>
          <w:color w:val="323232"/>
          <w:sz w:val="28"/>
          <w:szCs w:val="28"/>
          <w:u w:color="323232"/>
        </w:rPr>
        <w:t>Повышенный риск рака в детском и взрослом возрасте</w:t>
      </w:r>
    </w:p>
    <w:p w:rsidR="009E7813" w:rsidRPr="00E34521" w:rsidRDefault="00C65694" w:rsidP="00E34521">
      <w:pPr>
        <w:pStyle w:val="a5"/>
        <w:jc w:val="both"/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</w:pP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 xml:space="preserve">- Контролируемое исследование в ОАЭ изучало 117 случаев острого </w:t>
      </w:r>
      <w:proofErr w:type="spellStart"/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ли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м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фобластного</w:t>
      </w:r>
      <w:proofErr w:type="spellEnd"/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 xml:space="preserve"> лейкоза и контрольную группу из 117 человек. Было обнаружено, что детей, больных лейкемией, кормили грудью значител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ь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но меньше времени, чем детей из контрольной группы. Исследователи пришли к выводу, что гру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д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lastRenderedPageBreak/>
        <w:t>ное вскармливание в течение 6 месяцев и более может являться защитным фа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к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тором против заболевания лейкем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и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 xml:space="preserve">ей и </w:t>
      </w:r>
      <w:proofErr w:type="spellStart"/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лимфомой</w:t>
      </w:r>
      <w:proofErr w:type="spellEnd"/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.</w:t>
      </w:r>
    </w:p>
    <w:p w:rsidR="009E7813" w:rsidRPr="00E34521" w:rsidRDefault="00C65694" w:rsidP="00E34521">
      <w:pPr>
        <w:pStyle w:val="a5"/>
        <w:jc w:val="both"/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</w:pP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- Известно, что недостаточное грудное вскармливание повышает риск развития рака. Новое исследование обнаружило значительный уровень генетических п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о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вреждений у детей от 9 до 12 месяцев, которые наход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и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лись на искусственном вскармливании. Авторы исследования допускают, что генетические поврежд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е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ния могут оказывать влияние на развитие рака в раннем возрасте.</w:t>
      </w:r>
    </w:p>
    <w:p w:rsidR="009E7813" w:rsidRPr="00E34521" w:rsidRDefault="00C65694" w:rsidP="00E34521">
      <w:pPr>
        <w:pStyle w:val="a5"/>
        <w:jc w:val="both"/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</w:pP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- Данный системный обзор изучал связь грудного вскармливания и риска ра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з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вития лейкемии в детском возрасте. Из 111 исследований было выбрано 32. Был сделан обзор 10 из них, и обнаружено, что в 4 исследованиях была доказ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а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на связь между риском развития лейкемии и иску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с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ственным вскармливанием. В двух самых крупных и качественных исследованиях грудное вскармливание связывают со значительным уменьшением риска развития лейкемии, а одно из исследований указ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ы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вает на то, что продолжительное грудное вскармливание даёт большую защиту от развития заболевания. Исследователи при этом отм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е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чают, что в США ежегодно тратится около 1,4 миллиарда долларов на леч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е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ние детей, больных лейкемией.</w:t>
      </w:r>
    </w:p>
    <w:p w:rsidR="009E7813" w:rsidRPr="00E34521" w:rsidRDefault="00C65694" w:rsidP="00E34521">
      <w:pPr>
        <w:pStyle w:val="a5"/>
        <w:jc w:val="both"/>
        <w:rPr>
          <w:rStyle w:val="A6"/>
          <w:rFonts w:ascii="Times New Roman" w:hAnsi="Times New Roman" w:cs="Times New Roman"/>
          <w:b/>
          <w:color w:val="323232"/>
          <w:sz w:val="28"/>
          <w:szCs w:val="28"/>
          <w:u w:color="323232"/>
        </w:rPr>
      </w:pPr>
      <w:r w:rsidRPr="00E34521">
        <w:rPr>
          <w:rStyle w:val="A6"/>
          <w:rFonts w:ascii="Times New Roman" w:hAnsi="Times New Roman" w:cs="Times New Roman"/>
          <w:b/>
          <w:color w:val="323232"/>
          <w:sz w:val="28"/>
          <w:szCs w:val="28"/>
          <w:u w:color="323232"/>
        </w:rPr>
        <w:t>Повышенный риск хронических заболев</w:t>
      </w:r>
      <w:r w:rsidRPr="00E34521">
        <w:rPr>
          <w:rStyle w:val="A6"/>
          <w:rFonts w:ascii="Times New Roman" w:hAnsi="Times New Roman" w:cs="Times New Roman"/>
          <w:b/>
          <w:color w:val="323232"/>
          <w:sz w:val="28"/>
          <w:szCs w:val="28"/>
          <w:u w:color="323232"/>
        </w:rPr>
        <w:t>а</w:t>
      </w:r>
      <w:r w:rsidRPr="00E34521">
        <w:rPr>
          <w:rStyle w:val="A6"/>
          <w:rFonts w:ascii="Times New Roman" w:hAnsi="Times New Roman" w:cs="Times New Roman"/>
          <w:b/>
          <w:color w:val="323232"/>
          <w:sz w:val="28"/>
          <w:szCs w:val="28"/>
          <w:u w:color="323232"/>
        </w:rPr>
        <w:t>ний</w:t>
      </w:r>
    </w:p>
    <w:p w:rsidR="009E7813" w:rsidRPr="00E34521" w:rsidRDefault="00C65694" w:rsidP="00E34521">
      <w:pPr>
        <w:pStyle w:val="a5"/>
        <w:jc w:val="both"/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</w:pP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 xml:space="preserve">- </w:t>
      </w:r>
      <w:proofErr w:type="spellStart"/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Целиакия</w:t>
      </w:r>
      <w:proofErr w:type="spellEnd"/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 xml:space="preserve"> может начаться в качестве аутоиммунного ответа организма, когда малышу начинают давать продукты, содержащие </w:t>
      </w:r>
      <w:proofErr w:type="spellStart"/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глютен</w:t>
      </w:r>
      <w:proofErr w:type="spellEnd"/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. Команда исследов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а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 xml:space="preserve">телей изучала, как кормили грудью 627 детей с </w:t>
      </w:r>
      <w:proofErr w:type="spellStart"/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целиакией</w:t>
      </w:r>
      <w:proofErr w:type="spellEnd"/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 xml:space="preserve"> и 1254 здоровых д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е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 xml:space="preserve">тей, чтобы оценить, как влияет грудное вскармливание на состояние детей в период знакомства с </w:t>
      </w:r>
      <w:proofErr w:type="spellStart"/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глютенсодержащими</w:t>
      </w:r>
      <w:proofErr w:type="spellEnd"/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 xml:space="preserve"> проду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к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 xml:space="preserve">тами и дальнейшее развитие </w:t>
      </w:r>
      <w:proofErr w:type="spellStart"/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целиакии</w:t>
      </w:r>
      <w:proofErr w:type="spellEnd"/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. Исследование докладывает о поразительном снижении риска разв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и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 xml:space="preserve">тия </w:t>
      </w:r>
      <w:proofErr w:type="spellStart"/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целиакии</w:t>
      </w:r>
      <w:proofErr w:type="spellEnd"/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 xml:space="preserve"> на 40% среди детей в возрасте до двух лет, которых кормили гр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у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 xml:space="preserve">дью в период введения </w:t>
      </w:r>
      <w:proofErr w:type="spellStart"/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гл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ю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тена</w:t>
      </w:r>
      <w:proofErr w:type="spellEnd"/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. Авторы отмечают, что эффект этот  ещё более заметен среди д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е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 xml:space="preserve">тей, которых продолжали кормить грудью и после введения прикорма с содержанием </w:t>
      </w:r>
      <w:proofErr w:type="spellStart"/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глютена</w:t>
      </w:r>
      <w:proofErr w:type="spellEnd"/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.</w:t>
      </w:r>
    </w:p>
    <w:p w:rsidR="009E7813" w:rsidRPr="00E34521" w:rsidRDefault="00C65694" w:rsidP="00E34521">
      <w:pPr>
        <w:pStyle w:val="a5"/>
        <w:jc w:val="both"/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</w:pP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- Чтобы определить, какое влияние способы кормления ребёнка (то есть кор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м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ление грудью или искусственное вскармливание; продолжител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ь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ность грудного вскармливания; наличие/отсутствие грудного вскармл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и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 xml:space="preserve">вания в период введения </w:t>
      </w:r>
      <w:proofErr w:type="spellStart"/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глютенсодержащего</w:t>
      </w:r>
      <w:proofErr w:type="spellEnd"/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 xml:space="preserve"> прикорма) оказывают на развитие </w:t>
      </w:r>
      <w:proofErr w:type="spellStart"/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целиакии</w:t>
      </w:r>
      <w:proofErr w:type="spellEnd"/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, авторы пр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о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 xml:space="preserve">вели обзор доступной литературы по грудному вскармливанию и </w:t>
      </w:r>
      <w:proofErr w:type="spellStart"/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целиакии</w:t>
      </w:r>
      <w:proofErr w:type="spellEnd"/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. Было обнаружено, что детей с диагнозом «</w:t>
      </w:r>
      <w:proofErr w:type="spellStart"/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целиакия</w:t>
      </w:r>
      <w:proofErr w:type="spellEnd"/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» кормили грудью знач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и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тельно менее короткий пер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и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 xml:space="preserve">од времени, чем здоровых детей. Дети, которых в период введения </w:t>
      </w:r>
      <w:proofErr w:type="spellStart"/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гл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ю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тена</w:t>
      </w:r>
      <w:proofErr w:type="spellEnd"/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 xml:space="preserve"> кормили грудью, имели риск заболеть </w:t>
      </w:r>
      <w:proofErr w:type="spellStart"/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целиакией</w:t>
      </w:r>
      <w:proofErr w:type="spellEnd"/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 xml:space="preserve"> на 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  <w:lang w:val="pt-PT"/>
        </w:rPr>
        <w:t xml:space="preserve">52% 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меньше, чем дети, которых в этот период не кормили грудью. Авторы и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с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следования предполагают два потенциальных механизма, связанных с этим э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ф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фектом. Во-первых, наличие грудного молока в питании младенца снижает к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о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 xml:space="preserve">личества получаемого прикорма с </w:t>
      </w:r>
      <w:proofErr w:type="spellStart"/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глютеном</w:t>
      </w:r>
      <w:proofErr w:type="spellEnd"/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. Во-вторых, грудное вскармлив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а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ние защищает от кишечных инфекций. Инфекции могут увеличить проница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е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 xml:space="preserve">мость кишечника ребёнка и, следовательно, позволяют </w:t>
      </w:r>
      <w:proofErr w:type="spellStart"/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глютену</w:t>
      </w:r>
      <w:proofErr w:type="spellEnd"/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 xml:space="preserve"> проникать в слизистые оболочки кишечника. Пре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д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 xml:space="preserve">полагается также, что содержащийся в молоке 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  <w:lang w:val="pt-PT"/>
        </w:rPr>
        <w:t xml:space="preserve">IgA 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 xml:space="preserve">может уменьшать восприимчивость к </w:t>
      </w:r>
      <w:proofErr w:type="spellStart"/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глютену</w:t>
      </w:r>
      <w:proofErr w:type="spellEnd"/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 xml:space="preserve"> или </w:t>
      </w:r>
      <w:proofErr w:type="spellStart"/>
      <w:proofErr w:type="gramStart"/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или</w:t>
      </w:r>
      <w:proofErr w:type="spellEnd"/>
      <w:proofErr w:type="gramEnd"/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 xml:space="preserve"> Т-лимфоциты могут подавлять </w:t>
      </w:r>
      <w:proofErr w:type="spellStart"/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аутоимунный</w:t>
      </w:r>
      <w:proofErr w:type="spellEnd"/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 xml:space="preserve"> ответ организма на </w:t>
      </w:r>
      <w:proofErr w:type="spellStart"/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глютен</w:t>
      </w:r>
      <w:proofErr w:type="spellEnd"/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.</w:t>
      </w:r>
    </w:p>
    <w:p w:rsidR="009E7813" w:rsidRPr="00E34521" w:rsidRDefault="00C65694" w:rsidP="00E34521">
      <w:pPr>
        <w:pStyle w:val="a5"/>
        <w:jc w:val="both"/>
        <w:rPr>
          <w:rStyle w:val="A6"/>
          <w:rFonts w:ascii="Times New Roman" w:hAnsi="Times New Roman" w:cs="Times New Roman"/>
          <w:b/>
          <w:color w:val="323232"/>
          <w:sz w:val="28"/>
          <w:szCs w:val="28"/>
          <w:u w:color="323232"/>
        </w:rPr>
      </w:pPr>
      <w:r w:rsidRPr="00E34521">
        <w:rPr>
          <w:rStyle w:val="A6"/>
          <w:rFonts w:ascii="Times New Roman" w:hAnsi="Times New Roman" w:cs="Times New Roman"/>
          <w:b/>
          <w:color w:val="323232"/>
          <w:sz w:val="28"/>
          <w:szCs w:val="28"/>
          <w:u w:color="323232"/>
        </w:rPr>
        <w:lastRenderedPageBreak/>
        <w:t>Повышенный риск заболевания диабетом</w:t>
      </w:r>
    </w:p>
    <w:p w:rsidR="009E7813" w:rsidRPr="00E34521" w:rsidRDefault="00C65694" w:rsidP="00E34521">
      <w:pPr>
        <w:pStyle w:val="a5"/>
        <w:jc w:val="both"/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</w:pP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- Чтобы определить связь между употреблением коровьего молока (и основа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н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ных на коровьем молоке искусственных смесей) и развитием иммунного ответа на белок коровьего молока, итальянские исследов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а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тели измеряли образование иммунного ответа у детей младше 4 мес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я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 xml:space="preserve">цев, 16 из которых </w:t>
      </w:r>
      <w:proofErr w:type="spellStart"/>
      <w:proofErr w:type="gramStart"/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которых</w:t>
      </w:r>
      <w:proofErr w:type="spellEnd"/>
      <w:proofErr w:type="gramEnd"/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 xml:space="preserve"> кормили грудью и 12 кормили смесями на основе коровьего молока. Дети на иску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с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 xml:space="preserve">ственном вскармливании имели повышенный уровень антител к </w:t>
      </w:r>
      <w:proofErr w:type="gramStart"/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бета-казеину</w:t>
      </w:r>
      <w:proofErr w:type="gramEnd"/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 xml:space="preserve"> по сравнению с детьми, которых кормили грудью. Исследователи пришли к выводу, что грудное вскармливание в течение первых четырёх месяцев предо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т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вращает в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ы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работку антител и может являться профилактикой развития диабета 1 типа. </w:t>
      </w:r>
    </w:p>
    <w:p w:rsidR="009E7813" w:rsidRPr="00E34521" w:rsidRDefault="00C65694" w:rsidP="00E34521">
      <w:pPr>
        <w:pStyle w:val="a5"/>
        <w:jc w:val="both"/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</w:pP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- В данном исследовании «случай-контроль» рассматривали две группы: 46 к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о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 xml:space="preserve">ренных канадцев с диабетом 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  <w:lang w:val="it-IT"/>
        </w:rPr>
        <w:t xml:space="preserve">II 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типа и 92 человека в контрольной группе. Из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у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 xml:space="preserve">чали </w:t>
      </w:r>
      <w:proofErr w:type="spellStart"/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пренатальные</w:t>
      </w:r>
      <w:proofErr w:type="spellEnd"/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 xml:space="preserve"> и постнатальные факторы риска. Было обнаружено, что грудное вскармливание уменьшает риск развития ди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а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 xml:space="preserve">бета 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  <w:lang w:val="it-IT"/>
        </w:rPr>
        <w:t xml:space="preserve">II 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типа.</w:t>
      </w:r>
    </w:p>
    <w:p w:rsidR="009E7813" w:rsidRPr="00E34521" w:rsidRDefault="00C65694" w:rsidP="00E34521">
      <w:pPr>
        <w:pStyle w:val="a5"/>
        <w:jc w:val="both"/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</w:pP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- В данном исследовании «случай-контроль» проводилось анкетиров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а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ние 868 больных диабетом детей в Чехии и 1466 детей из контрольной группы. Это и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с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следование также подтверждает, что риск развития ди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а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 xml:space="preserve">бета 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  <w:lang w:val="en-US"/>
        </w:rPr>
        <w:t>I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 xml:space="preserve"> типа уменьшается с увеличением продолжительности грудного вскармливания. Искусственное вскармливание  связывают с увеличением риска в 1,93 раза. Грудное вскармл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и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вание в течение 12 месяцев и дольше уменьшает риск до 0,42.</w:t>
      </w:r>
    </w:p>
    <w:p w:rsidR="009E7813" w:rsidRPr="00E34521" w:rsidRDefault="00C65694" w:rsidP="00E34521">
      <w:pPr>
        <w:pStyle w:val="a5"/>
        <w:jc w:val="both"/>
        <w:rPr>
          <w:rStyle w:val="A6"/>
          <w:rFonts w:ascii="Times New Roman" w:hAnsi="Times New Roman" w:cs="Times New Roman"/>
          <w:b/>
          <w:color w:val="323232"/>
          <w:sz w:val="28"/>
          <w:szCs w:val="28"/>
          <w:u w:color="323232"/>
        </w:rPr>
      </w:pPr>
      <w:r w:rsidRPr="00E34521">
        <w:rPr>
          <w:rStyle w:val="A6"/>
          <w:rFonts w:ascii="Times New Roman" w:hAnsi="Times New Roman" w:cs="Times New Roman"/>
          <w:b/>
          <w:color w:val="323232"/>
          <w:sz w:val="28"/>
          <w:szCs w:val="28"/>
          <w:u w:color="323232"/>
        </w:rPr>
        <w:t xml:space="preserve">Повышенный риск </w:t>
      </w:r>
      <w:proofErr w:type="gramStart"/>
      <w:r w:rsidRPr="00E34521">
        <w:rPr>
          <w:rStyle w:val="A6"/>
          <w:rFonts w:ascii="Times New Roman" w:hAnsi="Times New Roman" w:cs="Times New Roman"/>
          <w:b/>
          <w:color w:val="323232"/>
          <w:sz w:val="28"/>
          <w:szCs w:val="28"/>
          <w:u w:color="323232"/>
        </w:rPr>
        <w:t>сердечно-сосудистых</w:t>
      </w:r>
      <w:proofErr w:type="gramEnd"/>
      <w:r w:rsidRPr="00E34521">
        <w:rPr>
          <w:rStyle w:val="A6"/>
          <w:rFonts w:ascii="Times New Roman" w:hAnsi="Times New Roman" w:cs="Times New Roman"/>
          <w:b/>
          <w:color w:val="323232"/>
          <w:sz w:val="28"/>
          <w:szCs w:val="28"/>
          <w:u w:color="323232"/>
        </w:rPr>
        <w:t xml:space="preserve"> з</w:t>
      </w:r>
      <w:r w:rsidRPr="00E34521">
        <w:rPr>
          <w:rStyle w:val="A6"/>
          <w:rFonts w:ascii="Times New Roman" w:hAnsi="Times New Roman" w:cs="Times New Roman"/>
          <w:b/>
          <w:color w:val="323232"/>
          <w:sz w:val="28"/>
          <w:szCs w:val="28"/>
          <w:u w:color="323232"/>
        </w:rPr>
        <w:t>а</w:t>
      </w:r>
      <w:r w:rsidRPr="00E34521">
        <w:rPr>
          <w:rStyle w:val="A6"/>
          <w:rFonts w:ascii="Times New Roman" w:hAnsi="Times New Roman" w:cs="Times New Roman"/>
          <w:b/>
          <w:color w:val="323232"/>
          <w:sz w:val="28"/>
          <w:szCs w:val="28"/>
          <w:u w:color="323232"/>
        </w:rPr>
        <w:t>болеваний</w:t>
      </w:r>
    </w:p>
    <w:p w:rsidR="009E7813" w:rsidRPr="00E34521" w:rsidRDefault="00C65694" w:rsidP="00E34521">
      <w:pPr>
        <w:pStyle w:val="a5"/>
        <w:jc w:val="both"/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</w:pP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- Чтобы выяснить связь между питанием детей и рисками для здоровья в посл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е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дующей жизни, британские учёные измеряли артериальное давление 216 по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д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ростков от 13 до 16 лет, рождённых недоношенными. У тех детей, которые в младенчестве были на искусственном вскармливании, давление было выше, чем у тех, которых кормили грудным мол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о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ком. Авторы пришли к выводу, что для тех детей, которые родились недоношенными, грудное вскармливание снижает артериальное давление в последующей жизни и данный вывод можно распространить и на д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о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ношенных детей.</w:t>
      </w:r>
    </w:p>
    <w:p w:rsidR="009E7813" w:rsidRPr="00E34521" w:rsidRDefault="00C65694" w:rsidP="00E34521">
      <w:pPr>
        <w:pStyle w:val="a5"/>
        <w:jc w:val="both"/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</w:pP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- Данное британское исследование изучало уровень холестерина у 1500 детей в возрасте от 13 до 16 лет и определило, что грудное вскармл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и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 xml:space="preserve">вание может иметь долгосрочные преимущества по профилактике </w:t>
      </w:r>
      <w:proofErr w:type="gramStart"/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сердечно-сосудистых</w:t>
      </w:r>
      <w:proofErr w:type="gramEnd"/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 xml:space="preserve"> заболев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а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ний, поскольку уменьшает уровень общего содержания холестерина и липопр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о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теинов низкой плотности. Исслед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о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ватели предполагают, что в раннем возрасте грудное вскармливание может «программировать» липидный обмен на дал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ь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 xml:space="preserve">нейшую жизнь, что приводит к более низкому уровню содержания холестерина в крови и, следовательно, более низким рискам развития </w:t>
      </w:r>
      <w:proofErr w:type="gramStart"/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сердечно-сосудистых</w:t>
      </w:r>
      <w:proofErr w:type="gramEnd"/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 xml:space="preserve"> з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а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болеваний, чем искусственное.</w:t>
      </w:r>
    </w:p>
    <w:p w:rsidR="009E7813" w:rsidRPr="00E34521" w:rsidRDefault="00C65694" w:rsidP="00E34521">
      <w:pPr>
        <w:pStyle w:val="a5"/>
        <w:jc w:val="both"/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</w:pP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 xml:space="preserve">- В данном </w:t>
      </w:r>
      <w:proofErr w:type="spellStart"/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проспективном</w:t>
      </w:r>
      <w:proofErr w:type="spellEnd"/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 xml:space="preserve"> исследовании в течение 7,5 лет наблюдали 7276 а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н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глийских детей, рождённых в срок. Полные данные были пол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у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чены для 4763 детей. В возрасте 7 лет дети, которые были на иску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с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ственном вскармливании, имели более высокое и систолическое, и диастолическое давление по сравн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е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нию с детьми, которых кормили грудью. Каждые три месяца грудного вскар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м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 xml:space="preserve">ливания уменьшали давление на 0,2 </w:t>
      </w:r>
      <w:proofErr w:type="spellStart"/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мм</w:t>
      </w:r>
      <w:proofErr w:type="gramStart"/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.р</w:t>
      </w:r>
      <w:proofErr w:type="gramEnd"/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т.ст</w:t>
      </w:r>
      <w:proofErr w:type="spellEnd"/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 xml:space="preserve">. Авторы предполагают, что это 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lastRenderedPageBreak/>
        <w:t>может означать значительные преимущества во взрослом возрасте в виде сн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и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 xml:space="preserve">жения на 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  <w:lang w:val="pt-PT"/>
        </w:rPr>
        <w:t xml:space="preserve">1% 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в популяции систолического давления, что связывают с уменьш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е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 xml:space="preserve">нием на 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  <w:lang w:val="pt-PT"/>
        </w:rPr>
        <w:t xml:space="preserve">1,5% 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общей смертности.</w:t>
      </w:r>
    </w:p>
    <w:p w:rsidR="009E7813" w:rsidRPr="00E34521" w:rsidRDefault="00C65694" w:rsidP="00E34521">
      <w:pPr>
        <w:pStyle w:val="a5"/>
        <w:jc w:val="both"/>
        <w:rPr>
          <w:rStyle w:val="A6"/>
          <w:rFonts w:ascii="Times New Roman" w:hAnsi="Times New Roman" w:cs="Times New Roman"/>
          <w:b/>
          <w:color w:val="323232"/>
          <w:sz w:val="28"/>
          <w:szCs w:val="28"/>
          <w:u w:color="323232"/>
        </w:rPr>
      </w:pPr>
      <w:r w:rsidRPr="00E34521">
        <w:rPr>
          <w:rStyle w:val="A6"/>
          <w:rFonts w:ascii="Times New Roman" w:hAnsi="Times New Roman" w:cs="Times New Roman"/>
          <w:b/>
          <w:color w:val="323232"/>
          <w:sz w:val="28"/>
          <w:szCs w:val="28"/>
          <w:u w:color="323232"/>
        </w:rPr>
        <w:t>Повышенный риск ожирения</w:t>
      </w:r>
    </w:p>
    <w:p w:rsidR="009E7813" w:rsidRPr="00E34521" w:rsidRDefault="00C65694" w:rsidP="00E34521">
      <w:pPr>
        <w:pStyle w:val="a5"/>
        <w:jc w:val="both"/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</w:pP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- Чтобы определить факторы, связанные с развитием избыточного веса и ож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и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рения, изучали 6650 немецких школьников в возрасте от 5 до 14 лет. Было о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б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наружено, что грудное вскармливание является защитой от ожирения. Защи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т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ный эффект был сильнее, если дети находились первые месяцы на исключ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и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тельно грудном вскармливании.</w:t>
      </w:r>
    </w:p>
    <w:p w:rsidR="009E7813" w:rsidRPr="00E34521" w:rsidRDefault="00C65694" w:rsidP="00E34521">
      <w:pPr>
        <w:pStyle w:val="a5"/>
        <w:jc w:val="both"/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</w:pP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 xml:space="preserve">- Чтобы найти связь между искусственным вскармливанием и увеличением риска развития избыточного веса и ожирения, наблюдали 855 немецких пар мама-ребёнок. После двух лет наблюдения 8,4% детей имели избыточный вес и 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  <w:lang w:val="pt-PT"/>
        </w:rPr>
        <w:t xml:space="preserve">2,8% 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значительный избыточный вес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  <w:lang w:val="pt-PT"/>
        </w:rPr>
        <w:t xml:space="preserve">: 8,9% 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д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е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 xml:space="preserve">тей никогда не кормили грудью, а 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  <w:lang w:val="pt-PT"/>
        </w:rPr>
        <w:t xml:space="preserve">62,3% 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 xml:space="preserve">детей кормили грудью не менее 6 месяцев. </w:t>
      </w:r>
      <w:proofErr w:type="gramStart"/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Дети, которые находились на исключительно грудном вскармливании более трёх, но менее 6 месяцев, имели на 20% меньше риск развития ожирения, а те, которые находились на исключ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и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тельно грудном вскармливании не менее 6 месяцев – на 60% ниже риск разв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и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тия ожирения по сравнению с детьми, которые были на искусственном.</w:t>
      </w:r>
      <w:proofErr w:type="gramEnd"/>
    </w:p>
    <w:p w:rsidR="009E7813" w:rsidRPr="00E34521" w:rsidRDefault="00C65694" w:rsidP="00E34521">
      <w:pPr>
        <w:pStyle w:val="a5"/>
        <w:jc w:val="both"/>
        <w:rPr>
          <w:rStyle w:val="A6"/>
          <w:rFonts w:ascii="Times New Roman" w:hAnsi="Times New Roman" w:cs="Times New Roman"/>
          <w:b/>
          <w:color w:val="323232"/>
          <w:sz w:val="28"/>
          <w:szCs w:val="28"/>
          <w:u w:color="323232"/>
        </w:rPr>
      </w:pPr>
      <w:r w:rsidRPr="00E34521">
        <w:rPr>
          <w:rStyle w:val="A6"/>
          <w:rFonts w:ascii="Times New Roman" w:hAnsi="Times New Roman" w:cs="Times New Roman"/>
          <w:b/>
          <w:color w:val="323232"/>
          <w:sz w:val="28"/>
          <w:szCs w:val="28"/>
          <w:u w:color="323232"/>
        </w:rPr>
        <w:t>Повышенный риск детской смертности</w:t>
      </w:r>
    </w:p>
    <w:p w:rsidR="009E7813" w:rsidRPr="00E34521" w:rsidRDefault="00C65694" w:rsidP="00E34521">
      <w:pPr>
        <w:pStyle w:val="a5"/>
        <w:jc w:val="both"/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</w:pP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- Исследование, проведенное по бразильским данным, показало, что по сравн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е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нию с детьми, находящимися на исключительно грудном вскар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м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ливании, дети, которые находятся на смешанном вскармливании, имеют риск умереть от к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и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 xml:space="preserve">шечных инфекций в 4,2 раза выше. Для детей на </w:t>
      </w:r>
      <w:proofErr w:type="gramStart"/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и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с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кусственном</w:t>
      </w:r>
      <w:proofErr w:type="gramEnd"/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 xml:space="preserve"> - риск выше в 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  <w:lang w:val="de-DE"/>
        </w:rPr>
        <w:t xml:space="preserve">14,2 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раза.</w:t>
      </w:r>
    </w:p>
    <w:p w:rsidR="009E7813" w:rsidRPr="00E34521" w:rsidRDefault="00C65694" w:rsidP="00E34521">
      <w:pPr>
        <w:pStyle w:val="a5"/>
        <w:jc w:val="both"/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</w:pP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- Для того</w:t>
      </w:r>
      <w:proofErr w:type="gramStart"/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,</w:t>
      </w:r>
      <w:proofErr w:type="gramEnd"/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 xml:space="preserve"> чтобы определить, влияет ли время начала грудного вскар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м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ливания и организация грудного вскармливания на уровень неонатал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ь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ной смертности, было проведено важное исследование в Гане. Исследование охватило 10947 д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е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тей, которые были живы в возрасте 2 дней и чьих матерей посещали в неон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а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 xml:space="preserve">тальный период. В 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  <w:lang w:val="pt-PT"/>
        </w:rPr>
        <w:t xml:space="preserve">71% 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 xml:space="preserve">случаях грудное вскармливание начиналось в первый день и к третьему дню 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  <w:lang w:val="pt-PT"/>
        </w:rPr>
        <w:t xml:space="preserve">98,7% 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детей кормили грудью. 70% детей находились на исключительно  грудном вскармливании в неонатальный период. Было обн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а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ружено, что риск неонатальной смертности в 4 раза выше для детей, которым помимо грудного молока давали жидкости на основе молока или прикорм. Б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ы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ла отмечена связь между значительным увеличением риска неонатальной смертности и задержкой начала грудного вскармливания от первого ч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а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са до 7 дня жизни. Начало грудного вскармливания позднее, чем в пе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р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вый день жизни, связано с увеличением риска в 2,4 раза. Авторы исследования пришли к выв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о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 xml:space="preserve">ду, что 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  <w:lang w:val="pt-PT"/>
        </w:rPr>
        <w:t xml:space="preserve">16% 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смертей в неонатальный период можно предотвратить, если всех детей кормить грудью с первого дня жизни, и 22% - если с первого часа жизни.</w:t>
      </w:r>
    </w:p>
    <w:p w:rsidR="009E7813" w:rsidRPr="00E34521" w:rsidRDefault="00C65694" w:rsidP="00E34521">
      <w:pPr>
        <w:pStyle w:val="a5"/>
        <w:jc w:val="both"/>
        <w:rPr>
          <w:rStyle w:val="A6"/>
          <w:rFonts w:ascii="Times New Roman" w:hAnsi="Times New Roman" w:cs="Times New Roman"/>
          <w:color w:val="323232"/>
          <w:sz w:val="28"/>
          <w:szCs w:val="28"/>
          <w:u w:color="323232"/>
        </w:rPr>
      </w:pPr>
      <w:r w:rsidRPr="00E34521">
        <w:rPr>
          <w:rStyle w:val="A6"/>
          <w:rFonts w:ascii="Times New Roman" w:hAnsi="Times New Roman" w:cs="Times New Roman"/>
          <w:color w:val="323232"/>
          <w:sz w:val="28"/>
          <w:szCs w:val="28"/>
          <w:u w:color="323232"/>
        </w:rPr>
        <w:t>Матери</w:t>
      </w:r>
    </w:p>
    <w:p w:rsidR="009E7813" w:rsidRPr="00E34521" w:rsidRDefault="00C65694" w:rsidP="00E34521">
      <w:pPr>
        <w:pStyle w:val="a5"/>
        <w:jc w:val="both"/>
        <w:rPr>
          <w:rStyle w:val="A6"/>
          <w:rFonts w:ascii="Times New Roman" w:hAnsi="Times New Roman" w:cs="Times New Roman"/>
          <w:b/>
          <w:color w:val="323232"/>
          <w:sz w:val="28"/>
          <w:szCs w:val="28"/>
          <w:u w:color="323232"/>
        </w:rPr>
      </w:pPr>
      <w:r w:rsidRPr="00E34521">
        <w:rPr>
          <w:rStyle w:val="A6"/>
          <w:rFonts w:ascii="Times New Roman" w:hAnsi="Times New Roman" w:cs="Times New Roman"/>
          <w:b/>
          <w:color w:val="323232"/>
          <w:sz w:val="28"/>
          <w:szCs w:val="28"/>
          <w:u w:color="323232"/>
        </w:rPr>
        <w:t>Повышенный риск развития рака груди</w:t>
      </w:r>
    </w:p>
    <w:p w:rsidR="009E7813" w:rsidRPr="00E34521" w:rsidRDefault="00C65694" w:rsidP="00E34521">
      <w:pPr>
        <w:pStyle w:val="a5"/>
        <w:jc w:val="both"/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</w:pP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- Грудное вскармливание уменьшает риск развития рака груди у матерей и и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н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фекционных заболеваний, аллергий и аутоиммунных заболев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а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ний у детей. Из сывороток молозива, переходного молока и зрелого молока (40 образцов) 18 здоровых матерей и матерей с аутоиммунными и аллергическими заболевани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я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lastRenderedPageBreak/>
        <w:t>ми были выделены медиаторы неспецифической иммунной системы в челов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е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 xml:space="preserve">ческом молоке, включая </w:t>
      </w:r>
      <w:proofErr w:type="spellStart"/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дефензины</w:t>
      </w:r>
      <w:proofErr w:type="spellEnd"/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 xml:space="preserve">, </w:t>
      </w:r>
      <w:proofErr w:type="spellStart"/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кателицидины</w:t>
      </w:r>
      <w:proofErr w:type="spellEnd"/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 xml:space="preserve">, и 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  <w:lang w:val="en-US"/>
        </w:rPr>
        <w:t>Toll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-Подобные рецепт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о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ры (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  <w:lang w:val="en-US"/>
        </w:rPr>
        <w:t>TLRs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). Авторы предп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о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лагают, что неспецифический иммунитет грудного молока  является комплексным, и обеспечивает защиту тканей груди матери и развива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ю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щегося желудочно-кишечного тракта новорожденного. </w:t>
      </w:r>
    </w:p>
    <w:p w:rsidR="009E7813" w:rsidRPr="00E34521" w:rsidRDefault="00C65694" w:rsidP="00E34521">
      <w:pPr>
        <w:pStyle w:val="a5"/>
        <w:jc w:val="both"/>
        <w:rPr>
          <w:rStyle w:val="A6"/>
          <w:rFonts w:ascii="Times New Roman" w:hAnsi="Times New Roman" w:cs="Times New Roman"/>
          <w:b/>
          <w:color w:val="323232"/>
          <w:sz w:val="28"/>
          <w:szCs w:val="28"/>
          <w:u w:color="323232"/>
        </w:rPr>
      </w:pPr>
      <w:r w:rsidRPr="00E34521">
        <w:rPr>
          <w:rStyle w:val="A6"/>
          <w:rFonts w:ascii="Times New Roman" w:hAnsi="Times New Roman" w:cs="Times New Roman"/>
          <w:b/>
          <w:color w:val="323232"/>
          <w:sz w:val="28"/>
          <w:szCs w:val="28"/>
          <w:u w:color="323232"/>
        </w:rPr>
        <w:t>Повышенный риск избыточного веса</w:t>
      </w:r>
    </w:p>
    <w:p w:rsidR="009E7813" w:rsidRPr="00E34521" w:rsidRDefault="00C65694" w:rsidP="00E34521">
      <w:pPr>
        <w:pStyle w:val="a5"/>
        <w:jc w:val="both"/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</w:pP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 xml:space="preserve">- Бразильское </w:t>
      </w:r>
      <w:proofErr w:type="spellStart"/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когортное</w:t>
      </w:r>
      <w:proofErr w:type="spellEnd"/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 xml:space="preserve"> исследование наблюдало 405 женщин в период 6-9 м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е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сяцев после родов, чтобы установить, есть ли связь между по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д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держанием веса и способом вскармливания их детей. Когда сравнили женщин, имеющих 22% жира и кормивших 180 дней с женщинами, кот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о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рые кормили только 30 дней, обнаружилось, что каждый месяц грудного вскармливания приводил к умен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ь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шению веса на 0,44 кг. Авторы по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д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тверждают наличие связи между грудным вскармливанием и весом после родов и делают вывод, что пропаганда продо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л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жительного грудного вскармливания может способствовать снижению веса п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о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сле родов.</w:t>
      </w:r>
    </w:p>
    <w:p w:rsidR="009E7813" w:rsidRPr="00E34521" w:rsidRDefault="00C65694" w:rsidP="00E34521">
      <w:pPr>
        <w:pStyle w:val="a5"/>
        <w:jc w:val="both"/>
        <w:rPr>
          <w:rStyle w:val="A6"/>
          <w:rFonts w:ascii="Times New Roman" w:hAnsi="Times New Roman" w:cs="Times New Roman"/>
          <w:b/>
          <w:color w:val="323232"/>
          <w:sz w:val="28"/>
          <w:szCs w:val="28"/>
          <w:u w:color="323232"/>
        </w:rPr>
      </w:pPr>
      <w:r w:rsidRPr="00E34521">
        <w:rPr>
          <w:rStyle w:val="A6"/>
          <w:rFonts w:ascii="Times New Roman" w:hAnsi="Times New Roman" w:cs="Times New Roman"/>
          <w:b/>
          <w:color w:val="323232"/>
          <w:sz w:val="28"/>
          <w:szCs w:val="28"/>
          <w:u w:color="323232"/>
        </w:rPr>
        <w:t>Повышенный риск развития рака яичников и рака эндометрия</w:t>
      </w:r>
    </w:p>
    <w:p w:rsidR="009E7813" w:rsidRPr="00E34521" w:rsidRDefault="00C65694" w:rsidP="00E34521">
      <w:pPr>
        <w:pStyle w:val="a5"/>
        <w:jc w:val="both"/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</w:pP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- Если женщина не кормит грудью, то она относится к группе риска по разв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и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тию рака яичников. В Обширном итальянском исследовании «сл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у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чай-контроль» оценивали состояние 1031 женщины с раком яичников и 2411 же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н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щин с разными острыми заболеваниями, не имеющими отношения к злокач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е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ственным опухолям и не относящимися к факторам риска развития рака яичн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и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ков, проходящих лечение в той же сети госпиталей. Результаты показали о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б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ратную зависимость от количества детей и продолжительности грудного вскармливания. Дополнительные гистологические исследования позволяют предположить, что защитная роль грудного вскармливания будет ещё больше для серьёзных новообраз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о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ваний.</w:t>
      </w:r>
    </w:p>
    <w:p w:rsidR="009E7813" w:rsidRPr="00E34521" w:rsidRDefault="00C65694" w:rsidP="00E34521">
      <w:pPr>
        <w:pStyle w:val="a5"/>
        <w:jc w:val="both"/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</w:pP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- Чтобы установить, есть ли связь между вскармливанием детей и раком энд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о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метрия, японское исследование «случай-контроль» на базе госп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и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таля сравнило 155 женщин с раком эндометрия и 96 женщин из контрольной группы, выбра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н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ной из женщин, посетивших госпиталь с целью пройти профилактические о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б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следование на наличие рака шейки матки. Женщин спрашивали, как они ко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р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мили своих детей, принимали ли контрацептивы, чтобы выяснить потенциал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ь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ные факторы риска развития рака эндометрия. Авторы исследования выявили, что больший риск развития рака эндометрия среди рожавших женщин у тех, которые никогда не кормили грудью, и пришли к выводу, что грудное вскар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м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ливание уменьшает риск развития рака эндометрия у японских женщин.</w:t>
      </w:r>
    </w:p>
    <w:p w:rsidR="009E7813" w:rsidRPr="00E34521" w:rsidRDefault="00C65694" w:rsidP="00E34521">
      <w:pPr>
        <w:pStyle w:val="a5"/>
        <w:jc w:val="both"/>
        <w:rPr>
          <w:rStyle w:val="A6"/>
          <w:rFonts w:ascii="Times New Roman" w:hAnsi="Times New Roman" w:cs="Times New Roman"/>
          <w:b/>
          <w:color w:val="323232"/>
          <w:sz w:val="28"/>
          <w:szCs w:val="28"/>
          <w:u w:color="323232"/>
        </w:rPr>
      </w:pPr>
      <w:r w:rsidRPr="00E34521">
        <w:rPr>
          <w:rStyle w:val="A6"/>
          <w:rFonts w:ascii="Times New Roman" w:hAnsi="Times New Roman" w:cs="Times New Roman"/>
          <w:b/>
          <w:color w:val="323232"/>
          <w:sz w:val="28"/>
          <w:szCs w:val="28"/>
          <w:u w:color="323232"/>
        </w:rPr>
        <w:t>Повышенный риск заболевания остеоп</w:t>
      </w:r>
      <w:r w:rsidRPr="00E34521">
        <w:rPr>
          <w:rStyle w:val="A6"/>
          <w:rFonts w:ascii="Times New Roman" w:hAnsi="Times New Roman" w:cs="Times New Roman"/>
          <w:b/>
          <w:color w:val="323232"/>
          <w:sz w:val="28"/>
          <w:szCs w:val="28"/>
          <w:u w:color="323232"/>
        </w:rPr>
        <w:t>о</w:t>
      </w:r>
      <w:r w:rsidRPr="00E34521">
        <w:rPr>
          <w:rStyle w:val="A6"/>
          <w:rFonts w:ascii="Times New Roman" w:hAnsi="Times New Roman" w:cs="Times New Roman"/>
          <w:b/>
          <w:color w:val="323232"/>
          <w:sz w:val="28"/>
          <w:szCs w:val="28"/>
          <w:u w:color="323232"/>
        </w:rPr>
        <w:t>розом</w:t>
      </w:r>
    </w:p>
    <w:p w:rsidR="009E7813" w:rsidRPr="00E34521" w:rsidRDefault="00C65694" w:rsidP="00E34521">
      <w:pPr>
        <w:pStyle w:val="a5"/>
        <w:jc w:val="both"/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</w:pP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- В данном долгосрочном исследовании было сделано предположение, что б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е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 xml:space="preserve">ременность и грудное вскармливание связаны с потерей плотности костной ткани до 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  <w:lang w:val="pt-PT"/>
        </w:rPr>
        <w:t xml:space="preserve">5%, 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которые восстанавливаются после завершения грудного вскар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м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ливания. Перекрёстные исследования показали, что у женщин, которые долго кормили грудью и имеют несколько детей, пло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т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ность костной ткани примерно такая же или выше и риски переломов к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о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 xml:space="preserve">стей такие же или даже ниже, чем у женщин, которые никогда не рожали и не кормили грудью. Эта же тенденция 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lastRenderedPageBreak/>
        <w:t>была выявлена в перекрёстных исследованиях «случай-контроль». Требуются дальнейшие исследов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а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ния для уточнения причин этого явления.</w:t>
      </w:r>
    </w:p>
    <w:p w:rsidR="009E7813" w:rsidRPr="00E34521" w:rsidRDefault="00C65694" w:rsidP="00E34521">
      <w:pPr>
        <w:pStyle w:val="a5"/>
        <w:jc w:val="both"/>
        <w:rPr>
          <w:rStyle w:val="A6"/>
          <w:rFonts w:ascii="Times New Roman" w:hAnsi="Times New Roman" w:cs="Times New Roman"/>
          <w:b/>
          <w:color w:val="323232"/>
          <w:sz w:val="28"/>
          <w:szCs w:val="28"/>
          <w:u w:color="323232"/>
        </w:rPr>
      </w:pPr>
      <w:r w:rsidRPr="00E34521">
        <w:rPr>
          <w:rStyle w:val="A6"/>
          <w:rFonts w:ascii="Times New Roman" w:hAnsi="Times New Roman" w:cs="Times New Roman"/>
          <w:b/>
          <w:color w:val="323232"/>
          <w:sz w:val="28"/>
          <w:szCs w:val="28"/>
          <w:u w:color="323232"/>
        </w:rPr>
        <w:t>Меньше интервал между родами</w:t>
      </w:r>
    </w:p>
    <w:p w:rsidR="009E7813" w:rsidRPr="00E34521" w:rsidRDefault="00C65694" w:rsidP="00E34521">
      <w:pPr>
        <w:pStyle w:val="a5"/>
        <w:jc w:val="both"/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</w:pP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- Для определения влияния организации грудного вскармливания на лактац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и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онную аменорею провели анкетирование кормящих матерей в Нигерии. После родов 100% женщин кормили детей только грудью. К 6 месяцам этот показ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а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 xml:space="preserve">тель снизился до 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  <w:lang w:val="pt-PT"/>
        </w:rPr>
        <w:t xml:space="preserve">3,9%. 98,9% 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 xml:space="preserve">матерей кормили по требованию. К 6 неделям у 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  <w:lang w:val="pt-PT"/>
        </w:rPr>
        <w:t xml:space="preserve">33,8% 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 xml:space="preserve">матерей возобновились менструации, и у 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  <w:lang w:val="pt-PT"/>
        </w:rPr>
        <w:t xml:space="preserve">70,2% 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к 6 месяцам. Продолж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и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тельность лактационной аменореи была выше у матерей, которые кормили д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е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тей исключительно грудью по сравнению с теми, которые давали детям что-либо помимо грудного м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о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лока. Ни одна из 178 женщин, принявших участие в анкетировании, не забеременела во время лактационной аменореи.</w:t>
      </w:r>
    </w:p>
    <w:p w:rsidR="009E7813" w:rsidRPr="00E34521" w:rsidRDefault="00C65694" w:rsidP="00E34521">
      <w:pPr>
        <w:pStyle w:val="a5"/>
        <w:jc w:val="both"/>
        <w:rPr>
          <w:rStyle w:val="A6"/>
          <w:rFonts w:ascii="Times New Roman" w:hAnsi="Times New Roman" w:cs="Times New Roman"/>
          <w:b/>
          <w:color w:val="323232"/>
          <w:sz w:val="28"/>
          <w:szCs w:val="28"/>
          <w:u w:color="323232"/>
        </w:rPr>
      </w:pPr>
      <w:r w:rsidRPr="00E34521">
        <w:rPr>
          <w:rStyle w:val="A6"/>
          <w:rFonts w:ascii="Times New Roman" w:hAnsi="Times New Roman" w:cs="Times New Roman"/>
          <w:b/>
          <w:color w:val="323232"/>
          <w:sz w:val="28"/>
          <w:szCs w:val="28"/>
          <w:u w:color="323232"/>
        </w:rPr>
        <w:t>Повышенный риск заболевания ревматои</w:t>
      </w:r>
      <w:r w:rsidRPr="00E34521">
        <w:rPr>
          <w:rStyle w:val="A6"/>
          <w:rFonts w:ascii="Times New Roman" w:hAnsi="Times New Roman" w:cs="Times New Roman"/>
          <w:b/>
          <w:color w:val="323232"/>
          <w:sz w:val="28"/>
          <w:szCs w:val="28"/>
          <w:u w:color="323232"/>
        </w:rPr>
        <w:t>д</w:t>
      </w:r>
      <w:r w:rsidRPr="00E34521">
        <w:rPr>
          <w:rStyle w:val="A6"/>
          <w:rFonts w:ascii="Times New Roman" w:hAnsi="Times New Roman" w:cs="Times New Roman"/>
          <w:b/>
          <w:color w:val="323232"/>
          <w:sz w:val="28"/>
          <w:szCs w:val="28"/>
          <w:u w:color="323232"/>
        </w:rPr>
        <w:t>ным артритом</w:t>
      </w:r>
    </w:p>
    <w:p w:rsidR="009E7813" w:rsidRPr="00E34521" w:rsidRDefault="00C65694" w:rsidP="00E34521">
      <w:pPr>
        <w:pStyle w:val="a5"/>
        <w:jc w:val="both"/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</w:pP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 xml:space="preserve">- В </w:t>
      </w:r>
      <w:proofErr w:type="spellStart"/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когортном</w:t>
      </w:r>
      <w:proofErr w:type="spellEnd"/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 xml:space="preserve"> исследовании, проведённом 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  <w:lang w:val="en-US"/>
        </w:rPr>
        <w:t>Nurses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 xml:space="preserve">’ 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  <w:lang w:val="en-US"/>
        </w:rPr>
        <w:t>Health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 xml:space="preserve"> 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  <w:lang w:val="en-US"/>
        </w:rPr>
        <w:t>Study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, изучали же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н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ские гормональные и репродуктивные риски. Выявлено, что развитие ревмат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о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идного артрита обратно связано с продолжительностью грудного вскармлив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а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ния более 12 месяцев. Женщины, которые кормили мен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ь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ше года, имели более высокий риск.</w:t>
      </w:r>
    </w:p>
    <w:p w:rsidR="009E7813" w:rsidRPr="00E34521" w:rsidRDefault="00C65694" w:rsidP="00E34521">
      <w:pPr>
        <w:pStyle w:val="a5"/>
        <w:jc w:val="both"/>
        <w:rPr>
          <w:rStyle w:val="A6"/>
          <w:rFonts w:ascii="Times New Roman" w:hAnsi="Times New Roman" w:cs="Times New Roman"/>
          <w:b/>
          <w:color w:val="323232"/>
          <w:sz w:val="28"/>
          <w:szCs w:val="28"/>
          <w:u w:color="323232"/>
        </w:rPr>
      </w:pPr>
      <w:r w:rsidRPr="00E34521">
        <w:rPr>
          <w:rStyle w:val="A6"/>
          <w:rFonts w:ascii="Times New Roman" w:hAnsi="Times New Roman" w:cs="Times New Roman"/>
          <w:b/>
          <w:color w:val="323232"/>
          <w:sz w:val="28"/>
          <w:szCs w:val="28"/>
          <w:u w:color="323232"/>
        </w:rPr>
        <w:t>Повышенный риск развития депрессии и  тр</w:t>
      </w:r>
      <w:r w:rsidRPr="00E34521">
        <w:rPr>
          <w:rStyle w:val="A6"/>
          <w:rFonts w:ascii="Times New Roman" w:hAnsi="Times New Roman" w:cs="Times New Roman"/>
          <w:b/>
          <w:color w:val="323232"/>
          <w:sz w:val="28"/>
          <w:szCs w:val="28"/>
          <w:u w:color="323232"/>
        </w:rPr>
        <w:t>е</w:t>
      </w:r>
      <w:r w:rsidRPr="00E34521">
        <w:rPr>
          <w:rStyle w:val="A6"/>
          <w:rFonts w:ascii="Times New Roman" w:hAnsi="Times New Roman" w:cs="Times New Roman"/>
          <w:b/>
          <w:color w:val="323232"/>
          <w:sz w:val="28"/>
          <w:szCs w:val="28"/>
          <w:u w:color="323232"/>
        </w:rPr>
        <w:t>вожности</w:t>
      </w:r>
    </w:p>
    <w:p w:rsidR="009E7813" w:rsidRPr="00E34521" w:rsidRDefault="00C65694" w:rsidP="00E34521">
      <w:pPr>
        <w:pStyle w:val="a5"/>
        <w:jc w:val="both"/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</w:pP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- Чтобы выяснить, есть ли связь между способами вскармливания ребёнка, стрессом, настроением и уровнем кортизола, пролактином и адренокортик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о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тропным гормоном (АКТГ) у матерей, авторы исследования сравнивали эмоц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и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ональные реакции 84 женщин, которые кормили детей исключительно грудью, 99 женщин, у которых дети были полностью на искусственном вскармливании, и 33 нерожавших женщин из контрол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ь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 xml:space="preserve">ной группы.  Ответы матерей собирали через 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  <w:lang w:val="it-IT"/>
        </w:rPr>
        <w:t xml:space="preserve">4-6 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недель после родов. В целом у матерей, кормящих грудью, было б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о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лее радостное настроение, они отмечали больше хороших событий и были м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е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нее тревожны, чем матери, которые кормили детей-искусственников. Корм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я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щие женщины были меньше подвержены депрессии и злости, чем женщины, кормящие смесью, и была отмечена обратная зависимость уровень пролактина и депрессии и настроения. </w:t>
      </w:r>
    </w:p>
    <w:p w:rsidR="009E7813" w:rsidRPr="00E34521" w:rsidRDefault="00C65694" w:rsidP="00E34521">
      <w:pPr>
        <w:pStyle w:val="a5"/>
        <w:jc w:val="both"/>
        <w:rPr>
          <w:rStyle w:val="A6"/>
          <w:rFonts w:ascii="Times New Roman" w:hAnsi="Times New Roman" w:cs="Times New Roman"/>
          <w:b/>
          <w:color w:val="323232"/>
          <w:sz w:val="28"/>
          <w:szCs w:val="28"/>
          <w:u w:color="323232"/>
        </w:rPr>
      </w:pPr>
      <w:r w:rsidRPr="00E34521">
        <w:rPr>
          <w:rStyle w:val="A6"/>
          <w:rFonts w:ascii="Times New Roman" w:hAnsi="Times New Roman" w:cs="Times New Roman"/>
          <w:b/>
          <w:color w:val="323232"/>
          <w:sz w:val="28"/>
          <w:szCs w:val="28"/>
          <w:u w:color="323232"/>
        </w:rPr>
        <w:t>Повышенный риск заболевания диабетом</w:t>
      </w:r>
    </w:p>
    <w:p w:rsidR="009E7813" w:rsidRPr="00E34521" w:rsidRDefault="00C65694" w:rsidP="00E3452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- Грудное вскармливание уменьшает риск для матери заболеть диаб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е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 xml:space="preserve">том 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  <w:lang w:val="it-IT"/>
        </w:rPr>
        <w:t xml:space="preserve">II 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типа в дальнейшей жизни. В соответствии с Гарвардским исследованием, чем дол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ь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ше продолжается грудное вскармливание, тем реже отмечаются случаи диаб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е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 xml:space="preserve">та. Исследователи изучали 83585 матерей, участвовавших в 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  <w:lang w:val="en-US"/>
        </w:rPr>
        <w:t>Nurses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 xml:space="preserve">’ 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  <w:lang w:val="en-US"/>
        </w:rPr>
        <w:t>Health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 xml:space="preserve"> 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  <w:lang w:val="en-US"/>
        </w:rPr>
        <w:t>Study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 xml:space="preserve"> (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  <w:lang w:val="en-US"/>
        </w:rPr>
        <w:t>NHS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) и 73418 матерей, прин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и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 xml:space="preserve">мавших участие в 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  <w:lang w:val="en-US"/>
        </w:rPr>
        <w:t>Nurses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 xml:space="preserve">’ 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  <w:lang w:val="en-US"/>
        </w:rPr>
        <w:t>Health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 xml:space="preserve"> 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  <w:lang w:val="en-US"/>
        </w:rPr>
        <w:t>Study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 xml:space="preserve"> 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  <w:lang w:val="en-US"/>
        </w:rPr>
        <w:t>II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 xml:space="preserve"> (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  <w:lang w:val="en-US"/>
        </w:rPr>
        <w:t>NHS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 xml:space="preserve"> 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  <w:lang w:val="en-US"/>
        </w:rPr>
        <w:t>II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).  Они пришли к выводу, что каждый год грудного вскармливания уменьшает риск матери заб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>о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</w:rPr>
        <w:t xml:space="preserve">леть диабетом на </w:t>
      </w:r>
      <w:r w:rsidRPr="00E34521">
        <w:rPr>
          <w:rStyle w:val="A6"/>
          <w:rFonts w:ascii="Times New Roman" w:hAnsi="Times New Roman" w:cs="Times New Roman"/>
          <w:color w:val="545454"/>
          <w:sz w:val="28"/>
          <w:szCs w:val="28"/>
          <w:u w:color="545454"/>
          <w:lang w:val="it-IT"/>
        </w:rPr>
        <w:t>15%.</w:t>
      </w:r>
    </w:p>
    <w:sectPr w:rsidR="009E7813" w:rsidRPr="00E34521">
      <w:headerReference w:type="default" r:id="rId9"/>
      <w:footerReference w:type="default" r:id="rId10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A93" w:rsidRDefault="00C10A93">
      <w:r>
        <w:separator/>
      </w:r>
    </w:p>
  </w:endnote>
  <w:endnote w:type="continuationSeparator" w:id="0">
    <w:p w:rsidR="00C10A93" w:rsidRDefault="00C10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813" w:rsidRDefault="009E781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A93" w:rsidRDefault="00C10A93">
      <w:r>
        <w:separator/>
      </w:r>
    </w:p>
  </w:footnote>
  <w:footnote w:type="continuationSeparator" w:id="0">
    <w:p w:rsidR="00C10A93" w:rsidRDefault="00C10A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813" w:rsidRDefault="009E781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E7813"/>
    <w:rsid w:val="009E7813"/>
    <w:rsid w:val="00C10A93"/>
    <w:rsid w:val="00C65694"/>
    <w:rsid w:val="00D34213"/>
    <w:rsid w:val="00E3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a5">
    <w:name w:val="По умолчанию"/>
    <w:rPr>
      <w:rFonts w:ascii="Helvetica" w:hAnsi="Helvetica" w:cs="Arial Unicode MS"/>
      <w:color w:val="000000"/>
      <w:sz w:val="22"/>
      <w:szCs w:val="22"/>
      <w:u w:color="000000"/>
    </w:rPr>
  </w:style>
  <w:style w:type="character" w:customStyle="1" w:styleId="A6">
    <w:name w:val="Нет A"/>
  </w:style>
  <w:style w:type="paragraph" w:customStyle="1" w:styleId="Body">
    <w:name w:val="Body"/>
    <w:pPr>
      <w:suppressAutoHyphens/>
      <w:spacing w:before="120"/>
      <w:outlineLvl w:val="0"/>
    </w:pPr>
    <w:rPr>
      <w:rFonts w:ascii="Gill Sans MT" w:eastAsia="Gill Sans MT" w:hAnsi="Gill Sans MT" w:cs="Gill Sans MT"/>
      <w:color w:val="351208"/>
      <w:sz w:val="52"/>
      <w:szCs w:val="52"/>
      <w:u w:color="351208"/>
    </w:rPr>
  </w:style>
  <w:style w:type="character" w:customStyle="1" w:styleId="Hyperlink0">
    <w:name w:val="Hyperlink.0"/>
    <w:basedOn w:val="A6"/>
    <w:rPr>
      <w:color w:val="3F3F3F"/>
      <w:sz w:val="28"/>
      <w:szCs w:val="28"/>
      <w:u w:color="3F3F3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a5">
    <w:name w:val="По умолчанию"/>
    <w:rPr>
      <w:rFonts w:ascii="Helvetica" w:hAnsi="Helvetica" w:cs="Arial Unicode MS"/>
      <w:color w:val="000000"/>
      <w:sz w:val="22"/>
      <w:szCs w:val="22"/>
      <w:u w:color="000000"/>
    </w:rPr>
  </w:style>
  <w:style w:type="character" w:customStyle="1" w:styleId="A6">
    <w:name w:val="Нет A"/>
  </w:style>
  <w:style w:type="paragraph" w:customStyle="1" w:styleId="Body">
    <w:name w:val="Body"/>
    <w:pPr>
      <w:suppressAutoHyphens/>
      <w:spacing w:before="120"/>
      <w:outlineLvl w:val="0"/>
    </w:pPr>
    <w:rPr>
      <w:rFonts w:ascii="Gill Sans MT" w:eastAsia="Gill Sans MT" w:hAnsi="Gill Sans MT" w:cs="Gill Sans MT"/>
      <w:color w:val="351208"/>
      <w:sz w:val="52"/>
      <w:szCs w:val="52"/>
      <w:u w:color="351208"/>
    </w:rPr>
  </w:style>
  <w:style w:type="character" w:customStyle="1" w:styleId="Hyperlink0">
    <w:name w:val="Hyperlink.0"/>
    <w:basedOn w:val="A6"/>
    <w:rPr>
      <w:color w:val="3F3F3F"/>
      <w:sz w:val="28"/>
      <w:szCs w:val="28"/>
      <w:u w:color="3F3F3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2525D2%2525E5%2525F1%2525F2_%2525C2%2525E5%2525EA%2525F1%2525EB%2525E5%2525F0%2525E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Bayley_Scales_of_Infant_Development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3376</Words>
  <Characters>19247</Characters>
  <Application>Microsoft Office Word</Application>
  <DocSecurity>0</DocSecurity>
  <Lines>160</Lines>
  <Paragraphs>45</Paragraphs>
  <ScaleCrop>false</ScaleCrop>
  <Company>SPecialiST RePack</Company>
  <LinksUpToDate>false</LinksUpToDate>
  <CharactersWithSpaces>22578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Adminn</cp:lastModifiedBy>
  <cp:revision>3</cp:revision>
  <dcterms:created xsi:type="dcterms:W3CDTF">2016-04-08T01:14:00Z</dcterms:created>
  <dcterms:modified xsi:type="dcterms:W3CDTF">2016-04-08T09:54:00Z</dcterms:modified>
</cp:coreProperties>
</file>