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77" w:rsidRPr="00327800" w:rsidRDefault="00FA5F77" w:rsidP="00FA5F77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800">
        <w:rPr>
          <w:rFonts w:ascii="Times New Roman" w:hAnsi="Times New Roman" w:cs="Times New Roman"/>
          <w:sz w:val="28"/>
          <w:szCs w:val="28"/>
        </w:rPr>
        <w:t xml:space="preserve">ГБОУ ВПО «Красноярский государственный медицинский университет им. проф. В.Ф. </w:t>
      </w:r>
      <w:proofErr w:type="spellStart"/>
      <w:r w:rsidRPr="00327800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327800">
        <w:rPr>
          <w:rFonts w:ascii="Times New Roman" w:hAnsi="Times New Roman" w:cs="Times New Roman"/>
          <w:sz w:val="28"/>
          <w:szCs w:val="28"/>
        </w:rPr>
        <w:t>» Министерства здравоохранения РФ</w:t>
      </w:r>
      <w:r w:rsidR="00744BC8">
        <w:rPr>
          <w:rFonts w:ascii="Times New Roman" w:hAnsi="Times New Roman" w:cs="Times New Roman"/>
          <w:sz w:val="28"/>
          <w:szCs w:val="28"/>
        </w:rPr>
        <w:t>.</w:t>
      </w:r>
      <w:r w:rsidRPr="00327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F77" w:rsidRPr="00327800" w:rsidRDefault="00FA5F77" w:rsidP="00FA5F7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800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Кафедра поликлинической педиатрии и пропедевтики детских болезней с курсом </w:t>
      </w:r>
      <w:proofErr w:type="gramStart"/>
      <w:r w:rsidRPr="00327800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ПО</w:t>
      </w:r>
      <w:proofErr w:type="gramEnd"/>
      <w:r w:rsidR="00744BC8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.</w:t>
      </w:r>
    </w:p>
    <w:p w:rsidR="00FA5F77" w:rsidRPr="00327800" w:rsidRDefault="00FA5F77" w:rsidP="003278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F77" w:rsidRPr="00327800" w:rsidRDefault="00327800" w:rsidP="003278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FA5F77" w:rsidRPr="00327800">
        <w:rPr>
          <w:rFonts w:ascii="Times New Roman" w:hAnsi="Times New Roman" w:cs="Times New Roman"/>
          <w:color w:val="000000" w:themeColor="text1"/>
          <w:sz w:val="24"/>
          <w:szCs w:val="24"/>
        </w:rPr>
        <w:t>Зав кафедрой: Галактионова Марина Юрьевна</w:t>
      </w:r>
    </w:p>
    <w:p w:rsidR="00FA5F77" w:rsidRPr="00327800" w:rsidRDefault="00327800" w:rsidP="003278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FA5F77" w:rsidRPr="0032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Преподаватель: </w:t>
      </w:r>
      <w:proofErr w:type="spellStart"/>
      <w:r w:rsidR="00FA5F77" w:rsidRPr="00327800">
        <w:rPr>
          <w:rFonts w:ascii="Times New Roman" w:hAnsi="Times New Roman" w:cs="Times New Roman"/>
          <w:color w:val="000000" w:themeColor="text1"/>
          <w:sz w:val="24"/>
          <w:szCs w:val="24"/>
        </w:rPr>
        <w:t>Гордиец</w:t>
      </w:r>
      <w:proofErr w:type="spellEnd"/>
      <w:r w:rsidR="00FA5F77" w:rsidRPr="0032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Анастасия Викторовна </w:t>
      </w:r>
    </w:p>
    <w:p w:rsidR="00FA5F77" w:rsidRPr="00327800" w:rsidRDefault="00FA5F77" w:rsidP="00FA5F7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F77" w:rsidRPr="00327800" w:rsidRDefault="00FA5F77" w:rsidP="00FA5F7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7800" w:rsidRPr="00327800" w:rsidRDefault="00327800" w:rsidP="00FA5F7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7800" w:rsidRPr="00327800" w:rsidRDefault="00327800" w:rsidP="00FA5F7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F77" w:rsidRPr="00327800" w:rsidRDefault="00FA5F77" w:rsidP="00FA5F77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27800">
        <w:rPr>
          <w:rFonts w:ascii="Times New Roman" w:hAnsi="Times New Roman" w:cs="Times New Roman"/>
          <w:color w:val="000000" w:themeColor="text1"/>
          <w:sz w:val="32"/>
          <w:szCs w:val="32"/>
        </w:rPr>
        <w:t>Научно-исследовательская работа</w:t>
      </w:r>
      <w:r w:rsidR="00327800" w:rsidRPr="00327800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FA5F77" w:rsidRPr="00327800" w:rsidRDefault="00327800" w:rsidP="0032780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27800">
        <w:rPr>
          <w:rFonts w:ascii="Times New Roman" w:hAnsi="Times New Roman" w:cs="Times New Roman"/>
          <w:color w:val="000000" w:themeColor="text1"/>
          <w:sz w:val="32"/>
          <w:szCs w:val="32"/>
        </w:rPr>
        <w:t>«Особенности питания беременной женщины</w:t>
      </w:r>
      <w:r w:rsidR="00FA5F77" w:rsidRPr="00327800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Pr="00327800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327800" w:rsidRDefault="00327800" w:rsidP="00327800">
      <w:pPr>
        <w:ind w:right="17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7800" w:rsidRDefault="00327800" w:rsidP="00327800">
      <w:pPr>
        <w:ind w:right="17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7800" w:rsidRDefault="00327800" w:rsidP="00327800">
      <w:pPr>
        <w:ind w:right="17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7800" w:rsidRDefault="00327800" w:rsidP="00327800">
      <w:pPr>
        <w:ind w:right="17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7800" w:rsidRDefault="00327800" w:rsidP="00327800">
      <w:pPr>
        <w:ind w:right="17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7800" w:rsidRDefault="00327800" w:rsidP="00327800">
      <w:pPr>
        <w:ind w:right="17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7800" w:rsidRDefault="00327800" w:rsidP="00327800">
      <w:pPr>
        <w:ind w:right="17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F77" w:rsidRDefault="00327800" w:rsidP="00327800">
      <w:pPr>
        <w:ind w:right="175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Выполнила: студентка 304 группы</w:t>
      </w:r>
    </w:p>
    <w:p w:rsidR="00327800" w:rsidRDefault="00327800" w:rsidP="00327800">
      <w:pPr>
        <w:ind w:right="175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Специальность Стоматология</w:t>
      </w:r>
    </w:p>
    <w:p w:rsidR="00327800" w:rsidRPr="00327800" w:rsidRDefault="00327800" w:rsidP="00327800">
      <w:pPr>
        <w:ind w:right="175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Моисеева Татьяна</w:t>
      </w:r>
    </w:p>
    <w:p w:rsidR="00FA5F77" w:rsidRDefault="00FA5F77" w:rsidP="00FA5F77">
      <w:pPr>
        <w:ind w:right="17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7800" w:rsidRDefault="00327800" w:rsidP="00FA5F77">
      <w:pPr>
        <w:ind w:right="17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7800" w:rsidRPr="00327800" w:rsidRDefault="00327800" w:rsidP="00FA5F77">
      <w:pPr>
        <w:ind w:right="17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F77" w:rsidRPr="00327800" w:rsidRDefault="00327800" w:rsidP="00327800">
      <w:pPr>
        <w:ind w:right="175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Красноярск 2016</w:t>
      </w:r>
    </w:p>
    <w:p w:rsidR="00FA5F77" w:rsidRPr="00AA625E" w:rsidRDefault="00AA625E" w:rsidP="00AA6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A625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Питание беременной женщины.</w:t>
      </w:r>
    </w:p>
    <w:p w:rsidR="00AA625E" w:rsidRDefault="00AA625E" w:rsidP="00AA625E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FF393B" w:rsidRPr="00FF393B" w:rsidRDefault="00FF393B" w:rsidP="00FF393B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Питание женщины</w:t>
      </w:r>
      <w:r w:rsidR="00E676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во время беременности призвано 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обеспечить правильн</w:t>
      </w:r>
      <w:r w:rsidR="00E676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ое течение, благоприятной исход 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беременности и поддерживать </w:t>
      </w:r>
      <w:r w:rsidR="00E676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оптимальное состояние 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здоровья женщины, те</w:t>
      </w:r>
      <w:r w:rsidR="00E676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 самым способствовать нормаль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ному формированию, росту и развитию плода.</w:t>
      </w:r>
    </w:p>
    <w:p w:rsidR="00FF393B" w:rsidRPr="00FF393B" w:rsidRDefault="00FF393B" w:rsidP="00FF393B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Неправильное питан</w:t>
      </w:r>
      <w:r w:rsidR="00E676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ие в период беременности наряду 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 другими причинам</w:t>
      </w:r>
      <w:r w:rsidR="00E676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 может привести к тяжелым пос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ледствиям — выкидышу, преждевременным р</w:t>
      </w:r>
      <w:r w:rsidR="00E676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одам, рож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дени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 ребенка с ра</w:t>
      </w:r>
      <w:r w:rsidR="00E676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зличными внутриутробными дефек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тами, отставанию в </w:t>
      </w:r>
      <w:r w:rsidR="00E676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физическом и нервно-психическом 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развитии.</w:t>
      </w:r>
    </w:p>
    <w:p w:rsidR="00FF393B" w:rsidRPr="00FF393B" w:rsidRDefault="00FF393B" w:rsidP="00FF393B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Дефицит отдель</w:t>
      </w:r>
      <w:r w:rsidR="00E676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ных макр</w:t>
      </w:r>
      <w:proofErr w:type="gramStart"/>
      <w:r w:rsidR="00E676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о-</w:t>
      </w:r>
      <w:proofErr w:type="gramEnd"/>
      <w:r w:rsidR="00E676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 микронутриентов во 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внутриутробном 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периоде</w:t>
      </w:r>
      <w:r w:rsidR="00E676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влияет не тол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ько на формирование плода, но и </w:t>
      </w:r>
      <w:r w:rsidR="00E6763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отриц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ательно сказыв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ается на дальнейшем 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состоянии здоровья ре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бенка и является фактором риска 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развития целого ряда заболев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аний в зрелом возрасте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FF393B" w:rsidRPr="00FF393B" w:rsidRDefault="00FF393B" w:rsidP="00FF393B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 последние годы бо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льшое внимание уделяется достаточному поступлению цинка в период беременности. 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 экспериментальных и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сследованиях при его дефиците 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выявлен выраженны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й тератогенный эффект: аномалии 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развития мозга, расщ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елина верхней челюсти, аномалии 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развития сердца, легких, мочеполовой системы. Дефицит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цинка оказывает влиян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ие на развитие эмбриона и плода 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посредством несколь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ких механизмов, включающих сни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жение клеточной пролиф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ерации, снижение синтеза белка, 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увеличение активнос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ти свободно-радикальных процес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сов, клеточного </w:t>
      </w:r>
      <w:proofErr w:type="spellStart"/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апоптоза</w:t>
      </w:r>
      <w:proofErr w:type="spellEnd"/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FF393B" w:rsidRPr="00FF393B" w:rsidRDefault="00FF393B" w:rsidP="00FF393B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Дефицит цинка у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беременной женщины сопровожда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ется снижением иммунного ответа, повышенной з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аболе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ваемостью, увеличивает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частоту осложнений беременнос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ти и рецидивов хронических заболеваний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FF393B" w:rsidRPr="00FF393B" w:rsidRDefault="00FF393B" w:rsidP="00FF393B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Недостаточная 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обеспеченность железом беременных женщин 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увел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ичивает риск преждевременных родов. Дефиц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ит железа отрица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тельно влияет на иммунный ответ 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 увеличивает риск инфе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кции; при этом снижается активность фагоцитов и нейтрофилов и уменьшается бактери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цидное действие клеток </w:t>
      </w:r>
      <w:proofErr w:type="gramStart"/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киллеров</w:t>
      </w:r>
      <w:proofErr w:type="gramEnd"/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NK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</w:rPr>
        <w:t>).</w:t>
      </w:r>
    </w:p>
    <w:p w:rsidR="00FF393B" w:rsidRPr="00FF393B" w:rsidRDefault="00FF393B" w:rsidP="00FF393B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Следует отметить, ч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то помимо железа иммунный ответ </w:t>
      </w:r>
      <w:proofErr w:type="gramStart"/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определяют</w:t>
      </w:r>
      <w:proofErr w:type="gramEnd"/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 другие </w:t>
      </w:r>
      <w:proofErr w:type="spellStart"/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ссенциальные</w:t>
      </w:r>
      <w:proofErr w:type="spellEnd"/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микроэлементы и их 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дефицит также предра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сполагает к развитию инфекционных заболеваний.</w:t>
      </w:r>
    </w:p>
    <w:p w:rsidR="00FF393B" w:rsidRPr="00FF393B" w:rsidRDefault="00FF393B" w:rsidP="00FF393B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Таким образом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обеспечение беременных женщин 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адекватным количе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ством всех </w:t>
      </w:r>
      <w:proofErr w:type="spellStart"/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эссенциальных</w:t>
      </w:r>
      <w:proofErr w:type="spellEnd"/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микро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нутриентов играет в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ажную роль в нормальном течении 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беременности, предупреждении преждевременных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родов 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и благоприятном </w:t>
      </w:r>
      <w:proofErr w:type="spellStart"/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ну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тритивном</w:t>
      </w:r>
      <w:proofErr w:type="spellEnd"/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статусе новорожденного 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ребенка.</w:t>
      </w:r>
    </w:p>
    <w:p w:rsidR="00FF393B" w:rsidRPr="00FF393B" w:rsidRDefault="00FF393B" w:rsidP="00FF393B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Однако опасен н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е только дефицит, но и избыточ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ное потреб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ление некоторых микронутриентов, особенно витамина</w:t>
      </w:r>
      <w:proofErr w:type="gramStart"/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</w:t>
      </w:r>
      <w:proofErr w:type="gramEnd"/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отли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чающеюся токсичностью в больших 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дозах.</w:t>
      </w:r>
    </w:p>
    <w:p w:rsidR="00FF393B" w:rsidRPr="00FF393B" w:rsidRDefault="00FF393B" w:rsidP="00FF393B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Питание женщины во время беременност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и должно 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быть полноценным 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и разнообразным, полностью </w:t>
      </w:r>
      <w:proofErr w:type="spellStart"/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соот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встствуя</w:t>
      </w:r>
      <w:proofErr w:type="spellEnd"/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физиоло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гическим потребностям в пищевых 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веществах и </w:t>
      </w:r>
      <w:proofErr w:type="gramStart"/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энергии</w:t>
      </w:r>
      <w:proofErr w:type="gramEnd"/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как самой женщины,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так и растущего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плода с учетом срока </w:t>
      </w:r>
      <w:proofErr w:type="spellStart"/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гестации</w:t>
      </w:r>
      <w:proofErr w:type="spellEnd"/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 Рекомендуется сохране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ние пищевых стереотипов, сформированных у 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женщин 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 наступления беременности (если питание женщины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было достаточно адекват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ным). Все это будет способство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вать обеспечению ком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фортного самочувствия, хорошего 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настроения и высокой активности беременной женщины.</w:t>
      </w:r>
    </w:p>
    <w:p w:rsidR="00FF393B" w:rsidRPr="00FF393B" w:rsidRDefault="00FF393B" w:rsidP="001444ED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 первом триместре беременности, когда плод еще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невелик, а женщина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продолжает вести обычный образ 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жизни, потребности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 основных пищевых веществах и 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энергии существенно не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меняются и соответствуют реко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мендуемым физиолог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ическим нормам для женщин дето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родного возраста. Во втором и третьем тримес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тре беременности,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когда плод 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достигает больших размеров, для 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его нормального развит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ия, а также для роста плаценты, 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матки, грудных желез т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ребуется дополнительное количес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тво энергии, белка, каль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ция, железа, витаминов. 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Для адекватной моторной ак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тивности кишечника необхо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димо 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дополнительное поступление пищев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ых волокон.</w:t>
      </w:r>
    </w:p>
    <w:p w:rsidR="00FF393B" w:rsidRPr="00FF393B" w:rsidRDefault="00AA625E" w:rsidP="00FF393B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39467E2" wp14:editId="4F624362">
            <wp:simplePos x="0" y="0"/>
            <wp:positionH relativeFrom="column">
              <wp:posOffset>-356870</wp:posOffset>
            </wp:positionH>
            <wp:positionV relativeFrom="paragraph">
              <wp:posOffset>33020</wp:posOffset>
            </wp:positionV>
            <wp:extent cx="3426460" cy="5457190"/>
            <wp:effectExtent l="0" t="0" r="2540" b="0"/>
            <wp:wrapTight wrapText="bothSides">
              <wp:wrapPolygon edited="0">
                <wp:start x="0" y="0"/>
                <wp:lineTo x="0" y="21489"/>
                <wp:lineTo x="21496" y="21489"/>
                <wp:lineTo x="2149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460" cy="545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93B"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Указанные колич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ества пищевых веществ и энергии </w:t>
      </w:r>
      <w:r w:rsidR="00FF393B"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 основном обеспеч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иваются соответствующим набором продуктов</w:t>
      </w:r>
      <w:r w:rsidR="00FF393B"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FF393B" w:rsidRPr="00FF393B" w:rsidRDefault="00FF393B" w:rsidP="001444ED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Учитывая высо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кую потребность беременных жен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щин в витаминах и тот факт, что их содержание в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натуральных про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дуктах недостаточно, особенно в зимне-весенний период, целесообразно назначать вита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минно-минеральные комплексы, предназначенные для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беременных женщи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 или специализированные обога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щенные продукты.</w:t>
      </w:r>
    </w:p>
    <w:p w:rsidR="00FF393B" w:rsidRPr="00FF393B" w:rsidRDefault="00FF393B" w:rsidP="00C65B64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 этой целью м</w:t>
      </w:r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огут использоваться «</w:t>
      </w:r>
      <w:proofErr w:type="spellStart"/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Витрум</w:t>
      </w:r>
      <w:proofErr w:type="spellEnd"/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1444E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прен</w:t>
      </w:r>
      <w:r w:rsidR="00C65B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атал</w:t>
      </w:r>
      <w:proofErr w:type="spellEnd"/>
      <w:r w:rsidR="00C65B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/форте», «Мадонна» в гранулах, «</w:t>
      </w:r>
      <w:proofErr w:type="spellStart"/>
      <w:r w:rsidR="00C65B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Матерна</w:t>
      </w:r>
      <w:proofErr w:type="spellEnd"/>
      <w:r w:rsidR="00C65B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», «</w:t>
      </w:r>
      <w:proofErr w:type="spellStart"/>
      <w:r w:rsidR="00C65B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Мультитабс</w:t>
      </w:r>
      <w:proofErr w:type="spellEnd"/>
      <w:r w:rsidR="00C65B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C65B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перинатал</w:t>
      </w:r>
      <w:proofErr w:type="spellEnd"/>
      <w:r w:rsidR="00C65B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», «</w:t>
      </w:r>
      <w:proofErr w:type="spellStart"/>
      <w:r w:rsidR="00C65B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Компливит</w:t>
      </w:r>
      <w:proofErr w:type="spellEnd"/>
      <w:r w:rsidR="00C65B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Мама», «</w:t>
      </w:r>
      <w:proofErr w:type="spellStart"/>
      <w:r w:rsidR="00C65B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Прегнавит</w:t>
      </w:r>
      <w:proofErr w:type="spellEnd"/>
      <w:r w:rsidR="00C65B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», «</w:t>
      </w:r>
      <w:proofErr w:type="spellStart"/>
      <w:r w:rsidR="00C65B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Теравит</w:t>
      </w:r>
      <w:proofErr w:type="spellEnd"/>
      <w:r w:rsidR="00C65B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», «</w:t>
      </w:r>
      <w:proofErr w:type="spellStart"/>
      <w:r w:rsidR="00C65B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Элевит</w:t>
      </w:r>
      <w:proofErr w:type="spellEnd"/>
      <w:r w:rsidR="00C65B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C65B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Пронаталь</w:t>
      </w:r>
      <w:proofErr w:type="spellEnd"/>
      <w:r w:rsidR="00C65B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»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 др</w:t>
      </w:r>
      <w:r w:rsidR="00C65B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., которые рекомендуется прини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мать в течение береме</w:t>
      </w:r>
      <w:r w:rsidR="00C65B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нности курсами. Подбор осущест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вляется индивидуал</w:t>
      </w:r>
      <w:r w:rsidR="00C65B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ьно. При выборе поливитаминного 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препарата следует </w:t>
      </w:r>
      <w:r w:rsidR="00C65B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обращать внимание на </w:t>
      </w:r>
      <w:r w:rsidR="00C65B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содержание 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отдельных составляющи</w:t>
      </w:r>
      <w:r w:rsidR="00C65B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х и их концентраций. Так, неко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торые препараты не содер</w:t>
      </w:r>
      <w:r w:rsidR="00C65B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жат йода, а концентрация железа 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может отличаться в 4 раза. При повышенном содержании</w:t>
      </w:r>
      <w:r w:rsidR="00C65B6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витамина</w:t>
      </w:r>
      <w:proofErr w:type="gramStart"/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</w:t>
      </w:r>
      <w:proofErr w:type="gramEnd"/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(от 300 до</w:t>
      </w:r>
      <w:r w:rsidR="00C65B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500% суточной нормы) продолжи</w:t>
      </w:r>
      <w:r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тельность курса должна быть ограничена.</w:t>
      </w:r>
    </w:p>
    <w:p w:rsidR="00FF393B" w:rsidRPr="00FF393B" w:rsidRDefault="00AA625E" w:rsidP="00FF393B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78A399B" wp14:editId="6CD0C360">
            <wp:simplePos x="0" y="0"/>
            <wp:positionH relativeFrom="column">
              <wp:posOffset>2876550</wp:posOffset>
            </wp:positionH>
            <wp:positionV relativeFrom="paragraph">
              <wp:posOffset>1211580</wp:posOffset>
            </wp:positionV>
            <wp:extent cx="3380740" cy="25139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740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1A5F0A7" wp14:editId="260DDF81">
            <wp:simplePos x="0" y="0"/>
            <wp:positionH relativeFrom="column">
              <wp:posOffset>-469900</wp:posOffset>
            </wp:positionH>
            <wp:positionV relativeFrom="paragraph">
              <wp:posOffset>1948180</wp:posOffset>
            </wp:positionV>
            <wp:extent cx="3410585" cy="1582420"/>
            <wp:effectExtent l="0" t="0" r="0" b="0"/>
            <wp:wrapTight wrapText="bothSides">
              <wp:wrapPolygon edited="0">
                <wp:start x="0" y="0"/>
                <wp:lineTo x="0" y="21323"/>
                <wp:lineTo x="21475" y="21323"/>
                <wp:lineTo x="2147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585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93B"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Однако предпочт</w:t>
      </w:r>
      <w:r w:rsidR="00C65B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ение следует отдавать специали</w:t>
      </w:r>
      <w:r w:rsidR="00FF393B"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зированным прод</w:t>
      </w:r>
      <w:r w:rsidR="00C65B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уктам, обогащенным витаминами и </w:t>
      </w:r>
      <w:r w:rsidR="00FF393B"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минеральными вещест</w:t>
      </w:r>
      <w:r w:rsidR="00C65B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вам. Умеренный уровень внесения </w:t>
      </w:r>
      <w:r w:rsidR="00FF393B"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витаминов и минерал</w:t>
      </w:r>
      <w:r w:rsidR="00C65B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ьных веществ (30% суточной пот</w:t>
      </w:r>
      <w:r w:rsidR="00FF393B"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ребности) позволяет и</w:t>
      </w:r>
      <w:r w:rsidR="00C65B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спользование таких продуктов на протяжении всего периода лактации. Особо нуждаются в </w:t>
      </w:r>
      <w:r w:rsidR="00FF393B"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назначении продукто</w:t>
      </w:r>
      <w:r w:rsidR="00C65B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 данной группы беременные жен</w:t>
      </w:r>
      <w:r w:rsidR="00FF393B"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щины с недостато</w:t>
      </w:r>
      <w:r w:rsidR="00C65B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чным и нерациональным питанием, </w:t>
      </w:r>
      <w:r w:rsidR="00FF393B"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страдающие хрониче</w:t>
      </w:r>
      <w:r w:rsidR="00C65B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скими заболеваниями, анемией, а также при наличии тяжелых </w:t>
      </w:r>
      <w:proofErr w:type="spellStart"/>
      <w:r w:rsidR="00C65B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гестозов</w:t>
      </w:r>
      <w:proofErr w:type="spellEnd"/>
      <w:r w:rsidR="00C65B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 многоплодной беременности</w:t>
      </w:r>
      <w:r w:rsidR="00FF393B" w:rsidRPr="00FF39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2B0F61" w:rsidRDefault="00AA625E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9C6986F" wp14:editId="12D2A75B">
            <wp:simplePos x="0" y="0"/>
            <wp:positionH relativeFrom="column">
              <wp:posOffset>-231140</wp:posOffset>
            </wp:positionH>
            <wp:positionV relativeFrom="paragraph">
              <wp:posOffset>175260</wp:posOffset>
            </wp:positionV>
            <wp:extent cx="6088380" cy="3671570"/>
            <wp:effectExtent l="0" t="0" r="7620" b="5080"/>
            <wp:wrapTight wrapText="bothSides">
              <wp:wrapPolygon edited="0">
                <wp:start x="0" y="0"/>
                <wp:lineTo x="0" y="21518"/>
                <wp:lineTo x="21559" y="21518"/>
                <wp:lineTo x="2155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8380" cy="367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93B" w:rsidRDefault="00AA625E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58FFD194" wp14:editId="69180131">
            <wp:simplePos x="0" y="0"/>
            <wp:positionH relativeFrom="column">
              <wp:posOffset>-255905</wp:posOffset>
            </wp:positionH>
            <wp:positionV relativeFrom="paragraph">
              <wp:posOffset>-637540</wp:posOffset>
            </wp:positionV>
            <wp:extent cx="5733415" cy="2099310"/>
            <wp:effectExtent l="0" t="0" r="635" b="0"/>
            <wp:wrapTight wrapText="bothSides">
              <wp:wrapPolygon edited="0">
                <wp:start x="0" y="0"/>
                <wp:lineTo x="0" y="21365"/>
                <wp:lineTo x="21531" y="21365"/>
                <wp:lineTo x="2153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93B" w:rsidRDefault="00FF393B">
      <w:bookmarkStart w:id="0" w:name="_GoBack"/>
      <w:bookmarkEnd w:id="0"/>
    </w:p>
    <w:sectPr w:rsidR="00FF393B" w:rsidSect="00FF393B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48"/>
    <w:rsid w:val="001444ED"/>
    <w:rsid w:val="00271148"/>
    <w:rsid w:val="00276B42"/>
    <w:rsid w:val="002B0F61"/>
    <w:rsid w:val="00327800"/>
    <w:rsid w:val="00744BC8"/>
    <w:rsid w:val="00AA625E"/>
    <w:rsid w:val="00C65B64"/>
    <w:rsid w:val="00E43CAF"/>
    <w:rsid w:val="00E67634"/>
    <w:rsid w:val="00FA5F77"/>
    <w:rsid w:val="00F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9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A5F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9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A5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2016-04-07T10:07:00Z</dcterms:created>
  <dcterms:modified xsi:type="dcterms:W3CDTF">2016-04-07T11:23:00Z</dcterms:modified>
</cp:coreProperties>
</file>