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C3" w:rsidRDefault="009B6FC3" w:rsidP="009B6FC3">
      <w:pPr>
        <w:spacing w:after="0" w:line="360" w:lineRule="auto"/>
        <w:rPr>
          <w:rFonts w:ascii="Times New Roman" w:hAnsi="Times New Roman" w:cs="Times New Roman"/>
          <w:sz w:val="24"/>
          <w:szCs w:val="24"/>
        </w:rPr>
      </w:pPr>
      <w:r>
        <w:rPr>
          <w:rFonts w:ascii="Times New Roman" w:hAnsi="Times New Roman" w:cs="Times New Roman"/>
          <w:sz w:val="24"/>
          <w:szCs w:val="24"/>
        </w:rPr>
        <w:t>УДК</w:t>
      </w:r>
      <w:r w:rsidR="00276ECA">
        <w:rPr>
          <w:rFonts w:ascii="Times New Roman" w:hAnsi="Times New Roman" w:cs="Times New Roman"/>
          <w:sz w:val="24"/>
          <w:szCs w:val="24"/>
        </w:rPr>
        <w:t xml:space="preserve"> 613.287.1(571.51-21 Красноярск) «</w:t>
      </w:r>
      <w:bookmarkStart w:id="0" w:name="_GoBack"/>
      <w:bookmarkEnd w:id="0"/>
      <w:r w:rsidR="00276ECA">
        <w:rPr>
          <w:rFonts w:ascii="Times New Roman" w:hAnsi="Times New Roman" w:cs="Times New Roman"/>
          <w:sz w:val="24"/>
          <w:szCs w:val="24"/>
        </w:rPr>
        <w:t>2015»</w:t>
      </w:r>
    </w:p>
    <w:p w:rsidR="009B6FC3" w:rsidRPr="009B6FC3" w:rsidRDefault="009B6FC3" w:rsidP="009B6FC3">
      <w:pPr>
        <w:spacing w:after="0" w:line="360" w:lineRule="auto"/>
        <w:jc w:val="center"/>
        <w:rPr>
          <w:rFonts w:ascii="Times New Roman" w:hAnsi="Times New Roman" w:cs="Times New Roman"/>
          <w:b/>
          <w:bCs/>
          <w:caps/>
          <w:sz w:val="28"/>
          <w:szCs w:val="28"/>
        </w:rPr>
      </w:pPr>
      <w:r w:rsidRPr="009B6FC3">
        <w:rPr>
          <w:rFonts w:ascii="Times New Roman" w:hAnsi="Times New Roman" w:cs="Times New Roman"/>
          <w:b/>
          <w:bCs/>
          <w:caps/>
          <w:sz w:val="28"/>
          <w:szCs w:val="28"/>
        </w:rPr>
        <w:t>Делаем ли мы то, что пропагандируем?</w:t>
      </w:r>
      <w:r>
        <w:rPr>
          <w:rFonts w:ascii="Times New Roman" w:hAnsi="Times New Roman" w:cs="Times New Roman"/>
          <w:b/>
          <w:bCs/>
          <w:caps/>
          <w:sz w:val="28"/>
          <w:szCs w:val="28"/>
        </w:rPr>
        <w:t xml:space="preserve"> </w:t>
      </w:r>
      <w:r w:rsidRPr="009B6FC3">
        <w:rPr>
          <w:rFonts w:ascii="Times New Roman" w:hAnsi="Times New Roman" w:cs="Times New Roman"/>
          <w:b/>
          <w:bCs/>
          <w:caps/>
          <w:sz w:val="28"/>
          <w:szCs w:val="28"/>
        </w:rPr>
        <w:t>Практика вскармливания новорожденных в ранний неонатальный период в родовспомогательных учреждениях г. Красноярска (по данным 2015 г.)</w:t>
      </w:r>
    </w:p>
    <w:p w:rsidR="009B6FC3" w:rsidRPr="00BD6EA4" w:rsidRDefault="009B6FC3" w:rsidP="009B6FC3">
      <w:pPr>
        <w:keepNext/>
        <w:keepLines/>
        <w:widowControl w:val="0"/>
        <w:spacing w:after="0" w:line="36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Симакова А.О.</w:t>
      </w:r>
    </w:p>
    <w:p w:rsidR="009B6FC3" w:rsidRDefault="009B6FC3" w:rsidP="009B6FC3">
      <w:pPr>
        <w:keepNext/>
        <w:keepLines/>
        <w:widowControl w:val="0"/>
        <w:spacing w:after="0" w:line="360" w:lineRule="auto"/>
        <w:jc w:val="center"/>
        <w:rPr>
          <w:rFonts w:ascii="Academy" w:eastAsia="Times New Roman" w:hAnsi="Academy" w:cs="Times New Roman"/>
          <w:sz w:val="24"/>
          <w:szCs w:val="20"/>
        </w:rPr>
      </w:pPr>
      <w:r>
        <w:rPr>
          <w:rFonts w:ascii="Academy" w:eastAsia="Times New Roman" w:hAnsi="Academy" w:cs="Times New Roman"/>
          <w:sz w:val="24"/>
          <w:szCs w:val="20"/>
        </w:rPr>
        <w:t xml:space="preserve">Красноярский государственный медицинский университет им. проф. В.Ф. </w:t>
      </w:r>
      <w:proofErr w:type="spellStart"/>
      <w:proofErr w:type="gramStart"/>
      <w:r>
        <w:rPr>
          <w:rFonts w:ascii="Academy" w:eastAsia="Times New Roman" w:hAnsi="Academy" w:cs="Times New Roman"/>
          <w:sz w:val="24"/>
          <w:szCs w:val="20"/>
        </w:rPr>
        <w:t>Войно-Ясенецкого</w:t>
      </w:r>
      <w:proofErr w:type="spellEnd"/>
      <w:proofErr w:type="gramEnd"/>
    </w:p>
    <w:p w:rsidR="009B6FC3" w:rsidRPr="00E952A6" w:rsidRDefault="009B6FC3" w:rsidP="009B6FC3">
      <w:pPr>
        <w:spacing w:after="0" w:line="360" w:lineRule="auto"/>
        <w:jc w:val="center"/>
        <w:rPr>
          <w:rFonts w:ascii="Times New Roman" w:eastAsia="Times New Roman" w:hAnsi="Times New Roman" w:cs="Times New Roman"/>
          <w:sz w:val="24"/>
          <w:szCs w:val="20"/>
        </w:rPr>
      </w:pPr>
      <w:r w:rsidRPr="00E952A6">
        <w:rPr>
          <w:rFonts w:ascii="Times New Roman" w:eastAsia="Times New Roman" w:hAnsi="Times New Roman" w:cs="Times New Roman"/>
          <w:sz w:val="24"/>
          <w:szCs w:val="20"/>
        </w:rPr>
        <w:t xml:space="preserve">Кафедра поликлинической педиатрии и пропедевтики детских болезней с курсом </w:t>
      </w:r>
      <w:proofErr w:type="gramStart"/>
      <w:r w:rsidRPr="00E952A6">
        <w:rPr>
          <w:rFonts w:ascii="Times New Roman" w:eastAsia="Times New Roman" w:hAnsi="Times New Roman" w:cs="Times New Roman"/>
          <w:sz w:val="24"/>
          <w:szCs w:val="20"/>
        </w:rPr>
        <w:t>ПО</w:t>
      </w:r>
      <w:proofErr w:type="gramEnd"/>
    </w:p>
    <w:p w:rsidR="009B6FC3" w:rsidRDefault="009B6FC3" w:rsidP="009B6FC3">
      <w:pPr>
        <w:spacing w:after="0" w:line="360" w:lineRule="auto"/>
        <w:jc w:val="center"/>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Научные руководители: к.м.н., доц. Фурцев В.И., к.м.н., доц. А.В. </w:t>
      </w:r>
      <w:proofErr w:type="spellStart"/>
      <w:r>
        <w:rPr>
          <w:rFonts w:ascii="Times New Roman" w:eastAsia="Times New Roman" w:hAnsi="Times New Roman" w:cs="Times New Roman"/>
          <w:sz w:val="24"/>
          <w:szCs w:val="20"/>
        </w:rPr>
        <w:t>Гордиец</w:t>
      </w:r>
      <w:proofErr w:type="spellEnd"/>
      <w:proofErr w:type="gramEnd"/>
    </w:p>
    <w:p w:rsidR="009B6FC3" w:rsidRDefault="009B6FC3" w:rsidP="009B6FC3">
      <w:pPr>
        <w:keepNext/>
        <w:keepLines/>
        <w:widowControl w:val="0"/>
        <w:spacing w:after="0" w:line="360" w:lineRule="auto"/>
        <w:ind w:hanging="11"/>
        <w:jc w:val="center"/>
        <w:rPr>
          <w:rFonts w:ascii="Academy" w:eastAsia="Times New Roman" w:hAnsi="Academy" w:cs="Times New Roman"/>
          <w:b/>
          <w:sz w:val="24"/>
          <w:szCs w:val="20"/>
        </w:rPr>
      </w:pPr>
      <w:r>
        <w:rPr>
          <w:rFonts w:ascii="Academy" w:eastAsia="Times New Roman" w:hAnsi="Academy" w:cs="Times New Roman"/>
          <w:b/>
          <w:sz w:val="24"/>
          <w:szCs w:val="20"/>
        </w:rPr>
        <w:t>Список литературы</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proofErr w:type="spellStart"/>
      <w:r w:rsidRPr="009B6FC3">
        <w:rPr>
          <w:rFonts w:ascii="Times New Roman" w:hAnsi="Times New Roman" w:cs="Times New Roman"/>
          <w:sz w:val="24"/>
          <w:szCs w:val="24"/>
        </w:rPr>
        <w:t>Кильдиярова</w:t>
      </w:r>
      <w:proofErr w:type="spellEnd"/>
      <w:r w:rsidRPr="009B6FC3">
        <w:rPr>
          <w:rFonts w:ascii="Times New Roman" w:hAnsi="Times New Roman" w:cs="Times New Roman"/>
          <w:sz w:val="24"/>
          <w:szCs w:val="24"/>
        </w:rPr>
        <w:t xml:space="preserve"> Р.Р. Питание здорового ребенка / Р. Р. </w:t>
      </w:r>
      <w:proofErr w:type="spellStart"/>
      <w:r w:rsidRPr="009B6FC3">
        <w:rPr>
          <w:rFonts w:ascii="Times New Roman" w:hAnsi="Times New Roman" w:cs="Times New Roman"/>
          <w:sz w:val="24"/>
          <w:szCs w:val="24"/>
        </w:rPr>
        <w:t>Кильдиярова</w:t>
      </w:r>
      <w:proofErr w:type="spellEnd"/>
      <w:r w:rsidRPr="009B6FC3">
        <w:rPr>
          <w:rFonts w:ascii="Times New Roman" w:hAnsi="Times New Roman" w:cs="Times New Roman"/>
          <w:sz w:val="24"/>
          <w:szCs w:val="24"/>
        </w:rPr>
        <w:t>. - М.</w:t>
      </w:r>
      <w:proofErr w:type="gramStart"/>
      <w:r w:rsidRPr="009B6FC3">
        <w:rPr>
          <w:rFonts w:ascii="Times New Roman" w:hAnsi="Times New Roman" w:cs="Times New Roman"/>
          <w:sz w:val="24"/>
          <w:szCs w:val="24"/>
        </w:rPr>
        <w:t xml:space="preserve"> :</w:t>
      </w:r>
      <w:proofErr w:type="gramEnd"/>
      <w:r w:rsidRPr="009B6FC3">
        <w:rPr>
          <w:rFonts w:ascii="Times New Roman" w:hAnsi="Times New Roman" w:cs="Times New Roman"/>
          <w:sz w:val="24"/>
          <w:szCs w:val="24"/>
        </w:rPr>
        <w:t xml:space="preserve"> ГЭОТАР-Медиа, 2011. - 224 с.</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r w:rsidRPr="009B6FC3">
        <w:rPr>
          <w:rFonts w:ascii="Times New Roman" w:hAnsi="Times New Roman" w:cs="Times New Roman"/>
          <w:sz w:val="24"/>
          <w:szCs w:val="24"/>
        </w:rPr>
        <w:t>Рациональное вскармливание недоношенных детей: метод</w:t>
      </w:r>
      <w:proofErr w:type="gramStart"/>
      <w:r w:rsidRPr="009B6FC3">
        <w:rPr>
          <w:rFonts w:ascii="Times New Roman" w:hAnsi="Times New Roman" w:cs="Times New Roman"/>
          <w:sz w:val="24"/>
          <w:szCs w:val="24"/>
        </w:rPr>
        <w:t>.</w:t>
      </w:r>
      <w:proofErr w:type="gramEnd"/>
      <w:r w:rsidRPr="009B6FC3">
        <w:rPr>
          <w:rFonts w:ascii="Times New Roman" w:hAnsi="Times New Roman" w:cs="Times New Roman"/>
          <w:sz w:val="24"/>
          <w:szCs w:val="24"/>
        </w:rPr>
        <w:t xml:space="preserve"> </w:t>
      </w:r>
      <w:proofErr w:type="gramStart"/>
      <w:r w:rsidRPr="009B6FC3">
        <w:rPr>
          <w:rFonts w:ascii="Times New Roman" w:hAnsi="Times New Roman" w:cs="Times New Roman"/>
          <w:sz w:val="24"/>
          <w:szCs w:val="24"/>
        </w:rPr>
        <w:t>у</w:t>
      </w:r>
      <w:proofErr w:type="gramEnd"/>
      <w:r w:rsidRPr="009B6FC3">
        <w:rPr>
          <w:rFonts w:ascii="Times New Roman" w:hAnsi="Times New Roman" w:cs="Times New Roman"/>
          <w:sz w:val="24"/>
          <w:szCs w:val="24"/>
        </w:rPr>
        <w:t>казания. - М.</w:t>
      </w:r>
      <w:proofErr w:type="gramStart"/>
      <w:r w:rsidRPr="009B6FC3">
        <w:rPr>
          <w:rFonts w:ascii="Times New Roman" w:hAnsi="Times New Roman" w:cs="Times New Roman"/>
          <w:sz w:val="24"/>
          <w:szCs w:val="24"/>
        </w:rPr>
        <w:t xml:space="preserve"> :</w:t>
      </w:r>
      <w:proofErr w:type="gramEnd"/>
      <w:r w:rsidRPr="009B6FC3">
        <w:rPr>
          <w:rFonts w:ascii="Times New Roman" w:hAnsi="Times New Roman" w:cs="Times New Roman"/>
          <w:sz w:val="24"/>
          <w:szCs w:val="24"/>
        </w:rPr>
        <w:t>СПР, 2012. – 72с.</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proofErr w:type="spellStart"/>
      <w:r w:rsidRPr="009B6FC3">
        <w:rPr>
          <w:rFonts w:ascii="Times New Roman" w:hAnsi="Times New Roman" w:cs="Times New Roman"/>
          <w:sz w:val="24"/>
          <w:szCs w:val="24"/>
        </w:rPr>
        <w:t>Амирова</w:t>
      </w:r>
      <w:proofErr w:type="spellEnd"/>
      <w:r w:rsidRPr="009B6FC3">
        <w:rPr>
          <w:rFonts w:ascii="Times New Roman" w:hAnsi="Times New Roman" w:cs="Times New Roman"/>
          <w:sz w:val="24"/>
          <w:szCs w:val="24"/>
        </w:rPr>
        <w:t xml:space="preserve"> В.Р. Показатели качества жизни детей младенческого возраста в зависимости от продолжительности грудного вскармливания / В. Р. </w:t>
      </w:r>
      <w:proofErr w:type="spellStart"/>
      <w:r w:rsidRPr="009B6FC3">
        <w:rPr>
          <w:rFonts w:ascii="Times New Roman" w:hAnsi="Times New Roman" w:cs="Times New Roman"/>
          <w:sz w:val="24"/>
          <w:szCs w:val="24"/>
        </w:rPr>
        <w:t>Амирова</w:t>
      </w:r>
      <w:proofErr w:type="spellEnd"/>
      <w:r w:rsidRPr="009B6FC3">
        <w:rPr>
          <w:rFonts w:ascii="Times New Roman" w:hAnsi="Times New Roman" w:cs="Times New Roman"/>
          <w:sz w:val="24"/>
          <w:szCs w:val="24"/>
        </w:rPr>
        <w:t xml:space="preserve">, К. Х. </w:t>
      </w:r>
      <w:proofErr w:type="spellStart"/>
      <w:r w:rsidRPr="009B6FC3">
        <w:rPr>
          <w:rFonts w:ascii="Times New Roman" w:hAnsi="Times New Roman" w:cs="Times New Roman"/>
          <w:sz w:val="24"/>
          <w:szCs w:val="24"/>
        </w:rPr>
        <w:t>Гиздатулина</w:t>
      </w:r>
      <w:proofErr w:type="spellEnd"/>
      <w:r w:rsidRPr="009B6FC3">
        <w:rPr>
          <w:rFonts w:ascii="Times New Roman" w:hAnsi="Times New Roman" w:cs="Times New Roman"/>
          <w:sz w:val="24"/>
          <w:szCs w:val="24"/>
        </w:rPr>
        <w:t xml:space="preserve">// </w:t>
      </w:r>
      <w:proofErr w:type="spellStart"/>
      <w:r w:rsidRPr="009B6FC3">
        <w:rPr>
          <w:rFonts w:ascii="Times New Roman" w:hAnsi="Times New Roman" w:cs="Times New Roman"/>
          <w:sz w:val="24"/>
          <w:szCs w:val="24"/>
        </w:rPr>
        <w:t>Вопр</w:t>
      </w:r>
      <w:proofErr w:type="spellEnd"/>
      <w:r w:rsidRPr="009B6FC3">
        <w:rPr>
          <w:rFonts w:ascii="Times New Roman" w:hAnsi="Times New Roman" w:cs="Times New Roman"/>
          <w:sz w:val="24"/>
          <w:szCs w:val="24"/>
        </w:rPr>
        <w:t>. детской диетологии. - 2011. –Т. 9, №6. – С. 9-11.</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r w:rsidRPr="009B6FC3">
        <w:rPr>
          <w:rFonts w:ascii="Times New Roman" w:hAnsi="Times New Roman" w:cs="Times New Roman"/>
          <w:sz w:val="24"/>
          <w:szCs w:val="24"/>
        </w:rPr>
        <w:t xml:space="preserve">Применение современных технологических приемов для сохранения успешного грудного вскармливания / О. Л. </w:t>
      </w:r>
      <w:proofErr w:type="spellStart"/>
      <w:r w:rsidRPr="009B6FC3">
        <w:rPr>
          <w:rFonts w:ascii="Times New Roman" w:hAnsi="Times New Roman" w:cs="Times New Roman"/>
          <w:sz w:val="24"/>
          <w:szCs w:val="24"/>
        </w:rPr>
        <w:t>Лукоянова</w:t>
      </w:r>
      <w:proofErr w:type="spellEnd"/>
      <w:r w:rsidRPr="009B6FC3">
        <w:rPr>
          <w:rFonts w:ascii="Times New Roman" w:hAnsi="Times New Roman" w:cs="Times New Roman"/>
          <w:sz w:val="24"/>
          <w:szCs w:val="24"/>
        </w:rPr>
        <w:t xml:space="preserve">, Т. Э. Боровик, И. А. Беляева [и др.] // </w:t>
      </w:r>
      <w:proofErr w:type="spellStart"/>
      <w:r w:rsidRPr="009B6FC3">
        <w:rPr>
          <w:rFonts w:ascii="Times New Roman" w:hAnsi="Times New Roman" w:cs="Times New Roman"/>
          <w:sz w:val="24"/>
          <w:szCs w:val="24"/>
        </w:rPr>
        <w:t>Вопр</w:t>
      </w:r>
      <w:proofErr w:type="spellEnd"/>
      <w:r w:rsidRPr="009B6FC3">
        <w:rPr>
          <w:rFonts w:ascii="Times New Roman" w:hAnsi="Times New Roman" w:cs="Times New Roman"/>
          <w:sz w:val="24"/>
          <w:szCs w:val="24"/>
        </w:rPr>
        <w:t>. соврем</w:t>
      </w:r>
      <w:proofErr w:type="gramStart"/>
      <w:r w:rsidRPr="009B6FC3">
        <w:rPr>
          <w:rFonts w:ascii="Times New Roman" w:hAnsi="Times New Roman" w:cs="Times New Roman"/>
          <w:sz w:val="24"/>
          <w:szCs w:val="24"/>
        </w:rPr>
        <w:t>.</w:t>
      </w:r>
      <w:proofErr w:type="gramEnd"/>
      <w:r w:rsidRPr="009B6FC3">
        <w:rPr>
          <w:rFonts w:ascii="Times New Roman" w:hAnsi="Times New Roman" w:cs="Times New Roman"/>
          <w:sz w:val="24"/>
          <w:szCs w:val="24"/>
        </w:rPr>
        <w:t xml:space="preserve"> </w:t>
      </w:r>
      <w:proofErr w:type="gramStart"/>
      <w:r w:rsidRPr="009B6FC3">
        <w:rPr>
          <w:rFonts w:ascii="Times New Roman" w:hAnsi="Times New Roman" w:cs="Times New Roman"/>
          <w:sz w:val="24"/>
          <w:szCs w:val="24"/>
        </w:rPr>
        <w:t>п</w:t>
      </w:r>
      <w:proofErr w:type="gramEnd"/>
      <w:r w:rsidRPr="009B6FC3">
        <w:rPr>
          <w:rFonts w:ascii="Times New Roman" w:hAnsi="Times New Roman" w:cs="Times New Roman"/>
          <w:sz w:val="24"/>
          <w:szCs w:val="24"/>
        </w:rPr>
        <w:t>едиатрии. - 2012. –Т. 11, №5.- С.113-117.</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lang w:val="en-US"/>
        </w:rPr>
      </w:pPr>
      <w:proofErr w:type="spellStart"/>
      <w:r w:rsidRPr="009B6FC3">
        <w:rPr>
          <w:rFonts w:ascii="Times New Roman" w:hAnsi="Times New Roman" w:cs="Times New Roman"/>
          <w:sz w:val="24"/>
          <w:szCs w:val="24"/>
          <w:lang w:val="en-US"/>
        </w:rPr>
        <w:t>Adeguacy</w:t>
      </w:r>
      <w:proofErr w:type="spellEnd"/>
      <w:r w:rsidRPr="009B6FC3">
        <w:rPr>
          <w:rFonts w:ascii="Times New Roman" w:hAnsi="Times New Roman" w:cs="Times New Roman"/>
          <w:sz w:val="24"/>
          <w:szCs w:val="24"/>
          <w:lang w:val="en-US"/>
        </w:rPr>
        <w:t xml:space="preserve"> of milk in take during exclusive </w:t>
      </w:r>
      <w:proofErr w:type="spellStart"/>
      <w:r w:rsidRPr="009B6FC3">
        <w:rPr>
          <w:rFonts w:ascii="Times New Roman" w:hAnsi="Times New Roman" w:cs="Times New Roman"/>
          <w:sz w:val="24"/>
          <w:szCs w:val="24"/>
          <w:lang w:val="en-US"/>
        </w:rPr>
        <w:t>brestfeeding</w:t>
      </w:r>
      <w:proofErr w:type="spellEnd"/>
      <w:r w:rsidRPr="009B6FC3">
        <w:rPr>
          <w:rFonts w:ascii="Times New Roman" w:hAnsi="Times New Roman" w:cs="Times New Roman"/>
          <w:sz w:val="24"/>
          <w:szCs w:val="24"/>
          <w:lang w:val="en-US"/>
        </w:rPr>
        <w:t xml:space="preserve">: a </w:t>
      </w:r>
      <w:proofErr w:type="spellStart"/>
      <w:r w:rsidRPr="009B6FC3">
        <w:rPr>
          <w:rFonts w:ascii="Times New Roman" w:hAnsi="Times New Roman" w:cs="Times New Roman"/>
          <w:sz w:val="24"/>
          <w:szCs w:val="24"/>
          <w:lang w:val="en-US"/>
        </w:rPr>
        <w:t>logitudenal</w:t>
      </w:r>
      <w:proofErr w:type="spellEnd"/>
      <w:r w:rsidRPr="009B6FC3">
        <w:rPr>
          <w:rFonts w:ascii="Times New Roman" w:hAnsi="Times New Roman" w:cs="Times New Roman"/>
          <w:sz w:val="24"/>
          <w:szCs w:val="24"/>
          <w:lang w:val="en-US"/>
        </w:rPr>
        <w:t xml:space="preserve"> study / S. B. Nielsen, J. J. Reilly, M. S. </w:t>
      </w:r>
      <w:proofErr w:type="spellStart"/>
      <w:r w:rsidRPr="009B6FC3">
        <w:rPr>
          <w:rFonts w:ascii="Times New Roman" w:hAnsi="Times New Roman" w:cs="Times New Roman"/>
          <w:sz w:val="24"/>
          <w:szCs w:val="24"/>
          <w:lang w:val="en-US"/>
        </w:rPr>
        <w:t>Fewtler</w:t>
      </w:r>
      <w:proofErr w:type="spellEnd"/>
      <w:r w:rsidRPr="009B6FC3">
        <w:rPr>
          <w:rFonts w:ascii="Times New Roman" w:hAnsi="Times New Roman" w:cs="Times New Roman"/>
          <w:sz w:val="24"/>
          <w:szCs w:val="24"/>
          <w:lang w:val="en-US"/>
        </w:rPr>
        <w:t xml:space="preserve"> [et al.] // Pediatrics. – 2011. – Vol. 128. – P. 907-914.</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r w:rsidRPr="009B6FC3">
        <w:rPr>
          <w:rFonts w:ascii="Times New Roman" w:hAnsi="Times New Roman" w:cs="Times New Roman"/>
          <w:sz w:val="24"/>
          <w:szCs w:val="24"/>
        </w:rPr>
        <w:t xml:space="preserve">Детское питание. Руководство для врачей/под ред. </w:t>
      </w:r>
      <w:proofErr w:type="spellStart"/>
      <w:r w:rsidRPr="009B6FC3">
        <w:rPr>
          <w:rFonts w:ascii="Times New Roman" w:hAnsi="Times New Roman" w:cs="Times New Roman"/>
          <w:sz w:val="24"/>
          <w:szCs w:val="24"/>
        </w:rPr>
        <w:t>В.А.Тутельяна</w:t>
      </w:r>
      <w:proofErr w:type="spellEnd"/>
      <w:r w:rsidRPr="009B6FC3">
        <w:rPr>
          <w:rFonts w:ascii="Times New Roman" w:hAnsi="Times New Roman" w:cs="Times New Roman"/>
          <w:sz w:val="24"/>
          <w:szCs w:val="24"/>
        </w:rPr>
        <w:t xml:space="preserve">, И.Я. Коня. </w:t>
      </w:r>
      <w:proofErr w:type="gramStart"/>
      <w:r w:rsidRPr="009B6FC3">
        <w:rPr>
          <w:rFonts w:ascii="Times New Roman" w:hAnsi="Times New Roman" w:cs="Times New Roman"/>
          <w:sz w:val="24"/>
          <w:szCs w:val="24"/>
        </w:rPr>
        <w:t>–М</w:t>
      </w:r>
      <w:proofErr w:type="gramEnd"/>
      <w:r w:rsidRPr="009B6FC3">
        <w:rPr>
          <w:rFonts w:ascii="Times New Roman" w:hAnsi="Times New Roman" w:cs="Times New Roman"/>
          <w:sz w:val="24"/>
          <w:szCs w:val="24"/>
        </w:rPr>
        <w:t xml:space="preserve">. :МИА, 2013. - 744 с. </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r w:rsidRPr="009B6FC3">
        <w:rPr>
          <w:rFonts w:ascii="Times New Roman" w:hAnsi="Times New Roman" w:cs="Times New Roman"/>
          <w:sz w:val="24"/>
          <w:szCs w:val="24"/>
        </w:rPr>
        <w:t xml:space="preserve">Конь И.Я. Питание беременных женщин, кормящих матерей и детей 1-гогода жизни / И. Я. Конь, М. В. </w:t>
      </w:r>
      <w:proofErr w:type="spellStart"/>
      <w:r w:rsidRPr="009B6FC3">
        <w:rPr>
          <w:rFonts w:ascii="Times New Roman" w:hAnsi="Times New Roman" w:cs="Times New Roman"/>
          <w:sz w:val="24"/>
          <w:szCs w:val="24"/>
        </w:rPr>
        <w:t>Гмошинская</w:t>
      </w:r>
      <w:proofErr w:type="spellEnd"/>
      <w:r w:rsidRPr="009B6FC3">
        <w:rPr>
          <w:rFonts w:ascii="Times New Roman" w:hAnsi="Times New Roman" w:cs="Times New Roman"/>
          <w:sz w:val="24"/>
          <w:szCs w:val="24"/>
        </w:rPr>
        <w:t>, Т. В. Абрамова.- М.</w:t>
      </w:r>
      <w:proofErr w:type="gramStart"/>
      <w:r w:rsidRPr="009B6FC3">
        <w:rPr>
          <w:rFonts w:ascii="Times New Roman" w:hAnsi="Times New Roman" w:cs="Times New Roman"/>
          <w:sz w:val="24"/>
          <w:szCs w:val="24"/>
        </w:rPr>
        <w:t xml:space="preserve"> :</w:t>
      </w:r>
      <w:proofErr w:type="gramEnd"/>
      <w:r w:rsidRPr="009B6FC3">
        <w:rPr>
          <w:rFonts w:ascii="Times New Roman" w:hAnsi="Times New Roman" w:cs="Times New Roman"/>
          <w:sz w:val="24"/>
          <w:szCs w:val="24"/>
        </w:rPr>
        <w:t>МЕД пресс–</w:t>
      </w:r>
      <w:proofErr w:type="spellStart"/>
      <w:r w:rsidRPr="009B6FC3">
        <w:rPr>
          <w:rFonts w:ascii="Times New Roman" w:hAnsi="Times New Roman" w:cs="Times New Roman"/>
          <w:sz w:val="24"/>
          <w:szCs w:val="24"/>
        </w:rPr>
        <w:t>информ</w:t>
      </w:r>
      <w:proofErr w:type="spellEnd"/>
      <w:r w:rsidRPr="009B6FC3">
        <w:rPr>
          <w:rFonts w:ascii="Times New Roman" w:hAnsi="Times New Roman" w:cs="Times New Roman"/>
          <w:sz w:val="24"/>
          <w:szCs w:val="24"/>
        </w:rPr>
        <w:t>, 2014. - 160 с.</w:t>
      </w:r>
    </w:p>
    <w:p w:rsidR="009B6FC3" w:rsidRPr="009B6FC3" w:rsidRDefault="009B6FC3" w:rsidP="009B6FC3">
      <w:pPr>
        <w:pStyle w:val="a3"/>
        <w:numPr>
          <w:ilvl w:val="0"/>
          <w:numId w:val="1"/>
        </w:numPr>
        <w:spacing w:after="0" w:line="360" w:lineRule="auto"/>
        <w:ind w:left="0"/>
        <w:jc w:val="both"/>
        <w:rPr>
          <w:rFonts w:ascii="Times New Roman" w:hAnsi="Times New Roman" w:cs="Times New Roman"/>
          <w:sz w:val="24"/>
          <w:szCs w:val="24"/>
        </w:rPr>
      </w:pPr>
      <w:r w:rsidRPr="009B6FC3">
        <w:rPr>
          <w:rFonts w:ascii="Times New Roman" w:hAnsi="Times New Roman" w:cs="Times New Roman"/>
          <w:sz w:val="24"/>
          <w:szCs w:val="24"/>
        </w:rPr>
        <w:t>Фурцев, В.И. Актуальные вопросы вскармливания детей первого года жизни : пособие для мед</w:t>
      </w:r>
      <w:proofErr w:type="gramStart"/>
      <w:r w:rsidRPr="009B6FC3">
        <w:rPr>
          <w:rFonts w:ascii="Times New Roman" w:hAnsi="Times New Roman" w:cs="Times New Roman"/>
          <w:sz w:val="24"/>
          <w:szCs w:val="24"/>
        </w:rPr>
        <w:t>.</w:t>
      </w:r>
      <w:proofErr w:type="gramEnd"/>
      <w:r w:rsidRPr="009B6FC3">
        <w:rPr>
          <w:rFonts w:ascii="Times New Roman" w:hAnsi="Times New Roman" w:cs="Times New Roman"/>
          <w:sz w:val="24"/>
          <w:szCs w:val="24"/>
        </w:rPr>
        <w:t xml:space="preserve"> </w:t>
      </w:r>
      <w:proofErr w:type="gramStart"/>
      <w:r w:rsidRPr="009B6FC3">
        <w:rPr>
          <w:rFonts w:ascii="Times New Roman" w:hAnsi="Times New Roman" w:cs="Times New Roman"/>
          <w:sz w:val="24"/>
          <w:szCs w:val="24"/>
        </w:rPr>
        <w:t>р</w:t>
      </w:r>
      <w:proofErr w:type="gramEnd"/>
      <w:r w:rsidRPr="009B6FC3">
        <w:rPr>
          <w:rFonts w:ascii="Times New Roman" w:hAnsi="Times New Roman" w:cs="Times New Roman"/>
          <w:sz w:val="24"/>
          <w:szCs w:val="24"/>
        </w:rPr>
        <w:t xml:space="preserve">аботников / В. И. Фурцев. – Красноярск </w:t>
      </w:r>
      <w:proofErr w:type="gramStart"/>
      <w:r w:rsidRPr="009B6FC3">
        <w:rPr>
          <w:rFonts w:ascii="Times New Roman" w:hAnsi="Times New Roman" w:cs="Times New Roman"/>
          <w:sz w:val="24"/>
          <w:szCs w:val="24"/>
        </w:rPr>
        <w:t>:А</w:t>
      </w:r>
      <w:proofErr w:type="gramEnd"/>
      <w:r w:rsidRPr="009B6FC3">
        <w:rPr>
          <w:rFonts w:ascii="Times New Roman" w:hAnsi="Times New Roman" w:cs="Times New Roman"/>
          <w:sz w:val="24"/>
          <w:szCs w:val="24"/>
        </w:rPr>
        <w:t>лгоритм, 2011. – 156 с.</w:t>
      </w:r>
    </w:p>
    <w:p w:rsidR="009B6FC3" w:rsidRPr="009B6FC3" w:rsidRDefault="009B6FC3" w:rsidP="009B6FC3">
      <w:pPr>
        <w:pStyle w:val="a3"/>
        <w:spacing w:after="0" w:line="360" w:lineRule="auto"/>
        <w:ind w:left="0" w:hanging="294"/>
        <w:jc w:val="both"/>
        <w:rPr>
          <w:rFonts w:ascii="Times New Roman" w:hAnsi="Times New Roman" w:cs="Times New Roman"/>
          <w:sz w:val="24"/>
          <w:szCs w:val="24"/>
        </w:rPr>
      </w:pPr>
      <w:r w:rsidRPr="009B6FC3">
        <w:rPr>
          <w:rFonts w:ascii="Times New Roman" w:hAnsi="Times New Roman" w:cs="Times New Roman"/>
          <w:sz w:val="24"/>
          <w:szCs w:val="24"/>
        </w:rPr>
        <w:t xml:space="preserve">9.Протокол ведения детей с пищевой аллергией. Под ред. Баранова А.А., </w:t>
      </w:r>
      <w:proofErr w:type="spellStart"/>
      <w:r w:rsidRPr="009B6FC3">
        <w:rPr>
          <w:rFonts w:ascii="Times New Roman" w:hAnsi="Times New Roman" w:cs="Times New Roman"/>
          <w:sz w:val="24"/>
          <w:szCs w:val="24"/>
        </w:rPr>
        <w:t>Намазовой</w:t>
      </w:r>
      <w:proofErr w:type="spellEnd"/>
      <w:r w:rsidRPr="009B6FC3">
        <w:rPr>
          <w:rFonts w:ascii="Times New Roman" w:hAnsi="Times New Roman" w:cs="Times New Roman"/>
          <w:sz w:val="24"/>
          <w:szCs w:val="24"/>
        </w:rPr>
        <w:t xml:space="preserve">-Барановой, Макаровой С.Г. Москва, </w:t>
      </w:r>
      <w:proofErr w:type="spellStart"/>
      <w:r w:rsidRPr="009B6FC3">
        <w:rPr>
          <w:rFonts w:ascii="Times New Roman" w:hAnsi="Times New Roman" w:cs="Times New Roman"/>
          <w:sz w:val="24"/>
          <w:szCs w:val="24"/>
        </w:rPr>
        <w:t>ПедиатрЪ</w:t>
      </w:r>
      <w:proofErr w:type="spellEnd"/>
      <w:r w:rsidRPr="009B6FC3">
        <w:rPr>
          <w:rFonts w:ascii="Times New Roman" w:hAnsi="Times New Roman" w:cs="Times New Roman"/>
          <w:sz w:val="24"/>
          <w:szCs w:val="24"/>
        </w:rPr>
        <w:t>. 2016. 52 с.</w:t>
      </w:r>
    </w:p>
    <w:p w:rsidR="009B6FC3" w:rsidRDefault="009B6FC3" w:rsidP="000177DE">
      <w:pPr>
        <w:jc w:val="right"/>
        <w:rPr>
          <w:rFonts w:ascii="Times New Roman" w:hAnsi="Times New Roman" w:cs="Times New Roman"/>
          <w:b/>
          <w:bCs/>
          <w:i/>
          <w:sz w:val="28"/>
          <w:szCs w:val="28"/>
        </w:rPr>
      </w:pPr>
    </w:p>
    <w:p w:rsidR="009B6FC3" w:rsidRDefault="009B6FC3" w:rsidP="000177DE">
      <w:pPr>
        <w:jc w:val="right"/>
        <w:rPr>
          <w:rFonts w:ascii="Times New Roman" w:hAnsi="Times New Roman" w:cs="Times New Roman"/>
          <w:b/>
          <w:bCs/>
          <w:i/>
          <w:sz w:val="28"/>
          <w:szCs w:val="28"/>
        </w:rPr>
      </w:pPr>
    </w:p>
    <w:p w:rsidR="000177DE" w:rsidRPr="009B6FC3" w:rsidRDefault="000177DE" w:rsidP="009B6FC3">
      <w:pPr>
        <w:spacing w:after="0" w:line="360" w:lineRule="auto"/>
        <w:jc w:val="right"/>
        <w:rPr>
          <w:rFonts w:ascii="Times New Roman" w:hAnsi="Times New Roman" w:cs="Times New Roman"/>
          <w:bCs/>
          <w:i/>
          <w:sz w:val="24"/>
          <w:szCs w:val="24"/>
        </w:rPr>
      </w:pPr>
      <w:r w:rsidRPr="009B6FC3">
        <w:rPr>
          <w:rFonts w:ascii="Times New Roman" w:hAnsi="Times New Roman" w:cs="Times New Roman"/>
          <w:bCs/>
          <w:i/>
          <w:sz w:val="24"/>
          <w:szCs w:val="24"/>
        </w:rPr>
        <w:lastRenderedPageBreak/>
        <w:t xml:space="preserve"> «Вскармливание грудным молоком – самый важный постнатальный фактор метаболического и иммунологического программирования</w:t>
      </w:r>
      <w:r w:rsidR="009B6FC3">
        <w:rPr>
          <w:rFonts w:ascii="Times New Roman" w:hAnsi="Times New Roman" w:cs="Times New Roman"/>
          <w:bCs/>
          <w:i/>
          <w:sz w:val="24"/>
          <w:szCs w:val="24"/>
        </w:rPr>
        <w:t xml:space="preserve"> </w:t>
      </w:r>
      <w:r w:rsidRPr="009B6FC3">
        <w:rPr>
          <w:rFonts w:ascii="Times New Roman" w:hAnsi="Times New Roman" w:cs="Times New Roman"/>
          <w:bCs/>
          <w:i/>
          <w:sz w:val="24"/>
          <w:szCs w:val="24"/>
        </w:rPr>
        <w:t xml:space="preserve"> здоровья младенца»</w:t>
      </w:r>
      <w:r w:rsidRPr="009B6FC3">
        <w:rPr>
          <w:rFonts w:ascii="Times New Roman" w:eastAsia="+mn-ea" w:hAnsi="Times New Roman" w:cs="Times New Roman"/>
          <w:bCs/>
          <w:i/>
          <w:color w:val="333399"/>
          <w:kern w:val="24"/>
          <w:sz w:val="24"/>
          <w:szCs w:val="24"/>
        </w:rPr>
        <w:t xml:space="preserve">                                                             </w:t>
      </w:r>
      <w:proofErr w:type="gramStart"/>
      <w:r w:rsidRPr="009B6FC3">
        <w:rPr>
          <w:rFonts w:ascii="Times New Roman" w:hAnsi="Times New Roman" w:cs="Times New Roman"/>
          <w:bCs/>
          <w:i/>
          <w:sz w:val="24"/>
          <w:szCs w:val="24"/>
        </w:rPr>
        <w:t>Сав</w:t>
      </w:r>
      <w:proofErr w:type="spellStart"/>
      <w:proofErr w:type="gramEnd"/>
      <w:r w:rsidRPr="009B6FC3">
        <w:rPr>
          <w:rFonts w:ascii="Times New Roman" w:hAnsi="Times New Roman" w:cs="Times New Roman"/>
          <w:bCs/>
          <w:i/>
          <w:sz w:val="24"/>
          <w:szCs w:val="24"/>
          <w:lang w:val="en-US"/>
        </w:rPr>
        <w:t>rera</w:t>
      </w:r>
      <w:proofErr w:type="spellEnd"/>
      <w:r w:rsidRPr="009B6FC3">
        <w:rPr>
          <w:rFonts w:ascii="Times New Roman" w:hAnsi="Times New Roman" w:cs="Times New Roman"/>
          <w:bCs/>
          <w:i/>
          <w:sz w:val="24"/>
          <w:szCs w:val="24"/>
        </w:rPr>
        <w:t>-</w:t>
      </w:r>
      <w:proofErr w:type="spellStart"/>
      <w:r w:rsidRPr="009B6FC3">
        <w:rPr>
          <w:rFonts w:ascii="Times New Roman" w:hAnsi="Times New Roman" w:cs="Times New Roman"/>
          <w:bCs/>
          <w:i/>
          <w:sz w:val="24"/>
          <w:szCs w:val="24"/>
          <w:lang w:val="en-US"/>
        </w:rPr>
        <w:t>Rubo</w:t>
      </w:r>
      <w:proofErr w:type="spellEnd"/>
      <w:r w:rsidRPr="009B6FC3">
        <w:rPr>
          <w:rFonts w:ascii="Times New Roman" w:hAnsi="Times New Roman" w:cs="Times New Roman"/>
          <w:bCs/>
          <w:i/>
          <w:sz w:val="24"/>
          <w:szCs w:val="24"/>
        </w:rPr>
        <w:t xml:space="preserve"> </w:t>
      </w:r>
      <w:r w:rsidRPr="009B6FC3">
        <w:rPr>
          <w:rFonts w:ascii="Times New Roman" w:hAnsi="Times New Roman" w:cs="Times New Roman"/>
          <w:bCs/>
          <w:i/>
          <w:sz w:val="24"/>
          <w:szCs w:val="24"/>
          <w:lang w:val="en-US"/>
        </w:rPr>
        <w:t>R</w:t>
      </w:r>
      <w:r w:rsidRPr="009B6FC3">
        <w:rPr>
          <w:rFonts w:ascii="Times New Roman" w:hAnsi="Times New Roman" w:cs="Times New Roman"/>
          <w:bCs/>
          <w:i/>
          <w:sz w:val="24"/>
          <w:szCs w:val="24"/>
        </w:rPr>
        <w:t xml:space="preserve">. 2012 </w:t>
      </w:r>
    </w:p>
    <w:p w:rsidR="000177DE" w:rsidRPr="009B6FC3" w:rsidRDefault="000177DE" w:rsidP="009B6FC3">
      <w:pPr>
        <w:spacing w:after="0" w:line="360" w:lineRule="auto"/>
        <w:ind w:firstLine="708"/>
        <w:jc w:val="both"/>
        <w:rPr>
          <w:rFonts w:ascii="Times New Roman" w:hAnsi="Times New Roman" w:cs="Times New Roman"/>
          <w:sz w:val="24"/>
          <w:szCs w:val="24"/>
        </w:rPr>
      </w:pPr>
      <w:r w:rsidRPr="009B6FC3">
        <w:rPr>
          <w:rFonts w:ascii="Times New Roman" w:hAnsi="Times New Roman" w:cs="Times New Roman"/>
          <w:sz w:val="24"/>
          <w:szCs w:val="24"/>
        </w:rPr>
        <w:t xml:space="preserve">На сегодняшний день накоплено огромное количество  достоверного научного материала о чрезвычайной значимости грудного вскармливания для формирования здоровья и именно с первых кормлений (4,5).  Более 10 лет в краевых родовспомогательных учреждениях внедряются современные перинатальные технологии по успешному становлению грудного вскармливания.  Однако, четкого понимания и профессиональной подготовки основная масса неонатологов родовспомогательных учреждений и стационаров второго этапа выхаживания, к сегодняшнему дню не имеет. Особой поддержкой глобальная Инициатива ВОЗ и ЮНИСЕФ «Больница, доброжелательная к ребенку», имевшей основной целью расширения практики грудного вскармливания, со стороны официальных административных органов здравоохранения ни в центре, ни в большинстве территорий России не была обеспечена. Так называемая «третья волна» актуализации проблемы грудного вскармливания с подачи институтов ООН (ВОЗ и ЮНИСЕФ) была поддержана лишь отдельными подвижниками грудного вскармливания (И.М. Воронцов, </w:t>
      </w:r>
      <w:r w:rsidR="009B6FC3">
        <w:rPr>
          <w:rFonts w:ascii="Times New Roman" w:hAnsi="Times New Roman" w:cs="Times New Roman"/>
          <w:sz w:val="24"/>
          <w:szCs w:val="24"/>
        </w:rPr>
        <w:t xml:space="preserve">Е.М. Фатеева, К.С. </w:t>
      </w:r>
      <w:proofErr w:type="spellStart"/>
      <w:r w:rsidR="009B6FC3">
        <w:rPr>
          <w:rFonts w:ascii="Times New Roman" w:hAnsi="Times New Roman" w:cs="Times New Roman"/>
          <w:sz w:val="24"/>
          <w:szCs w:val="24"/>
        </w:rPr>
        <w:t>Ладодо</w:t>
      </w:r>
      <w:proofErr w:type="spellEnd"/>
      <w:r w:rsidR="009B6FC3">
        <w:rPr>
          <w:rFonts w:ascii="Times New Roman" w:hAnsi="Times New Roman" w:cs="Times New Roman"/>
          <w:sz w:val="24"/>
          <w:szCs w:val="24"/>
        </w:rPr>
        <w:t>, Л.В.</w:t>
      </w:r>
      <w:r w:rsidRPr="009B6FC3">
        <w:rPr>
          <w:rFonts w:ascii="Times New Roman" w:hAnsi="Times New Roman" w:cs="Times New Roman"/>
          <w:sz w:val="24"/>
          <w:szCs w:val="24"/>
        </w:rPr>
        <w:t xml:space="preserve"> </w:t>
      </w:r>
      <w:proofErr w:type="spellStart"/>
      <w:r w:rsidRPr="009B6FC3">
        <w:rPr>
          <w:rFonts w:ascii="Times New Roman" w:hAnsi="Times New Roman" w:cs="Times New Roman"/>
          <w:sz w:val="24"/>
          <w:szCs w:val="24"/>
        </w:rPr>
        <w:t>Абольян</w:t>
      </w:r>
      <w:proofErr w:type="spellEnd"/>
      <w:r w:rsidRPr="009B6FC3">
        <w:rPr>
          <w:rFonts w:ascii="Times New Roman" w:hAnsi="Times New Roman" w:cs="Times New Roman"/>
          <w:sz w:val="24"/>
          <w:szCs w:val="24"/>
        </w:rPr>
        <w:t>). Вместе с тем большинство задач по организации грудного вскармливания новорожденных в ранний неонатальный период не требует дополнительных финансовых вложений.  Организация успешного становления грудного вскармливания  согласно, глобальной Инициативы ВОЗ и ЮНИСЕФ «Больница, доброжелательная к ребенку» заключается в выполнен</w:t>
      </w:r>
      <w:r w:rsidR="009B6FC3">
        <w:rPr>
          <w:rFonts w:ascii="Times New Roman" w:hAnsi="Times New Roman" w:cs="Times New Roman"/>
          <w:sz w:val="24"/>
          <w:szCs w:val="24"/>
        </w:rPr>
        <w:t>ии ряда принципов</w:t>
      </w:r>
      <w:r w:rsidRPr="009B6FC3">
        <w:rPr>
          <w:rFonts w:ascii="Times New Roman" w:hAnsi="Times New Roman" w:cs="Times New Roman"/>
          <w:sz w:val="24"/>
          <w:szCs w:val="24"/>
        </w:rPr>
        <w:t xml:space="preserve">. Если состояние новорожденного оценивается по шкале </w:t>
      </w:r>
      <w:proofErr w:type="spellStart"/>
      <w:r w:rsidRPr="009B6FC3">
        <w:rPr>
          <w:rFonts w:ascii="Times New Roman" w:hAnsi="Times New Roman" w:cs="Times New Roman"/>
          <w:sz w:val="24"/>
          <w:szCs w:val="24"/>
        </w:rPr>
        <w:t>Апгар</w:t>
      </w:r>
      <w:proofErr w:type="spellEnd"/>
      <w:r w:rsidRPr="009B6FC3">
        <w:rPr>
          <w:rFonts w:ascii="Times New Roman" w:hAnsi="Times New Roman" w:cs="Times New Roman"/>
          <w:sz w:val="24"/>
          <w:szCs w:val="24"/>
        </w:rPr>
        <w:t xml:space="preserve">  на 7 и  более баллов, если у него сохраняется сосательный рефлекс, грудное вскармливание необходимо начинать как можно раньше  (не позднее 2-х часов от момента рождения). Кроме того, замечено, что, по крайней мере, 40 минут в течение первого часа жизни новорожденный не спит, находясь в так называемом состоянии «спокойной настороженности», тогда как после 1-го часа новорожденные примерно 90% времени спят и лишь 10% пребывают в состоянии более или менее активного бодрствования. Именно фаза «спокойная настороженность» в 1-й час  жизни способна обеспечить наиболее благоприятную возможность для установления контакта с матерью «глаза в глаза» - чрезвычайно важного для взаимосвязи матери с ребенком. Прикладывать ребёнка к груди, в этот период, с помощью и поддержкой медицинского персонала, способствует более </w:t>
      </w:r>
      <w:proofErr w:type="gramStart"/>
      <w:r w:rsidRPr="009B6FC3">
        <w:rPr>
          <w:rFonts w:ascii="Times New Roman" w:hAnsi="Times New Roman" w:cs="Times New Roman"/>
          <w:sz w:val="24"/>
          <w:szCs w:val="24"/>
        </w:rPr>
        <w:t>успешному</w:t>
      </w:r>
      <w:proofErr w:type="gramEnd"/>
      <w:r w:rsidRPr="009B6FC3">
        <w:rPr>
          <w:rFonts w:ascii="Times New Roman" w:hAnsi="Times New Roman" w:cs="Times New Roman"/>
          <w:sz w:val="24"/>
          <w:szCs w:val="24"/>
        </w:rPr>
        <w:t xml:space="preserve"> становления грудного вскармливания.</w:t>
      </w:r>
    </w:p>
    <w:p w:rsidR="000177DE" w:rsidRPr="009B6FC3" w:rsidRDefault="000177DE" w:rsidP="009B6FC3">
      <w:pPr>
        <w:spacing w:after="0" w:line="360" w:lineRule="auto"/>
        <w:ind w:firstLine="708"/>
        <w:jc w:val="both"/>
        <w:rPr>
          <w:rFonts w:ascii="Times New Roman" w:hAnsi="Times New Roman" w:cs="Times New Roman"/>
          <w:sz w:val="24"/>
          <w:szCs w:val="24"/>
        </w:rPr>
      </w:pPr>
      <w:r w:rsidRPr="009B6FC3">
        <w:rPr>
          <w:rFonts w:ascii="Times New Roman" w:hAnsi="Times New Roman" w:cs="Times New Roman"/>
          <w:sz w:val="24"/>
          <w:szCs w:val="24"/>
        </w:rPr>
        <w:t xml:space="preserve">Своевременное обеспечение новорожденного питательными веществами, особенно в раннем неонатальном периоде, позволяет не только обеспечить более благоприятную </w:t>
      </w:r>
      <w:r w:rsidRPr="009B6FC3">
        <w:rPr>
          <w:rFonts w:ascii="Times New Roman" w:hAnsi="Times New Roman" w:cs="Times New Roman"/>
          <w:sz w:val="24"/>
          <w:szCs w:val="24"/>
        </w:rPr>
        <w:lastRenderedPageBreak/>
        <w:t xml:space="preserve">адаптацию его к </w:t>
      </w:r>
      <w:proofErr w:type="spellStart"/>
      <w:r w:rsidRPr="009B6FC3">
        <w:rPr>
          <w:rFonts w:ascii="Times New Roman" w:hAnsi="Times New Roman" w:cs="Times New Roman"/>
          <w:sz w:val="24"/>
          <w:szCs w:val="24"/>
        </w:rPr>
        <w:t>внеутробной</w:t>
      </w:r>
      <w:proofErr w:type="spellEnd"/>
      <w:r w:rsidRPr="009B6FC3">
        <w:rPr>
          <w:rFonts w:ascii="Times New Roman" w:hAnsi="Times New Roman" w:cs="Times New Roman"/>
          <w:sz w:val="24"/>
          <w:szCs w:val="24"/>
        </w:rPr>
        <w:t xml:space="preserve"> жизни, но и хорошее физическое развитие (массу и длину тела,  окружность головы), а также оптимальное развитие всех органов и систем, включая центральную нервную и иммунную системы (1,2,3,4). В ранний неонатальный период,  когда ограничено поступление эндогенных белков в желудочно-кишечный тракт новорожденного, особенно актуальным, а возможно и жизненно важным, остается поступление в организм ребенка наиболее полноценных и функциональных белков – материнского молока, обеспечивающего необходимое соотношение свободных аминокислот в химусе.</w:t>
      </w:r>
    </w:p>
    <w:p w:rsidR="000177DE" w:rsidRPr="009B6FC3" w:rsidRDefault="000177DE" w:rsidP="009B6FC3">
      <w:pPr>
        <w:spacing w:after="0" w:line="360" w:lineRule="auto"/>
        <w:ind w:firstLine="708"/>
        <w:jc w:val="both"/>
        <w:rPr>
          <w:rFonts w:ascii="Times New Roman" w:hAnsi="Times New Roman" w:cs="Times New Roman"/>
          <w:sz w:val="24"/>
          <w:szCs w:val="24"/>
        </w:rPr>
      </w:pPr>
      <w:r w:rsidRPr="009B6FC3">
        <w:rPr>
          <w:rFonts w:ascii="Times New Roman" w:hAnsi="Times New Roman" w:cs="Times New Roman"/>
          <w:sz w:val="24"/>
          <w:szCs w:val="24"/>
        </w:rPr>
        <w:t xml:space="preserve">Для сохранения контакта матери и ребёнка, его сразу после рождения необходимо выложить на живот матери. Такой контакт «кожа к коже» позволяет сохранению </w:t>
      </w:r>
      <w:proofErr w:type="spellStart"/>
      <w:r w:rsidRPr="009B6FC3">
        <w:rPr>
          <w:rFonts w:ascii="Times New Roman" w:hAnsi="Times New Roman" w:cs="Times New Roman"/>
          <w:sz w:val="24"/>
          <w:szCs w:val="24"/>
          <w:lang w:val="en-US"/>
        </w:rPr>
        <w:t>microbioma</w:t>
      </w:r>
      <w:proofErr w:type="spellEnd"/>
      <w:r w:rsidRPr="009B6FC3">
        <w:rPr>
          <w:rFonts w:ascii="Times New Roman" w:hAnsi="Times New Roman" w:cs="Times New Roman"/>
          <w:sz w:val="24"/>
          <w:szCs w:val="24"/>
        </w:rPr>
        <w:t xml:space="preserve">, который начал формироваться уже в периоде внутриутробного развития. Разобщение матери и ребенка даже на короткий период времени повышает вероятность контаминации организма ребёнка госпитальными штаммами микроорганизмов. Продолжительность первого контакта кожа к коже в условиях родильного зала должна быть не менее 1 часа. Измерение параметров физического развития, оценку </w:t>
      </w:r>
      <w:proofErr w:type="spellStart"/>
      <w:r w:rsidRPr="009B6FC3">
        <w:rPr>
          <w:rFonts w:ascii="Times New Roman" w:hAnsi="Times New Roman" w:cs="Times New Roman"/>
          <w:sz w:val="24"/>
          <w:szCs w:val="24"/>
        </w:rPr>
        <w:t>аускультативных</w:t>
      </w:r>
      <w:proofErr w:type="spellEnd"/>
      <w:r w:rsidRPr="009B6FC3">
        <w:rPr>
          <w:rFonts w:ascii="Times New Roman" w:hAnsi="Times New Roman" w:cs="Times New Roman"/>
          <w:sz w:val="24"/>
          <w:szCs w:val="24"/>
        </w:rPr>
        <w:t xml:space="preserve"> данных, профилактику </w:t>
      </w:r>
      <w:proofErr w:type="spellStart"/>
      <w:r w:rsidRPr="009B6FC3">
        <w:rPr>
          <w:rFonts w:ascii="Times New Roman" w:hAnsi="Times New Roman" w:cs="Times New Roman"/>
          <w:sz w:val="24"/>
          <w:szCs w:val="24"/>
        </w:rPr>
        <w:t>гонобленореи</w:t>
      </w:r>
      <w:proofErr w:type="spellEnd"/>
      <w:r w:rsidRPr="009B6FC3">
        <w:rPr>
          <w:rFonts w:ascii="Times New Roman" w:hAnsi="Times New Roman" w:cs="Times New Roman"/>
          <w:sz w:val="24"/>
          <w:szCs w:val="24"/>
        </w:rPr>
        <w:t xml:space="preserve"> и прочие процедуры в соответствии с установленным порядком целесообразнее  провести перед переводом ребенка в палату совместного пребывания матери и ребенка (8).</w:t>
      </w:r>
    </w:p>
    <w:p w:rsidR="000177DE" w:rsidRPr="009B6FC3" w:rsidRDefault="000177DE" w:rsidP="009B6FC3">
      <w:pPr>
        <w:spacing w:after="0" w:line="360" w:lineRule="auto"/>
        <w:ind w:firstLine="851"/>
        <w:jc w:val="both"/>
        <w:rPr>
          <w:rFonts w:ascii="Times New Roman" w:hAnsi="Times New Roman" w:cs="Times New Roman"/>
          <w:sz w:val="24"/>
          <w:szCs w:val="24"/>
        </w:rPr>
      </w:pPr>
      <w:r w:rsidRPr="009B6FC3">
        <w:rPr>
          <w:rFonts w:ascii="Times New Roman" w:hAnsi="Times New Roman" w:cs="Times New Roman"/>
          <w:sz w:val="24"/>
          <w:szCs w:val="24"/>
        </w:rPr>
        <w:t xml:space="preserve">Спустя 2 часа после </w:t>
      </w:r>
      <w:proofErr w:type="spellStart"/>
      <w:r w:rsidRPr="009B6FC3">
        <w:rPr>
          <w:rFonts w:ascii="Times New Roman" w:hAnsi="Times New Roman" w:cs="Times New Roman"/>
          <w:sz w:val="24"/>
          <w:szCs w:val="24"/>
        </w:rPr>
        <w:t>родоразрешения</w:t>
      </w:r>
      <w:proofErr w:type="spellEnd"/>
      <w:r w:rsidRPr="009B6FC3">
        <w:rPr>
          <w:rFonts w:ascii="Times New Roman" w:hAnsi="Times New Roman" w:cs="Times New Roman"/>
          <w:sz w:val="24"/>
          <w:szCs w:val="24"/>
        </w:rPr>
        <w:t xml:space="preserve"> мать и ребёнок одновременно переводятся в палату совместного пребывания. Совместное пребывание необходимо организовать непосредственно с первого дня, если для этого нет противопоказаний. Нахождение ребенка с матерью в одной палате исключает контаминацию его госпитальными штаммами микроорганизмов, способствует более быстрому «приливу» молока, более частому прикладыванию ребенка к груди. Именно, частое (до 8-10 раз и более) в течение дня прикладывание ребенка к груди в </w:t>
      </w:r>
      <w:proofErr w:type="gramStart"/>
      <w:r w:rsidRPr="009B6FC3">
        <w:rPr>
          <w:rFonts w:ascii="Times New Roman" w:hAnsi="Times New Roman" w:cs="Times New Roman"/>
          <w:sz w:val="24"/>
          <w:szCs w:val="24"/>
        </w:rPr>
        <w:t>первые двое суток, позволяет</w:t>
      </w:r>
      <w:proofErr w:type="gramEnd"/>
      <w:r w:rsidRPr="009B6FC3">
        <w:rPr>
          <w:rFonts w:ascii="Times New Roman" w:hAnsi="Times New Roman" w:cs="Times New Roman"/>
          <w:sz w:val="24"/>
          <w:szCs w:val="24"/>
        </w:rPr>
        <w:t xml:space="preserve"> матери освоить технику прикладывания ребёнка к груди. Кроме того, частое прикладывание ребёнка к груди позволяет ему получить своевременно максимально возможное количество молозива. И как следствие практически  избежать назначения ребёнку </w:t>
      </w:r>
      <w:proofErr w:type="spellStart"/>
      <w:r w:rsidRPr="009B6FC3">
        <w:rPr>
          <w:rFonts w:ascii="Times New Roman" w:hAnsi="Times New Roman" w:cs="Times New Roman"/>
          <w:sz w:val="24"/>
          <w:szCs w:val="24"/>
        </w:rPr>
        <w:t>предлактационного</w:t>
      </w:r>
      <w:proofErr w:type="spellEnd"/>
      <w:r w:rsidRPr="009B6FC3">
        <w:rPr>
          <w:rFonts w:ascii="Times New Roman" w:hAnsi="Times New Roman" w:cs="Times New Roman"/>
          <w:sz w:val="24"/>
          <w:szCs w:val="24"/>
        </w:rPr>
        <w:t xml:space="preserve"> питания (кормление искусственными молочными смесями до первого присасывания ребенка к груди матери).  Частое сосание ребёнком груди позволяет ему быстрее освободиться от </w:t>
      </w:r>
      <w:proofErr w:type="spellStart"/>
      <w:r w:rsidRPr="009B6FC3">
        <w:rPr>
          <w:rFonts w:ascii="Times New Roman" w:hAnsi="Times New Roman" w:cs="Times New Roman"/>
          <w:sz w:val="24"/>
          <w:szCs w:val="24"/>
        </w:rPr>
        <w:t>мекония</w:t>
      </w:r>
      <w:proofErr w:type="spellEnd"/>
      <w:r w:rsidRPr="009B6FC3">
        <w:rPr>
          <w:rFonts w:ascii="Times New Roman" w:hAnsi="Times New Roman" w:cs="Times New Roman"/>
          <w:sz w:val="24"/>
          <w:szCs w:val="24"/>
        </w:rPr>
        <w:t xml:space="preserve">. Высокая энергетическая плотность молозива обеспечивает ребенка необходимым количеством энергии и питательными веществами </w:t>
      </w:r>
      <w:proofErr w:type="gramStart"/>
      <w:r w:rsidRPr="009B6FC3">
        <w:rPr>
          <w:rFonts w:ascii="Times New Roman" w:hAnsi="Times New Roman" w:cs="Times New Roman"/>
          <w:sz w:val="24"/>
          <w:szCs w:val="24"/>
        </w:rPr>
        <w:t>в первые</w:t>
      </w:r>
      <w:proofErr w:type="gramEnd"/>
      <w:r w:rsidRPr="009B6FC3">
        <w:rPr>
          <w:rFonts w:ascii="Times New Roman" w:hAnsi="Times New Roman" w:cs="Times New Roman"/>
          <w:sz w:val="24"/>
          <w:szCs w:val="24"/>
        </w:rPr>
        <w:t xml:space="preserve"> 2-3 суток после рождения(6). </w:t>
      </w:r>
    </w:p>
    <w:p w:rsidR="000177DE" w:rsidRPr="009B6FC3" w:rsidRDefault="000177DE" w:rsidP="009B6FC3">
      <w:pPr>
        <w:spacing w:after="0" w:line="360" w:lineRule="auto"/>
        <w:ind w:firstLine="851"/>
        <w:jc w:val="both"/>
        <w:rPr>
          <w:rFonts w:ascii="Times New Roman" w:hAnsi="Times New Roman" w:cs="Times New Roman"/>
          <w:sz w:val="24"/>
          <w:szCs w:val="24"/>
        </w:rPr>
      </w:pPr>
      <w:r w:rsidRPr="009B6FC3">
        <w:rPr>
          <w:rFonts w:ascii="Times New Roman" w:hAnsi="Times New Roman" w:cs="Times New Roman"/>
          <w:sz w:val="24"/>
          <w:szCs w:val="24"/>
        </w:rPr>
        <w:t>Содержащиеся в молозиве в высоких концентрациях факторы роста способствуют оптимальному созреванию органов и систем и, в первую очередь, слизистой желудочно-</w:t>
      </w:r>
      <w:r w:rsidRPr="009B6FC3">
        <w:rPr>
          <w:rFonts w:ascii="Times New Roman" w:hAnsi="Times New Roman" w:cs="Times New Roman"/>
          <w:sz w:val="24"/>
          <w:szCs w:val="24"/>
        </w:rPr>
        <w:lastRenderedPageBreak/>
        <w:t xml:space="preserve">кишечного тракта. Молозиво является модулятором развития ребенка. В последнее время установлен факт присутствия в молозиве </w:t>
      </w:r>
      <w:proofErr w:type="spellStart"/>
      <w:r w:rsidRPr="009B6FC3">
        <w:rPr>
          <w:rFonts w:ascii="Times New Roman" w:hAnsi="Times New Roman" w:cs="Times New Roman"/>
          <w:sz w:val="24"/>
          <w:szCs w:val="24"/>
        </w:rPr>
        <w:t>бифидо</w:t>
      </w:r>
      <w:proofErr w:type="spellEnd"/>
      <w:r w:rsidRPr="009B6FC3">
        <w:rPr>
          <w:rFonts w:ascii="Times New Roman" w:hAnsi="Times New Roman" w:cs="Times New Roman"/>
          <w:sz w:val="24"/>
          <w:szCs w:val="24"/>
        </w:rPr>
        <w:t xml:space="preserve"> – и </w:t>
      </w:r>
      <w:proofErr w:type="spellStart"/>
      <w:r w:rsidRPr="009B6FC3">
        <w:rPr>
          <w:rFonts w:ascii="Times New Roman" w:hAnsi="Times New Roman" w:cs="Times New Roman"/>
          <w:sz w:val="24"/>
          <w:szCs w:val="24"/>
        </w:rPr>
        <w:t>лактобактерий</w:t>
      </w:r>
      <w:proofErr w:type="spellEnd"/>
      <w:r w:rsidRPr="009B6FC3">
        <w:rPr>
          <w:rFonts w:ascii="Times New Roman" w:hAnsi="Times New Roman" w:cs="Times New Roman"/>
          <w:sz w:val="24"/>
          <w:szCs w:val="24"/>
        </w:rPr>
        <w:t xml:space="preserve">, </w:t>
      </w:r>
      <w:proofErr w:type="gramStart"/>
      <w:r w:rsidRPr="009B6FC3">
        <w:rPr>
          <w:rFonts w:ascii="Times New Roman" w:hAnsi="Times New Roman" w:cs="Times New Roman"/>
          <w:sz w:val="24"/>
          <w:szCs w:val="24"/>
        </w:rPr>
        <w:t>способствующих</w:t>
      </w:r>
      <w:proofErr w:type="gramEnd"/>
      <w:r w:rsidRPr="009B6FC3">
        <w:rPr>
          <w:rFonts w:ascii="Times New Roman" w:hAnsi="Times New Roman" w:cs="Times New Roman"/>
          <w:sz w:val="24"/>
          <w:szCs w:val="24"/>
        </w:rPr>
        <w:t xml:space="preserve"> становлению нормальной </w:t>
      </w:r>
      <w:proofErr w:type="spellStart"/>
      <w:r w:rsidRPr="009B6FC3">
        <w:rPr>
          <w:rFonts w:ascii="Times New Roman" w:hAnsi="Times New Roman" w:cs="Times New Roman"/>
          <w:sz w:val="24"/>
          <w:szCs w:val="24"/>
        </w:rPr>
        <w:t>микробиоты</w:t>
      </w:r>
      <w:proofErr w:type="spellEnd"/>
      <w:r w:rsidRPr="009B6FC3">
        <w:rPr>
          <w:rFonts w:ascii="Times New Roman" w:hAnsi="Times New Roman" w:cs="Times New Roman"/>
          <w:sz w:val="24"/>
          <w:szCs w:val="24"/>
        </w:rPr>
        <w:t xml:space="preserve"> кишечника ребёнка. Поэтому лишение новорожденного молозива – </w:t>
      </w:r>
      <w:r w:rsidRPr="009B6FC3">
        <w:rPr>
          <w:rFonts w:ascii="Times New Roman" w:hAnsi="Times New Roman" w:cs="Times New Roman"/>
          <w:sz w:val="24"/>
          <w:szCs w:val="24"/>
          <w:u w:val="single"/>
        </w:rPr>
        <w:t>чрезвычайная ситуация</w:t>
      </w:r>
      <w:r w:rsidRPr="009B6FC3">
        <w:rPr>
          <w:rFonts w:ascii="Times New Roman" w:hAnsi="Times New Roman" w:cs="Times New Roman"/>
          <w:sz w:val="24"/>
          <w:szCs w:val="24"/>
        </w:rPr>
        <w:t xml:space="preserve">. Это допустимо в исключительных случаях,   и только по строгим медицинским показаниям. </w:t>
      </w:r>
    </w:p>
    <w:p w:rsidR="000177DE" w:rsidRPr="009B6FC3" w:rsidRDefault="000177DE" w:rsidP="009B6FC3">
      <w:pPr>
        <w:spacing w:after="0" w:line="360" w:lineRule="auto"/>
        <w:ind w:firstLine="851"/>
        <w:jc w:val="both"/>
        <w:rPr>
          <w:rFonts w:ascii="Times New Roman" w:hAnsi="Times New Roman" w:cs="Times New Roman"/>
          <w:sz w:val="24"/>
          <w:szCs w:val="24"/>
        </w:rPr>
      </w:pPr>
      <w:r w:rsidRPr="009B6FC3">
        <w:rPr>
          <w:rFonts w:ascii="Times New Roman" w:hAnsi="Times New Roman" w:cs="Times New Roman"/>
          <w:sz w:val="24"/>
          <w:szCs w:val="24"/>
        </w:rPr>
        <w:t>В последующие дни раннего неонатального периода частота кормлений составляет от 7 до 10 -12 раз в течение дня. Докорм ребенка искусственными молочными смесями (не всегда обоснованный  медицинскими показаниями) чреват не только более поздними сроками прилива молока, но  возможно ранней сенсибилизацией организма ребенка пищевыми аллергенами. Согласно последним данным аллергия к белкам коровьего молока стабильно занимает второе место  в структуре заболеваемости детей практически во все странах.</w:t>
      </w:r>
    </w:p>
    <w:p w:rsidR="000177DE" w:rsidRPr="009B6FC3" w:rsidRDefault="000177DE" w:rsidP="009B6FC3">
      <w:pPr>
        <w:spacing w:after="0" w:line="360" w:lineRule="auto"/>
        <w:ind w:firstLine="851"/>
        <w:jc w:val="both"/>
        <w:rPr>
          <w:rFonts w:ascii="Times New Roman" w:hAnsi="Times New Roman" w:cs="Times New Roman"/>
          <w:sz w:val="24"/>
          <w:szCs w:val="24"/>
        </w:rPr>
      </w:pPr>
      <w:r w:rsidRPr="009B6FC3">
        <w:rPr>
          <w:rFonts w:ascii="Times New Roman" w:hAnsi="Times New Roman" w:cs="Times New Roman"/>
          <w:sz w:val="24"/>
          <w:szCs w:val="24"/>
        </w:rPr>
        <w:t xml:space="preserve"> В первые двое суток, пока нет «прилива» молока, молочная железа мягкая. Следовательно, новорожденному ребенку из соска и ареолы молочной железы легче сформировать «соску» (7). Гораздо сложнее ребенку учиться  брать и сосать грудь на 3 день, когда молочная железа становится значительно плотнее. Кроме того совместное пребывание позволяет матери под контролем медицинского персонала освоить и закрепить технику правильного прикладывания ребёнка к груди, навыки ухода за новорожденным. Нахождение матери и ребёнка в одной палате с первых суток значительно ускоряет «прилив» молока. </w:t>
      </w:r>
    </w:p>
    <w:p w:rsidR="000177DE" w:rsidRPr="009B6FC3" w:rsidRDefault="000177DE" w:rsidP="009B6FC3">
      <w:pPr>
        <w:spacing w:after="0" w:line="360" w:lineRule="auto"/>
        <w:ind w:firstLine="708"/>
        <w:jc w:val="both"/>
        <w:rPr>
          <w:rFonts w:ascii="Times New Roman" w:hAnsi="Times New Roman" w:cs="Times New Roman"/>
          <w:sz w:val="24"/>
          <w:szCs w:val="24"/>
        </w:rPr>
      </w:pPr>
      <w:r w:rsidRPr="009B6FC3">
        <w:rPr>
          <w:rFonts w:ascii="Times New Roman" w:hAnsi="Times New Roman" w:cs="Times New Roman"/>
          <w:sz w:val="24"/>
          <w:szCs w:val="24"/>
        </w:rPr>
        <w:t xml:space="preserve">Первые прикладывания и присасывания ребёнка к груди должны происходит при непосредственном, и не только присутствии, но и профессиональном участии, медицинского работника (врач, акушерка, медицинская сестра). Специалист, владея практическими навыками прикладывания ребенка в сложных и особо сложных ситуациях (большая и маленькая грудь, длинный, короткий или втянутый сосок и т.п.), способен оказать профессиональную помощь. </w:t>
      </w:r>
    </w:p>
    <w:p w:rsidR="000177DE" w:rsidRPr="009B6FC3" w:rsidRDefault="000177DE" w:rsidP="009B6FC3">
      <w:pPr>
        <w:spacing w:after="0" w:line="360" w:lineRule="auto"/>
        <w:ind w:firstLine="708"/>
        <w:jc w:val="both"/>
        <w:rPr>
          <w:rFonts w:ascii="Times New Roman" w:hAnsi="Times New Roman" w:cs="Times New Roman"/>
          <w:sz w:val="24"/>
          <w:szCs w:val="24"/>
        </w:rPr>
      </w:pPr>
      <w:r w:rsidRPr="009B6FC3">
        <w:rPr>
          <w:rFonts w:ascii="Times New Roman" w:hAnsi="Times New Roman" w:cs="Times New Roman"/>
          <w:sz w:val="24"/>
          <w:szCs w:val="24"/>
        </w:rPr>
        <w:t xml:space="preserve">В задачи Глобальной стратегии ВОЗ и ЮНИСЕФ входит улучшение условий питания, роста и развития детей, охраны их здоровья за счёт оптимизации вскармливания, а её конечная цель состоит в снижении уровня смертности детей грудного и раннего возраста. Эта стратегия предусматривает исключительно грудное вскармливание </w:t>
      </w:r>
      <w:proofErr w:type="gramStart"/>
      <w:r w:rsidRPr="009B6FC3">
        <w:rPr>
          <w:rFonts w:ascii="Times New Roman" w:hAnsi="Times New Roman" w:cs="Times New Roman"/>
          <w:sz w:val="24"/>
          <w:szCs w:val="24"/>
        </w:rPr>
        <w:t>в первые</w:t>
      </w:r>
      <w:proofErr w:type="gramEnd"/>
      <w:r w:rsidRPr="009B6FC3">
        <w:rPr>
          <w:rFonts w:ascii="Times New Roman" w:hAnsi="Times New Roman" w:cs="Times New Roman"/>
          <w:sz w:val="24"/>
          <w:szCs w:val="24"/>
        </w:rPr>
        <w:t xml:space="preserve"> 4 месяца жизни младенца (9). Именно сотрудники родовспомогательных учреждений стоят у истоков становления лактации и успешности грудного вскармливания. От их профессионального и гуманного отношения к беременной женщине, роженице, родильницы  и тем более к новорожденному ребёнку в значительной степени зависит  здоровье  нового поколения.</w:t>
      </w:r>
    </w:p>
    <w:p w:rsidR="00B65E1A" w:rsidRDefault="009B6FC3" w:rsidP="009B6F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Целью нашего исследования было изучение литературных данных по практике становления грудного вскармливания</w:t>
      </w:r>
      <w:r w:rsidR="00DD42CE">
        <w:rPr>
          <w:rFonts w:ascii="Times New Roman" w:hAnsi="Times New Roman" w:cs="Times New Roman"/>
          <w:sz w:val="24"/>
          <w:szCs w:val="24"/>
        </w:rPr>
        <w:t xml:space="preserve"> в ранний неонатальный период</w:t>
      </w:r>
      <w:r>
        <w:rPr>
          <w:rFonts w:ascii="Times New Roman" w:hAnsi="Times New Roman" w:cs="Times New Roman"/>
          <w:sz w:val="24"/>
          <w:szCs w:val="24"/>
        </w:rPr>
        <w:t xml:space="preserve">. Нами была разработана анкета для опроса кормящих женщин при выписке из роддома.  За период 2015 и начало 2016 года нами были опрошены 345 женщин в различных родовспомогательных учреждениях г. Красноярска, составлена общая база и проводится статистическая обработка. По результатам планируется публикация статьи </w:t>
      </w:r>
      <w:r w:rsidR="00B65E1A">
        <w:rPr>
          <w:rFonts w:ascii="Times New Roman" w:hAnsi="Times New Roman" w:cs="Times New Roman"/>
          <w:sz w:val="24"/>
          <w:szCs w:val="24"/>
        </w:rPr>
        <w:t>в журнале списка ВАК и участие в</w:t>
      </w:r>
      <w:r>
        <w:rPr>
          <w:rFonts w:ascii="Times New Roman" w:hAnsi="Times New Roman" w:cs="Times New Roman"/>
          <w:sz w:val="24"/>
          <w:szCs w:val="24"/>
        </w:rPr>
        <w:t xml:space="preserve"> конференциях с докладами. </w:t>
      </w:r>
    </w:p>
    <w:p w:rsidR="00B65E1A" w:rsidRDefault="00B65E1A" w:rsidP="009B6F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Мы планируем продолжить данное исследование в 2016 году и рассмотреть также вопросы динамики показателей анкетирования по отдельным родовспомогательным учреждениям города Красноярска. </w:t>
      </w:r>
    </w:p>
    <w:p w:rsidR="000177DE" w:rsidRDefault="000177DE" w:rsidP="000177DE">
      <w:pPr>
        <w:jc w:val="center"/>
        <w:rPr>
          <w:rFonts w:ascii="Times New Roman" w:hAnsi="Times New Roman" w:cs="Times New Roman"/>
          <w:b/>
          <w:i/>
          <w:sz w:val="28"/>
          <w:szCs w:val="28"/>
        </w:rPr>
      </w:pPr>
    </w:p>
    <w:p w:rsidR="000177DE" w:rsidRDefault="000177DE" w:rsidP="000177DE">
      <w:pPr>
        <w:jc w:val="center"/>
        <w:rPr>
          <w:rFonts w:ascii="Times New Roman" w:hAnsi="Times New Roman" w:cs="Times New Roman"/>
          <w:b/>
          <w:i/>
          <w:sz w:val="28"/>
          <w:szCs w:val="28"/>
        </w:rPr>
      </w:pPr>
    </w:p>
    <w:p w:rsidR="000177DE" w:rsidRDefault="000177DE" w:rsidP="000177DE">
      <w:pPr>
        <w:pStyle w:val="a3"/>
        <w:jc w:val="both"/>
        <w:rPr>
          <w:rFonts w:ascii="Times New Roman" w:hAnsi="Times New Roman" w:cs="Times New Roman"/>
          <w:sz w:val="28"/>
          <w:szCs w:val="28"/>
        </w:rPr>
      </w:pPr>
    </w:p>
    <w:p w:rsidR="000177DE" w:rsidRDefault="000177DE" w:rsidP="000177DE">
      <w:pPr>
        <w:pStyle w:val="a3"/>
        <w:jc w:val="both"/>
        <w:rPr>
          <w:rFonts w:ascii="Times New Roman" w:hAnsi="Times New Roman" w:cs="Times New Roman"/>
          <w:sz w:val="28"/>
          <w:szCs w:val="28"/>
        </w:rPr>
      </w:pPr>
    </w:p>
    <w:p w:rsidR="000177DE" w:rsidRDefault="000177DE" w:rsidP="000177DE">
      <w:pPr>
        <w:ind w:firstLine="708"/>
        <w:jc w:val="both"/>
        <w:rPr>
          <w:rFonts w:ascii="Times New Roman" w:hAnsi="Times New Roman" w:cs="Times New Roman"/>
          <w:sz w:val="28"/>
          <w:szCs w:val="28"/>
        </w:rPr>
      </w:pPr>
    </w:p>
    <w:p w:rsidR="000177DE" w:rsidRDefault="000177DE" w:rsidP="000177DE">
      <w:pPr>
        <w:jc w:val="both"/>
        <w:rPr>
          <w:rFonts w:ascii="Times New Roman" w:hAnsi="Times New Roman" w:cs="Times New Roman"/>
          <w:b/>
          <w:sz w:val="28"/>
          <w:szCs w:val="28"/>
        </w:rPr>
      </w:pPr>
    </w:p>
    <w:p w:rsidR="000177DE" w:rsidRDefault="000177DE" w:rsidP="000177DE">
      <w:pPr>
        <w:jc w:val="center"/>
        <w:rPr>
          <w:rFonts w:ascii="Times New Roman" w:hAnsi="Times New Roman" w:cs="Times New Roman"/>
          <w:b/>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p>
    <w:p w:rsidR="000177DE" w:rsidRDefault="000177DE" w:rsidP="000177DE">
      <w:pPr>
        <w:pStyle w:val="2"/>
        <w:ind w:firstLine="0"/>
        <w:jc w:val="right"/>
        <w:rPr>
          <w:sz w:val="28"/>
          <w:szCs w:val="28"/>
        </w:rPr>
      </w:pPr>
      <w:r>
        <w:rPr>
          <w:sz w:val="28"/>
          <w:szCs w:val="28"/>
        </w:rPr>
        <w:t>Приложение 1</w:t>
      </w:r>
    </w:p>
    <w:p w:rsidR="000177DE" w:rsidRDefault="000177DE" w:rsidP="000177DE">
      <w:pPr>
        <w:pStyle w:val="2"/>
        <w:ind w:firstLine="0"/>
        <w:rPr>
          <w:sz w:val="28"/>
          <w:szCs w:val="28"/>
        </w:rPr>
      </w:pPr>
    </w:p>
    <w:p w:rsidR="000177DE" w:rsidRDefault="000177DE" w:rsidP="000177DE">
      <w:pPr>
        <w:shd w:val="clear" w:color="auto" w:fill="FFFFFF"/>
        <w:spacing w:before="48" w:line="278" w:lineRule="exact"/>
        <w:ind w:left="10" w:right="-1"/>
        <w:jc w:val="center"/>
        <w:rPr>
          <w:rFonts w:ascii="Times New Roman" w:hAnsi="Times New Roman" w:cs="Times New Roman"/>
          <w:b/>
          <w:bCs/>
          <w:color w:val="000000"/>
          <w:spacing w:val="-2"/>
          <w:w w:val="115"/>
          <w:sz w:val="28"/>
          <w:szCs w:val="28"/>
        </w:rPr>
      </w:pPr>
      <w:r>
        <w:rPr>
          <w:rFonts w:ascii="Times New Roman" w:hAnsi="Times New Roman" w:cs="Times New Roman"/>
          <w:b/>
          <w:bCs/>
          <w:color w:val="000000"/>
          <w:spacing w:val="-6"/>
          <w:w w:val="115"/>
          <w:sz w:val="28"/>
          <w:szCs w:val="28"/>
        </w:rPr>
        <w:t xml:space="preserve">ДЕСЯТЬ ПРИНЦИПОВ УСПЕШНОГО ГРУДНОГО    </w:t>
      </w:r>
      <w:r>
        <w:rPr>
          <w:rFonts w:ascii="Times New Roman" w:hAnsi="Times New Roman" w:cs="Times New Roman"/>
          <w:b/>
          <w:bCs/>
          <w:color w:val="000000"/>
          <w:spacing w:val="-2"/>
          <w:w w:val="115"/>
          <w:sz w:val="28"/>
          <w:szCs w:val="28"/>
        </w:rPr>
        <w:t xml:space="preserve">ВСКАРМЛИВАНИЯ </w:t>
      </w:r>
    </w:p>
    <w:p w:rsidR="000177DE" w:rsidRDefault="000177DE" w:rsidP="000177DE">
      <w:pPr>
        <w:shd w:val="clear" w:color="auto" w:fill="FFFFFF"/>
        <w:spacing w:before="48" w:line="278" w:lineRule="exact"/>
        <w:ind w:left="10" w:right="-1"/>
        <w:jc w:val="center"/>
        <w:rPr>
          <w:rFonts w:ascii="Times New Roman" w:hAnsi="Times New Roman" w:cs="Times New Roman"/>
          <w:sz w:val="28"/>
          <w:szCs w:val="28"/>
        </w:rPr>
      </w:pPr>
      <w:r>
        <w:rPr>
          <w:rFonts w:ascii="Times New Roman" w:hAnsi="Times New Roman" w:cs="Times New Roman"/>
          <w:b/>
          <w:bCs/>
          <w:color w:val="000000"/>
          <w:spacing w:val="-2"/>
          <w:w w:val="115"/>
          <w:sz w:val="28"/>
          <w:szCs w:val="28"/>
        </w:rPr>
        <w:lastRenderedPageBreak/>
        <w:t xml:space="preserve">(из совместной Декларации ВОЗ/ЮНИСЕФ «Охрана, поощрение и поддержка </w:t>
      </w:r>
      <w:r>
        <w:rPr>
          <w:rFonts w:ascii="Times New Roman" w:hAnsi="Times New Roman" w:cs="Times New Roman"/>
          <w:b/>
          <w:bCs/>
          <w:color w:val="000000"/>
          <w:w w:val="115"/>
          <w:sz w:val="28"/>
          <w:szCs w:val="28"/>
        </w:rPr>
        <w:t>практики грудного вскармливания»)</w:t>
      </w:r>
    </w:p>
    <w:p w:rsidR="000177DE" w:rsidRDefault="000177DE" w:rsidP="000177DE">
      <w:pPr>
        <w:shd w:val="clear" w:color="auto" w:fill="FFFFFF"/>
        <w:spacing w:before="269" w:line="278" w:lineRule="exact"/>
        <w:ind w:left="221" w:right="-1" w:firstLine="288"/>
        <w:jc w:val="both"/>
        <w:rPr>
          <w:rFonts w:ascii="Times New Roman" w:hAnsi="Times New Roman" w:cs="Times New Roman"/>
          <w:sz w:val="28"/>
          <w:szCs w:val="28"/>
        </w:rPr>
      </w:pPr>
      <w:r>
        <w:rPr>
          <w:rFonts w:ascii="Times New Roman" w:hAnsi="Times New Roman" w:cs="Times New Roman"/>
          <w:color w:val="000000"/>
          <w:spacing w:val="-2"/>
          <w:w w:val="101"/>
          <w:sz w:val="28"/>
          <w:szCs w:val="28"/>
        </w:rPr>
        <w:t>Каждому учреждению, оказывающему родовспомога</w:t>
      </w:r>
      <w:r>
        <w:rPr>
          <w:rFonts w:ascii="Times New Roman" w:hAnsi="Times New Roman" w:cs="Times New Roman"/>
          <w:color w:val="000000"/>
          <w:spacing w:val="-2"/>
          <w:w w:val="101"/>
          <w:sz w:val="28"/>
          <w:szCs w:val="28"/>
        </w:rPr>
        <w:softHyphen/>
      </w:r>
      <w:r>
        <w:rPr>
          <w:rFonts w:ascii="Times New Roman" w:hAnsi="Times New Roman" w:cs="Times New Roman"/>
          <w:color w:val="000000"/>
          <w:spacing w:val="-4"/>
          <w:w w:val="101"/>
          <w:sz w:val="28"/>
          <w:szCs w:val="28"/>
        </w:rPr>
        <w:t>тельные услуги и осуществляющему уход за новорожден</w:t>
      </w:r>
      <w:r>
        <w:rPr>
          <w:rFonts w:ascii="Times New Roman" w:hAnsi="Times New Roman" w:cs="Times New Roman"/>
          <w:color w:val="000000"/>
          <w:spacing w:val="-4"/>
          <w:w w:val="101"/>
          <w:sz w:val="28"/>
          <w:szCs w:val="28"/>
        </w:rPr>
        <w:softHyphen/>
      </w:r>
      <w:r>
        <w:rPr>
          <w:rFonts w:ascii="Times New Roman" w:hAnsi="Times New Roman" w:cs="Times New Roman"/>
          <w:color w:val="000000"/>
          <w:spacing w:val="-3"/>
          <w:w w:val="101"/>
          <w:sz w:val="28"/>
          <w:szCs w:val="28"/>
        </w:rPr>
        <w:t>ными детьми, следует:</w:t>
      </w:r>
    </w:p>
    <w:p w:rsidR="000177DE" w:rsidRDefault="000177DE" w:rsidP="000177DE">
      <w:pPr>
        <w:shd w:val="clear" w:color="auto" w:fill="FFFFFF"/>
        <w:spacing w:line="274" w:lineRule="exact"/>
        <w:ind w:left="211" w:right="-1" w:firstLine="307"/>
        <w:jc w:val="both"/>
        <w:rPr>
          <w:rFonts w:ascii="Times New Roman" w:hAnsi="Times New Roman" w:cs="Times New Roman"/>
          <w:sz w:val="28"/>
          <w:szCs w:val="28"/>
        </w:rPr>
      </w:pPr>
      <w:r>
        <w:rPr>
          <w:rFonts w:ascii="Times New Roman" w:hAnsi="Times New Roman" w:cs="Times New Roman"/>
          <w:color w:val="000000"/>
          <w:w w:val="101"/>
          <w:sz w:val="28"/>
          <w:szCs w:val="28"/>
        </w:rPr>
        <w:t>1. Иметь зафиксированную в письменном виде поли</w:t>
      </w:r>
      <w:r>
        <w:rPr>
          <w:rFonts w:ascii="Times New Roman" w:hAnsi="Times New Roman" w:cs="Times New Roman"/>
          <w:color w:val="000000"/>
          <w:w w:val="101"/>
          <w:sz w:val="28"/>
          <w:szCs w:val="28"/>
        </w:rPr>
        <w:softHyphen/>
        <w:t>тику в отношении практики грудного вскармливания и регулярно доводить ее до сведения всего медико-сани</w:t>
      </w:r>
      <w:r>
        <w:rPr>
          <w:rFonts w:ascii="Times New Roman" w:hAnsi="Times New Roman" w:cs="Times New Roman"/>
          <w:color w:val="000000"/>
          <w:w w:val="101"/>
          <w:sz w:val="28"/>
          <w:szCs w:val="28"/>
        </w:rPr>
        <w:softHyphen/>
      </w:r>
      <w:r>
        <w:rPr>
          <w:rFonts w:ascii="Times New Roman" w:hAnsi="Times New Roman" w:cs="Times New Roman"/>
          <w:color w:val="000000"/>
          <w:spacing w:val="-1"/>
          <w:w w:val="101"/>
          <w:sz w:val="28"/>
          <w:szCs w:val="28"/>
        </w:rPr>
        <w:t>тарного персонала.</w:t>
      </w:r>
    </w:p>
    <w:p w:rsidR="000177DE" w:rsidRDefault="000177DE" w:rsidP="000177DE">
      <w:pPr>
        <w:shd w:val="clear" w:color="auto" w:fill="FFFFFF"/>
        <w:spacing w:line="274" w:lineRule="exact"/>
        <w:ind w:left="206" w:right="-1" w:firstLine="293"/>
        <w:jc w:val="both"/>
        <w:rPr>
          <w:rFonts w:ascii="Times New Roman" w:hAnsi="Times New Roman" w:cs="Times New Roman"/>
          <w:sz w:val="28"/>
          <w:szCs w:val="28"/>
        </w:rPr>
      </w:pPr>
      <w:r>
        <w:rPr>
          <w:rFonts w:ascii="Times New Roman" w:hAnsi="Times New Roman" w:cs="Times New Roman"/>
          <w:color w:val="000000"/>
          <w:spacing w:val="-2"/>
          <w:w w:val="101"/>
          <w:sz w:val="28"/>
          <w:szCs w:val="28"/>
        </w:rPr>
        <w:t>2. Обучать весь медико-санитарный персонал необхо</w:t>
      </w:r>
      <w:r>
        <w:rPr>
          <w:rFonts w:ascii="Times New Roman" w:hAnsi="Times New Roman" w:cs="Times New Roman"/>
          <w:color w:val="000000"/>
          <w:spacing w:val="-2"/>
          <w:w w:val="101"/>
          <w:sz w:val="28"/>
          <w:szCs w:val="28"/>
        </w:rPr>
        <w:softHyphen/>
      </w:r>
      <w:r>
        <w:rPr>
          <w:rFonts w:ascii="Times New Roman" w:hAnsi="Times New Roman" w:cs="Times New Roman"/>
          <w:color w:val="000000"/>
          <w:w w:val="101"/>
          <w:sz w:val="28"/>
          <w:szCs w:val="28"/>
        </w:rPr>
        <w:t>димым навыкам для осуществления этой политики.</w:t>
      </w:r>
    </w:p>
    <w:p w:rsidR="000177DE" w:rsidRDefault="000177DE" w:rsidP="000177DE">
      <w:pPr>
        <w:shd w:val="clear" w:color="auto" w:fill="FFFFFF"/>
        <w:spacing w:line="274" w:lineRule="exact"/>
        <w:ind w:left="221" w:right="-1" w:firstLine="278"/>
        <w:jc w:val="both"/>
        <w:rPr>
          <w:rFonts w:ascii="Times New Roman" w:hAnsi="Times New Roman" w:cs="Times New Roman"/>
          <w:sz w:val="28"/>
          <w:szCs w:val="28"/>
        </w:rPr>
      </w:pPr>
      <w:r>
        <w:rPr>
          <w:rFonts w:ascii="Times New Roman" w:hAnsi="Times New Roman" w:cs="Times New Roman"/>
          <w:color w:val="000000"/>
          <w:w w:val="101"/>
          <w:sz w:val="28"/>
          <w:szCs w:val="28"/>
        </w:rPr>
        <w:t>3. Информировать всех беременных женщин о преи</w:t>
      </w:r>
      <w:r>
        <w:rPr>
          <w:rFonts w:ascii="Times New Roman" w:hAnsi="Times New Roman" w:cs="Times New Roman"/>
          <w:color w:val="000000"/>
          <w:w w:val="101"/>
          <w:sz w:val="28"/>
          <w:szCs w:val="28"/>
        </w:rPr>
        <w:softHyphen/>
      </w:r>
      <w:r>
        <w:rPr>
          <w:rFonts w:ascii="Times New Roman" w:hAnsi="Times New Roman" w:cs="Times New Roman"/>
          <w:color w:val="000000"/>
          <w:spacing w:val="-3"/>
          <w:w w:val="101"/>
          <w:sz w:val="28"/>
          <w:szCs w:val="28"/>
        </w:rPr>
        <w:t>муществах и методах грудного вскармливания.</w:t>
      </w:r>
    </w:p>
    <w:p w:rsidR="000177DE" w:rsidRDefault="000177DE" w:rsidP="000177DE">
      <w:pPr>
        <w:shd w:val="clear" w:color="auto" w:fill="FFFFFF"/>
        <w:spacing w:line="274" w:lineRule="exact"/>
        <w:ind w:left="221" w:right="-1" w:firstLine="269"/>
        <w:jc w:val="both"/>
        <w:rPr>
          <w:rFonts w:ascii="Times New Roman" w:hAnsi="Times New Roman" w:cs="Times New Roman"/>
          <w:sz w:val="28"/>
          <w:szCs w:val="28"/>
        </w:rPr>
      </w:pPr>
      <w:r>
        <w:rPr>
          <w:rFonts w:ascii="Times New Roman" w:hAnsi="Times New Roman" w:cs="Times New Roman"/>
          <w:color w:val="000000"/>
          <w:spacing w:val="-2"/>
          <w:w w:val="101"/>
          <w:sz w:val="28"/>
          <w:szCs w:val="28"/>
        </w:rPr>
        <w:t>4. Помогать матерям начинать грудное вскармливание в течение первого получаса после родов.</w:t>
      </w:r>
    </w:p>
    <w:p w:rsidR="000177DE" w:rsidRDefault="000177DE" w:rsidP="000177DE">
      <w:pPr>
        <w:shd w:val="clear" w:color="auto" w:fill="FFFFFF"/>
        <w:spacing w:before="5" w:line="274" w:lineRule="exact"/>
        <w:ind w:left="206" w:right="-1" w:firstLine="288"/>
        <w:jc w:val="both"/>
        <w:rPr>
          <w:rFonts w:ascii="Times New Roman" w:hAnsi="Times New Roman" w:cs="Times New Roman"/>
          <w:sz w:val="28"/>
          <w:szCs w:val="28"/>
        </w:rPr>
      </w:pPr>
      <w:r>
        <w:rPr>
          <w:rFonts w:ascii="Times New Roman" w:hAnsi="Times New Roman" w:cs="Times New Roman"/>
          <w:color w:val="000000"/>
          <w:w w:val="101"/>
          <w:sz w:val="28"/>
          <w:szCs w:val="28"/>
        </w:rPr>
        <w:t>5. Показывать матерям, как кормить грудью и как со</w:t>
      </w:r>
      <w:r>
        <w:rPr>
          <w:rFonts w:ascii="Times New Roman" w:hAnsi="Times New Roman" w:cs="Times New Roman"/>
          <w:color w:val="000000"/>
          <w:w w:val="101"/>
          <w:sz w:val="28"/>
          <w:szCs w:val="28"/>
        </w:rPr>
        <w:softHyphen/>
      </w:r>
      <w:r>
        <w:rPr>
          <w:rFonts w:ascii="Times New Roman" w:hAnsi="Times New Roman" w:cs="Times New Roman"/>
          <w:color w:val="000000"/>
          <w:spacing w:val="-2"/>
          <w:w w:val="101"/>
          <w:sz w:val="28"/>
          <w:szCs w:val="28"/>
        </w:rPr>
        <w:t xml:space="preserve">хранить лактацию, даже если они должны быть отделены </w:t>
      </w:r>
      <w:r>
        <w:rPr>
          <w:rFonts w:ascii="Times New Roman" w:hAnsi="Times New Roman" w:cs="Times New Roman"/>
          <w:color w:val="000000"/>
          <w:spacing w:val="-4"/>
          <w:w w:val="101"/>
          <w:sz w:val="28"/>
          <w:szCs w:val="28"/>
        </w:rPr>
        <w:t>от своих детей.</w:t>
      </w:r>
    </w:p>
    <w:p w:rsidR="000177DE" w:rsidRDefault="000177DE" w:rsidP="000177DE">
      <w:pPr>
        <w:shd w:val="clear" w:color="auto" w:fill="FFFFFF"/>
        <w:spacing w:line="274" w:lineRule="exact"/>
        <w:ind w:left="211" w:right="-1" w:firstLine="274"/>
        <w:jc w:val="both"/>
        <w:rPr>
          <w:rFonts w:ascii="Times New Roman" w:hAnsi="Times New Roman" w:cs="Times New Roman"/>
          <w:sz w:val="28"/>
          <w:szCs w:val="28"/>
        </w:rPr>
      </w:pPr>
      <w:r>
        <w:rPr>
          <w:rFonts w:ascii="Times New Roman" w:hAnsi="Times New Roman" w:cs="Times New Roman"/>
          <w:color w:val="000000"/>
          <w:w w:val="101"/>
          <w:sz w:val="28"/>
          <w:szCs w:val="28"/>
        </w:rPr>
        <w:t xml:space="preserve">6. Не давать новорожденным никакой иной пищи или питья, кроме грудного молока, за исключением случаев </w:t>
      </w:r>
      <w:r>
        <w:rPr>
          <w:rFonts w:ascii="Times New Roman" w:hAnsi="Times New Roman" w:cs="Times New Roman"/>
          <w:color w:val="000000"/>
          <w:spacing w:val="-1"/>
          <w:w w:val="101"/>
          <w:sz w:val="28"/>
          <w:szCs w:val="28"/>
        </w:rPr>
        <w:t>медицинских показаний.</w:t>
      </w:r>
    </w:p>
    <w:p w:rsidR="000177DE" w:rsidRDefault="000177DE" w:rsidP="000177DE">
      <w:pPr>
        <w:shd w:val="clear" w:color="auto" w:fill="FFFFFF"/>
        <w:spacing w:line="274" w:lineRule="exact"/>
        <w:ind w:left="202" w:right="-1" w:firstLine="278"/>
        <w:jc w:val="both"/>
        <w:rPr>
          <w:rFonts w:ascii="Times New Roman" w:hAnsi="Times New Roman" w:cs="Times New Roman"/>
          <w:sz w:val="28"/>
          <w:szCs w:val="28"/>
        </w:rPr>
      </w:pPr>
      <w:r>
        <w:rPr>
          <w:rFonts w:ascii="Times New Roman" w:hAnsi="Times New Roman" w:cs="Times New Roman"/>
          <w:color w:val="000000"/>
          <w:spacing w:val="-2"/>
          <w:w w:val="101"/>
          <w:sz w:val="28"/>
          <w:szCs w:val="28"/>
        </w:rPr>
        <w:t>7. Практиковать круглосуточное совместное размеще</w:t>
      </w:r>
      <w:r>
        <w:rPr>
          <w:rFonts w:ascii="Times New Roman" w:hAnsi="Times New Roman" w:cs="Times New Roman"/>
          <w:color w:val="000000"/>
          <w:spacing w:val="-2"/>
          <w:w w:val="101"/>
          <w:sz w:val="28"/>
          <w:szCs w:val="28"/>
        </w:rPr>
        <w:softHyphen/>
      </w:r>
      <w:r>
        <w:rPr>
          <w:rFonts w:ascii="Times New Roman" w:hAnsi="Times New Roman" w:cs="Times New Roman"/>
          <w:color w:val="000000"/>
          <w:spacing w:val="-4"/>
          <w:w w:val="101"/>
          <w:sz w:val="28"/>
          <w:szCs w:val="28"/>
        </w:rPr>
        <w:t>ние матери и новорожденного — разрешать им находить</w:t>
      </w:r>
      <w:r>
        <w:rPr>
          <w:rFonts w:ascii="Times New Roman" w:hAnsi="Times New Roman" w:cs="Times New Roman"/>
          <w:color w:val="000000"/>
          <w:spacing w:val="-4"/>
          <w:w w:val="101"/>
          <w:sz w:val="28"/>
          <w:szCs w:val="28"/>
        </w:rPr>
        <w:softHyphen/>
      </w:r>
      <w:r>
        <w:rPr>
          <w:rFonts w:ascii="Times New Roman" w:hAnsi="Times New Roman" w:cs="Times New Roman"/>
          <w:color w:val="000000"/>
          <w:spacing w:val="-2"/>
          <w:w w:val="101"/>
          <w:sz w:val="28"/>
          <w:szCs w:val="28"/>
        </w:rPr>
        <w:t>ся вместе в одной палате.</w:t>
      </w:r>
    </w:p>
    <w:p w:rsidR="000177DE" w:rsidRDefault="000177DE" w:rsidP="000177DE">
      <w:pPr>
        <w:shd w:val="clear" w:color="auto" w:fill="FFFFFF"/>
        <w:spacing w:before="5" w:line="274" w:lineRule="exact"/>
        <w:ind w:left="485" w:right="-1"/>
        <w:rPr>
          <w:rFonts w:ascii="Times New Roman" w:hAnsi="Times New Roman" w:cs="Times New Roman"/>
          <w:sz w:val="28"/>
          <w:szCs w:val="28"/>
        </w:rPr>
      </w:pPr>
      <w:r>
        <w:rPr>
          <w:rFonts w:ascii="Times New Roman" w:hAnsi="Times New Roman" w:cs="Times New Roman"/>
          <w:color w:val="000000"/>
          <w:spacing w:val="-1"/>
          <w:w w:val="101"/>
          <w:sz w:val="28"/>
          <w:szCs w:val="28"/>
        </w:rPr>
        <w:t>8. Поощрять грудное вскармливание по требованию.</w:t>
      </w:r>
    </w:p>
    <w:p w:rsidR="000177DE" w:rsidRDefault="000177DE" w:rsidP="000177DE">
      <w:pPr>
        <w:shd w:val="clear" w:color="auto" w:fill="FFFFFF"/>
        <w:spacing w:line="274" w:lineRule="exact"/>
        <w:ind w:left="202" w:right="-1" w:firstLine="274"/>
        <w:jc w:val="both"/>
        <w:rPr>
          <w:rFonts w:ascii="Times New Roman" w:hAnsi="Times New Roman" w:cs="Times New Roman"/>
          <w:sz w:val="28"/>
          <w:szCs w:val="28"/>
        </w:rPr>
      </w:pPr>
      <w:r>
        <w:rPr>
          <w:rFonts w:ascii="Times New Roman" w:hAnsi="Times New Roman" w:cs="Times New Roman"/>
          <w:color w:val="000000"/>
          <w:w w:val="101"/>
          <w:sz w:val="28"/>
          <w:szCs w:val="28"/>
        </w:rPr>
        <w:t>9. Не давать новорожденным, находящимся на груд</w:t>
      </w:r>
      <w:r>
        <w:rPr>
          <w:rFonts w:ascii="Times New Roman" w:hAnsi="Times New Roman" w:cs="Times New Roman"/>
          <w:color w:val="000000"/>
          <w:w w:val="101"/>
          <w:sz w:val="28"/>
          <w:szCs w:val="28"/>
        </w:rPr>
        <w:softHyphen/>
        <w:t xml:space="preserve">ном вскармливании, никаких искусственных средств, </w:t>
      </w:r>
      <w:r>
        <w:rPr>
          <w:rFonts w:ascii="Times New Roman" w:hAnsi="Times New Roman" w:cs="Times New Roman"/>
          <w:color w:val="000000"/>
          <w:spacing w:val="-3"/>
          <w:w w:val="101"/>
          <w:sz w:val="28"/>
          <w:szCs w:val="28"/>
        </w:rPr>
        <w:t>имитирующих грудь или успокаивающих.</w:t>
      </w:r>
    </w:p>
    <w:p w:rsidR="000177DE" w:rsidRDefault="000177DE" w:rsidP="000177DE">
      <w:pPr>
        <w:shd w:val="clear" w:color="auto" w:fill="FFFFFF"/>
        <w:spacing w:line="274" w:lineRule="exact"/>
        <w:ind w:left="192" w:right="-1" w:firstLine="293"/>
        <w:jc w:val="both"/>
        <w:rPr>
          <w:rFonts w:ascii="Times New Roman" w:hAnsi="Times New Roman" w:cs="Times New Roman"/>
          <w:color w:val="000000"/>
          <w:w w:val="101"/>
          <w:sz w:val="28"/>
          <w:szCs w:val="28"/>
        </w:rPr>
      </w:pPr>
      <w:r>
        <w:rPr>
          <w:rFonts w:ascii="Times New Roman" w:hAnsi="Times New Roman" w:cs="Times New Roman"/>
          <w:color w:val="000000"/>
          <w:w w:val="101"/>
          <w:sz w:val="28"/>
          <w:szCs w:val="28"/>
        </w:rPr>
        <w:t xml:space="preserve">10. Поощрять создание групп поддержки грудного </w:t>
      </w:r>
      <w:r>
        <w:rPr>
          <w:rFonts w:ascii="Times New Roman" w:hAnsi="Times New Roman" w:cs="Times New Roman"/>
          <w:color w:val="000000"/>
          <w:spacing w:val="-1"/>
          <w:w w:val="101"/>
          <w:sz w:val="28"/>
          <w:szCs w:val="28"/>
        </w:rPr>
        <w:t xml:space="preserve">вскармливания и направлять матерей в эти группы после </w:t>
      </w:r>
      <w:r>
        <w:rPr>
          <w:rFonts w:ascii="Times New Roman" w:hAnsi="Times New Roman" w:cs="Times New Roman"/>
          <w:color w:val="000000"/>
          <w:w w:val="101"/>
          <w:sz w:val="28"/>
          <w:szCs w:val="28"/>
        </w:rPr>
        <w:t>выписки из больницы.</w:t>
      </w:r>
    </w:p>
    <w:p w:rsidR="00B1215A" w:rsidRDefault="00B1215A"/>
    <w:sectPr w:rsidR="00B12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646F3"/>
    <w:multiLevelType w:val="hybridMultilevel"/>
    <w:tmpl w:val="21EA6A8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DE"/>
    <w:rsid w:val="000177DE"/>
    <w:rsid w:val="00276ECA"/>
    <w:rsid w:val="009B6FC3"/>
    <w:rsid w:val="00B1215A"/>
    <w:rsid w:val="00B65E1A"/>
    <w:rsid w:val="00DD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0177DE"/>
    <w:pPr>
      <w:autoSpaceDE w:val="0"/>
      <w:autoSpaceDN w:val="0"/>
      <w:spacing w:after="0" w:line="240" w:lineRule="auto"/>
      <w:ind w:firstLine="720"/>
      <w:jc w:val="both"/>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0177DE"/>
    <w:rPr>
      <w:rFonts w:ascii="Times New Roman" w:eastAsiaTheme="minorEastAsia" w:hAnsi="Times New Roman" w:cs="Times New Roman"/>
      <w:sz w:val="24"/>
      <w:szCs w:val="24"/>
      <w:lang w:eastAsia="ru-RU"/>
    </w:rPr>
  </w:style>
  <w:style w:type="paragraph" w:styleId="a3">
    <w:name w:val="List Paragraph"/>
    <w:basedOn w:val="a"/>
    <w:uiPriority w:val="34"/>
    <w:qFormat/>
    <w:rsid w:val="00017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0177DE"/>
    <w:pPr>
      <w:autoSpaceDE w:val="0"/>
      <w:autoSpaceDN w:val="0"/>
      <w:spacing w:after="0" w:line="240" w:lineRule="auto"/>
      <w:ind w:firstLine="720"/>
      <w:jc w:val="both"/>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0177DE"/>
    <w:rPr>
      <w:rFonts w:ascii="Times New Roman" w:eastAsiaTheme="minorEastAsia" w:hAnsi="Times New Roman" w:cs="Times New Roman"/>
      <w:sz w:val="24"/>
      <w:szCs w:val="24"/>
      <w:lang w:eastAsia="ru-RU"/>
    </w:rPr>
  </w:style>
  <w:style w:type="paragraph" w:styleId="a3">
    <w:name w:val="List Paragraph"/>
    <w:basedOn w:val="a"/>
    <w:uiPriority w:val="34"/>
    <w:qFormat/>
    <w:rsid w:val="00017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4</cp:revision>
  <dcterms:created xsi:type="dcterms:W3CDTF">2016-03-16T13:21:00Z</dcterms:created>
  <dcterms:modified xsi:type="dcterms:W3CDTF">2016-03-17T12:54:00Z</dcterms:modified>
</cp:coreProperties>
</file>