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4D" w:rsidRDefault="00B91C4D" w:rsidP="00B91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</w:t>
      </w:r>
      <w:r w:rsidR="00594919">
        <w:rPr>
          <w:rFonts w:ascii="Times New Roman" w:hAnsi="Times New Roman" w:cs="Times New Roman"/>
          <w:sz w:val="24"/>
          <w:szCs w:val="24"/>
        </w:rPr>
        <w:t xml:space="preserve"> 613.7 : 316.628 (571.51)</w:t>
      </w:r>
      <w:bookmarkStart w:id="0" w:name="_GoBack"/>
      <w:bookmarkEnd w:id="0"/>
    </w:p>
    <w:p w:rsidR="00BD6EA4" w:rsidRPr="00BD6EA4" w:rsidRDefault="00BD6EA4" w:rsidP="00B91C4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D6EA4">
        <w:rPr>
          <w:rFonts w:ascii="Times New Roman" w:hAnsi="Times New Roman" w:cs="Times New Roman"/>
          <w:b/>
          <w:sz w:val="28"/>
          <w:szCs w:val="28"/>
        </w:rPr>
        <w:t xml:space="preserve">ФОРМИРОВАНИЕ МОТИВАЦИИ К ЗДОРОВОМУ ОБРАЗУ ЖИЗНИ СРЕДИ НАСЕЛЕНИЯ </w:t>
      </w:r>
      <w:r w:rsidRPr="00BD6EA4">
        <w:rPr>
          <w:rFonts w:ascii="Times New Roman" w:hAnsi="Times New Roman" w:cs="Times New Roman"/>
          <w:b/>
          <w:caps/>
          <w:sz w:val="28"/>
          <w:szCs w:val="28"/>
        </w:rPr>
        <w:t>Нижне-Ингашского района Красноярского края</w:t>
      </w:r>
    </w:p>
    <w:p w:rsidR="00BD6EA4" w:rsidRPr="00BD6EA4" w:rsidRDefault="00BD6EA4" w:rsidP="00B91C4D">
      <w:pPr>
        <w:keepNext/>
        <w:keepLines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D6EA4">
        <w:rPr>
          <w:rFonts w:ascii="Times New Roman" w:eastAsia="Times New Roman" w:hAnsi="Times New Roman" w:cs="Times New Roman"/>
          <w:sz w:val="24"/>
          <w:szCs w:val="20"/>
          <w:lang w:eastAsia="ru-RU"/>
        </w:rPr>
        <w:t>Ковбаса</w:t>
      </w:r>
      <w:proofErr w:type="spellEnd"/>
      <w:r w:rsidRPr="00BD6EA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С.Ю.</w:t>
      </w:r>
    </w:p>
    <w:p w:rsidR="00B91C4D" w:rsidRDefault="00B91C4D" w:rsidP="00B91C4D">
      <w:pPr>
        <w:keepNext/>
        <w:keepLines/>
        <w:widowControl w:val="0"/>
        <w:spacing w:after="0" w:line="360" w:lineRule="auto"/>
        <w:jc w:val="center"/>
        <w:rPr>
          <w:rFonts w:ascii="Academy" w:eastAsia="Times New Roman" w:hAnsi="Academy" w:cs="Times New Roman"/>
          <w:sz w:val="24"/>
          <w:szCs w:val="20"/>
          <w:lang w:eastAsia="ru-RU"/>
        </w:rPr>
      </w:pPr>
      <w:r>
        <w:rPr>
          <w:rFonts w:ascii="Academy" w:eastAsia="Times New Roman" w:hAnsi="Academy" w:cs="Times New Roman"/>
          <w:sz w:val="24"/>
          <w:szCs w:val="20"/>
          <w:lang w:eastAsia="ru-RU"/>
        </w:rPr>
        <w:t xml:space="preserve">Красноярский государственный медицинский университет им. проф. В.Ф. </w:t>
      </w:r>
      <w:proofErr w:type="spellStart"/>
      <w:proofErr w:type="gramStart"/>
      <w:r>
        <w:rPr>
          <w:rFonts w:ascii="Academy" w:eastAsia="Times New Roman" w:hAnsi="Academy" w:cs="Times New Roman"/>
          <w:sz w:val="24"/>
          <w:szCs w:val="20"/>
          <w:lang w:eastAsia="ru-RU"/>
        </w:rPr>
        <w:t>Войно-Ясенецкого</w:t>
      </w:r>
      <w:proofErr w:type="spellEnd"/>
      <w:proofErr w:type="gramEnd"/>
    </w:p>
    <w:p w:rsidR="00B91C4D" w:rsidRPr="00E952A6" w:rsidRDefault="00B91C4D" w:rsidP="00B91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952A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Кафедра поликлинической педиатрии и пропедевтики детских болезней с курсом </w:t>
      </w:r>
      <w:proofErr w:type="gramStart"/>
      <w:r w:rsidRPr="00E952A6">
        <w:rPr>
          <w:rFonts w:ascii="Times New Roman" w:eastAsia="Times New Roman" w:hAnsi="Times New Roman" w:cs="Times New Roman"/>
          <w:sz w:val="24"/>
          <w:szCs w:val="20"/>
          <w:lang w:eastAsia="ru-RU"/>
        </w:rPr>
        <w:t>ПО</w:t>
      </w:r>
      <w:proofErr w:type="gramEnd"/>
    </w:p>
    <w:p w:rsidR="00B91C4D" w:rsidRDefault="00B91C4D" w:rsidP="00B91C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Научные руководители: к.м.н., доц. А.В.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Гордиец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</w:t>
      </w:r>
      <w:r w:rsidR="00BD6EA4">
        <w:rPr>
          <w:rFonts w:ascii="Times New Roman" w:eastAsia="Times New Roman" w:hAnsi="Times New Roman" w:cs="Times New Roman"/>
          <w:sz w:val="24"/>
          <w:szCs w:val="20"/>
          <w:lang w:eastAsia="ru-RU"/>
        </w:rPr>
        <w:t>д.м.н., доц. Галактионова М.Ю.</w:t>
      </w:r>
      <w:proofErr w:type="gramEnd"/>
    </w:p>
    <w:p w:rsidR="00B91C4D" w:rsidRDefault="00B91C4D" w:rsidP="00B91C4D">
      <w:pPr>
        <w:keepNext/>
        <w:keepLines/>
        <w:widowControl w:val="0"/>
        <w:spacing w:after="0" w:line="360" w:lineRule="auto"/>
        <w:ind w:hanging="11"/>
        <w:jc w:val="center"/>
        <w:rPr>
          <w:rFonts w:ascii="Academy" w:eastAsia="Times New Roman" w:hAnsi="Academy" w:cs="Times New Roman"/>
          <w:b/>
          <w:sz w:val="24"/>
          <w:szCs w:val="20"/>
          <w:lang w:eastAsia="ru-RU"/>
        </w:rPr>
      </w:pPr>
      <w:r>
        <w:rPr>
          <w:rFonts w:ascii="Academy" w:eastAsia="Times New Roman" w:hAnsi="Academy" w:cs="Times New Roman"/>
          <w:b/>
          <w:sz w:val="24"/>
          <w:szCs w:val="20"/>
          <w:lang w:eastAsia="ru-RU"/>
        </w:rPr>
        <w:t>Список литературы</w:t>
      </w:r>
    </w:p>
    <w:p w:rsidR="00B91C4D" w:rsidRPr="00284D2C" w:rsidRDefault="00B91C4D" w:rsidP="00B91C4D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84D2C">
        <w:rPr>
          <w:rFonts w:ascii="Times New Roman" w:hAnsi="Times New Roman"/>
          <w:sz w:val="24"/>
          <w:szCs w:val="24"/>
        </w:rPr>
        <w:t>Основы формирования здоровья детей : сб. метод</w:t>
      </w:r>
      <w:proofErr w:type="gramStart"/>
      <w:r w:rsidRPr="00284D2C">
        <w:rPr>
          <w:rFonts w:ascii="Times New Roman" w:hAnsi="Times New Roman"/>
          <w:sz w:val="24"/>
          <w:szCs w:val="24"/>
        </w:rPr>
        <w:t>.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84D2C">
        <w:rPr>
          <w:rFonts w:ascii="Times New Roman" w:hAnsi="Times New Roman"/>
          <w:sz w:val="24"/>
          <w:szCs w:val="24"/>
        </w:rPr>
        <w:t>у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казаний для обучающихся к </w:t>
      </w:r>
      <w:proofErr w:type="spellStart"/>
      <w:r w:rsidRPr="00284D2C">
        <w:rPr>
          <w:rFonts w:ascii="Times New Roman" w:hAnsi="Times New Roman"/>
          <w:sz w:val="24"/>
          <w:szCs w:val="24"/>
        </w:rPr>
        <w:t>практ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. занятиям для специальности </w:t>
      </w:r>
      <w:r w:rsidRPr="00284D2C">
        <w:rPr>
          <w:rFonts w:ascii="Times New Roman" w:hAnsi="Times New Roman"/>
          <w:bCs/>
          <w:sz w:val="24"/>
          <w:szCs w:val="24"/>
        </w:rPr>
        <w:t>060103.65</w:t>
      </w:r>
      <w:r w:rsidRPr="00284D2C">
        <w:rPr>
          <w:rFonts w:ascii="Times New Roman" w:hAnsi="Times New Roman"/>
          <w:b/>
          <w:sz w:val="24"/>
          <w:szCs w:val="24"/>
        </w:rPr>
        <w:t xml:space="preserve"> </w:t>
      </w:r>
      <w:r w:rsidRPr="00284D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84D2C">
        <w:rPr>
          <w:rFonts w:ascii="Times New Roman" w:hAnsi="Times New Roman"/>
          <w:sz w:val="24"/>
          <w:szCs w:val="24"/>
        </w:rPr>
        <w:t xml:space="preserve">– Педиатрия (очная форма обучения) / сост. А.В. </w:t>
      </w:r>
      <w:proofErr w:type="spellStart"/>
      <w:r w:rsidRPr="00284D2C">
        <w:rPr>
          <w:rFonts w:ascii="Times New Roman" w:hAnsi="Times New Roman"/>
          <w:sz w:val="24"/>
          <w:szCs w:val="24"/>
        </w:rPr>
        <w:t>Гордиец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, М.Ю. Галактионова, Е.И. </w:t>
      </w:r>
      <w:proofErr w:type="spellStart"/>
      <w:r w:rsidRPr="00284D2C">
        <w:rPr>
          <w:rFonts w:ascii="Times New Roman" w:hAnsi="Times New Roman"/>
          <w:sz w:val="24"/>
          <w:szCs w:val="24"/>
        </w:rPr>
        <w:t>Прахин</w:t>
      </w:r>
      <w:proofErr w:type="spellEnd"/>
      <w:r w:rsidRPr="00284D2C">
        <w:rPr>
          <w:rFonts w:ascii="Times New Roman" w:hAnsi="Times New Roman"/>
          <w:sz w:val="24"/>
          <w:szCs w:val="24"/>
        </w:rPr>
        <w:t xml:space="preserve"> [и др.]. – Красноярск</w:t>
      </w:r>
      <w:proofErr w:type="gramStart"/>
      <w:r w:rsidRPr="00284D2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84D2C">
        <w:rPr>
          <w:rFonts w:ascii="Times New Roman" w:hAnsi="Times New Roman"/>
          <w:sz w:val="24"/>
          <w:szCs w:val="24"/>
        </w:rPr>
        <w:t xml:space="preserve"> тип. </w:t>
      </w:r>
      <w:proofErr w:type="spellStart"/>
      <w:r w:rsidRPr="00284D2C">
        <w:rPr>
          <w:rFonts w:ascii="Times New Roman" w:hAnsi="Times New Roman"/>
          <w:sz w:val="24"/>
          <w:szCs w:val="24"/>
        </w:rPr>
        <w:t>КрасГМУ</w:t>
      </w:r>
      <w:proofErr w:type="spellEnd"/>
      <w:r w:rsidRPr="00284D2C">
        <w:rPr>
          <w:rFonts w:ascii="Times New Roman" w:hAnsi="Times New Roman"/>
          <w:sz w:val="24"/>
          <w:szCs w:val="24"/>
        </w:rPr>
        <w:t>, 2015. –  266 с.</w:t>
      </w:r>
    </w:p>
    <w:p w:rsidR="0058241F" w:rsidRPr="0058241F" w:rsidRDefault="00B91C4D" w:rsidP="00445EBD">
      <w:pPr>
        <w:shd w:val="clear" w:color="auto" w:fill="FFFFFF"/>
        <w:spacing w:before="24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Актуальность. </w:t>
      </w:r>
      <w:r w:rsidR="0058241F" w:rsidRPr="0058241F">
        <w:rPr>
          <w:rFonts w:ascii="Times New Roman" w:hAnsi="Times New Roman" w:cs="Times New Roman"/>
          <w:sz w:val="24"/>
          <w:szCs w:val="24"/>
        </w:rPr>
        <w:t xml:space="preserve">Формирование установки на ЗОЖ лежит в основе любой профилактической деятельности, многочисленных программ, направленных на повышение здоровья общества. Приобщение человека к ЗОЖ следует начинать сформирования у него мотивации здоровья. Мотивация здоровья формируется на базе двух важных принципов — </w:t>
      </w:r>
      <w:r w:rsidR="0058241F"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возрастного</w:t>
      </w:r>
      <w:r w:rsidR="0058241F" w:rsidRPr="0058241F">
        <w:rPr>
          <w:rFonts w:ascii="Times New Roman" w:hAnsi="Times New Roman" w:cs="Times New Roman"/>
          <w:sz w:val="24"/>
          <w:szCs w:val="24"/>
        </w:rPr>
        <w:t xml:space="preserve">, согласно которому воспитание мотивации здоровья необходимо начинать с раннего детства, и </w:t>
      </w:r>
      <w:proofErr w:type="spellStart"/>
      <w:r w:rsidR="0058241F"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деятельностного</w:t>
      </w:r>
      <w:proofErr w:type="spellEnd"/>
      <w:r w:rsidR="0058241F" w:rsidRPr="0058241F">
        <w:rPr>
          <w:rFonts w:ascii="Times New Roman" w:hAnsi="Times New Roman" w:cs="Times New Roman"/>
          <w:sz w:val="24"/>
          <w:szCs w:val="24"/>
        </w:rPr>
        <w:t xml:space="preserve">, по которому мотив здоровья следует создавать через оздоровительную деятельность по отношению к себе, т.е. формировать новые качества путем упражнений. 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58241F">
        <w:rPr>
          <w:rFonts w:ascii="Times New Roman" w:hAnsi="Times New Roman" w:cs="Times New Roman"/>
          <w:i/>
          <w:iCs/>
          <w:sz w:val="24"/>
          <w:szCs w:val="24"/>
        </w:rPr>
        <w:t>Стиль здоровой жизни определяется разными мотивами. Назовем главные из них: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самосохранения</w:t>
      </w:r>
      <w:r w:rsidRPr="0058241F">
        <w:rPr>
          <w:rFonts w:ascii="Times New Roman" w:hAnsi="Times New Roman" w:cs="Times New Roman"/>
          <w:sz w:val="24"/>
          <w:szCs w:val="24"/>
        </w:rPr>
        <w:t xml:space="preserve">: человек не совершает того или иного действия, зная, что оно угрожает его здоровью и жизни. </w:t>
      </w:r>
    </w:p>
    <w:p w:rsidR="00445EBD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подчинения этнокультурным требованиям</w:t>
      </w:r>
      <w:r w:rsidRPr="0058241F">
        <w:rPr>
          <w:rFonts w:ascii="Times New Roman" w:hAnsi="Times New Roman" w:cs="Times New Roman"/>
          <w:sz w:val="24"/>
          <w:szCs w:val="24"/>
        </w:rPr>
        <w:t xml:space="preserve">: человек подчиняется этнокультурным требованиям потому, что хочет быть равноправным членом общества и жить в гармонии с его членами. В течение длительной социальной эволюции общество отбирало полезные привычки, вырабатывало систему защиты от неблагоприятных факторов. Все это передавалось в определенном этносе от поколения к поколению в виде табу или традиций. </w:t>
      </w:r>
    </w:p>
    <w:p w:rsidR="00445EBD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получения удовольствия от здоровья</w:t>
      </w:r>
      <w:r w:rsidRPr="0058241F">
        <w:rPr>
          <w:rFonts w:ascii="Times New Roman" w:hAnsi="Times New Roman" w:cs="Times New Roman"/>
          <w:sz w:val="24"/>
          <w:szCs w:val="24"/>
        </w:rPr>
        <w:t>: эта простая гедоническая (</w:t>
      </w:r>
      <w:proofErr w:type="spellStart"/>
      <w:r w:rsidRPr="0058241F">
        <w:rPr>
          <w:rFonts w:ascii="Times New Roman" w:hAnsi="Times New Roman" w:cs="Times New Roman"/>
          <w:sz w:val="24"/>
          <w:szCs w:val="24"/>
        </w:rPr>
        <w:t>наслажденческая</w:t>
      </w:r>
      <w:proofErr w:type="spellEnd"/>
      <w:r w:rsidRPr="0058241F">
        <w:rPr>
          <w:rFonts w:ascii="Times New Roman" w:hAnsi="Times New Roman" w:cs="Times New Roman"/>
          <w:sz w:val="24"/>
          <w:szCs w:val="24"/>
        </w:rPr>
        <w:t xml:space="preserve">) мотивация, ибо ощущение здоровья приносит радость. 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самосовершенствования:</w:t>
      </w:r>
      <w:r w:rsidRPr="0058241F">
        <w:rPr>
          <w:rFonts w:ascii="Times New Roman" w:hAnsi="Times New Roman" w:cs="Times New Roman"/>
          <w:sz w:val="24"/>
          <w:szCs w:val="24"/>
        </w:rPr>
        <w:t xml:space="preserve"> выражается в осознании того, что, будучи здоровым, можно подняться на более высокую ступень общественной лестницы. Эта </w:t>
      </w:r>
      <w:r w:rsidRPr="0058241F">
        <w:rPr>
          <w:rFonts w:ascii="Times New Roman" w:hAnsi="Times New Roman" w:cs="Times New Roman"/>
          <w:sz w:val="24"/>
          <w:szCs w:val="24"/>
        </w:rPr>
        <w:lastRenderedPageBreak/>
        <w:t>мотивация весьма существенна для выпускников средних и высших учебных заведений, когда необходимо быть конкурентоспособным, чтобы добиться высокого уровня общественного признания. У здорового вы</w:t>
      </w:r>
      <w:r w:rsidR="00445EBD">
        <w:rPr>
          <w:rFonts w:ascii="Times New Roman" w:hAnsi="Times New Roman" w:cs="Times New Roman"/>
          <w:sz w:val="24"/>
          <w:szCs w:val="24"/>
        </w:rPr>
        <w:t>пускника больше шансов на успех.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маневрирования</w:t>
      </w:r>
      <w:r w:rsidRPr="0058241F">
        <w:rPr>
          <w:rFonts w:ascii="Times New Roman" w:hAnsi="Times New Roman" w:cs="Times New Roman"/>
          <w:sz w:val="24"/>
          <w:szCs w:val="24"/>
        </w:rPr>
        <w:t>: она сводится к тому, что здоровый человек сможет по своему усмотрению изменять свою роль и свое местоположение в сообществе. Здоровый человек может менять профессии, перемещаться из одной климатической зоны в другую, он чувствует себя свободны</w:t>
      </w:r>
      <w:r w:rsidR="00445EBD">
        <w:rPr>
          <w:rFonts w:ascii="Times New Roman" w:hAnsi="Times New Roman" w:cs="Times New Roman"/>
          <w:sz w:val="24"/>
          <w:szCs w:val="24"/>
        </w:rPr>
        <w:t>м независимо от внешних условий.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сексуальной реализации</w:t>
      </w:r>
      <w:r w:rsidRPr="0058241F">
        <w:rPr>
          <w:rFonts w:ascii="Times New Roman" w:hAnsi="Times New Roman" w:cs="Times New Roman"/>
          <w:sz w:val="24"/>
          <w:szCs w:val="24"/>
        </w:rPr>
        <w:t xml:space="preserve"> формулируется так: «Здоровье дает мне возможность для сексуальной гармонии». Сексуальная потенция мужчины и женщины находится в прямой зависимости от здоровья. А молодому человеку </w:t>
      </w:r>
      <w:proofErr w:type="spellStart"/>
      <w:r w:rsidRPr="0058241F">
        <w:rPr>
          <w:rFonts w:ascii="Times New Roman" w:hAnsi="Times New Roman" w:cs="Times New Roman"/>
          <w:sz w:val="24"/>
          <w:szCs w:val="24"/>
        </w:rPr>
        <w:t>архиважно</w:t>
      </w:r>
      <w:proofErr w:type="spellEnd"/>
      <w:r w:rsidRPr="0058241F">
        <w:rPr>
          <w:rFonts w:ascii="Times New Roman" w:hAnsi="Times New Roman" w:cs="Times New Roman"/>
          <w:sz w:val="24"/>
          <w:szCs w:val="24"/>
        </w:rPr>
        <w:t xml:space="preserve"> </w:t>
      </w:r>
      <w:r w:rsidR="00445EBD">
        <w:rPr>
          <w:rFonts w:ascii="Times New Roman" w:hAnsi="Times New Roman" w:cs="Times New Roman"/>
          <w:sz w:val="24"/>
          <w:szCs w:val="24"/>
        </w:rPr>
        <w:t>быть сексуально привлекательным.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Мотивация достижения максимально возможной комфортности,</w:t>
      </w:r>
      <w:r w:rsidRPr="0058241F">
        <w:rPr>
          <w:rFonts w:ascii="Times New Roman" w:hAnsi="Times New Roman" w:cs="Times New Roman"/>
          <w:sz w:val="24"/>
          <w:szCs w:val="24"/>
        </w:rPr>
        <w:t xml:space="preserve"> сущность которой сводится к тому, что здорового человека не беспокоит физическое и психологическое неудобство.</w:t>
      </w:r>
      <w:r w:rsidR="00840481">
        <w:rPr>
          <w:rFonts w:ascii="Times New Roman" w:hAnsi="Times New Roman" w:cs="Times New Roman"/>
          <w:sz w:val="24"/>
          <w:szCs w:val="24"/>
        </w:rPr>
        <w:t xml:space="preserve"> </w:t>
      </w:r>
      <w:r w:rsidRPr="0058241F">
        <w:rPr>
          <w:rFonts w:ascii="Times New Roman" w:hAnsi="Times New Roman" w:cs="Times New Roman"/>
          <w:sz w:val="24"/>
          <w:szCs w:val="24"/>
        </w:rPr>
        <w:t>Люди, у которых все мотивации одинаково значимы, встречаются крайне редко. Более того, непомерная озабоченность такого человека своим здоровьем дает повод задуматься: а не слишком ли он занят проблемами здорового образа жизни и не приобрела ли эта озабоченность болезненный характер?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Fonts w:ascii="Times New Roman" w:hAnsi="Times New Roman" w:cs="Times New Roman"/>
          <w:sz w:val="24"/>
          <w:szCs w:val="24"/>
        </w:rPr>
        <w:t xml:space="preserve">Исследования показали, что старшеклассники, понимают ЗОЖ, в основном, как следование хорошо известным положениям: </w:t>
      </w:r>
      <w:proofErr w:type="gramStart"/>
      <w:r w:rsidRPr="0058241F">
        <w:rPr>
          <w:rFonts w:ascii="Times New Roman" w:hAnsi="Times New Roman" w:cs="Times New Roman"/>
          <w:sz w:val="24"/>
          <w:szCs w:val="24"/>
        </w:rPr>
        <w:t>«Больше двигаться!», «Беречь нервы!», «Закаляться!», «Не пить!», «Не курить!», «Не употреблять наркотики!» и т.д.</w:t>
      </w:r>
      <w:proofErr w:type="gramEnd"/>
      <w:r w:rsidRPr="0058241F">
        <w:rPr>
          <w:rFonts w:ascii="Times New Roman" w:hAnsi="Times New Roman" w:cs="Times New Roman"/>
          <w:sz w:val="24"/>
          <w:szCs w:val="24"/>
        </w:rPr>
        <w:t xml:space="preserve"> Однако перечисленные положения не стали для многих руководством в поведении. Это связано с тем, что, во-первых, рекомендации по ЗОЖ насаждаются в назидательной, категоричной форме и не вызывают у молодых людей положительных эмоций; во-вторых, сами взрослые редко придерживаются указанных правил в повседневной жизни; в-третьих, средства массовой информации в привлекательной форме рекламируют (культивируют) нездоровый образ жизни; курение сигарет и неумеренное употребление пива расцениваются как престижные атрибуты молодежной (и не только молодежной) субкультуры. В связи с этим формирование мотивации ЗОЖ у школьников требует усилий. Поскольку эффект этих усилий проецируется на будущее и не каждый в состоянии решить эту задачу самостоятельно, необходима нацеленность системы воспитания и образования на формирование у учащихся культуры здоровья. Начинать надо с формирования установки на ЗОЖ.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36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Fonts w:ascii="Times New Roman" w:hAnsi="Times New Roman" w:cs="Times New Roman"/>
          <w:sz w:val="24"/>
          <w:szCs w:val="24"/>
        </w:rPr>
        <w:t xml:space="preserve">Создать установку (готовность) на ЗОЖ еще недостаточно. Главное — реализовать ее. </w:t>
      </w:r>
    </w:p>
    <w:p w:rsidR="0058241F" w:rsidRPr="0058241F" w:rsidRDefault="0058241F" w:rsidP="0058241F">
      <w:pPr>
        <w:shd w:val="clear" w:color="auto" w:fill="FFFFFF"/>
        <w:spacing w:after="0" w:line="360" w:lineRule="auto"/>
        <w:jc w:val="center"/>
        <w:textAlignment w:val="top"/>
        <w:rPr>
          <w:rFonts w:ascii="Times New Roman" w:hAnsi="Times New Roman" w:cs="Times New Roman"/>
          <w:i/>
          <w:iCs/>
          <w:sz w:val="24"/>
          <w:szCs w:val="24"/>
        </w:rPr>
      </w:pPr>
      <w:r w:rsidRPr="0058241F">
        <w:rPr>
          <w:rFonts w:ascii="Times New Roman" w:hAnsi="Times New Roman" w:cs="Times New Roman"/>
          <w:i/>
          <w:iCs/>
          <w:sz w:val="24"/>
          <w:szCs w:val="24"/>
        </w:rPr>
        <w:t>Справиться с этими трудностями поможет следование простым рекомендациям: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lastRenderedPageBreak/>
        <w:t>Ставьте перед собой конкретные, реальные цели.</w:t>
      </w:r>
      <w:r w:rsidRPr="0058241F">
        <w:rPr>
          <w:rFonts w:ascii="Times New Roman" w:hAnsi="Times New Roman" w:cs="Times New Roman"/>
          <w:sz w:val="24"/>
          <w:szCs w:val="24"/>
        </w:rPr>
        <w:t xml:space="preserve"> Прежде всего, определите, чего именно в отношении вашего здоровья вы хотели бы добиться. Поставьте перед собой реальную цель. Ее достижение придаст вам уверенность, необходимую в дальнейшем. </w:t>
      </w: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Будьте готовы к тому, что достижение цели требует времени</w:t>
      </w:r>
      <w:r w:rsidR="00445EB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8241F">
        <w:rPr>
          <w:rFonts w:ascii="Times New Roman" w:hAnsi="Times New Roman" w:cs="Times New Roman"/>
          <w:sz w:val="24"/>
          <w:szCs w:val="24"/>
        </w:rPr>
        <w:t>Будьте оптимистами, помните, что совершенство — в принципе недостижимая цель.</w:t>
      </w:r>
    </w:p>
    <w:p w:rsidR="0058241F" w:rsidRPr="0058241F" w:rsidRDefault="0058241F" w:rsidP="0058241F">
      <w:pPr>
        <w:shd w:val="clear" w:color="auto" w:fill="FFFFFF"/>
        <w:spacing w:after="0" w:line="360" w:lineRule="auto"/>
        <w:ind w:firstLine="708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Вознаграждайте себя.</w:t>
      </w:r>
      <w:r w:rsidRPr="0058241F">
        <w:rPr>
          <w:rFonts w:ascii="Times New Roman" w:hAnsi="Times New Roman" w:cs="Times New Roman"/>
          <w:sz w:val="24"/>
          <w:szCs w:val="24"/>
        </w:rPr>
        <w:t xml:space="preserve"> Один из важнейших законов психологии гласит, что закрепляется лишь тот вид поведения, за которым следует подкрепление. </w:t>
      </w:r>
    </w:p>
    <w:p w:rsidR="0058241F" w:rsidRPr="0058241F" w:rsidRDefault="0058241F" w:rsidP="005824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41F">
        <w:rPr>
          <w:rStyle w:val="a9"/>
          <w:rFonts w:ascii="Times New Roman" w:hAnsi="Times New Roman" w:cs="Times New Roman"/>
          <w:b w:val="0"/>
          <w:sz w:val="24"/>
          <w:szCs w:val="24"/>
        </w:rPr>
        <w:t>Сделайте готовность к здоровому образу жизни устойчивой</w:t>
      </w:r>
      <w:r w:rsidR="00445EBD">
        <w:rPr>
          <w:rStyle w:val="a9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58241F">
        <w:rPr>
          <w:rFonts w:ascii="Times New Roman" w:hAnsi="Times New Roman" w:cs="Times New Roman"/>
          <w:sz w:val="24"/>
          <w:szCs w:val="24"/>
        </w:rPr>
        <w:t>Совместными усилиями это делать легче, поскольку в группе вы поддерживаете друг друга.</w:t>
      </w:r>
    </w:p>
    <w:p w:rsidR="0058241F" w:rsidRPr="0058241F" w:rsidRDefault="0058241F" w:rsidP="0058241F">
      <w:pPr>
        <w:spacing w:after="0" w:line="360" w:lineRule="auto"/>
        <w:ind w:firstLine="708"/>
        <w:jc w:val="both"/>
        <w:rPr>
          <w:rStyle w:val="FontStyle246"/>
          <w:b w:val="0"/>
          <w:sz w:val="24"/>
          <w:szCs w:val="24"/>
        </w:rPr>
      </w:pPr>
      <w:r w:rsidRPr="0058241F">
        <w:rPr>
          <w:rStyle w:val="FontStyle245"/>
          <w:sz w:val="24"/>
          <w:szCs w:val="24"/>
        </w:rPr>
        <w:t>В соответствии с приказами Министерства здравоохранения Российской Федерации, пропаганда ЗОЖ вменяется в обязанность каждому медицинскому работнику. При этом используют</w:t>
      </w:r>
      <w:r w:rsidRPr="0058241F">
        <w:rPr>
          <w:rStyle w:val="FontStyle245"/>
          <w:sz w:val="24"/>
          <w:szCs w:val="24"/>
        </w:rPr>
        <w:softHyphen/>
        <w:t>ся методы устной, печатной, наглядной (изобразительной) и комбини</w:t>
      </w:r>
      <w:r w:rsidRPr="0058241F">
        <w:rPr>
          <w:rStyle w:val="FontStyle245"/>
          <w:sz w:val="24"/>
          <w:szCs w:val="24"/>
        </w:rPr>
        <w:softHyphen/>
        <w:t>рованной пропаганды.</w:t>
      </w:r>
      <w:r w:rsidR="00445EBD">
        <w:rPr>
          <w:rStyle w:val="FontStyle245"/>
          <w:sz w:val="24"/>
          <w:szCs w:val="24"/>
        </w:rPr>
        <w:t xml:space="preserve"> </w:t>
      </w:r>
      <w:r w:rsidRPr="00445EBD">
        <w:rPr>
          <w:rStyle w:val="FontStyle246"/>
          <w:b w:val="0"/>
          <w:sz w:val="24"/>
          <w:szCs w:val="24"/>
        </w:rPr>
        <w:t xml:space="preserve">Метод устной пропаганды </w:t>
      </w:r>
      <w:r w:rsidRPr="00445EBD">
        <w:rPr>
          <w:rStyle w:val="FontStyle245"/>
          <w:bCs/>
          <w:sz w:val="24"/>
          <w:szCs w:val="24"/>
        </w:rPr>
        <w:t>— самый эффективный, популярный, экономичный, простой и доступный в организационном отноше</w:t>
      </w:r>
      <w:r w:rsidRPr="00445EBD">
        <w:rPr>
          <w:rStyle w:val="FontStyle245"/>
          <w:bCs/>
          <w:sz w:val="24"/>
          <w:szCs w:val="24"/>
        </w:rPr>
        <w:softHyphen/>
        <w:t>нии. Он включает следующие средства пропаганды: лекции, бесе</w:t>
      </w:r>
      <w:r w:rsidRPr="00445EBD">
        <w:rPr>
          <w:rStyle w:val="FontStyle245"/>
          <w:bCs/>
          <w:sz w:val="24"/>
          <w:szCs w:val="24"/>
        </w:rPr>
        <w:softHyphen/>
        <w:t>ды, дискуссии, конференции, кружковые занятия, викторины.</w:t>
      </w:r>
      <w:r w:rsidR="00445EBD">
        <w:rPr>
          <w:rStyle w:val="FontStyle245"/>
          <w:bCs/>
          <w:sz w:val="24"/>
          <w:szCs w:val="24"/>
        </w:rPr>
        <w:t xml:space="preserve"> </w:t>
      </w:r>
      <w:r w:rsidRPr="00445EBD">
        <w:rPr>
          <w:rStyle w:val="FontStyle246"/>
          <w:b w:val="0"/>
          <w:sz w:val="24"/>
          <w:szCs w:val="24"/>
        </w:rPr>
        <w:t xml:space="preserve">Метод печатной пропаганды </w:t>
      </w:r>
      <w:r w:rsidRPr="00445EBD">
        <w:rPr>
          <w:rStyle w:val="FontStyle245"/>
          <w:bCs/>
          <w:sz w:val="24"/>
          <w:szCs w:val="24"/>
        </w:rPr>
        <w:t xml:space="preserve">охватывает широкие слои населения. </w:t>
      </w:r>
      <w:proofErr w:type="gramStart"/>
      <w:r w:rsidRPr="00445EBD">
        <w:rPr>
          <w:rStyle w:val="FontStyle245"/>
          <w:bCs/>
          <w:sz w:val="24"/>
          <w:szCs w:val="24"/>
        </w:rPr>
        <w:t>Его средства: статьи, санитарные бюллетени и листки, памятки, листов</w:t>
      </w:r>
      <w:r w:rsidRPr="00445EBD">
        <w:rPr>
          <w:rStyle w:val="FontStyle245"/>
          <w:bCs/>
          <w:sz w:val="24"/>
          <w:szCs w:val="24"/>
        </w:rPr>
        <w:softHyphen/>
        <w:t>ки, стенные газеты, журналы, буклеты, брошюры, книги, лозунги.</w:t>
      </w:r>
      <w:proofErr w:type="gramEnd"/>
      <w:r w:rsidR="00445EBD">
        <w:rPr>
          <w:rStyle w:val="FontStyle245"/>
          <w:bCs/>
          <w:sz w:val="24"/>
          <w:szCs w:val="24"/>
        </w:rPr>
        <w:t xml:space="preserve"> </w:t>
      </w:r>
      <w:r w:rsidRPr="00445EBD">
        <w:rPr>
          <w:rStyle w:val="FontStyle246"/>
          <w:b w:val="0"/>
          <w:sz w:val="24"/>
          <w:szCs w:val="24"/>
        </w:rPr>
        <w:t xml:space="preserve">Комбинированный метод </w:t>
      </w:r>
      <w:r w:rsidRPr="00445EBD">
        <w:rPr>
          <w:rStyle w:val="FontStyle245"/>
          <w:bCs/>
          <w:sz w:val="24"/>
          <w:szCs w:val="24"/>
        </w:rPr>
        <w:t>— средство массовой пропаганды, одно</w:t>
      </w:r>
      <w:r w:rsidRPr="00445EBD">
        <w:rPr>
          <w:rStyle w:val="FontStyle245"/>
          <w:bCs/>
          <w:sz w:val="24"/>
          <w:szCs w:val="24"/>
        </w:rPr>
        <w:softHyphen/>
        <w:t>временно воздействующее на слуховые и зрительные</w:t>
      </w:r>
      <w:r w:rsidRPr="0058241F">
        <w:rPr>
          <w:rStyle w:val="FontStyle245"/>
          <w:bCs/>
          <w:sz w:val="24"/>
          <w:szCs w:val="24"/>
        </w:rPr>
        <w:t xml:space="preserve"> анализаторы.</w:t>
      </w:r>
    </w:p>
    <w:p w:rsidR="005A5923" w:rsidRDefault="00B91C4D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Цель. </w:t>
      </w:r>
      <w:r w:rsidR="005A5923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58241F">
        <w:rPr>
          <w:rFonts w:ascii="Times New Roman" w:hAnsi="Times New Roman" w:cs="Times New Roman"/>
          <w:sz w:val="24"/>
          <w:szCs w:val="24"/>
        </w:rPr>
        <w:t>научных подходов к стимулированию мотивации к здоров</w:t>
      </w:r>
      <w:r w:rsidR="00445EBD">
        <w:rPr>
          <w:rFonts w:ascii="Times New Roman" w:hAnsi="Times New Roman" w:cs="Times New Roman"/>
          <w:sz w:val="24"/>
          <w:szCs w:val="24"/>
        </w:rPr>
        <w:t>о</w:t>
      </w:r>
      <w:r w:rsidR="0058241F">
        <w:rPr>
          <w:rFonts w:ascii="Times New Roman" w:hAnsi="Times New Roman" w:cs="Times New Roman"/>
          <w:sz w:val="24"/>
          <w:szCs w:val="24"/>
        </w:rPr>
        <w:t>му об</w:t>
      </w:r>
      <w:r w:rsidR="00445EBD">
        <w:rPr>
          <w:rFonts w:ascii="Times New Roman" w:hAnsi="Times New Roman" w:cs="Times New Roman"/>
          <w:sz w:val="24"/>
          <w:szCs w:val="24"/>
        </w:rPr>
        <w:t>разу жизни у детей и подростков,</w:t>
      </w:r>
      <w:r w:rsidR="0058241F">
        <w:rPr>
          <w:rFonts w:ascii="Times New Roman" w:hAnsi="Times New Roman" w:cs="Times New Roman"/>
          <w:sz w:val="24"/>
          <w:szCs w:val="24"/>
        </w:rPr>
        <w:t xml:space="preserve"> </w:t>
      </w:r>
      <w:r w:rsidR="005A5923">
        <w:rPr>
          <w:rFonts w:ascii="Times New Roman" w:hAnsi="Times New Roman" w:cs="Times New Roman"/>
          <w:sz w:val="24"/>
          <w:szCs w:val="24"/>
        </w:rPr>
        <w:t xml:space="preserve">санитарно-просветительных методов работы с населением разных возрастов по вопросам мотивации к здоровому образу жизни. Подготовка программы патриотической акции для населения района и апробация ее на практике. </w:t>
      </w:r>
    </w:p>
    <w:p w:rsidR="00B91C4D" w:rsidRDefault="00B91C4D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Материалы и методы. </w:t>
      </w:r>
      <w:r w:rsidR="005A5923">
        <w:rPr>
          <w:rFonts w:ascii="Times New Roman" w:hAnsi="Times New Roman" w:cs="Times New Roman"/>
          <w:sz w:val="24"/>
          <w:szCs w:val="24"/>
        </w:rPr>
        <w:t xml:space="preserve">Изучены методы устной и печатной санитарно-просветительной работы. Проведено анкетирование школьников по вопросам здорового образа жизни. </w:t>
      </w:r>
      <w:r>
        <w:rPr>
          <w:rFonts w:ascii="Times New Roman" w:hAnsi="Times New Roman" w:cs="Times New Roman"/>
          <w:sz w:val="24"/>
          <w:szCs w:val="24"/>
        </w:rPr>
        <w:t xml:space="preserve">Проведено консультирование </w:t>
      </w:r>
      <w:r w:rsidR="005A5923">
        <w:rPr>
          <w:rFonts w:ascii="Times New Roman" w:hAnsi="Times New Roman" w:cs="Times New Roman"/>
          <w:sz w:val="24"/>
          <w:szCs w:val="24"/>
        </w:rPr>
        <w:t xml:space="preserve"> школьников 7-11 классов, родителей по вопросам формирования мотивации к здоровому образу жизни в населенных пунктах</w:t>
      </w:r>
      <w:r>
        <w:rPr>
          <w:rFonts w:ascii="Times New Roman" w:hAnsi="Times New Roman" w:cs="Times New Roman"/>
          <w:sz w:val="24"/>
          <w:szCs w:val="24"/>
        </w:rPr>
        <w:t xml:space="preserve"> Нижне-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Красноярского края</w:t>
      </w:r>
      <w:r w:rsidR="005A5923">
        <w:rPr>
          <w:rFonts w:ascii="Times New Roman" w:hAnsi="Times New Roman" w:cs="Times New Roman"/>
          <w:sz w:val="24"/>
          <w:szCs w:val="24"/>
        </w:rPr>
        <w:t xml:space="preserve"> (села Нижняя Пойма, </w:t>
      </w:r>
      <w:r w:rsidR="007926CB">
        <w:rPr>
          <w:rFonts w:ascii="Times New Roman" w:hAnsi="Times New Roman" w:cs="Times New Roman"/>
          <w:sz w:val="24"/>
          <w:szCs w:val="24"/>
        </w:rPr>
        <w:t xml:space="preserve">Нижний и Верхний Ингаш, </w:t>
      </w:r>
      <w:proofErr w:type="spellStart"/>
      <w:r w:rsidR="007926CB">
        <w:rPr>
          <w:rFonts w:ascii="Times New Roman" w:hAnsi="Times New Roman" w:cs="Times New Roman"/>
          <w:sz w:val="24"/>
          <w:szCs w:val="24"/>
        </w:rPr>
        <w:t>Кучерово</w:t>
      </w:r>
      <w:proofErr w:type="spellEnd"/>
      <w:r w:rsidR="007926CB">
        <w:rPr>
          <w:rFonts w:ascii="Times New Roman" w:hAnsi="Times New Roman" w:cs="Times New Roman"/>
          <w:sz w:val="24"/>
          <w:szCs w:val="24"/>
        </w:rPr>
        <w:t>, Павловка, Ивановка, Тины)</w:t>
      </w:r>
      <w:r>
        <w:rPr>
          <w:rFonts w:ascii="Times New Roman" w:hAnsi="Times New Roman" w:cs="Times New Roman"/>
          <w:sz w:val="24"/>
          <w:szCs w:val="24"/>
        </w:rPr>
        <w:t xml:space="preserve"> в период 1-10 февраля 2016 года. Мероприятие организовано студенческим штабом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поддержке администрации ВУЗа и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рамках проведения совместной патриотической акции «Снежный десант</w:t>
      </w:r>
      <w:r w:rsidR="007926C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5EBD" w:rsidRDefault="00B91C4D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Результаты и выводы. В рамках акции «Снежны</w:t>
      </w:r>
      <w:r w:rsidR="00B601AD">
        <w:rPr>
          <w:rFonts w:ascii="Times New Roman" w:hAnsi="Times New Roman" w:cs="Times New Roman"/>
          <w:sz w:val="24"/>
          <w:szCs w:val="24"/>
        </w:rPr>
        <w:t>й десант» проведено посещение 7</w:t>
      </w:r>
      <w:r>
        <w:rPr>
          <w:rFonts w:ascii="Times New Roman" w:hAnsi="Times New Roman" w:cs="Times New Roman"/>
          <w:sz w:val="24"/>
          <w:szCs w:val="24"/>
        </w:rPr>
        <w:t xml:space="preserve"> населенных пунктов на территории Н-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р-на Красноярского края. В каждом населенном пункте проводились встречи с населением, детьми 7-11 классов школ. </w:t>
      </w:r>
      <w:r w:rsidR="00B601AD">
        <w:rPr>
          <w:rFonts w:ascii="Times New Roman" w:hAnsi="Times New Roman" w:cs="Times New Roman"/>
          <w:sz w:val="24"/>
          <w:szCs w:val="24"/>
        </w:rPr>
        <w:t>В одиннадцати школах района студентами было проведено 49 лекций</w:t>
      </w:r>
      <w:r w:rsidR="00445EBD">
        <w:rPr>
          <w:rFonts w:ascii="Times New Roman" w:hAnsi="Times New Roman" w:cs="Times New Roman"/>
          <w:sz w:val="24"/>
          <w:szCs w:val="24"/>
        </w:rPr>
        <w:t xml:space="preserve"> </w:t>
      </w:r>
      <w:r w:rsidR="00B601AD">
        <w:rPr>
          <w:rFonts w:ascii="Times New Roman" w:hAnsi="Times New Roman" w:cs="Times New Roman"/>
          <w:sz w:val="24"/>
          <w:szCs w:val="24"/>
        </w:rPr>
        <w:t>и семинаров по темам здорового образа жизни, профориентации, репродуктивному здоровью девочек и мальчиков, правильному питанию и физической активности, профилактике вредных привычек. Кроме этого были проведены тренинги по лидерству, самообороне и правилам оказания первой медицинской помощи. Такж</w:t>
      </w:r>
      <w:r w:rsidR="00445EBD">
        <w:rPr>
          <w:rFonts w:ascii="Times New Roman" w:hAnsi="Times New Roman" w:cs="Times New Roman"/>
          <w:sz w:val="24"/>
          <w:szCs w:val="24"/>
        </w:rPr>
        <w:t>е</w:t>
      </w:r>
      <w:r w:rsidR="00B601AD">
        <w:rPr>
          <w:rFonts w:ascii="Times New Roman" w:hAnsi="Times New Roman" w:cs="Times New Roman"/>
          <w:sz w:val="24"/>
          <w:szCs w:val="24"/>
        </w:rPr>
        <w:t xml:space="preserve"> для школьников района проводились различные мастер-классы и </w:t>
      </w:r>
      <w:proofErr w:type="spellStart"/>
      <w:r w:rsidR="00B601AD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="00B601AD">
        <w:rPr>
          <w:rFonts w:ascii="Times New Roman" w:hAnsi="Times New Roman" w:cs="Times New Roman"/>
          <w:sz w:val="24"/>
          <w:szCs w:val="24"/>
        </w:rPr>
        <w:t>. А после обеда бойцы отряда отправлялись в гости к ветеранам, нуждающимся в практической помощи. Убирали снег, кололи дрова</w:t>
      </w:r>
      <w:r w:rsidR="00840481">
        <w:rPr>
          <w:rFonts w:ascii="Times New Roman" w:hAnsi="Times New Roman" w:cs="Times New Roman"/>
          <w:sz w:val="24"/>
          <w:szCs w:val="24"/>
        </w:rPr>
        <w:t>, доставали воду, мыли полы</w:t>
      </w:r>
      <w:r w:rsidR="00445EBD">
        <w:rPr>
          <w:rFonts w:ascii="Times New Roman" w:hAnsi="Times New Roman" w:cs="Times New Roman"/>
          <w:sz w:val="24"/>
          <w:szCs w:val="24"/>
        </w:rPr>
        <w:t>.</w:t>
      </w:r>
      <w:r w:rsidR="00840481">
        <w:rPr>
          <w:rFonts w:ascii="Times New Roman" w:hAnsi="Times New Roman" w:cs="Times New Roman"/>
          <w:sz w:val="24"/>
          <w:szCs w:val="24"/>
        </w:rPr>
        <w:t xml:space="preserve"> А</w:t>
      </w:r>
      <w:r w:rsidR="00B601AD">
        <w:rPr>
          <w:rFonts w:ascii="Times New Roman" w:hAnsi="Times New Roman" w:cs="Times New Roman"/>
          <w:sz w:val="24"/>
          <w:szCs w:val="24"/>
        </w:rPr>
        <w:t xml:space="preserve"> вечер</w:t>
      </w:r>
      <w:r w:rsidR="00840481">
        <w:rPr>
          <w:rFonts w:ascii="Times New Roman" w:hAnsi="Times New Roman" w:cs="Times New Roman"/>
          <w:sz w:val="24"/>
          <w:szCs w:val="24"/>
        </w:rPr>
        <w:t>ом</w:t>
      </w:r>
      <w:r w:rsidR="00B601AD">
        <w:rPr>
          <w:rFonts w:ascii="Times New Roman" w:hAnsi="Times New Roman" w:cs="Times New Roman"/>
          <w:sz w:val="24"/>
          <w:szCs w:val="24"/>
        </w:rPr>
        <w:t xml:space="preserve"> в доме культуры отряд проводил большую концертную пр</w:t>
      </w:r>
      <w:r w:rsidR="000E11D2">
        <w:rPr>
          <w:rFonts w:ascii="Times New Roman" w:hAnsi="Times New Roman" w:cs="Times New Roman"/>
          <w:sz w:val="24"/>
          <w:szCs w:val="24"/>
        </w:rPr>
        <w:t>ограмму для жителей всего села (фото 1, 2, 3).</w:t>
      </w:r>
      <w:r w:rsidR="00B44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C4D" w:rsidRDefault="000E11D2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1AD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работы отряд студентов </w:t>
      </w:r>
      <w:r w:rsidR="00B601AD">
        <w:rPr>
          <w:rFonts w:ascii="Times New Roman" w:hAnsi="Times New Roman" w:cs="Times New Roman"/>
          <w:sz w:val="24"/>
          <w:szCs w:val="24"/>
        </w:rPr>
        <w:t>был награжден благодарственным письмом главы Н-</w:t>
      </w:r>
      <w:proofErr w:type="spellStart"/>
      <w:r w:rsidR="00B601AD"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 w:rsidR="00B601A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«За развитие и проведение социальной акции «Снежный десант». О работе отряда была опубликована статья в районной газете «Победа» и показан репортаж на телеканале «Енисей». Однако сами бойцы считают главной заслугой даже не это, а горящие глаза детей, улыбки учителей, благодарность ветеранов и незабываемые эмоции. По общему мнению бойцов отряда зимние студенческие каникулы прошли просто прекрасно, а проведенная акция видится теперь началом новой главы в истории студенческих штабов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40481">
        <w:rPr>
          <w:rFonts w:ascii="Times New Roman" w:hAnsi="Times New Roman" w:cs="Times New Roman"/>
          <w:sz w:val="24"/>
          <w:szCs w:val="24"/>
        </w:rPr>
        <w:t xml:space="preserve"> </w:t>
      </w:r>
      <w:r w:rsidR="00B91C4D">
        <w:rPr>
          <w:rFonts w:ascii="Times New Roman" w:hAnsi="Times New Roman" w:cs="Times New Roman"/>
          <w:sz w:val="24"/>
          <w:szCs w:val="24"/>
        </w:rPr>
        <w:t xml:space="preserve">Команда патриотической акции благодарит за поддержку штаб студенческих отрядов, администрацию </w:t>
      </w:r>
      <w:proofErr w:type="spellStart"/>
      <w:r w:rsidR="00B91C4D">
        <w:rPr>
          <w:rFonts w:ascii="Times New Roman" w:hAnsi="Times New Roman" w:cs="Times New Roman"/>
          <w:sz w:val="24"/>
          <w:szCs w:val="24"/>
        </w:rPr>
        <w:t>КрасГМУ</w:t>
      </w:r>
      <w:proofErr w:type="spellEnd"/>
      <w:r w:rsidR="00B91C4D">
        <w:rPr>
          <w:rFonts w:ascii="Times New Roman" w:hAnsi="Times New Roman" w:cs="Times New Roman"/>
          <w:sz w:val="24"/>
          <w:szCs w:val="24"/>
        </w:rPr>
        <w:t xml:space="preserve"> и Н-</w:t>
      </w:r>
      <w:proofErr w:type="spellStart"/>
      <w:r w:rsidR="00B91C4D">
        <w:rPr>
          <w:rFonts w:ascii="Times New Roman" w:hAnsi="Times New Roman" w:cs="Times New Roman"/>
          <w:sz w:val="24"/>
          <w:szCs w:val="24"/>
        </w:rPr>
        <w:t>Ингашского</w:t>
      </w:r>
      <w:proofErr w:type="spellEnd"/>
      <w:r w:rsidR="00B91C4D">
        <w:rPr>
          <w:rFonts w:ascii="Times New Roman" w:hAnsi="Times New Roman" w:cs="Times New Roman"/>
          <w:sz w:val="24"/>
          <w:szCs w:val="24"/>
        </w:rPr>
        <w:t xml:space="preserve"> района, научных руководителей проекта доцентов </w:t>
      </w:r>
      <w:proofErr w:type="spellStart"/>
      <w:r w:rsidR="00B91C4D">
        <w:rPr>
          <w:rFonts w:ascii="Times New Roman" w:hAnsi="Times New Roman" w:cs="Times New Roman"/>
          <w:sz w:val="24"/>
          <w:szCs w:val="24"/>
        </w:rPr>
        <w:t>Гордиец</w:t>
      </w:r>
      <w:proofErr w:type="spellEnd"/>
      <w:r w:rsidR="00B91C4D">
        <w:rPr>
          <w:rFonts w:ascii="Times New Roman" w:hAnsi="Times New Roman" w:cs="Times New Roman"/>
          <w:sz w:val="24"/>
          <w:szCs w:val="24"/>
        </w:rPr>
        <w:t xml:space="preserve"> А.В. и</w:t>
      </w:r>
      <w:r>
        <w:rPr>
          <w:rFonts w:ascii="Times New Roman" w:hAnsi="Times New Roman" w:cs="Times New Roman"/>
          <w:sz w:val="24"/>
          <w:szCs w:val="24"/>
        </w:rPr>
        <w:t xml:space="preserve"> Галактионову М.Ю.</w:t>
      </w:r>
      <w:r w:rsidR="00B91C4D">
        <w:rPr>
          <w:rFonts w:ascii="Times New Roman" w:hAnsi="Times New Roman" w:cs="Times New Roman"/>
          <w:sz w:val="24"/>
          <w:szCs w:val="24"/>
        </w:rPr>
        <w:t xml:space="preserve"> за оказанную помощь и надеется на продолжение акции в дальнейшем.</w:t>
      </w:r>
    </w:p>
    <w:p w:rsidR="00B91C4D" w:rsidRDefault="00B44912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E3366D" wp14:editId="7FABB2FC">
            <wp:extent cx="4391025" cy="2781300"/>
            <wp:effectExtent l="0" t="0" r="0" b="0"/>
            <wp:docPr id="3" name="Рисунок 3" descr="C:\Users\Adminn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n\Downloads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680" cy="277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4D" w:rsidRDefault="00B91C4D" w:rsidP="00B91C4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</w:t>
      </w:r>
      <w:r w:rsidR="00B44912">
        <w:rPr>
          <w:rFonts w:ascii="Times New Roman" w:hAnsi="Times New Roman" w:cs="Times New Roman"/>
          <w:sz w:val="24"/>
          <w:szCs w:val="24"/>
        </w:rPr>
        <w:t>о 1. Проведение помощи ветеранам (колка дров).</w:t>
      </w:r>
    </w:p>
    <w:p w:rsidR="00B91C4D" w:rsidRDefault="00B44912" w:rsidP="00B91C4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362575" cy="3219450"/>
            <wp:effectExtent l="0" t="0" r="0" b="0"/>
            <wp:docPr id="4" name="Рисунок 4" descr="C:\Users\Adminn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n\Downloads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1" cy="321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C4D" w:rsidRPr="00E952A6" w:rsidRDefault="00B44912" w:rsidP="00B91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2. Вечерний конце</w:t>
      </w:r>
      <w:proofErr w:type="gramStart"/>
      <w:r>
        <w:rPr>
          <w:rFonts w:ascii="Times New Roman" w:hAnsi="Times New Roman" w:cs="Times New Roman"/>
          <w:sz w:val="24"/>
          <w:szCs w:val="24"/>
        </w:rPr>
        <w:t>рт в кл</w:t>
      </w:r>
      <w:proofErr w:type="gramEnd"/>
      <w:r>
        <w:rPr>
          <w:rFonts w:ascii="Times New Roman" w:hAnsi="Times New Roman" w:cs="Times New Roman"/>
          <w:sz w:val="24"/>
          <w:szCs w:val="24"/>
        </w:rPr>
        <w:t>убе</w:t>
      </w:r>
      <w:r w:rsidR="00B91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912" w:rsidRDefault="00B44912">
      <w:r>
        <w:rPr>
          <w:noProof/>
          <w:lang w:eastAsia="ru-RU"/>
        </w:rPr>
        <w:drawing>
          <wp:inline distT="0" distB="0" distL="0" distR="0">
            <wp:extent cx="5362575" cy="3152775"/>
            <wp:effectExtent l="0" t="0" r="9525" b="9525"/>
            <wp:docPr id="5" name="Рисунок 5" descr="C:\Users\Adminn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n\Downloads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711" cy="315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912" w:rsidRPr="00E952A6" w:rsidRDefault="00B44912" w:rsidP="00B44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Фото 3. Урок здоровья в школе.</w:t>
      </w:r>
    </w:p>
    <w:p w:rsidR="009B2281" w:rsidRPr="00B44912" w:rsidRDefault="009B2281" w:rsidP="00B44912">
      <w:pPr>
        <w:tabs>
          <w:tab w:val="left" w:pos="930"/>
        </w:tabs>
      </w:pPr>
    </w:p>
    <w:sectPr w:rsidR="009B2281" w:rsidRPr="00B44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02F" w:rsidRDefault="00E6502F" w:rsidP="00840481">
      <w:pPr>
        <w:spacing w:after="0" w:line="240" w:lineRule="auto"/>
      </w:pPr>
      <w:r>
        <w:separator/>
      </w:r>
    </w:p>
  </w:endnote>
  <w:endnote w:type="continuationSeparator" w:id="0">
    <w:p w:rsidR="00E6502F" w:rsidRDefault="00E6502F" w:rsidP="00840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02F" w:rsidRDefault="00E6502F" w:rsidP="00840481">
      <w:pPr>
        <w:spacing w:after="0" w:line="240" w:lineRule="auto"/>
      </w:pPr>
      <w:r>
        <w:separator/>
      </w:r>
    </w:p>
  </w:footnote>
  <w:footnote w:type="continuationSeparator" w:id="0">
    <w:p w:rsidR="00E6502F" w:rsidRDefault="00E6502F" w:rsidP="00840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DC4"/>
    <w:multiLevelType w:val="hybridMultilevel"/>
    <w:tmpl w:val="A702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12699"/>
    <w:multiLevelType w:val="hybridMultilevel"/>
    <w:tmpl w:val="E9E6B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4D"/>
    <w:rsid w:val="00054DD6"/>
    <w:rsid w:val="000E11D2"/>
    <w:rsid w:val="001419AD"/>
    <w:rsid w:val="00445EBD"/>
    <w:rsid w:val="0058241F"/>
    <w:rsid w:val="00594919"/>
    <w:rsid w:val="005A5923"/>
    <w:rsid w:val="007926CB"/>
    <w:rsid w:val="00840481"/>
    <w:rsid w:val="009B2281"/>
    <w:rsid w:val="00B44912"/>
    <w:rsid w:val="00B601AD"/>
    <w:rsid w:val="00B91C4D"/>
    <w:rsid w:val="00BD6EA4"/>
    <w:rsid w:val="00E6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4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B91C4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B91C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C4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58241F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character" w:styleId="a9">
    <w:name w:val="Strong"/>
    <w:basedOn w:val="a0"/>
    <w:qFormat/>
    <w:rsid w:val="0058241F"/>
    <w:rPr>
      <w:b/>
      <w:bCs/>
    </w:rPr>
  </w:style>
  <w:style w:type="character" w:customStyle="1" w:styleId="FontStyle246">
    <w:name w:val="Font Style246"/>
    <w:basedOn w:val="a0"/>
    <w:rsid w:val="005824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5">
    <w:name w:val="Font Style245"/>
    <w:basedOn w:val="a0"/>
    <w:rsid w:val="0058241F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0481"/>
  </w:style>
  <w:style w:type="paragraph" w:styleId="ac">
    <w:name w:val="footer"/>
    <w:basedOn w:val="a"/>
    <w:link w:val="ad"/>
    <w:uiPriority w:val="99"/>
    <w:unhideWhenUsed/>
    <w:rsid w:val="008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04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C4D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B91C4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List Paragraph"/>
    <w:basedOn w:val="a"/>
    <w:uiPriority w:val="34"/>
    <w:qFormat/>
    <w:rsid w:val="00B91C4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C4D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58241F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ja-JP"/>
    </w:rPr>
  </w:style>
  <w:style w:type="character" w:styleId="a9">
    <w:name w:val="Strong"/>
    <w:basedOn w:val="a0"/>
    <w:qFormat/>
    <w:rsid w:val="0058241F"/>
    <w:rPr>
      <w:b/>
      <w:bCs/>
    </w:rPr>
  </w:style>
  <w:style w:type="character" w:customStyle="1" w:styleId="FontStyle246">
    <w:name w:val="Font Style246"/>
    <w:basedOn w:val="a0"/>
    <w:rsid w:val="0058241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5">
    <w:name w:val="Font Style245"/>
    <w:basedOn w:val="a0"/>
    <w:rsid w:val="0058241F"/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0481"/>
  </w:style>
  <w:style w:type="paragraph" w:styleId="ac">
    <w:name w:val="footer"/>
    <w:basedOn w:val="a"/>
    <w:link w:val="ad"/>
    <w:uiPriority w:val="99"/>
    <w:unhideWhenUsed/>
    <w:rsid w:val="00840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40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Adminn</cp:lastModifiedBy>
  <cp:revision>8</cp:revision>
  <dcterms:created xsi:type="dcterms:W3CDTF">2016-03-16T11:26:00Z</dcterms:created>
  <dcterms:modified xsi:type="dcterms:W3CDTF">2016-03-17T12:57:00Z</dcterms:modified>
</cp:coreProperties>
</file>