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41" w:rsidRDefault="003830A3">
      <w:r>
        <w:pict>
          <v:group id="_x0000_s1033" editas="canvas" style="width:247.55pt;height:567.8pt;mso-position-horizontal-relative:char;mso-position-vertical-relative:line" coordorigin="4830,3592" coordsize="7200,165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830;top:3592;width:7200;height:16512" o:preferrelative="f" filled="t" fillcolor="#17365d [2415]">
              <v:fill color2="fill darken(67)" rotate="t" o:detectmouseclick="t" angle="-45" focusposition="1,1" focussize="" method="linear sigma" focus="-50%" type="gradient"/>
              <v:path o:extrusionok="t" o:connecttype="none"/>
              <o:lock v:ext="edit" text="t"/>
            </v:shape>
            <v:shape id="_x0000_s1044" type="#_x0000_t75" style="position:absolute;left:5820;top:15325;width:3603;height:3166;rotation:858939fd">
              <v:imagedata r:id="rId6" o:title="gorit-biologiya3"/>
            </v:shape>
            <v:shape id="_x0000_s1039" type="#_x0000_t75" style="position:absolute;left:7557;top:12152;width:3504;height:3747;rotation:-1092037fd">
              <v:imagedata r:id="rId7" o:title="скачанные файлы"/>
            </v:shape>
            <v:shape id="_x0000_s1043" type="#_x0000_t75" style="position:absolute;left:5820;top:3964;width:3431;height:5201;rotation:-816485fd">
              <v:imagedata r:id="rId8" o:title="скачанные файлы (1)"/>
            </v:shape>
            <v:shape id="_x0000_s1042" type="#_x0000_t75" style="position:absolute;left:8175;top:6395;width:3321;height:4928;rotation:558477fd">
              <v:imagedata r:id="rId9" o:title="images"/>
            </v:shape>
            <v:shape id="_x0000_s1040" type="#_x0000_t75" style="position:absolute;left:5476;top:9853;width:4080;height:2801;rotation:-152982fd">
              <v:imagedata r:id="rId10" o:title="Leonar10"/>
            </v:shape>
            <w10:wrap type="none"/>
            <w10:anchorlock/>
          </v:group>
        </w:pict>
      </w:r>
    </w:p>
    <w:p w:rsidR="00C03441" w:rsidRDefault="003830A3">
      <w:r>
        <w:pict>
          <v:group id="_x0000_s1046" editas="canvas" style="width:248.85pt;height:564.05pt;mso-position-horizontal-relative:char;mso-position-vertical-relative:line" coordorigin="4830,4310" coordsize="7238,16404">
            <o:lock v:ext="edit" aspectratio="t"/>
            <v:shape id="_x0000_s1045" type="#_x0000_t75" style="position:absolute;left:4830;top:4310;width:7238;height:16404" o:preferrelative="f" filled="t" fillcolor="#8db3e2 [1311]" strokecolor="#8db3e2 [1311]" strokeweight="10pt">
              <v:fill opacity=".5" rotate="t" o:detectmouseclick="t" angle="-135" focus="-50%" type="gradient"/>
              <v:path o:extrusionok="t" o:connecttype="none"/>
              <o:lock v:ext="edit" text="t"/>
            </v:shape>
            <v:shape id="_x0000_s1051" type="#_x0000_t75" style="position:absolute;left:7043;top:15087;width:3030;height:202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6084;top:17595;width:4807;height:2132;mso-height-percent:200;mso-height-percent:200;mso-width-relative:margin;mso-height-relative:margin" stroked="f">
              <v:textbox style="mso-next-textbox:#_x0000_s1058;mso-fit-shape-to-text:t">
                <w:txbxContent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КрасГМУ</w:t>
                    </w:r>
                    <w:proofErr w:type="spellEnd"/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им. 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В.Ф.Войно-Ясенецкого</w:t>
                    </w:r>
                    <w:proofErr w:type="spellEnd"/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ул. Партизана Железняка 1</w:t>
                    </w:r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Телефон: +7(391)228-08-58</w:t>
                    </w:r>
                  </w:p>
                  <w:p w:rsidR="00543037" w:rsidRPr="00543037" w:rsidRDefault="00543037" w:rsidP="005430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hhtp</w:t>
                    </w:r>
                    <w:proofErr w:type="spellEnd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:</w:t>
                    </w:r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//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krasgmu</w:t>
                    </w:r>
                    <w:proofErr w:type="spellEnd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C03441" w:rsidRDefault="003830A3">
      <w:r>
        <w:pict>
          <v:group id="_x0000_s1048" editas="canvas" style="width:245.65pt;height:564.05pt;mso-position-horizontal-relative:char;mso-position-vertical-relative:line" coordorigin="4830,-6653" coordsize="7144,16403">
            <o:lock v:ext="edit" aspectratio="t"/>
            <v:shape id="_x0000_s1047" type="#_x0000_t75" style="position:absolute;left:4830;top:-6653;width:7144;height:16403" o:preferrelative="f" filled="t" fillcolor="#c6d9f1 [671]" strokecolor="#b8cce4 [1300]" strokeweight="10pt">
              <v:fill color2="white [3212]" rotate="t" o:detectmouseclick="t" angle="-45" focus="-50%" type="gradient"/>
              <v:path o:extrusionok="t" o:connecttype="none"/>
              <o:lock v:ext="edit" text="t"/>
            </v:shape>
            <v:shape id="_x0000_s1060" type="#_x0000_t202" style="position:absolute;left:5223;top:-6281;width:6387;height:2808;mso-height-percent:200;mso-height-percent:200;mso-width-relative:margin;mso-height-relative:margin" stroked="f">
              <v:textbox style="mso-next-textbox:#_x0000_s1060;mso-fit-shape-to-text:t">
                <w:txbxContent>
                  <w:p w:rsidR="00543037" w:rsidRPr="00543037" w:rsidRDefault="00543037" w:rsidP="0054303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43037">
                      <w:rPr>
                        <w:rFonts w:ascii="Times New Roman" w:hAnsi="Times New Roman" w:cs="Times New Roman"/>
                        <w:color w:val="424242"/>
                        <w:sz w:val="20"/>
                        <w:szCs w:val="20"/>
                        <w:shd w:val="clear" w:color="auto" w:fill="FFFFFF"/>
                      </w:rPr>
        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        </w:r>
                    <w:proofErr w:type="spellStart"/>
                    <w:r w:rsidRPr="00543037">
                      <w:rPr>
                        <w:rFonts w:ascii="Times New Roman" w:hAnsi="Times New Roman" w:cs="Times New Roman"/>
                        <w:color w:val="424242"/>
                        <w:sz w:val="20"/>
                        <w:szCs w:val="20"/>
                        <w:shd w:val="clear" w:color="auto" w:fill="FFFFFF"/>
                      </w:rPr>
                      <w:t>В.Ф.Войно-Ясенецкого</w:t>
                    </w:r>
                    <w:proofErr w:type="spellEnd"/>
                    <w:r w:rsidRPr="00543037">
                      <w:rPr>
                        <w:rFonts w:ascii="Times New Roman" w:hAnsi="Times New Roman" w:cs="Times New Roman"/>
                        <w:color w:val="424242"/>
                        <w:sz w:val="20"/>
                        <w:szCs w:val="20"/>
                        <w:shd w:val="clear" w:color="auto" w:fill="FFFFFF"/>
                      </w:rPr>
                      <w:t>" Министерства здравоохранения Российской Федерации</w:t>
                    </w:r>
                  </w:p>
                </w:txbxContent>
              </v:textbox>
            </v:shape>
            <v:shape id="_x0000_s1061" type="#_x0000_t202" style="position:absolute;left:5114;top:-2878;width:6632;height:1798;mso-wrap-edited:f;mso-wrap-distance-left:0;mso-wrap-distance-right:0;mso-position-horizontal-relative:page;mso-position-vertical-relative:page" o:allowincell="f" stroked="f">
              <v:textbox style="layout-flow:horizontal-ideographic;mso-next-textbox:#_x0000_s1061" inset="0,0,0,0">
                <w:txbxContent>
                  <w:p w:rsidR="008003E8" w:rsidRPr="008003E8" w:rsidRDefault="00543037" w:rsidP="00543037">
                    <w:pPr>
                      <w:pStyle w:val="Style1"/>
                      <w:spacing w:after="36"/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</w:pP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pacing w:val="-8"/>
                        <w:sz w:val="20"/>
                        <w:szCs w:val="20"/>
                        <w:lang w:val="ru-RU"/>
                      </w:rPr>
                      <w:t>Ежегодная студенческая олимпиада по патофизиологии</w:t>
                    </w: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pacing w:val="-8"/>
                        <w:sz w:val="20"/>
                        <w:szCs w:val="20"/>
                        <w:lang w:val="ru-RU"/>
                      </w:rPr>
                      <w:br/>
                    </w: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>Красноярский государственный медицинский</w:t>
                    </w:r>
                    <w:r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br/>
                      <w:t xml:space="preserve">университет имени </w:t>
                    </w:r>
                  </w:p>
                  <w:p w:rsidR="00543037" w:rsidRPr="008003E8" w:rsidRDefault="008003E8" w:rsidP="00543037">
                    <w:pPr>
                      <w:pStyle w:val="Style1"/>
                      <w:spacing w:after="36"/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 xml:space="preserve">профессора В.Ф. </w:t>
                    </w:r>
                    <w:proofErr w:type="spellStart"/>
                    <w:r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>Войно-Ясенесц</w:t>
                    </w:r>
                    <w:r w:rsidR="00543037" w:rsidRPr="008003E8">
                      <w:rPr>
                        <w:rStyle w:val="CharacterStyle1"/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ru-RU"/>
                      </w:rPr>
                      <w:t>кого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5114;top:437;width:6614;height:2517;mso-height-percent:200;mso-height-percent:200;mso-width-relative:margin;mso-height-relative:margin" stroked="f">
              <v:textbox style="mso-next-textbox:#_x0000_s1063;mso-fit-shape-to-text:t">
                <w:txbxContent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ОЛИМПИАДА ПО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ПАТОФИЗИОЛОГИИ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2015 Г.</w:t>
                    </w:r>
                  </w:p>
                </w:txbxContent>
              </v:textbox>
            </v:shape>
            <v:shape id="_x0000_s1065" type="#_x0000_t202" style="position:absolute;left:5223;top:6871;width:6028;height:1748;mso-height-percent:200;mso-height-percent:200;mso-width-relative:margin;mso-height-relative:margin" stroked="f">
              <v:textbox style="mso-next-textbox:#_x0000_s1065;mso-fit-shape-to-text:t">
                <w:txbxContent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Пригласительный билет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Программа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 мая 2015г.</w:t>
                    </w:r>
                  </w:p>
                  <w:p w:rsidR="008003E8" w:rsidRPr="008003E8" w:rsidRDefault="008003E8" w:rsidP="008003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03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Красноярск 2015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1D58" w:rsidRPr="00EC1238" w:rsidRDefault="003830A3" w:rsidP="00EC1238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6.8pt;margin-top:28.55pt;width:239.25pt;height:0;z-index:251658240" o:connectortype="straight"/>
        </w:pict>
      </w:r>
      <w:proofErr w:type="spellStart"/>
      <w:r w:rsidR="00501D58" w:rsidRPr="00EC1238">
        <w:rPr>
          <w:rFonts w:ascii="Times New Roman" w:hAnsi="Times New Roman" w:cs="Times New Roman"/>
          <w:b/>
          <w:sz w:val="40"/>
          <w:szCs w:val="40"/>
        </w:rPr>
        <w:t>Уважемый</w:t>
      </w:r>
      <w:proofErr w:type="spellEnd"/>
      <w:r w:rsidR="00501D58" w:rsidRPr="00EC1238">
        <w:rPr>
          <w:rFonts w:ascii="Times New Roman" w:hAnsi="Times New Roman" w:cs="Times New Roman"/>
          <w:b/>
          <w:sz w:val="40"/>
          <w:szCs w:val="40"/>
        </w:rPr>
        <w:t xml:space="preserve"> (-</w:t>
      </w:r>
      <w:proofErr w:type="spellStart"/>
      <w:r w:rsidR="00501D58" w:rsidRPr="00EC1238">
        <w:rPr>
          <w:rFonts w:ascii="Times New Roman" w:hAnsi="Times New Roman" w:cs="Times New Roman"/>
          <w:b/>
          <w:sz w:val="40"/>
          <w:szCs w:val="40"/>
        </w:rPr>
        <w:t>ая</w:t>
      </w:r>
      <w:proofErr w:type="spellEnd"/>
      <w:r w:rsidR="00501D58" w:rsidRPr="00EC1238">
        <w:rPr>
          <w:rFonts w:ascii="Times New Roman" w:hAnsi="Times New Roman" w:cs="Times New Roman"/>
          <w:b/>
          <w:sz w:val="40"/>
          <w:szCs w:val="40"/>
        </w:rPr>
        <w:t>)</w:t>
      </w:r>
    </w:p>
    <w:p w:rsidR="00501D58" w:rsidRPr="00EC1238" w:rsidRDefault="00501D58" w:rsidP="00EC123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ежегодной олимпиаде по патофизиологии для студентов ФФМО Красноярский государственный медицинский университет имени профессора В.Ф.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>, которая состоится на кафедре патологической физиологии имени профессора В.В.Иванова</w:t>
      </w:r>
    </w:p>
    <w:p w:rsidR="00EC1238" w:rsidRPr="00EC1238" w:rsidRDefault="00EC123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C123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501D58" w:rsidRPr="00EC1238" w:rsidRDefault="00501D58" w:rsidP="00EC123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Кафедра патологической физиологии с курсом клинической патофизиологии имени профессора В.В.Иванова (зав. кафедрой Т.Г.Рукша, проф. Е.Ю.Сергеева, доц.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Ю.А.Фефелова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, асс. М.Б.Аксененко) </w:t>
      </w:r>
    </w:p>
    <w:p w:rsidR="00EC1238" w:rsidRP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P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501D58" w:rsidRPr="00EC1238" w:rsidRDefault="00501D58" w:rsidP="00EC1238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Члены жюри: зав. кафедрой Т.Г.Рукша, проф. Е.Ю.Сергеева, доц.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Ю.А.Фефелова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, ст.преп.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Г.М.Климина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, асс. М.Б.Аксененко, асс. А.К.Михайлова, асс. Л.В.Новикова. </w:t>
      </w: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lastRenderedPageBreak/>
        <w:t>ПРОГРАММА ОЛИМПИАДЫ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Дата проведения 5 мая 2015 г.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Время проведения: с 15:00 до 17:00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Место проведения: кафедра патологической физиологии.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1.Открытие олимпиады.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2. Докладчики и научные руководители: </w:t>
      </w:r>
    </w:p>
    <w:p w:rsidR="00501D58" w:rsidRPr="00EC1238" w:rsidRDefault="00501D58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Сербаева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 М.С. 320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., н.р.: проф. Е.Ю.Сергеева, доц.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Ю.А.Фефелова</w:t>
      </w:r>
      <w:proofErr w:type="spellEnd"/>
    </w:p>
    <w:p w:rsidR="00501D58" w:rsidRPr="00EC1238" w:rsidRDefault="00501D58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Амельченко А.А. 310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>., н.р.: проф. Е.Ю.Сергеева</w:t>
      </w:r>
    </w:p>
    <w:p w:rsidR="00501D58" w:rsidRPr="00EC1238" w:rsidRDefault="00501D58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Курбацкая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 В.Н. 310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>., н.р.: проф. Е.Ю.Сергеева</w:t>
      </w:r>
    </w:p>
    <w:p w:rsidR="00501D58" w:rsidRPr="00EC1238" w:rsidRDefault="00501D58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Баранова А.А. 308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., н.р.: доц.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Ю.А.Фефелова</w:t>
      </w:r>
      <w:proofErr w:type="spellEnd"/>
    </w:p>
    <w:p w:rsidR="00501D58" w:rsidRPr="00EC1238" w:rsidRDefault="00501D58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Леонова Н.В. 309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>., н.р.: проф. Е.Ю.Сергеева</w:t>
      </w:r>
    </w:p>
    <w:p w:rsidR="00501D58" w:rsidRPr="00EC1238" w:rsidRDefault="00501D58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 А.А. 313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., н.р.: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501D58" w:rsidRPr="00EC1238" w:rsidRDefault="00501D58" w:rsidP="00EC1238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Волкова В.В. 307 </w:t>
      </w:r>
      <w:proofErr w:type="spellStart"/>
      <w:r w:rsidRPr="00EC123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>., н.р.: асс. М.Б.Аксененко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3. Оглашение итогов олимпиады, награждение победителей.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4. Выступления, предложения, замечания со стороны присутствующих преподавателей и студентов.</w:t>
      </w:r>
    </w:p>
    <w:p w:rsidR="00501D58" w:rsidRPr="00EC1238" w:rsidRDefault="00501D58" w:rsidP="00EC12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5. Закрытие олимпиады.</w:t>
      </w: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3250" cy="1438275"/>
            <wp:effectExtent l="19050" t="0" r="0" b="0"/>
            <wp:docPr id="11" name="Рисунок 136" descr="C:\Users\Андрей\Desktop\Плюсы-72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Андрей\Desktop\Плюсы-720x3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38" w:rsidRDefault="00EC123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8" w:rsidRPr="00EC1238" w:rsidRDefault="00501D58" w:rsidP="00EC12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38">
        <w:rPr>
          <w:rFonts w:ascii="Times New Roman" w:hAnsi="Times New Roman" w:cs="Times New Roman"/>
          <w:b/>
          <w:sz w:val="24"/>
          <w:szCs w:val="24"/>
        </w:rPr>
        <w:t>Критерии оценки докладов</w:t>
      </w:r>
    </w:p>
    <w:p w:rsidR="00501D58" w:rsidRPr="00EC1238" w:rsidRDefault="00501D58" w:rsidP="00EC123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Научный уровень представленного материала (0-5 ба</w:t>
      </w:r>
      <w:r w:rsidR="00EC1238" w:rsidRPr="00EC1238">
        <w:rPr>
          <w:rFonts w:ascii="Times New Roman" w:hAnsi="Times New Roman" w:cs="Times New Roman"/>
          <w:sz w:val="24"/>
          <w:szCs w:val="24"/>
        </w:rPr>
        <w:t>л</w:t>
      </w:r>
      <w:r w:rsidRPr="00EC1238">
        <w:rPr>
          <w:rFonts w:ascii="Times New Roman" w:hAnsi="Times New Roman" w:cs="Times New Roman"/>
          <w:sz w:val="24"/>
          <w:szCs w:val="24"/>
        </w:rPr>
        <w:t xml:space="preserve">лов) </w:t>
      </w:r>
    </w:p>
    <w:p w:rsidR="00501D58" w:rsidRPr="00EC1238" w:rsidRDefault="00501D58" w:rsidP="00EC123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Раскрытие выбранной темы (0-5 бал</w:t>
      </w:r>
      <w:r w:rsidR="00EC1238" w:rsidRPr="00EC1238">
        <w:rPr>
          <w:rFonts w:ascii="Times New Roman" w:hAnsi="Times New Roman" w:cs="Times New Roman"/>
          <w:sz w:val="24"/>
          <w:szCs w:val="24"/>
        </w:rPr>
        <w:t>л</w:t>
      </w:r>
      <w:r w:rsidRPr="00EC1238">
        <w:rPr>
          <w:rFonts w:ascii="Times New Roman" w:hAnsi="Times New Roman" w:cs="Times New Roman"/>
          <w:sz w:val="24"/>
          <w:szCs w:val="24"/>
        </w:rPr>
        <w:t>ов)</w:t>
      </w:r>
    </w:p>
    <w:p w:rsidR="00C03441" w:rsidRPr="00EC1238" w:rsidRDefault="00EC1238" w:rsidP="00EC123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 xml:space="preserve">Творческая, яркая подача материала (0-5 баллов) </w:t>
      </w:r>
    </w:p>
    <w:p w:rsidR="00C03441" w:rsidRPr="00EC1238" w:rsidRDefault="00C03441" w:rsidP="00EC1238">
      <w:pPr>
        <w:spacing w:before="240"/>
        <w:rPr>
          <w:sz w:val="24"/>
          <w:szCs w:val="24"/>
        </w:rPr>
      </w:pPr>
    </w:p>
    <w:sectPr w:rsidR="00C03441" w:rsidRPr="00EC1238" w:rsidSect="00C03441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585"/>
    <w:multiLevelType w:val="hybridMultilevel"/>
    <w:tmpl w:val="848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0D74"/>
    <w:multiLevelType w:val="hybridMultilevel"/>
    <w:tmpl w:val="762E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3441"/>
    <w:rsid w:val="001B2B86"/>
    <w:rsid w:val="0029687D"/>
    <w:rsid w:val="00320C6B"/>
    <w:rsid w:val="00375320"/>
    <w:rsid w:val="003830A3"/>
    <w:rsid w:val="004A05E6"/>
    <w:rsid w:val="004A5AB5"/>
    <w:rsid w:val="00501D58"/>
    <w:rsid w:val="005366DC"/>
    <w:rsid w:val="00543037"/>
    <w:rsid w:val="00621294"/>
    <w:rsid w:val="00641CF5"/>
    <w:rsid w:val="00647922"/>
    <w:rsid w:val="008003E8"/>
    <w:rsid w:val="0081460F"/>
    <w:rsid w:val="008534E2"/>
    <w:rsid w:val="00886BE8"/>
    <w:rsid w:val="00B662BF"/>
    <w:rsid w:val="00C03441"/>
    <w:rsid w:val="00D54163"/>
    <w:rsid w:val="00EC1238"/>
    <w:rsid w:val="00F7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7D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543037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i/>
      <w:iCs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543037"/>
    <w:rPr>
      <w:rFonts w:ascii="Arial" w:hAnsi="Arial" w:cs="Arial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32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354A-9C62-4BBE-BBF5-8237CA1B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2015-05-11T12:16:00Z</dcterms:created>
  <dcterms:modified xsi:type="dcterms:W3CDTF">2015-05-11T12:16:00Z</dcterms:modified>
</cp:coreProperties>
</file>