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A5" w:rsidRPr="00361C4A" w:rsidRDefault="00855CA5" w:rsidP="00855CA5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55CA5" w:rsidRDefault="00855CA5" w:rsidP="00855CA5">
      <w:pPr>
        <w:spacing w:after="0" w:line="240" w:lineRule="auto"/>
        <w:ind w:left="25"/>
        <w:rPr>
          <w:rFonts w:ascii="Times New Roman" w:hAnsi="Times New Roman"/>
          <w:b/>
          <w:sz w:val="28"/>
          <w:szCs w:val="28"/>
        </w:rPr>
      </w:pPr>
    </w:p>
    <w:p w:rsidR="00855CA5" w:rsidRPr="00361C4A" w:rsidRDefault="00855CA5" w:rsidP="00855CA5">
      <w:pPr>
        <w:spacing w:after="0" w:line="240" w:lineRule="auto"/>
        <w:ind w:left="25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Тема</w:t>
      </w:r>
      <w:r w:rsidRPr="00361C4A">
        <w:rPr>
          <w:rFonts w:ascii="Times New Roman" w:hAnsi="Times New Roman"/>
          <w:sz w:val="28"/>
          <w:szCs w:val="28"/>
        </w:rPr>
        <w:t xml:space="preserve"> «</w:t>
      </w:r>
      <w:r w:rsidRPr="00361C4A">
        <w:rPr>
          <w:rFonts w:ascii="Times New Roman" w:hAnsi="Times New Roman"/>
          <w:b/>
          <w:bCs/>
          <w:sz w:val="28"/>
          <w:szCs w:val="28"/>
        </w:rPr>
        <w:t>Алкалиметрия»</w:t>
      </w:r>
    </w:p>
    <w:p w:rsidR="00855CA5" w:rsidRDefault="00855CA5" w:rsidP="00855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CA5" w:rsidRPr="007D2CFF" w:rsidRDefault="00855CA5" w:rsidP="00855CA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2CFF">
        <w:rPr>
          <w:rFonts w:ascii="Times New Roman" w:hAnsi="Times New Roman"/>
          <w:b/>
          <w:color w:val="FF0000"/>
          <w:sz w:val="28"/>
          <w:szCs w:val="28"/>
        </w:rPr>
        <w:t>Значение темы: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ПЕРЕПИСАТЬ!</w:t>
      </w:r>
    </w:p>
    <w:p w:rsidR="00855CA5" w:rsidRPr="00361C4A" w:rsidRDefault="00855CA5" w:rsidP="00855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Кислотно-основный метод применяется для количественного определения кислот и щелочей, а также некоторых солей, образованных сильными основаниями и слабыми кислотами (</w:t>
      </w:r>
      <w:r w:rsidRPr="00361C4A">
        <w:rPr>
          <w:rFonts w:ascii="Times New Roman" w:hAnsi="Times New Roman"/>
          <w:sz w:val="28"/>
          <w:szCs w:val="28"/>
          <w:lang w:val="en-US"/>
        </w:rPr>
        <w:t>Na</w:t>
      </w:r>
      <w:r w:rsidRPr="00361C4A">
        <w:rPr>
          <w:rFonts w:ascii="Times New Roman" w:hAnsi="Times New Roman"/>
          <w:sz w:val="28"/>
          <w:szCs w:val="28"/>
          <w:vertAlign w:val="subscript"/>
        </w:rPr>
        <w:t>2</w:t>
      </w:r>
      <w:r w:rsidRPr="00361C4A">
        <w:rPr>
          <w:rFonts w:ascii="Times New Roman" w:hAnsi="Times New Roman"/>
          <w:sz w:val="28"/>
          <w:szCs w:val="28"/>
          <w:lang w:val="en-US"/>
        </w:rPr>
        <w:t>CO</w:t>
      </w:r>
      <w:r w:rsidRPr="00361C4A">
        <w:rPr>
          <w:rFonts w:ascii="Times New Roman" w:hAnsi="Times New Roman"/>
          <w:sz w:val="28"/>
          <w:szCs w:val="28"/>
          <w:vertAlign w:val="subscript"/>
        </w:rPr>
        <w:t>3</w:t>
      </w:r>
      <w:r w:rsidRPr="00361C4A">
        <w:rPr>
          <w:rFonts w:ascii="Times New Roman" w:hAnsi="Times New Roman"/>
          <w:sz w:val="28"/>
          <w:szCs w:val="28"/>
        </w:rPr>
        <w:t>, Na</w:t>
      </w:r>
      <w:r w:rsidRPr="00361C4A">
        <w:rPr>
          <w:rFonts w:ascii="Times New Roman" w:hAnsi="Times New Roman"/>
          <w:sz w:val="28"/>
          <w:szCs w:val="28"/>
          <w:vertAlign w:val="subscript"/>
        </w:rPr>
        <w:t>2</w:t>
      </w:r>
      <w:r w:rsidRPr="00361C4A">
        <w:rPr>
          <w:rFonts w:ascii="Times New Roman" w:hAnsi="Times New Roman"/>
          <w:sz w:val="28"/>
          <w:szCs w:val="28"/>
          <w:lang w:val="en-US"/>
        </w:rPr>
        <w:t>B</w:t>
      </w:r>
      <w:r w:rsidRPr="00361C4A">
        <w:rPr>
          <w:rFonts w:ascii="Times New Roman" w:hAnsi="Times New Roman"/>
          <w:sz w:val="28"/>
          <w:szCs w:val="28"/>
          <w:vertAlign w:val="subscript"/>
        </w:rPr>
        <w:t>4</w:t>
      </w:r>
      <w:r w:rsidRPr="00361C4A">
        <w:rPr>
          <w:rFonts w:ascii="Times New Roman" w:hAnsi="Times New Roman"/>
          <w:sz w:val="28"/>
          <w:szCs w:val="28"/>
          <w:lang w:val="en-US"/>
        </w:rPr>
        <w:t>O</w:t>
      </w:r>
      <w:r w:rsidRPr="00361C4A">
        <w:rPr>
          <w:rFonts w:ascii="Times New Roman" w:hAnsi="Times New Roman"/>
          <w:sz w:val="28"/>
          <w:szCs w:val="28"/>
          <w:vertAlign w:val="subscript"/>
        </w:rPr>
        <w:t>7</w:t>
      </w:r>
      <w:r w:rsidRPr="00361C4A">
        <w:rPr>
          <w:rFonts w:ascii="Times New Roman" w:hAnsi="Times New Roman"/>
          <w:sz w:val="28"/>
          <w:szCs w:val="28"/>
        </w:rPr>
        <w:t>). В клинических лабораториях - для определения кислотности желудочного сока. В санитарно-гигиенических лабораториях этот метод используется при определении карбонатной жесткости воды, кислотности молочных продуктов, квашенной капусты и безалкогольных напитков.</w:t>
      </w:r>
    </w:p>
    <w:p w:rsidR="00855CA5" w:rsidRPr="00361C4A" w:rsidRDefault="00855CA5" w:rsidP="00855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855CA5" w:rsidRPr="00361C4A" w:rsidRDefault="00855CA5" w:rsidP="0085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знать</w:t>
      </w:r>
      <w:r w:rsidRPr="00361C4A">
        <w:rPr>
          <w:rFonts w:ascii="Times New Roman" w:hAnsi="Times New Roman"/>
          <w:sz w:val="28"/>
          <w:szCs w:val="28"/>
        </w:rPr>
        <w:t xml:space="preserve">: </w:t>
      </w:r>
    </w:p>
    <w:p w:rsidR="00855CA5" w:rsidRPr="00361C4A" w:rsidRDefault="00855CA5" w:rsidP="00855CA5">
      <w:pPr>
        <w:pStyle w:val="2"/>
        <w:numPr>
          <w:ilvl w:val="0"/>
          <w:numId w:val="1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способы приготовления стандартных (первичных) растворов;</w:t>
      </w:r>
    </w:p>
    <w:p w:rsidR="00855CA5" w:rsidRPr="00361C4A" w:rsidRDefault="00855CA5" w:rsidP="00855CA5">
      <w:pPr>
        <w:pStyle w:val="2"/>
        <w:numPr>
          <w:ilvl w:val="0"/>
          <w:numId w:val="1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виды титров;</w:t>
      </w:r>
    </w:p>
    <w:p w:rsidR="00855CA5" w:rsidRPr="00361C4A" w:rsidRDefault="00855CA5" w:rsidP="00855CA5">
      <w:pPr>
        <w:pStyle w:val="2"/>
        <w:numPr>
          <w:ilvl w:val="0"/>
          <w:numId w:val="1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 xml:space="preserve">требования, предъявляемые к индикаторам </w:t>
      </w:r>
      <w:proofErr w:type="spellStart"/>
      <w:r w:rsidRPr="00361C4A">
        <w:rPr>
          <w:sz w:val="28"/>
          <w:szCs w:val="28"/>
        </w:rPr>
        <w:t>окислительно</w:t>
      </w:r>
      <w:proofErr w:type="spellEnd"/>
      <w:r w:rsidRPr="00361C4A">
        <w:rPr>
          <w:sz w:val="28"/>
          <w:szCs w:val="28"/>
        </w:rPr>
        <w:t>-восстановительном титровании;</w:t>
      </w:r>
    </w:p>
    <w:p w:rsidR="00855CA5" w:rsidRPr="00361C4A" w:rsidRDefault="00855CA5" w:rsidP="00855CA5">
      <w:pPr>
        <w:pStyle w:val="2"/>
        <w:numPr>
          <w:ilvl w:val="0"/>
          <w:numId w:val="1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расчетные формулы в титриметрическом анализе;</w:t>
      </w:r>
    </w:p>
    <w:p w:rsidR="00855CA5" w:rsidRPr="00361C4A" w:rsidRDefault="00855CA5" w:rsidP="00855CA5">
      <w:pPr>
        <w:pStyle w:val="2"/>
        <w:numPr>
          <w:ilvl w:val="0"/>
          <w:numId w:val="1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лабораторную посуду и оборудование, используемые в анализе.</w:t>
      </w:r>
    </w:p>
    <w:p w:rsidR="00855CA5" w:rsidRPr="00361C4A" w:rsidRDefault="00855CA5" w:rsidP="00855CA5">
      <w:pPr>
        <w:pStyle w:val="2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361C4A">
        <w:rPr>
          <w:b/>
          <w:sz w:val="28"/>
          <w:szCs w:val="28"/>
        </w:rPr>
        <w:t>уметь:</w:t>
      </w:r>
    </w:p>
    <w:p w:rsidR="00855CA5" w:rsidRPr="00361C4A" w:rsidRDefault="00855CA5" w:rsidP="00855CA5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проводить титрование растворов;</w:t>
      </w:r>
    </w:p>
    <w:p w:rsidR="00855CA5" w:rsidRPr="00361C4A" w:rsidRDefault="00855CA5" w:rsidP="00855CA5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фиксировать точку эквивалентности;</w:t>
      </w:r>
    </w:p>
    <w:p w:rsidR="00855CA5" w:rsidRPr="00361C4A" w:rsidRDefault="00855CA5" w:rsidP="00855CA5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выполнять расчеты в титриметрическом анализе.</w:t>
      </w:r>
    </w:p>
    <w:p w:rsidR="00855CA5" w:rsidRPr="00361C4A" w:rsidRDefault="00855CA5" w:rsidP="00855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61C4A">
        <w:rPr>
          <w:sz w:val="28"/>
          <w:szCs w:val="28"/>
          <w:lang w:val="en-US"/>
        </w:rPr>
        <w:t>OK</w:t>
      </w:r>
      <w:r w:rsidRPr="00361C4A">
        <w:rPr>
          <w:sz w:val="28"/>
          <w:szCs w:val="28"/>
          <w:lang w:val="ru-RU"/>
        </w:rPr>
        <w:t xml:space="preserve"> </w:t>
      </w:r>
      <w:r w:rsidRPr="00361C4A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361C4A">
        <w:rPr>
          <w:rStyle w:val="21pt"/>
          <w:sz w:val="28"/>
          <w:szCs w:val="28"/>
        </w:rPr>
        <w:t>ОКЗ.</w:t>
      </w:r>
      <w:r w:rsidRPr="00361C4A">
        <w:rPr>
          <w:sz w:val="28"/>
          <w:szCs w:val="28"/>
        </w:rPr>
        <w:t xml:space="preserve"> Решать проблемы, оценивать риски и принимать решения в нестандартных ситуациях.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1.1. Готовить рабочее место для проведения лабораторных общеклинических исследований.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lastRenderedPageBreak/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2.1. Готовить рабочее место для проведения лабораторных гематологических исследований.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3.1. Готовить рабочее место для проведения лабораторных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361C4A">
        <w:rPr>
          <w:sz w:val="28"/>
          <w:szCs w:val="28"/>
        </w:rPr>
        <w:t>биохимических исследований.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6.1. Готовить рабочее место для проведения лабораторных санитарно-гигиенических исследований.</w:t>
      </w:r>
    </w:p>
    <w:p w:rsidR="00855CA5" w:rsidRPr="00361C4A" w:rsidRDefault="00855CA5" w:rsidP="00855CA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ПК 6.3. Проводить лабораторные санитарно-гигиенические исследования.</w:t>
      </w:r>
    </w:p>
    <w:p w:rsidR="00855CA5" w:rsidRDefault="00855CA5" w:rsidP="00855CA5">
      <w:pPr>
        <w:pStyle w:val="a3"/>
        <w:spacing w:after="0"/>
        <w:rPr>
          <w:b/>
          <w:sz w:val="28"/>
          <w:szCs w:val="28"/>
          <w:lang w:val="ru"/>
        </w:rPr>
      </w:pPr>
    </w:p>
    <w:p w:rsidR="00855CA5" w:rsidRDefault="00855CA5" w:rsidP="00855CA5">
      <w:pPr>
        <w:pStyle w:val="a3"/>
        <w:spacing w:after="0"/>
        <w:rPr>
          <w:b/>
          <w:bCs/>
          <w:iCs/>
          <w:color w:val="FF0000"/>
          <w:sz w:val="28"/>
          <w:szCs w:val="28"/>
        </w:rPr>
      </w:pPr>
      <w:r w:rsidRPr="007D2CFF">
        <w:rPr>
          <w:b/>
          <w:bCs/>
          <w:iCs/>
          <w:color w:val="FF0000"/>
          <w:sz w:val="28"/>
          <w:szCs w:val="28"/>
        </w:rPr>
        <w:t>2. Практическая работа</w:t>
      </w:r>
    </w:p>
    <w:p w:rsidR="00855CA5" w:rsidRDefault="00855CA5" w:rsidP="00855CA5">
      <w:pPr>
        <w:pStyle w:val="a3"/>
        <w:spacing w:after="0"/>
        <w:jc w:val="center"/>
        <w:rPr>
          <w:b/>
          <w:bCs/>
          <w:iCs/>
          <w:color w:val="FF0000"/>
          <w:sz w:val="28"/>
          <w:szCs w:val="28"/>
        </w:rPr>
      </w:pPr>
    </w:p>
    <w:p w:rsidR="00855CA5" w:rsidRDefault="00855CA5" w:rsidP="00855CA5">
      <w:pPr>
        <w:pStyle w:val="a3"/>
        <w:spacing w:after="0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Задание 1,2,3 вместе с таблицами дословно переписать в практическую тетрадь!</w:t>
      </w:r>
    </w:p>
    <w:p w:rsidR="00855CA5" w:rsidRPr="00361C4A" w:rsidRDefault="00855CA5" w:rsidP="00855CA5">
      <w:pPr>
        <w:pStyle w:val="a3"/>
        <w:spacing w:after="0"/>
        <w:rPr>
          <w:i/>
          <w:sz w:val="28"/>
          <w:szCs w:val="28"/>
        </w:rPr>
      </w:pPr>
      <w:r w:rsidRPr="00361C4A">
        <w:rPr>
          <w:i/>
          <w:sz w:val="28"/>
          <w:szCs w:val="28"/>
        </w:rPr>
        <w:t xml:space="preserve">Задание №1: Приготовить вторичный стандартный раствор </w:t>
      </w:r>
      <w:proofErr w:type="spellStart"/>
      <w:r w:rsidRPr="00361C4A">
        <w:rPr>
          <w:i/>
          <w:sz w:val="28"/>
          <w:szCs w:val="28"/>
          <w:lang w:val="en-US"/>
        </w:rPr>
        <w:t>NaOH</w:t>
      </w:r>
      <w:proofErr w:type="spellEnd"/>
      <w:r w:rsidRPr="00361C4A">
        <w:rPr>
          <w:i/>
          <w:sz w:val="28"/>
          <w:szCs w:val="28"/>
        </w:rPr>
        <w:t>, объемом 100мл.</w:t>
      </w:r>
      <w:r>
        <w:rPr>
          <w:i/>
          <w:sz w:val="28"/>
          <w:szCs w:val="28"/>
        </w:rPr>
        <w:t xml:space="preserve"> </w:t>
      </w:r>
      <w:r w:rsidRPr="00567326">
        <w:rPr>
          <w:i/>
          <w:color w:val="FF0000"/>
          <w:sz w:val="28"/>
          <w:szCs w:val="28"/>
        </w:rPr>
        <w:t>(Переписать алгоритм и решить предложенную задачу)</w:t>
      </w:r>
      <w:r>
        <w:rPr>
          <w:i/>
          <w:sz w:val="28"/>
          <w:szCs w:val="28"/>
        </w:rPr>
        <w:t xml:space="preserve"> </w:t>
      </w:r>
    </w:p>
    <w:p w:rsidR="00855CA5" w:rsidRPr="00361C4A" w:rsidRDefault="00855CA5" w:rsidP="00855C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Рассчитать навеску щелочи для приготовления 100 мл 0,1 раствора с учетом 5% примесей.</w:t>
      </w:r>
    </w:p>
    <w:p w:rsidR="00855CA5" w:rsidRPr="00361C4A" w:rsidRDefault="00855CA5" w:rsidP="00855C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Отвесить рассчитанную навеску на ручных весах.</w:t>
      </w:r>
    </w:p>
    <w:p w:rsidR="00855CA5" w:rsidRPr="00361C4A" w:rsidRDefault="00855CA5" w:rsidP="00855C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Перенести навеску через воронку в мерную колбу. </w:t>
      </w:r>
    </w:p>
    <w:p w:rsidR="00855CA5" w:rsidRPr="00361C4A" w:rsidRDefault="00855CA5" w:rsidP="00855C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Растворить навеску в мерной колбе.</w:t>
      </w:r>
    </w:p>
    <w:p w:rsidR="00855CA5" w:rsidRPr="00361C4A" w:rsidRDefault="00855CA5" w:rsidP="00855C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Довести раствор до метки очищенной водой.</w:t>
      </w:r>
    </w:p>
    <w:p w:rsidR="00855CA5" w:rsidRPr="00361C4A" w:rsidRDefault="00855CA5" w:rsidP="00855C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Перемешать раствор до однородной концентрации.</w:t>
      </w:r>
    </w:p>
    <w:p w:rsidR="00855CA5" w:rsidRPr="00361C4A" w:rsidRDefault="00855CA5" w:rsidP="00855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CA5" w:rsidRPr="00361C4A" w:rsidRDefault="00855CA5" w:rsidP="00855C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1C4A">
        <w:rPr>
          <w:rFonts w:ascii="Times New Roman" w:hAnsi="Times New Roman"/>
          <w:i/>
          <w:sz w:val="28"/>
          <w:szCs w:val="28"/>
        </w:rPr>
        <w:t xml:space="preserve">Задание №2: Определения титра и нормальности раствора </w:t>
      </w:r>
      <w:proofErr w:type="spellStart"/>
      <w:r w:rsidRPr="00361C4A">
        <w:rPr>
          <w:rFonts w:ascii="Times New Roman" w:hAnsi="Times New Roman"/>
          <w:i/>
          <w:sz w:val="28"/>
          <w:szCs w:val="28"/>
          <w:lang w:val="en-US"/>
        </w:rPr>
        <w:t>NaOH</w:t>
      </w:r>
      <w:proofErr w:type="spellEnd"/>
    </w:p>
    <w:p w:rsidR="00855CA5" w:rsidRPr="00361C4A" w:rsidRDefault="00855CA5" w:rsidP="00855C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Бюретку заполнить раствором </w:t>
      </w:r>
      <w:proofErr w:type="spellStart"/>
      <w:r w:rsidRPr="00361C4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361C4A">
        <w:rPr>
          <w:rFonts w:ascii="Times New Roman" w:hAnsi="Times New Roman"/>
          <w:sz w:val="28"/>
          <w:szCs w:val="28"/>
        </w:rPr>
        <w:t>.</w:t>
      </w:r>
    </w:p>
    <w:p w:rsidR="00855CA5" w:rsidRPr="00361C4A" w:rsidRDefault="00855CA5" w:rsidP="00855C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В колбу для титрования отмерить 5мл 0,1н раствора НС</w:t>
      </w:r>
      <w:r w:rsidRPr="00361C4A">
        <w:rPr>
          <w:rFonts w:ascii="Times New Roman" w:hAnsi="Times New Roman"/>
          <w:sz w:val="28"/>
          <w:szCs w:val="28"/>
          <w:lang w:val="en-US"/>
        </w:rPr>
        <w:t>l</w:t>
      </w:r>
      <w:r w:rsidRPr="00361C4A">
        <w:rPr>
          <w:rFonts w:ascii="Times New Roman" w:hAnsi="Times New Roman"/>
          <w:sz w:val="28"/>
          <w:szCs w:val="28"/>
        </w:rPr>
        <w:t>.</w:t>
      </w:r>
    </w:p>
    <w:p w:rsidR="00855CA5" w:rsidRPr="00361C4A" w:rsidRDefault="00855CA5" w:rsidP="00855C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Добавить в колбу для титрования 1-2 капли индикатора фенолфталеина, титровать до появления </w:t>
      </w:r>
      <w:proofErr w:type="spellStart"/>
      <w:r w:rsidRPr="00361C4A">
        <w:rPr>
          <w:rFonts w:ascii="Times New Roman" w:hAnsi="Times New Roman"/>
          <w:sz w:val="28"/>
          <w:szCs w:val="28"/>
        </w:rPr>
        <w:t>слаборозового</w:t>
      </w:r>
      <w:proofErr w:type="spellEnd"/>
      <w:r w:rsidRPr="00361C4A">
        <w:rPr>
          <w:rFonts w:ascii="Times New Roman" w:hAnsi="Times New Roman"/>
          <w:sz w:val="28"/>
          <w:szCs w:val="28"/>
        </w:rPr>
        <w:t xml:space="preserve"> окрашивания.</w:t>
      </w:r>
    </w:p>
    <w:p w:rsidR="00855CA5" w:rsidRPr="00361C4A" w:rsidRDefault="00855CA5" w:rsidP="00855CA5">
      <w:pPr>
        <w:pStyle w:val="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>Титрование провести 3 раза, результаты занести в таблицу:</w:t>
      </w:r>
    </w:p>
    <w:p w:rsidR="00855CA5" w:rsidRPr="00361C4A" w:rsidRDefault="00855CA5" w:rsidP="00855CA5">
      <w:pPr>
        <w:pStyle w:val="3"/>
        <w:tabs>
          <w:tab w:val="num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920"/>
        <w:gridCol w:w="920"/>
        <w:gridCol w:w="920"/>
        <w:gridCol w:w="1065"/>
        <w:gridCol w:w="3116"/>
      </w:tblGrid>
      <w:tr w:rsidR="00855CA5" w:rsidRPr="00361C4A" w:rsidTr="00ED2235"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 xml:space="preserve">Объем титруемого раствора </w:t>
            </w:r>
            <w:proofErr w:type="spellStart"/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HCl</w:t>
            </w:r>
            <w:proofErr w:type="spellEnd"/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, мл</w:t>
            </w:r>
          </w:p>
        </w:tc>
        <w:tc>
          <w:tcPr>
            <w:tcW w:w="0" w:type="auto"/>
            <w:gridSpan w:val="4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 xml:space="preserve">Объем стандартного раствора, пошедшего на титрование </w:t>
            </w:r>
            <w:proofErr w:type="spellStart"/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NaOH</w:t>
            </w:r>
            <w:proofErr w:type="spellEnd"/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, мл</w:t>
            </w: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 xml:space="preserve">Концентрация титруемого раствора </w:t>
            </w:r>
            <w:proofErr w:type="spellStart"/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NaOH</w:t>
            </w:r>
            <w:proofErr w:type="spellEnd"/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, моль/л</w:t>
            </w:r>
          </w:p>
        </w:tc>
      </w:tr>
      <w:tr w:rsidR="00855CA5" w:rsidRPr="00361C4A" w:rsidTr="00ED2235"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361C4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361C4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361C4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361C4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5CA5" w:rsidRPr="00361C4A" w:rsidTr="00ED2235"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55CA5" w:rsidRPr="00361C4A" w:rsidRDefault="00855CA5" w:rsidP="00ED2235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55CA5" w:rsidRDefault="00855CA5" w:rsidP="00855CA5">
      <w:pPr>
        <w:pStyle w:val="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5CA5" w:rsidRPr="00361C4A" w:rsidRDefault="00855CA5" w:rsidP="00855CA5">
      <w:pPr>
        <w:pStyle w:val="3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361C4A">
        <w:rPr>
          <w:rFonts w:ascii="Times New Roman" w:hAnsi="Times New Roman"/>
          <w:bCs/>
          <w:i/>
          <w:sz w:val="28"/>
          <w:szCs w:val="28"/>
        </w:rPr>
        <w:t xml:space="preserve">Задание №3: Определение массовой доли </w:t>
      </w:r>
      <w:proofErr w:type="spellStart"/>
      <w:r w:rsidRPr="00361C4A">
        <w:rPr>
          <w:rFonts w:ascii="Times New Roman" w:hAnsi="Times New Roman"/>
          <w:bCs/>
          <w:i/>
          <w:sz w:val="28"/>
          <w:szCs w:val="28"/>
          <w:lang w:val="en-US"/>
        </w:rPr>
        <w:t>HCl</w:t>
      </w:r>
      <w:proofErr w:type="spellEnd"/>
      <w:r w:rsidRPr="00361C4A">
        <w:rPr>
          <w:rFonts w:ascii="Times New Roman" w:hAnsi="Times New Roman"/>
          <w:bCs/>
          <w:i/>
          <w:sz w:val="28"/>
          <w:szCs w:val="28"/>
        </w:rPr>
        <w:t xml:space="preserve"> в исследуемом растворе</w:t>
      </w:r>
    </w:p>
    <w:p w:rsidR="00855CA5" w:rsidRPr="00361C4A" w:rsidRDefault="00855CA5" w:rsidP="00855CA5">
      <w:pPr>
        <w:pStyle w:val="3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55CA5" w:rsidRPr="00361C4A" w:rsidRDefault="00855CA5" w:rsidP="00855C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В бюретке довести раствор гидроксида натрия </w:t>
      </w:r>
      <w:proofErr w:type="spellStart"/>
      <w:r w:rsidRPr="00361C4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361C4A">
        <w:rPr>
          <w:rFonts w:ascii="Times New Roman" w:hAnsi="Times New Roman"/>
          <w:sz w:val="28"/>
          <w:szCs w:val="28"/>
        </w:rPr>
        <w:t xml:space="preserve"> до нулевой метки.</w:t>
      </w:r>
    </w:p>
    <w:p w:rsidR="00855CA5" w:rsidRPr="00361C4A" w:rsidRDefault="00855CA5" w:rsidP="00855C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lastRenderedPageBreak/>
        <w:t xml:space="preserve">В мерную колбу на 100мл, где предварительно налито ½ воды, отмерить мерной пипеткой 2мл раствора </w:t>
      </w:r>
      <w:proofErr w:type="spellStart"/>
      <w:r w:rsidRPr="00361C4A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361C4A">
        <w:rPr>
          <w:rFonts w:ascii="Times New Roman" w:hAnsi="Times New Roman"/>
          <w:sz w:val="28"/>
          <w:szCs w:val="28"/>
        </w:rPr>
        <w:t xml:space="preserve"> неизвестной концентрации.</w:t>
      </w:r>
    </w:p>
    <w:p w:rsidR="00855CA5" w:rsidRPr="00361C4A" w:rsidRDefault="00855CA5" w:rsidP="00855C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Довести разведение в колбе водой до метки.</w:t>
      </w:r>
    </w:p>
    <w:p w:rsidR="00855CA5" w:rsidRPr="00361C4A" w:rsidRDefault="00855CA5" w:rsidP="00855C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В колбу для титрования взять 5 мл приготовленного раствора и к нему добавить 2 капли метилоранжа.</w:t>
      </w:r>
    </w:p>
    <w:p w:rsidR="00855CA5" w:rsidRPr="00361C4A" w:rsidRDefault="00855CA5" w:rsidP="00855CA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Титровать раствор кислоты до перехода окраски от розового до желтого.</w:t>
      </w:r>
    </w:p>
    <w:p w:rsidR="00855CA5" w:rsidRDefault="00855CA5" w:rsidP="00855CA5">
      <w:pPr>
        <w:pStyle w:val="3"/>
        <w:tabs>
          <w:tab w:val="num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 xml:space="preserve"> Результаты заносятся в таблицу:</w:t>
      </w:r>
    </w:p>
    <w:p w:rsidR="00855CA5" w:rsidRPr="00361C4A" w:rsidRDefault="00855CA5" w:rsidP="00855CA5">
      <w:pPr>
        <w:pStyle w:val="3"/>
        <w:tabs>
          <w:tab w:val="num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423"/>
        <w:gridCol w:w="2306"/>
        <w:gridCol w:w="2427"/>
      </w:tblGrid>
      <w:tr w:rsidR="00855CA5" w:rsidRPr="00361C4A" w:rsidTr="00ED2235">
        <w:tc>
          <w:tcPr>
            <w:tcW w:w="1242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3826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NaOH</w:t>
            </w:r>
            <w:proofErr w:type="spellEnd"/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 xml:space="preserve"> пошедший на титрование</w:t>
            </w:r>
          </w:p>
        </w:tc>
        <w:tc>
          <w:tcPr>
            <w:tcW w:w="2534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Средний объем, мл</w:t>
            </w:r>
          </w:p>
        </w:tc>
        <w:tc>
          <w:tcPr>
            <w:tcW w:w="2535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 xml:space="preserve">Концентрация </w:t>
            </w:r>
            <w:proofErr w:type="spellStart"/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HCl</w:t>
            </w:r>
            <w:proofErr w:type="spellEnd"/>
            <w:r w:rsidRPr="00361C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 %</w:t>
            </w:r>
          </w:p>
        </w:tc>
      </w:tr>
      <w:tr w:rsidR="00855CA5" w:rsidRPr="00361C4A" w:rsidTr="00ED2235">
        <w:tc>
          <w:tcPr>
            <w:tcW w:w="1242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5CA5" w:rsidRPr="00361C4A" w:rsidTr="00ED2235">
        <w:tc>
          <w:tcPr>
            <w:tcW w:w="1242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5CA5" w:rsidRPr="00361C4A" w:rsidTr="00ED2235">
        <w:tc>
          <w:tcPr>
            <w:tcW w:w="1242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C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855CA5" w:rsidRPr="00361C4A" w:rsidRDefault="00855CA5" w:rsidP="00ED2235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55CA5" w:rsidRPr="00361C4A" w:rsidRDefault="00855CA5" w:rsidP="00855CA5">
      <w:pPr>
        <w:pStyle w:val="3"/>
        <w:tabs>
          <w:tab w:val="num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5CA5" w:rsidRPr="00361C4A" w:rsidRDefault="00855CA5" w:rsidP="00855CA5">
      <w:pPr>
        <w:pStyle w:val="3"/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>Определить массовую долю соляной кислоты по формуле:</w:t>
      </w:r>
    </w:p>
    <w:p w:rsidR="00855CA5" w:rsidRPr="00361C4A" w:rsidRDefault="00855CA5" w:rsidP="00855CA5">
      <w:pPr>
        <w:pStyle w:val="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 w:rsidRPr="00361C4A">
        <w:rPr>
          <w:rFonts w:ascii="Times New Roman" w:hAnsi="Times New Roman"/>
          <w:bCs/>
          <w:sz w:val="28"/>
          <w:szCs w:val="28"/>
        </w:rPr>
        <w:t>Мэ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61C4A">
        <w:rPr>
          <w:rFonts w:ascii="Times New Roman" w:hAnsi="Times New Roman"/>
          <w:bCs/>
          <w:sz w:val="28"/>
          <w:szCs w:val="28"/>
          <w:lang w:val="en-US"/>
        </w:rPr>
        <w:t>HCl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 xml:space="preserve">) * </w:t>
      </w:r>
      <w:proofErr w:type="spellStart"/>
      <w:r w:rsidRPr="00361C4A">
        <w:rPr>
          <w:rFonts w:ascii="Times New Roman" w:hAnsi="Times New Roman"/>
          <w:bCs/>
          <w:sz w:val="28"/>
          <w:szCs w:val="28"/>
        </w:rPr>
        <w:t>Сэ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61C4A">
        <w:rPr>
          <w:rFonts w:ascii="Times New Roman" w:hAnsi="Times New Roman"/>
          <w:bCs/>
          <w:sz w:val="28"/>
          <w:szCs w:val="28"/>
          <w:lang w:val="en-US"/>
        </w:rPr>
        <w:t>NaOH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 xml:space="preserve">)* 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61C4A">
        <w:rPr>
          <w:rFonts w:ascii="Times New Roman" w:hAnsi="Times New Roman"/>
          <w:bCs/>
          <w:sz w:val="28"/>
          <w:szCs w:val="28"/>
          <w:lang w:val="en-US"/>
        </w:rPr>
        <w:t>NaOH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>)*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</w:rPr>
        <w:t xml:space="preserve">колбы* 100 %   </w:t>
      </w:r>
    </w:p>
    <w:p w:rsidR="00855CA5" w:rsidRPr="00361C4A" w:rsidRDefault="00855CA5" w:rsidP="00855CA5">
      <w:pPr>
        <w:pStyle w:val="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sym w:font="Symbol" w:char="0077"/>
      </w:r>
      <w:r w:rsidRPr="00361C4A">
        <w:rPr>
          <w:rFonts w:ascii="Times New Roman" w:hAnsi="Times New Roman"/>
          <w:bCs/>
          <w:sz w:val="28"/>
          <w:szCs w:val="28"/>
        </w:rPr>
        <w:t>%=   -------------------------------------------------------------</w:t>
      </w:r>
    </w:p>
    <w:p w:rsidR="00855CA5" w:rsidRDefault="00855CA5" w:rsidP="00855CA5">
      <w:pPr>
        <w:pStyle w:val="3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 xml:space="preserve">                    1000 * 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361C4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61C4A">
        <w:rPr>
          <w:rFonts w:ascii="Times New Roman" w:hAnsi="Times New Roman"/>
          <w:bCs/>
          <w:sz w:val="28"/>
          <w:szCs w:val="28"/>
          <w:lang w:val="en-US"/>
        </w:rPr>
        <w:t>HCl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>)</w:t>
      </w:r>
      <w:proofErr w:type="gramStart"/>
      <w:r w:rsidRPr="00361C4A">
        <w:rPr>
          <w:rFonts w:ascii="Times New Roman" w:hAnsi="Times New Roman"/>
          <w:bCs/>
          <w:sz w:val="28"/>
          <w:szCs w:val="28"/>
        </w:rPr>
        <w:t xml:space="preserve">*  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proofErr w:type="gramEnd"/>
      <w:r w:rsidRPr="00361C4A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361C4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61C4A">
        <w:rPr>
          <w:rFonts w:ascii="Times New Roman" w:hAnsi="Times New Roman"/>
          <w:bCs/>
          <w:sz w:val="28"/>
          <w:szCs w:val="28"/>
          <w:lang w:val="en-US"/>
        </w:rPr>
        <w:t>HCl</w:t>
      </w:r>
      <w:proofErr w:type="spellEnd"/>
      <w:r w:rsidRPr="00361C4A">
        <w:rPr>
          <w:rFonts w:ascii="Times New Roman" w:hAnsi="Times New Roman"/>
          <w:bCs/>
          <w:sz w:val="28"/>
          <w:szCs w:val="28"/>
        </w:rPr>
        <w:t>) (взятой для анализа)</w:t>
      </w:r>
    </w:p>
    <w:p w:rsidR="00855CA5" w:rsidRDefault="00855CA5" w:rsidP="00855CA5">
      <w:pPr>
        <w:pStyle w:val="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5CA5" w:rsidRDefault="00855CA5" w:rsidP="00855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E2A" w:rsidRDefault="005B2E2A">
      <w:bookmarkStart w:id="0" w:name="_GoBack"/>
      <w:bookmarkEnd w:id="0"/>
    </w:p>
    <w:sectPr w:rsidR="005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C97"/>
    <w:multiLevelType w:val="hybridMultilevel"/>
    <w:tmpl w:val="6940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27E6B"/>
    <w:multiLevelType w:val="hybridMultilevel"/>
    <w:tmpl w:val="FDA6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EB23C3"/>
    <w:multiLevelType w:val="hybridMultilevel"/>
    <w:tmpl w:val="7EF4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B7CFE"/>
    <w:multiLevelType w:val="hybridMultilevel"/>
    <w:tmpl w:val="EBAC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6B533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</w:num>
  <w:num w:numId="2">
    <w:abstractNumId w:val="2"/>
    <w:lvlOverride w:ilvl="0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5"/>
    <w:rsid w:val="005B2E2A"/>
    <w:rsid w:val="00855CA5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4DF2"/>
  <w15:chartTrackingRefBased/>
  <w15:docId w15:val="{1B7B3A10-16DE-4D25-AD86-5FBBF75D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855C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855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55C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5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5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5CA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pt">
    <w:name w:val="Основной текст (2) + Интервал 1 pt"/>
    <w:rsid w:val="00855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1">
    <w:name w:val="Основной текст (2)"/>
    <w:basedOn w:val="a"/>
    <w:rsid w:val="00855CA5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val="ru"/>
    </w:rPr>
  </w:style>
  <w:style w:type="paragraph" w:customStyle="1" w:styleId="Default">
    <w:name w:val="Default"/>
    <w:rsid w:val="00855C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2</cp:revision>
  <dcterms:created xsi:type="dcterms:W3CDTF">2021-12-06T04:06:00Z</dcterms:created>
  <dcterms:modified xsi:type="dcterms:W3CDTF">2021-12-06T04:08:00Z</dcterms:modified>
</cp:coreProperties>
</file>