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27EA" w14:textId="77777777" w:rsidR="00A53A19" w:rsidRPr="0003373C" w:rsidRDefault="00594239">
      <w:pPr>
        <w:spacing w:before="74" w:line="261" w:lineRule="auto"/>
        <w:ind w:left="686" w:right="519" w:firstLine="4"/>
        <w:jc w:val="center"/>
        <w:rPr>
          <w:sz w:val="28"/>
          <w:szCs w:val="28"/>
        </w:rPr>
      </w:pPr>
      <w:r w:rsidRPr="0003373C">
        <w:rPr>
          <w:sz w:val="28"/>
          <w:szCs w:val="28"/>
        </w:rPr>
        <w:t>Государственное бюджетное образовательное учреждение высшего профессионального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образования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«Красноярский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государственный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медицинский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университет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имени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профессора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В.Ф.</w:t>
      </w:r>
    </w:p>
    <w:p w14:paraId="0E003579" w14:textId="77777777" w:rsidR="00A53A19" w:rsidRPr="0003373C" w:rsidRDefault="00594239">
      <w:pPr>
        <w:spacing w:before="1" w:line="256" w:lineRule="auto"/>
        <w:ind w:left="2994" w:right="2812"/>
        <w:jc w:val="center"/>
        <w:rPr>
          <w:sz w:val="28"/>
          <w:szCs w:val="28"/>
        </w:rPr>
      </w:pPr>
      <w:r w:rsidRPr="0003373C">
        <w:rPr>
          <w:spacing w:val="-1"/>
          <w:sz w:val="28"/>
          <w:szCs w:val="28"/>
        </w:rPr>
        <w:t>Войно-Ясенецкого»</w:t>
      </w:r>
      <w:r w:rsidRPr="0003373C">
        <w:rPr>
          <w:spacing w:val="-12"/>
          <w:sz w:val="28"/>
          <w:szCs w:val="28"/>
        </w:rPr>
        <w:t xml:space="preserve"> </w:t>
      </w:r>
      <w:r w:rsidRPr="0003373C">
        <w:rPr>
          <w:sz w:val="28"/>
          <w:szCs w:val="28"/>
        </w:rPr>
        <w:t>Министерства</w:t>
      </w:r>
      <w:r w:rsidRPr="0003373C">
        <w:rPr>
          <w:spacing w:val="-12"/>
          <w:sz w:val="28"/>
          <w:szCs w:val="28"/>
        </w:rPr>
        <w:t xml:space="preserve"> </w:t>
      </w:r>
      <w:r w:rsidRPr="0003373C">
        <w:rPr>
          <w:sz w:val="28"/>
          <w:szCs w:val="28"/>
        </w:rPr>
        <w:t>здравоохранения</w:t>
      </w:r>
      <w:r w:rsidRPr="0003373C">
        <w:rPr>
          <w:spacing w:val="-57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социального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развития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Российской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Федерации</w:t>
      </w:r>
    </w:p>
    <w:p w14:paraId="39100F51" w14:textId="77777777" w:rsidR="00A53A19" w:rsidRPr="0003373C" w:rsidRDefault="00594239">
      <w:pPr>
        <w:spacing w:before="5"/>
        <w:ind w:left="1490" w:right="598"/>
        <w:jc w:val="center"/>
        <w:rPr>
          <w:sz w:val="28"/>
          <w:szCs w:val="28"/>
        </w:rPr>
      </w:pPr>
      <w:r w:rsidRPr="0003373C">
        <w:rPr>
          <w:sz w:val="28"/>
          <w:szCs w:val="28"/>
        </w:rPr>
        <w:t>ГБОУ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ВПО</w:t>
      </w:r>
      <w:r w:rsidRPr="0003373C">
        <w:rPr>
          <w:spacing w:val="-6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КрасГМУ</w:t>
      </w:r>
      <w:proofErr w:type="spellEnd"/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им.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проф.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В.Ф.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Войно-Ясенецкого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Минздравсоцразвития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России</w:t>
      </w:r>
    </w:p>
    <w:p w14:paraId="38285E48" w14:textId="77777777" w:rsidR="00A53A19" w:rsidRPr="0003373C" w:rsidRDefault="00A53A19">
      <w:pPr>
        <w:pStyle w:val="a3"/>
        <w:ind w:left="0"/>
        <w:jc w:val="left"/>
      </w:pPr>
    </w:p>
    <w:p w14:paraId="7FB5D169" w14:textId="77777777" w:rsidR="00A53A19" w:rsidRPr="0003373C" w:rsidRDefault="00A53A19">
      <w:pPr>
        <w:pStyle w:val="a3"/>
        <w:spacing w:before="3"/>
        <w:ind w:left="0"/>
        <w:jc w:val="left"/>
      </w:pPr>
    </w:p>
    <w:p w14:paraId="7D2FA080" w14:textId="77777777" w:rsidR="00A53A19" w:rsidRPr="0003373C" w:rsidRDefault="00A53A19">
      <w:pPr>
        <w:pStyle w:val="a3"/>
        <w:ind w:left="0"/>
        <w:jc w:val="left"/>
      </w:pPr>
    </w:p>
    <w:p w14:paraId="272D5C57" w14:textId="77777777" w:rsidR="00A53A19" w:rsidRPr="0003373C" w:rsidRDefault="00A53A19">
      <w:pPr>
        <w:pStyle w:val="a3"/>
        <w:ind w:left="0"/>
        <w:jc w:val="left"/>
      </w:pPr>
    </w:p>
    <w:p w14:paraId="123C499A" w14:textId="77777777" w:rsidR="00A53A19" w:rsidRPr="0003373C" w:rsidRDefault="00A53A19">
      <w:pPr>
        <w:pStyle w:val="a3"/>
        <w:ind w:left="0"/>
        <w:jc w:val="left"/>
      </w:pPr>
    </w:p>
    <w:p w14:paraId="2DE0642D" w14:textId="77777777" w:rsidR="00A53A19" w:rsidRPr="0003373C" w:rsidRDefault="00A53A19">
      <w:pPr>
        <w:pStyle w:val="a3"/>
        <w:ind w:left="0"/>
        <w:jc w:val="left"/>
      </w:pPr>
    </w:p>
    <w:p w14:paraId="146FD3EA" w14:textId="77777777" w:rsidR="00A53A19" w:rsidRPr="0003373C" w:rsidRDefault="00A53A19">
      <w:pPr>
        <w:pStyle w:val="a3"/>
        <w:spacing w:before="5"/>
        <w:ind w:left="0"/>
        <w:jc w:val="left"/>
      </w:pPr>
    </w:p>
    <w:p w14:paraId="21216903" w14:textId="729532E9" w:rsidR="00A53A19" w:rsidRPr="0003373C" w:rsidRDefault="00594239">
      <w:pPr>
        <w:pStyle w:val="a3"/>
        <w:ind w:left="830" w:right="659"/>
        <w:jc w:val="center"/>
      </w:pPr>
      <w:r w:rsidRPr="0003373C">
        <w:t>Кафедра</w:t>
      </w:r>
      <w:r w:rsidRPr="0003373C">
        <w:rPr>
          <w:spacing w:val="-4"/>
        </w:rPr>
        <w:t xml:space="preserve"> </w:t>
      </w:r>
      <w:r w:rsidRPr="0003373C">
        <w:t>нервных</w:t>
      </w:r>
      <w:r w:rsidRPr="0003373C">
        <w:rPr>
          <w:spacing w:val="-3"/>
        </w:rPr>
        <w:t xml:space="preserve"> </w:t>
      </w:r>
      <w:r w:rsidRPr="0003373C">
        <w:t>болезней</w:t>
      </w:r>
      <w:r w:rsidRPr="0003373C">
        <w:rPr>
          <w:spacing w:val="-3"/>
        </w:rPr>
        <w:t xml:space="preserve"> </w:t>
      </w:r>
      <w:r w:rsidRPr="0003373C">
        <w:t>с</w:t>
      </w:r>
      <w:r w:rsidRPr="0003373C">
        <w:rPr>
          <w:spacing w:val="-3"/>
        </w:rPr>
        <w:t xml:space="preserve"> </w:t>
      </w:r>
      <w:proofErr w:type="gramStart"/>
      <w:r w:rsidRPr="0003373C">
        <w:t>курсом</w:t>
      </w:r>
      <w:r w:rsidRPr="0003373C">
        <w:rPr>
          <w:spacing w:val="-3"/>
        </w:rPr>
        <w:t xml:space="preserve"> </w:t>
      </w:r>
      <w:r w:rsidRPr="0003373C">
        <w:rPr>
          <w:spacing w:val="-3"/>
        </w:rPr>
        <w:t xml:space="preserve"> </w:t>
      </w:r>
      <w:r w:rsidRPr="0003373C">
        <w:t>ПО</w:t>
      </w:r>
      <w:proofErr w:type="gramEnd"/>
    </w:p>
    <w:p w14:paraId="19C669FD" w14:textId="77777777" w:rsidR="00A53A19" w:rsidRPr="0003373C" w:rsidRDefault="00A53A19">
      <w:pPr>
        <w:pStyle w:val="a3"/>
        <w:ind w:left="0"/>
        <w:jc w:val="left"/>
      </w:pPr>
    </w:p>
    <w:p w14:paraId="6BDCD6D7" w14:textId="77777777" w:rsidR="00A53A19" w:rsidRPr="0003373C" w:rsidRDefault="00A53A19">
      <w:pPr>
        <w:pStyle w:val="a3"/>
        <w:ind w:left="0"/>
        <w:jc w:val="left"/>
      </w:pPr>
    </w:p>
    <w:p w14:paraId="122ADE55" w14:textId="77777777" w:rsidR="00A53A19" w:rsidRPr="0003373C" w:rsidRDefault="00A53A19">
      <w:pPr>
        <w:pStyle w:val="a3"/>
        <w:ind w:left="0"/>
        <w:jc w:val="left"/>
      </w:pPr>
    </w:p>
    <w:p w14:paraId="11A02FD5" w14:textId="77777777" w:rsidR="00A53A19" w:rsidRPr="0003373C" w:rsidRDefault="00A53A19">
      <w:pPr>
        <w:pStyle w:val="a3"/>
        <w:ind w:left="0"/>
        <w:jc w:val="left"/>
      </w:pPr>
    </w:p>
    <w:p w14:paraId="4957C6C2" w14:textId="77777777" w:rsidR="00A53A19" w:rsidRPr="0003373C" w:rsidRDefault="00A53A19">
      <w:pPr>
        <w:pStyle w:val="a3"/>
        <w:spacing w:before="5"/>
        <w:ind w:left="0"/>
        <w:jc w:val="left"/>
      </w:pPr>
    </w:p>
    <w:p w14:paraId="4770EC26" w14:textId="77777777" w:rsidR="00A53A19" w:rsidRPr="0003373C" w:rsidRDefault="00594239">
      <w:pPr>
        <w:pStyle w:val="a4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3373C">
        <w:rPr>
          <w:rFonts w:ascii="Times New Roman" w:hAnsi="Times New Roman" w:cs="Times New Roman"/>
          <w:b w:val="0"/>
          <w:bCs w:val="0"/>
          <w:sz w:val="40"/>
          <w:szCs w:val="40"/>
        </w:rPr>
        <w:t>Реферат</w:t>
      </w:r>
    </w:p>
    <w:p w14:paraId="3B833573" w14:textId="77777777" w:rsidR="00A53A19" w:rsidRPr="0003373C" w:rsidRDefault="00594239">
      <w:pPr>
        <w:spacing w:before="429"/>
        <w:ind w:left="2994" w:right="2811"/>
        <w:jc w:val="center"/>
        <w:rPr>
          <w:sz w:val="28"/>
          <w:szCs w:val="28"/>
        </w:rPr>
      </w:pPr>
      <w:r w:rsidRPr="0003373C">
        <w:rPr>
          <w:sz w:val="28"/>
          <w:szCs w:val="28"/>
        </w:rPr>
        <w:t>«</w:t>
      </w:r>
      <w:r w:rsidRPr="0003373C">
        <w:rPr>
          <w:sz w:val="28"/>
          <w:szCs w:val="28"/>
        </w:rPr>
        <w:t>Синдром</w:t>
      </w:r>
      <w:r w:rsidRPr="0003373C">
        <w:rPr>
          <w:spacing w:val="-13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Гийена</w:t>
      </w:r>
      <w:proofErr w:type="spellEnd"/>
      <w:r w:rsidRPr="0003373C">
        <w:rPr>
          <w:sz w:val="28"/>
          <w:szCs w:val="28"/>
        </w:rPr>
        <w:t>-Барре»</w:t>
      </w:r>
    </w:p>
    <w:p w14:paraId="33A65771" w14:textId="77777777" w:rsidR="00A53A19" w:rsidRPr="0003373C" w:rsidRDefault="00A53A19">
      <w:pPr>
        <w:pStyle w:val="a3"/>
        <w:ind w:left="0"/>
        <w:jc w:val="left"/>
      </w:pPr>
    </w:p>
    <w:p w14:paraId="0F755BA7" w14:textId="77777777" w:rsidR="00A53A19" w:rsidRPr="0003373C" w:rsidRDefault="00A53A19">
      <w:pPr>
        <w:pStyle w:val="a3"/>
        <w:ind w:left="0"/>
        <w:jc w:val="left"/>
        <w:rPr>
          <w:b/>
        </w:rPr>
      </w:pPr>
    </w:p>
    <w:p w14:paraId="2449C1BA" w14:textId="77777777" w:rsidR="00A53A19" w:rsidRPr="0003373C" w:rsidRDefault="00A53A19">
      <w:pPr>
        <w:pStyle w:val="a3"/>
        <w:ind w:left="0"/>
        <w:jc w:val="left"/>
        <w:rPr>
          <w:b/>
        </w:rPr>
      </w:pPr>
    </w:p>
    <w:p w14:paraId="3C99CEEB" w14:textId="77777777" w:rsidR="00A53A19" w:rsidRPr="0003373C" w:rsidRDefault="00A53A19">
      <w:pPr>
        <w:pStyle w:val="a3"/>
        <w:ind w:left="0"/>
        <w:jc w:val="lef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  <w:gridCol w:w="2463"/>
      </w:tblGrid>
      <w:tr w:rsidR="0003373C" w:rsidRPr="0003373C" w14:paraId="05530D8B" w14:textId="77777777" w:rsidTr="0003373C">
        <w:tc>
          <w:tcPr>
            <w:tcW w:w="8897" w:type="dxa"/>
          </w:tcPr>
          <w:p w14:paraId="6DAB5F4A" w14:textId="77777777" w:rsidR="0003373C" w:rsidRPr="0003373C" w:rsidRDefault="0003373C" w:rsidP="0003373C">
            <w:pPr>
              <w:pStyle w:val="a3"/>
              <w:spacing w:before="3"/>
              <w:ind w:left="0"/>
              <w:jc w:val="right"/>
              <w:rPr>
                <w:b/>
              </w:rPr>
            </w:pPr>
          </w:p>
        </w:tc>
        <w:tc>
          <w:tcPr>
            <w:tcW w:w="2479" w:type="dxa"/>
          </w:tcPr>
          <w:p w14:paraId="5D332E58" w14:textId="77777777" w:rsidR="0003373C" w:rsidRPr="0003373C" w:rsidRDefault="0003373C" w:rsidP="0003373C">
            <w:pPr>
              <w:spacing w:line="475" w:lineRule="auto"/>
              <w:ind w:right="151"/>
              <w:rPr>
                <w:spacing w:val="-57"/>
                <w:sz w:val="28"/>
                <w:szCs w:val="28"/>
              </w:rPr>
            </w:pPr>
            <w:r w:rsidRPr="0003373C">
              <w:rPr>
                <w:spacing w:val="-3"/>
                <w:sz w:val="28"/>
                <w:szCs w:val="28"/>
              </w:rPr>
              <w:t>Выполнила:</w:t>
            </w:r>
            <w:r w:rsidRPr="0003373C">
              <w:rPr>
                <w:spacing w:val="-57"/>
                <w:sz w:val="28"/>
                <w:szCs w:val="28"/>
              </w:rPr>
              <w:t xml:space="preserve">     </w:t>
            </w:r>
          </w:p>
          <w:p w14:paraId="0F85CD4C" w14:textId="77777777" w:rsidR="0003373C" w:rsidRPr="0003373C" w:rsidRDefault="0003373C" w:rsidP="0003373C">
            <w:pPr>
              <w:spacing w:line="475" w:lineRule="auto"/>
              <w:ind w:right="151"/>
              <w:rPr>
                <w:sz w:val="28"/>
                <w:szCs w:val="28"/>
              </w:rPr>
            </w:pPr>
            <w:r w:rsidRPr="0003373C">
              <w:rPr>
                <w:sz w:val="28"/>
                <w:szCs w:val="28"/>
              </w:rPr>
              <w:t>Ординатор</w:t>
            </w:r>
            <w:r w:rsidRPr="0003373C">
              <w:rPr>
                <w:spacing w:val="-3"/>
                <w:sz w:val="28"/>
                <w:szCs w:val="28"/>
              </w:rPr>
              <w:t xml:space="preserve"> </w:t>
            </w:r>
            <w:r w:rsidRPr="0003373C">
              <w:rPr>
                <w:sz w:val="28"/>
                <w:szCs w:val="28"/>
              </w:rPr>
              <w:t>2</w:t>
            </w:r>
            <w:r w:rsidRPr="0003373C">
              <w:rPr>
                <w:spacing w:val="-6"/>
                <w:sz w:val="28"/>
                <w:szCs w:val="28"/>
              </w:rPr>
              <w:t xml:space="preserve"> </w:t>
            </w:r>
            <w:r w:rsidRPr="0003373C">
              <w:rPr>
                <w:sz w:val="28"/>
                <w:szCs w:val="28"/>
              </w:rPr>
              <w:t>года</w:t>
            </w:r>
          </w:p>
          <w:p w14:paraId="627388C6" w14:textId="74676DB8" w:rsidR="0003373C" w:rsidRPr="0003373C" w:rsidRDefault="0003373C" w:rsidP="0003373C">
            <w:pPr>
              <w:spacing w:line="475" w:lineRule="auto"/>
              <w:ind w:right="151"/>
              <w:rPr>
                <w:sz w:val="28"/>
                <w:szCs w:val="28"/>
              </w:rPr>
            </w:pPr>
            <w:proofErr w:type="spellStart"/>
            <w:r w:rsidRPr="0003373C">
              <w:rPr>
                <w:sz w:val="28"/>
                <w:szCs w:val="28"/>
              </w:rPr>
              <w:t>Бостонова</w:t>
            </w:r>
            <w:proofErr w:type="spellEnd"/>
            <w:r w:rsidRPr="0003373C">
              <w:rPr>
                <w:sz w:val="28"/>
                <w:szCs w:val="28"/>
              </w:rPr>
              <w:t xml:space="preserve"> А.С.</w:t>
            </w:r>
          </w:p>
        </w:tc>
      </w:tr>
    </w:tbl>
    <w:p w14:paraId="73A3D8BF" w14:textId="77777777" w:rsidR="00A53A19" w:rsidRPr="0003373C" w:rsidRDefault="00A53A19" w:rsidP="0003373C">
      <w:pPr>
        <w:pStyle w:val="a3"/>
        <w:spacing w:before="3"/>
        <w:ind w:left="0"/>
        <w:jc w:val="right"/>
        <w:rPr>
          <w:b/>
        </w:rPr>
      </w:pPr>
    </w:p>
    <w:p w14:paraId="52064908" w14:textId="77777777" w:rsidR="00A53A19" w:rsidRPr="0003373C" w:rsidRDefault="00A53A19">
      <w:pPr>
        <w:spacing w:line="475" w:lineRule="auto"/>
        <w:jc w:val="right"/>
        <w:rPr>
          <w:sz w:val="28"/>
          <w:szCs w:val="28"/>
        </w:rPr>
      </w:pPr>
    </w:p>
    <w:p w14:paraId="082D8F0F" w14:textId="77777777" w:rsidR="0003373C" w:rsidRPr="0003373C" w:rsidRDefault="0003373C">
      <w:pPr>
        <w:spacing w:line="475" w:lineRule="auto"/>
        <w:jc w:val="right"/>
        <w:rPr>
          <w:sz w:val="28"/>
          <w:szCs w:val="28"/>
        </w:rPr>
      </w:pPr>
    </w:p>
    <w:p w14:paraId="69EAA3D9" w14:textId="77777777" w:rsidR="0003373C" w:rsidRPr="0003373C" w:rsidRDefault="0003373C">
      <w:pPr>
        <w:spacing w:line="475" w:lineRule="auto"/>
        <w:jc w:val="right"/>
        <w:rPr>
          <w:sz w:val="28"/>
          <w:szCs w:val="28"/>
        </w:rPr>
      </w:pPr>
    </w:p>
    <w:p w14:paraId="3CCF77FA" w14:textId="77777777" w:rsidR="0003373C" w:rsidRPr="0003373C" w:rsidRDefault="0003373C">
      <w:pPr>
        <w:spacing w:line="475" w:lineRule="auto"/>
        <w:jc w:val="right"/>
        <w:rPr>
          <w:sz w:val="28"/>
          <w:szCs w:val="28"/>
        </w:rPr>
      </w:pPr>
    </w:p>
    <w:p w14:paraId="262C6E28" w14:textId="77777777" w:rsidR="0003373C" w:rsidRPr="0003373C" w:rsidRDefault="0003373C">
      <w:pPr>
        <w:spacing w:line="475" w:lineRule="auto"/>
        <w:jc w:val="right"/>
        <w:rPr>
          <w:sz w:val="28"/>
          <w:szCs w:val="28"/>
        </w:rPr>
      </w:pPr>
    </w:p>
    <w:p w14:paraId="41FF5877" w14:textId="12698F13" w:rsidR="00A53A19" w:rsidRPr="0003373C" w:rsidRDefault="00A53A19">
      <w:pPr>
        <w:spacing w:before="74"/>
        <w:ind w:left="2994" w:right="2093"/>
        <w:jc w:val="center"/>
        <w:rPr>
          <w:sz w:val="28"/>
          <w:szCs w:val="28"/>
        </w:rPr>
      </w:pPr>
    </w:p>
    <w:p w14:paraId="7BF1B753" w14:textId="77777777" w:rsidR="00A53A19" w:rsidRPr="0003373C" w:rsidRDefault="00A53A19">
      <w:pPr>
        <w:jc w:val="center"/>
        <w:rPr>
          <w:sz w:val="28"/>
          <w:szCs w:val="28"/>
        </w:rPr>
        <w:sectPr w:rsidR="00A53A19" w:rsidRPr="0003373C" w:rsidSect="0003373C">
          <w:footerReference w:type="first" r:id="rId8"/>
          <w:pgSz w:w="11920" w:h="16840"/>
          <w:pgMar w:top="260" w:right="400" w:bottom="280" w:left="36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hAnsi="Times New Roman" w:cs="Times New Roman"/>
          <w:sz w:val="28"/>
          <w:szCs w:val="28"/>
        </w:rPr>
        <w:id w:val="-6549585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color w:val="auto"/>
          <w:lang w:eastAsia="en-US"/>
        </w:rPr>
      </w:sdtEndPr>
      <w:sdtContent>
        <w:p w14:paraId="023503DE" w14:textId="50BC6110" w:rsidR="0003373C" w:rsidRPr="0003373C" w:rsidRDefault="0003373C" w:rsidP="0003373C">
          <w:pPr>
            <w:pStyle w:val="ab"/>
            <w:ind w:firstLine="72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3373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4EB60D" w14:textId="0BAD4D3E" w:rsidR="0003373C" w:rsidRPr="0003373C" w:rsidRDefault="0003373C">
          <w:pPr>
            <w:pStyle w:val="10"/>
            <w:tabs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03373C">
            <w:rPr>
              <w:sz w:val="28"/>
              <w:szCs w:val="28"/>
            </w:rPr>
            <w:fldChar w:fldCharType="begin"/>
          </w:r>
          <w:r w:rsidRPr="0003373C">
            <w:rPr>
              <w:sz w:val="28"/>
              <w:szCs w:val="28"/>
            </w:rPr>
            <w:instrText xml:space="preserve"> TOC \o "1-3" \h \z \u </w:instrText>
          </w:r>
          <w:r w:rsidRPr="0003373C">
            <w:rPr>
              <w:sz w:val="28"/>
              <w:szCs w:val="28"/>
            </w:rPr>
            <w:fldChar w:fldCharType="separate"/>
          </w:r>
          <w:hyperlink w:anchor="_Toc94734512" w:history="1">
            <w:r w:rsidRPr="0003373C">
              <w:rPr>
                <w:rStyle w:val="ac"/>
                <w:noProof/>
                <w:sz w:val="28"/>
                <w:szCs w:val="28"/>
              </w:rPr>
              <w:t>ВВЕДЕНИЕ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_Toc94734512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3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AAEA09" w14:textId="69DB3A7F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3" w:history="1">
            <w:r w:rsidRPr="0003373C">
              <w:rPr>
                <w:rStyle w:val="ac"/>
                <w:noProof/>
                <w:sz w:val="28"/>
                <w:szCs w:val="28"/>
              </w:rPr>
              <w:t>1.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ЭТИОЛОГИЯ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_Toc94734513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3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E148E5" w14:textId="70E419CA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4" w:history="1">
            <w:r w:rsidRPr="0003373C">
              <w:rPr>
                <w:rStyle w:val="ac"/>
                <w:noProof/>
                <w:sz w:val="28"/>
                <w:szCs w:val="28"/>
              </w:rPr>
              <w:t>2.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ПАТОГЕНЕЗ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_Toc94734514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4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B622B3" w14:textId="0DBAAC43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5" w:history="1">
            <w:r w:rsidRPr="0003373C">
              <w:rPr>
                <w:rStyle w:val="ac"/>
                <w:noProof/>
                <w:sz w:val="28"/>
                <w:szCs w:val="28"/>
              </w:rPr>
              <w:t>3.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КЛИНИКА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_Toc94734515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6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5E1EFF" w14:textId="06B9F23A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6" w:history="1">
            <w:r w:rsidRPr="0003373C">
              <w:rPr>
                <w:rStyle w:val="ac"/>
                <w:noProof/>
                <w:sz w:val="28"/>
                <w:szCs w:val="28"/>
              </w:rPr>
              <w:t>4.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КЛАССИФИКАЦИЯ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_Toc94734516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7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D7E624" w14:textId="39C2969F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7" w:history="1">
            <w:r w:rsidRPr="0003373C">
              <w:rPr>
                <w:rStyle w:val="ac"/>
                <w:noProof/>
                <w:sz w:val="28"/>
                <w:szCs w:val="28"/>
              </w:rPr>
              <w:t>5.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ДИАГНОСТИКА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_Toc94734517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8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A4D430" w14:textId="15851AA6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8" w:history="1">
            <w:r w:rsidRPr="0003373C">
              <w:rPr>
                <w:rStyle w:val="ac"/>
                <w:noProof/>
                <w:sz w:val="28"/>
                <w:szCs w:val="28"/>
              </w:rPr>
              <w:t>6.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ДИФФЕРЕНЦИАЛЬНЫЙ</w:t>
            </w:r>
            <w:r w:rsidRPr="0003373C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ДИАГНОЗ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_Toc94734518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8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CF87F" w14:textId="62F88AF2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19" w:history="1">
            <w:r w:rsidRPr="0003373C">
              <w:rPr>
                <w:rStyle w:val="ac"/>
                <w:noProof/>
                <w:sz w:val="28"/>
                <w:szCs w:val="28"/>
              </w:rPr>
              <w:t>7.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ЛЕЧЕНИЕ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_Toc94734519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8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860FC9" w14:textId="1626401B" w:rsidR="0003373C" w:rsidRPr="0003373C" w:rsidRDefault="0003373C">
          <w:pPr>
            <w:pStyle w:val="10"/>
            <w:tabs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20" w:history="1">
            <w:r w:rsidRPr="0003373C">
              <w:rPr>
                <w:rStyle w:val="ac"/>
                <w:noProof/>
                <w:sz w:val="28"/>
                <w:szCs w:val="28"/>
              </w:rPr>
              <w:t>7.1 Высокообъёмный</w:t>
            </w:r>
            <w:r w:rsidRPr="0003373C">
              <w:rPr>
                <w:rStyle w:val="ac"/>
                <w:noProof/>
                <w:spacing w:val="-8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программный</w:t>
            </w:r>
            <w:r w:rsidRPr="0003373C">
              <w:rPr>
                <w:rStyle w:val="ac"/>
                <w:noProof/>
                <w:spacing w:val="-7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плазмаферез: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_Toc94734520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9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837DC" w14:textId="5370A3DF" w:rsidR="0003373C" w:rsidRPr="0003373C" w:rsidRDefault="0003373C">
          <w:pPr>
            <w:pStyle w:val="10"/>
            <w:tabs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21" w:history="1">
            <w:r w:rsidRPr="0003373C">
              <w:rPr>
                <w:rStyle w:val="ac"/>
                <w:noProof/>
                <w:sz w:val="28"/>
                <w:szCs w:val="28"/>
              </w:rPr>
              <w:t>7.2 Внутривенная</w:t>
            </w:r>
            <w:r w:rsidRPr="0003373C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иммунотерапия: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_Toc94734521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11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23C259" w14:textId="6001776B" w:rsidR="0003373C" w:rsidRPr="0003373C" w:rsidRDefault="0003373C">
          <w:pPr>
            <w:pStyle w:val="10"/>
            <w:tabs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22" w:history="1">
            <w:r w:rsidRPr="0003373C">
              <w:rPr>
                <w:rStyle w:val="ac"/>
                <w:noProof/>
                <w:sz w:val="28"/>
                <w:szCs w:val="28"/>
              </w:rPr>
              <w:t>7.3 К</w:t>
            </w:r>
            <w:r w:rsidRPr="0003373C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неспецифическим</w:t>
            </w:r>
            <w:r w:rsidRPr="0003373C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методам</w:t>
            </w:r>
            <w:r w:rsidRPr="0003373C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лечения</w:t>
            </w:r>
            <w:r w:rsidRPr="0003373C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СГБ</w:t>
            </w:r>
            <w:r w:rsidRPr="0003373C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относятся</w:t>
            </w:r>
            <w:r w:rsidRPr="0003373C">
              <w:rPr>
                <w:rStyle w:val="ac"/>
                <w:noProof/>
                <w:spacing w:val="-3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следующие</w:t>
            </w:r>
            <w:r w:rsidRPr="0003373C">
              <w:rPr>
                <w:rStyle w:val="ac"/>
                <w:noProof/>
                <w:spacing w:val="-5"/>
                <w:sz w:val="28"/>
                <w:szCs w:val="28"/>
              </w:rPr>
              <w:t xml:space="preserve"> </w:t>
            </w:r>
            <w:r w:rsidRPr="0003373C">
              <w:rPr>
                <w:rStyle w:val="ac"/>
                <w:noProof/>
                <w:sz w:val="28"/>
                <w:szCs w:val="28"/>
              </w:rPr>
              <w:t>мероприятия: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_Toc94734522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11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3987D" w14:textId="308AFBE9" w:rsidR="0003373C" w:rsidRPr="0003373C" w:rsidRDefault="0003373C">
          <w:pPr>
            <w:pStyle w:val="10"/>
            <w:tabs>
              <w:tab w:val="left" w:pos="440"/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23" w:history="1">
            <w:r w:rsidRPr="0003373C">
              <w:rPr>
                <w:rStyle w:val="ac"/>
                <w:noProof/>
                <w:sz w:val="28"/>
                <w:szCs w:val="28"/>
              </w:rPr>
              <w:t>8.</w:t>
            </w:r>
            <w:r w:rsidRPr="0003373C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Pr="0003373C">
              <w:rPr>
                <w:rStyle w:val="ac"/>
                <w:noProof/>
                <w:sz w:val="28"/>
                <w:szCs w:val="28"/>
              </w:rPr>
              <w:t>ПРОГНОЗ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_Toc94734523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12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5DCA2D" w14:textId="2441B1A6" w:rsidR="0003373C" w:rsidRPr="0003373C" w:rsidRDefault="0003373C">
          <w:pPr>
            <w:pStyle w:val="10"/>
            <w:tabs>
              <w:tab w:val="right" w:leader="dot" w:pos="111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94734524" w:history="1">
            <w:r w:rsidRPr="0003373C">
              <w:rPr>
                <w:rStyle w:val="ac"/>
                <w:noProof/>
                <w:sz w:val="28"/>
                <w:szCs w:val="28"/>
              </w:rPr>
              <w:t>ЛИТЕРАТУРА</w:t>
            </w:r>
            <w:r w:rsidRPr="0003373C">
              <w:rPr>
                <w:noProof/>
                <w:webHidden/>
                <w:sz w:val="28"/>
                <w:szCs w:val="28"/>
              </w:rPr>
              <w:tab/>
            </w:r>
            <w:r w:rsidRPr="0003373C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373C">
              <w:rPr>
                <w:noProof/>
                <w:webHidden/>
                <w:sz w:val="28"/>
                <w:szCs w:val="28"/>
              </w:rPr>
              <w:instrText xml:space="preserve"> PAGEREF _Toc94734524 \h </w:instrText>
            </w:r>
            <w:r w:rsidRPr="0003373C">
              <w:rPr>
                <w:noProof/>
                <w:webHidden/>
                <w:sz w:val="28"/>
                <w:szCs w:val="28"/>
              </w:rPr>
            </w:r>
            <w:r w:rsidRPr="0003373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373C">
              <w:rPr>
                <w:noProof/>
                <w:webHidden/>
                <w:sz w:val="28"/>
                <w:szCs w:val="28"/>
              </w:rPr>
              <w:t>13</w:t>
            </w:r>
            <w:r w:rsidRPr="0003373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E20515" w14:textId="2D22073A" w:rsidR="0003373C" w:rsidRPr="0003373C" w:rsidRDefault="0003373C">
          <w:pPr>
            <w:rPr>
              <w:sz w:val="28"/>
              <w:szCs w:val="28"/>
            </w:rPr>
          </w:pPr>
          <w:r w:rsidRPr="0003373C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3F46AD3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60" w:right="400" w:bottom="280" w:left="360" w:header="720" w:footer="720" w:gutter="0"/>
          <w:cols w:space="720"/>
        </w:sectPr>
      </w:pPr>
    </w:p>
    <w:p w14:paraId="32B3025A" w14:textId="1411E6D3" w:rsidR="00A53A19" w:rsidRPr="0003373C" w:rsidRDefault="00594239" w:rsidP="0003373C">
      <w:pPr>
        <w:pStyle w:val="1"/>
        <w:spacing w:before="71"/>
        <w:ind w:left="680" w:firstLine="375"/>
        <w:jc w:val="left"/>
        <w:rPr>
          <w:u w:val="none"/>
        </w:rPr>
      </w:pPr>
      <w:bookmarkStart w:id="0" w:name="_Toc94734512"/>
      <w:r w:rsidRPr="0003373C">
        <w:rPr>
          <w:u w:val="none"/>
        </w:rPr>
        <w:lastRenderedPageBreak/>
        <w:t>ВВЕДЕНИЕ</w:t>
      </w:r>
      <w:bookmarkEnd w:id="0"/>
    </w:p>
    <w:p w14:paraId="0DD0F855" w14:textId="77777777" w:rsidR="0003373C" w:rsidRPr="0003373C" w:rsidRDefault="0003373C">
      <w:pPr>
        <w:pStyle w:val="1"/>
        <w:spacing w:before="71"/>
        <w:ind w:left="2990"/>
        <w:rPr>
          <w:u w:val="none"/>
        </w:rPr>
      </w:pPr>
    </w:p>
    <w:p w14:paraId="186DFBDB" w14:textId="77777777" w:rsidR="00A53A19" w:rsidRPr="0003373C" w:rsidRDefault="00594239">
      <w:pPr>
        <w:pStyle w:val="a3"/>
        <w:spacing w:before="29"/>
        <w:ind w:right="165" w:firstLine="710"/>
      </w:pPr>
      <w:r w:rsidRPr="0003373C">
        <w:t>Синдром</w:t>
      </w:r>
      <w:r w:rsidRPr="0003373C">
        <w:rPr>
          <w:spacing w:val="1"/>
        </w:rPr>
        <w:t xml:space="preserve"> </w:t>
      </w:r>
      <w:proofErr w:type="spellStart"/>
      <w:r w:rsidRPr="0003373C">
        <w:t>Гийена</w:t>
      </w:r>
      <w:proofErr w:type="spellEnd"/>
      <w:r w:rsidRPr="0003373C">
        <w:t>–Барре</w:t>
      </w:r>
      <w:r w:rsidRPr="0003373C">
        <w:rPr>
          <w:spacing w:val="1"/>
        </w:rPr>
        <w:t xml:space="preserve"> </w:t>
      </w:r>
      <w:r w:rsidRPr="0003373C">
        <w:t>(СГБ)</w:t>
      </w:r>
      <w:r w:rsidRPr="0003373C">
        <w:rPr>
          <w:spacing w:val="1"/>
        </w:rPr>
        <w:t xml:space="preserve"> </w:t>
      </w:r>
      <w:r w:rsidRPr="0003373C">
        <w:t>—</w:t>
      </w:r>
      <w:r w:rsidRPr="0003373C">
        <w:rPr>
          <w:spacing w:val="1"/>
        </w:rPr>
        <w:t xml:space="preserve"> </w:t>
      </w:r>
      <w:r w:rsidRPr="0003373C">
        <w:t>остро</w:t>
      </w:r>
      <w:r w:rsidRPr="0003373C">
        <w:rPr>
          <w:spacing w:val="1"/>
        </w:rPr>
        <w:t xml:space="preserve"> </w:t>
      </w:r>
      <w:r w:rsidRPr="0003373C">
        <w:t>развивающееся</w:t>
      </w:r>
      <w:r w:rsidRPr="0003373C">
        <w:rPr>
          <w:spacing w:val="1"/>
        </w:rPr>
        <w:t xml:space="preserve"> </w:t>
      </w:r>
      <w:proofErr w:type="spellStart"/>
      <w:r w:rsidRPr="0003373C">
        <w:t>демиелинизирующее</w:t>
      </w:r>
      <w:proofErr w:type="spellEnd"/>
      <w:r w:rsidRPr="0003373C">
        <w:rPr>
          <w:spacing w:val="1"/>
        </w:rPr>
        <w:t xml:space="preserve"> </w:t>
      </w:r>
      <w:r w:rsidRPr="0003373C">
        <w:t>заболевание</w:t>
      </w:r>
      <w:r w:rsidRPr="0003373C">
        <w:rPr>
          <w:spacing w:val="1"/>
        </w:rPr>
        <w:t xml:space="preserve"> </w:t>
      </w:r>
      <w:r w:rsidRPr="0003373C">
        <w:t>периферической</w:t>
      </w:r>
      <w:r w:rsidRPr="0003373C">
        <w:rPr>
          <w:spacing w:val="1"/>
        </w:rPr>
        <w:t xml:space="preserve"> </w:t>
      </w:r>
      <w:r w:rsidRPr="0003373C">
        <w:t>нервной</w:t>
      </w:r>
      <w:r w:rsidRPr="0003373C">
        <w:rPr>
          <w:spacing w:val="1"/>
        </w:rPr>
        <w:t xml:space="preserve"> </w:t>
      </w:r>
      <w:r w:rsidRPr="0003373C">
        <w:t>системы,</w:t>
      </w:r>
      <w:r w:rsidRPr="0003373C">
        <w:rPr>
          <w:spacing w:val="1"/>
        </w:rPr>
        <w:t xml:space="preserve"> </w:t>
      </w:r>
      <w:r w:rsidRPr="0003373C">
        <w:t>проявляющееся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виде</w:t>
      </w:r>
      <w:r w:rsidRPr="0003373C">
        <w:rPr>
          <w:spacing w:val="1"/>
        </w:rPr>
        <w:t xml:space="preserve"> </w:t>
      </w:r>
      <w:r w:rsidRPr="0003373C">
        <w:t>парестезии</w:t>
      </w:r>
      <w:r w:rsidRPr="0003373C">
        <w:rPr>
          <w:spacing w:val="1"/>
        </w:rPr>
        <w:t xml:space="preserve"> </w:t>
      </w:r>
      <w:r w:rsidRPr="0003373C">
        <w:t>конечностей, слабости мышц и/или вялых параличей (следствие поражения корешков</w:t>
      </w:r>
      <w:r w:rsidRPr="0003373C">
        <w:rPr>
          <w:spacing w:val="1"/>
        </w:rPr>
        <w:t xml:space="preserve"> </w:t>
      </w:r>
      <w:r w:rsidRPr="0003373C">
        <w:t>спинного</w:t>
      </w:r>
      <w:r w:rsidRPr="0003373C">
        <w:rPr>
          <w:spacing w:val="-1"/>
        </w:rPr>
        <w:t xml:space="preserve"> </w:t>
      </w:r>
      <w:r w:rsidRPr="0003373C">
        <w:t>мозга, спинальных и</w:t>
      </w:r>
      <w:r w:rsidRPr="0003373C">
        <w:rPr>
          <w:spacing w:val="-1"/>
        </w:rPr>
        <w:t xml:space="preserve"> </w:t>
      </w:r>
      <w:r w:rsidRPr="0003373C">
        <w:t>черепных нервных стволов)</w:t>
      </w:r>
    </w:p>
    <w:p w14:paraId="4E63CD22" w14:textId="77777777" w:rsidR="00A53A19" w:rsidRPr="0003373C" w:rsidRDefault="00594239">
      <w:pPr>
        <w:pStyle w:val="a3"/>
        <w:spacing w:before="193"/>
        <w:ind w:right="161" w:firstLine="710"/>
      </w:pPr>
      <w:r w:rsidRPr="0003373C">
        <w:t>По</w:t>
      </w:r>
      <w:r w:rsidRPr="0003373C">
        <w:rPr>
          <w:spacing w:val="1"/>
        </w:rPr>
        <w:t xml:space="preserve"> </w:t>
      </w:r>
      <w:r w:rsidRPr="0003373C">
        <w:t>мере</w:t>
      </w:r>
      <w:r w:rsidRPr="0003373C">
        <w:rPr>
          <w:spacing w:val="1"/>
        </w:rPr>
        <w:t xml:space="preserve"> </w:t>
      </w:r>
      <w:r w:rsidRPr="0003373C">
        <w:t>исчезновения</w:t>
      </w:r>
      <w:r w:rsidRPr="0003373C">
        <w:rPr>
          <w:spacing w:val="1"/>
        </w:rPr>
        <w:t xml:space="preserve"> </w:t>
      </w:r>
      <w:r w:rsidRPr="0003373C">
        <w:t>заболеваемости</w:t>
      </w:r>
      <w:r w:rsidRPr="0003373C">
        <w:rPr>
          <w:spacing w:val="1"/>
        </w:rPr>
        <w:t xml:space="preserve"> </w:t>
      </w:r>
      <w:r w:rsidRPr="0003373C">
        <w:t>острым</w:t>
      </w:r>
      <w:r w:rsidRPr="0003373C">
        <w:rPr>
          <w:spacing w:val="1"/>
        </w:rPr>
        <w:t xml:space="preserve"> </w:t>
      </w:r>
      <w:r w:rsidRPr="0003373C">
        <w:t>эпидемическим</w:t>
      </w:r>
      <w:r w:rsidRPr="0003373C">
        <w:rPr>
          <w:spacing w:val="1"/>
        </w:rPr>
        <w:t xml:space="preserve"> </w:t>
      </w:r>
      <w:r w:rsidRPr="0003373C">
        <w:t>(«диким»)</w:t>
      </w:r>
      <w:r w:rsidRPr="0003373C">
        <w:rPr>
          <w:spacing w:val="1"/>
        </w:rPr>
        <w:t xml:space="preserve"> </w:t>
      </w:r>
      <w:r w:rsidRPr="0003373C">
        <w:t>полиомиелитом</w:t>
      </w:r>
      <w:r w:rsidRPr="0003373C">
        <w:rPr>
          <w:spacing w:val="1"/>
        </w:rPr>
        <w:t xml:space="preserve"> </w:t>
      </w:r>
      <w:r w:rsidRPr="0003373C">
        <w:t>во</w:t>
      </w:r>
      <w:r w:rsidRPr="0003373C">
        <w:rPr>
          <w:spacing w:val="1"/>
        </w:rPr>
        <w:t xml:space="preserve"> </w:t>
      </w:r>
      <w:r w:rsidRPr="0003373C">
        <w:t>всем</w:t>
      </w:r>
      <w:r w:rsidRPr="0003373C">
        <w:rPr>
          <w:spacing w:val="1"/>
        </w:rPr>
        <w:t xml:space="preserve"> </w:t>
      </w:r>
      <w:r w:rsidRPr="0003373C">
        <w:t>мире,</w:t>
      </w:r>
      <w:r w:rsidRPr="0003373C">
        <w:rPr>
          <w:spacing w:val="1"/>
        </w:rPr>
        <w:t xml:space="preserve"> </w:t>
      </w:r>
      <w:r w:rsidRPr="0003373C">
        <w:t>появились</w:t>
      </w:r>
      <w:r w:rsidRPr="0003373C">
        <w:rPr>
          <w:spacing w:val="1"/>
        </w:rPr>
        <w:t xml:space="preserve"> </w:t>
      </w:r>
      <w:r w:rsidRPr="0003373C">
        <w:t>сообщения,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t>CГБ</w:t>
      </w:r>
      <w:r w:rsidRPr="0003373C">
        <w:rPr>
          <w:spacing w:val="1"/>
        </w:rPr>
        <w:t xml:space="preserve"> </w:t>
      </w:r>
      <w:r w:rsidRPr="0003373C">
        <w:t>является</w:t>
      </w:r>
      <w:r w:rsidRPr="0003373C">
        <w:rPr>
          <w:spacing w:val="1"/>
        </w:rPr>
        <w:t xml:space="preserve"> </w:t>
      </w:r>
      <w:r w:rsidRPr="0003373C">
        <w:t>основной</w:t>
      </w:r>
      <w:r w:rsidRPr="0003373C">
        <w:rPr>
          <w:spacing w:val="1"/>
        </w:rPr>
        <w:t xml:space="preserve"> </w:t>
      </w:r>
      <w:r w:rsidRPr="0003373C">
        <w:t>причиной</w:t>
      </w:r>
      <w:r w:rsidRPr="0003373C">
        <w:rPr>
          <w:spacing w:val="1"/>
        </w:rPr>
        <w:t xml:space="preserve"> </w:t>
      </w:r>
      <w:r w:rsidRPr="0003373C">
        <w:t>инвалидности</w:t>
      </w:r>
      <w:r w:rsidRPr="0003373C">
        <w:rPr>
          <w:spacing w:val="1"/>
        </w:rPr>
        <w:t xml:space="preserve"> </w:t>
      </w:r>
      <w:r w:rsidRPr="0003373C">
        <w:t>(вследствие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перенесенных</w:t>
      </w:r>
      <w:r w:rsidRPr="0003373C">
        <w:rPr>
          <w:spacing w:val="10"/>
        </w:rPr>
        <w:t xml:space="preserve"> </w:t>
      </w:r>
      <w:proofErr w:type="spellStart"/>
      <w:r w:rsidRPr="0003373C">
        <w:t>нейроинфекций</w:t>
      </w:r>
      <w:proofErr w:type="spellEnd"/>
      <w:r w:rsidRPr="0003373C">
        <w:t>)</w:t>
      </w:r>
      <w:r w:rsidRPr="0003373C">
        <w:rPr>
          <w:spacing w:val="1"/>
        </w:rPr>
        <w:t xml:space="preserve"> </w:t>
      </w:r>
      <w:r w:rsidRPr="0003373C">
        <w:t>у</w:t>
      </w:r>
      <w:r w:rsidRPr="0003373C">
        <w:rPr>
          <w:spacing w:val="1"/>
        </w:rPr>
        <w:t xml:space="preserve"> </w:t>
      </w:r>
      <w:r w:rsidRPr="0003373C">
        <w:t>детей.</w:t>
      </w:r>
      <w:r w:rsidRPr="0003373C">
        <w:rPr>
          <w:spacing w:val="1"/>
        </w:rPr>
        <w:t xml:space="preserve"> </w:t>
      </w:r>
      <w:r w:rsidRPr="0003373C">
        <w:t>Описываемое заболевание носит имена французских нев</w:t>
      </w:r>
      <w:r w:rsidRPr="0003373C">
        <w:t xml:space="preserve">ропатологов </w:t>
      </w:r>
      <w:proofErr w:type="spellStart"/>
      <w:r w:rsidRPr="0003373C">
        <w:t>Гийена</w:t>
      </w:r>
      <w:proofErr w:type="spellEnd"/>
      <w:r w:rsidRPr="0003373C">
        <w:t xml:space="preserve"> и Барре</w:t>
      </w:r>
      <w:r w:rsidRPr="0003373C">
        <w:rPr>
          <w:spacing w:val="1"/>
        </w:rPr>
        <w:t xml:space="preserve"> </w:t>
      </w:r>
      <w:r w:rsidRPr="0003373C">
        <w:t>(оно</w:t>
      </w:r>
      <w:r w:rsidRPr="0003373C">
        <w:rPr>
          <w:spacing w:val="1"/>
        </w:rPr>
        <w:t xml:space="preserve"> </w:t>
      </w:r>
      <w:r w:rsidRPr="0003373C">
        <w:t>известно</w:t>
      </w:r>
      <w:r w:rsidRPr="0003373C">
        <w:rPr>
          <w:spacing w:val="1"/>
        </w:rPr>
        <w:t xml:space="preserve"> </w:t>
      </w:r>
      <w:r w:rsidRPr="0003373C">
        <w:t>под</w:t>
      </w:r>
      <w:r w:rsidRPr="0003373C">
        <w:rPr>
          <w:spacing w:val="1"/>
        </w:rPr>
        <w:t xml:space="preserve"> </w:t>
      </w:r>
      <w:r w:rsidRPr="0003373C">
        <w:t>названием</w:t>
      </w:r>
      <w:r w:rsidRPr="0003373C">
        <w:rPr>
          <w:spacing w:val="1"/>
        </w:rPr>
        <w:t xml:space="preserve"> </w:t>
      </w:r>
      <w:r w:rsidRPr="0003373C">
        <w:t>синдрома</w:t>
      </w:r>
      <w:r w:rsidRPr="0003373C">
        <w:rPr>
          <w:spacing w:val="1"/>
        </w:rPr>
        <w:t xml:space="preserve"> </w:t>
      </w:r>
      <w:proofErr w:type="spellStart"/>
      <w:r w:rsidRPr="0003373C">
        <w:t>Гийена</w:t>
      </w:r>
      <w:proofErr w:type="spellEnd"/>
      <w:r w:rsidRPr="0003373C">
        <w:t>–Барре–</w:t>
      </w:r>
      <w:proofErr w:type="spellStart"/>
      <w:r w:rsidRPr="0003373C">
        <w:t>Штроля</w:t>
      </w:r>
      <w:proofErr w:type="spellEnd"/>
      <w:r w:rsidRPr="0003373C">
        <w:t>),</w:t>
      </w:r>
      <w:r w:rsidRPr="0003373C">
        <w:rPr>
          <w:spacing w:val="1"/>
        </w:rPr>
        <w:t xml:space="preserve"> </w:t>
      </w:r>
      <w:r w:rsidRPr="0003373C">
        <w:t>но</w:t>
      </w:r>
      <w:r w:rsidRPr="0003373C">
        <w:rPr>
          <w:spacing w:val="1"/>
        </w:rPr>
        <w:t xml:space="preserve"> </w:t>
      </w:r>
      <w:r w:rsidRPr="0003373C">
        <w:t>впервые</w:t>
      </w:r>
      <w:r w:rsidRPr="0003373C">
        <w:rPr>
          <w:spacing w:val="1"/>
        </w:rPr>
        <w:t xml:space="preserve"> </w:t>
      </w:r>
      <w:r w:rsidRPr="0003373C">
        <w:t>было</w:t>
      </w:r>
      <w:r w:rsidRPr="0003373C">
        <w:rPr>
          <w:spacing w:val="1"/>
        </w:rPr>
        <w:t xml:space="preserve"> </w:t>
      </w:r>
      <w:r w:rsidRPr="0003373C">
        <w:t xml:space="preserve">описано </w:t>
      </w:r>
      <w:proofErr w:type="spellStart"/>
      <w:r w:rsidRPr="0003373C">
        <w:t>Landry</w:t>
      </w:r>
      <w:proofErr w:type="spellEnd"/>
      <w:r w:rsidRPr="0003373C">
        <w:t xml:space="preserve"> O. в 1859 г. Хотя СГБ является сравнительно редким заболеванием, он</w:t>
      </w:r>
      <w:r w:rsidRPr="0003373C">
        <w:rPr>
          <w:spacing w:val="1"/>
        </w:rPr>
        <w:t xml:space="preserve"> </w:t>
      </w:r>
      <w:r w:rsidRPr="0003373C">
        <w:t>распространен практически повсеместно (1–1,9 на</w:t>
      </w:r>
      <w:r w:rsidRPr="0003373C">
        <w:rPr>
          <w:spacing w:val="-1"/>
        </w:rPr>
        <w:t xml:space="preserve"> </w:t>
      </w:r>
      <w:r w:rsidRPr="0003373C">
        <w:t>100 тыс. человек).</w:t>
      </w:r>
    </w:p>
    <w:p w14:paraId="65C1839D" w14:textId="77777777" w:rsidR="00A53A19" w:rsidRPr="0003373C" w:rsidRDefault="00A53A19">
      <w:pPr>
        <w:pStyle w:val="a3"/>
        <w:spacing w:before="6"/>
        <w:ind w:left="0"/>
        <w:jc w:val="left"/>
      </w:pPr>
    </w:p>
    <w:p w14:paraId="4BE31E50" w14:textId="00E896F9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1" w:name="_Toc94734513"/>
      <w:r w:rsidRPr="0003373C">
        <w:rPr>
          <w:u w:val="none"/>
        </w:rPr>
        <w:t>ЭТИ</w:t>
      </w:r>
      <w:r w:rsidRPr="0003373C">
        <w:rPr>
          <w:u w:val="none"/>
        </w:rPr>
        <w:t>ОЛОГИЯ</w:t>
      </w:r>
      <w:bookmarkEnd w:id="1"/>
    </w:p>
    <w:p w14:paraId="5EF41C21" w14:textId="77777777" w:rsidR="0003373C" w:rsidRPr="0003373C" w:rsidRDefault="0003373C">
      <w:pPr>
        <w:pStyle w:val="1"/>
        <w:ind w:left="2985"/>
        <w:rPr>
          <w:u w:val="none"/>
        </w:rPr>
      </w:pPr>
    </w:p>
    <w:p w14:paraId="630EBBB3" w14:textId="77777777" w:rsidR="00A53A19" w:rsidRPr="0003373C" w:rsidRDefault="00594239">
      <w:pPr>
        <w:pStyle w:val="a3"/>
        <w:spacing w:before="27"/>
        <w:ind w:right="163" w:firstLine="710"/>
      </w:pPr>
      <w:r w:rsidRPr="0003373C">
        <w:t>Ведущая роль в патогенезе развития СГБ отводится аутоиммунным механизмам,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этом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особенностью</w:t>
      </w:r>
      <w:r w:rsidRPr="0003373C">
        <w:rPr>
          <w:spacing w:val="10"/>
        </w:rPr>
        <w:t xml:space="preserve"> </w:t>
      </w:r>
      <w:r w:rsidRPr="0003373C">
        <w:t>данного</w:t>
      </w:r>
      <w:r w:rsidRPr="0003373C">
        <w:rPr>
          <w:spacing w:val="1"/>
        </w:rPr>
        <w:t xml:space="preserve"> </w:t>
      </w:r>
      <w:r w:rsidRPr="0003373C">
        <w:t>заболевания</w:t>
      </w:r>
      <w:r w:rsidRPr="0003373C">
        <w:rPr>
          <w:spacing w:val="1"/>
        </w:rPr>
        <w:t xml:space="preserve"> </w:t>
      </w:r>
      <w:r w:rsidRPr="0003373C">
        <w:t>является</w:t>
      </w:r>
      <w:r w:rsidRPr="0003373C">
        <w:rPr>
          <w:spacing w:val="1"/>
        </w:rPr>
        <w:t xml:space="preserve"> </w:t>
      </w:r>
      <w:proofErr w:type="spellStart"/>
      <w:r w:rsidRPr="0003373C">
        <w:t>самоограничивающее</w:t>
      </w:r>
      <w:proofErr w:type="spellEnd"/>
      <w:r w:rsidRPr="0003373C">
        <w:t>,</w:t>
      </w:r>
      <w:r w:rsidRPr="0003373C">
        <w:rPr>
          <w:spacing w:val="1"/>
        </w:rPr>
        <w:t xml:space="preserve"> </w:t>
      </w:r>
      <w:r w:rsidRPr="0003373C">
        <w:t>монофазное</w:t>
      </w:r>
      <w:r w:rsidRPr="0003373C">
        <w:rPr>
          <w:spacing w:val="67"/>
        </w:rPr>
        <w:t xml:space="preserve"> </w:t>
      </w:r>
      <w:r w:rsidRPr="0003373C">
        <w:t>течение</w:t>
      </w:r>
      <w:r w:rsidRPr="0003373C">
        <w:rPr>
          <w:spacing w:val="67"/>
        </w:rPr>
        <w:t xml:space="preserve"> </w:t>
      </w:r>
      <w:r w:rsidRPr="0003373C">
        <w:t>с</w:t>
      </w:r>
      <w:r w:rsidRPr="0003373C">
        <w:rPr>
          <w:spacing w:val="67"/>
        </w:rPr>
        <w:t xml:space="preserve"> </w:t>
      </w:r>
      <w:r w:rsidRPr="0003373C">
        <w:t>крайне</w:t>
      </w:r>
      <w:r w:rsidRPr="0003373C">
        <w:rPr>
          <w:spacing w:val="67"/>
        </w:rPr>
        <w:t xml:space="preserve"> </w:t>
      </w:r>
      <w:r w:rsidRPr="0003373C">
        <w:t>редкими</w:t>
      </w:r>
      <w:r w:rsidRPr="0003373C">
        <w:rPr>
          <w:spacing w:val="68"/>
        </w:rPr>
        <w:t xml:space="preserve"> </w:t>
      </w:r>
      <w:r w:rsidRPr="0003373C">
        <w:t>рецидивами</w:t>
      </w:r>
      <w:r w:rsidRPr="0003373C">
        <w:rPr>
          <w:spacing w:val="68"/>
        </w:rPr>
        <w:t xml:space="preserve"> </w:t>
      </w:r>
      <w:r w:rsidRPr="0003373C">
        <w:t>(до</w:t>
      </w:r>
      <w:r w:rsidRPr="0003373C">
        <w:rPr>
          <w:spacing w:val="68"/>
        </w:rPr>
        <w:t xml:space="preserve"> </w:t>
      </w:r>
      <w:r w:rsidRPr="0003373C">
        <w:t>3</w:t>
      </w:r>
      <w:r w:rsidRPr="0003373C">
        <w:rPr>
          <w:spacing w:val="68"/>
        </w:rPr>
        <w:t xml:space="preserve"> </w:t>
      </w:r>
      <w:r w:rsidRPr="0003373C">
        <w:t>-</w:t>
      </w:r>
      <w:r w:rsidRPr="0003373C">
        <w:rPr>
          <w:spacing w:val="38"/>
        </w:rPr>
        <w:t xml:space="preserve"> </w:t>
      </w:r>
      <w:r w:rsidRPr="0003373C">
        <w:t>5%).</w:t>
      </w:r>
    </w:p>
    <w:p w14:paraId="4743BDA9" w14:textId="77777777" w:rsidR="00A53A19" w:rsidRPr="0003373C" w:rsidRDefault="00A53A19">
      <w:pPr>
        <w:pStyle w:val="a3"/>
        <w:spacing w:before="3"/>
        <w:ind w:left="0"/>
        <w:jc w:val="left"/>
      </w:pPr>
    </w:p>
    <w:p w14:paraId="0CCFCAFF" w14:textId="77777777" w:rsidR="00A53A19" w:rsidRPr="0003373C" w:rsidRDefault="00594239">
      <w:pPr>
        <w:pStyle w:val="a3"/>
        <w:tabs>
          <w:tab w:val="left" w:pos="4957"/>
        </w:tabs>
        <w:ind w:right="161"/>
      </w:pPr>
      <w:r w:rsidRPr="0003373C">
        <w:t>СГБ развивается, как правило, спустя 1 - 3 недели после перенесенного инфекционного</w:t>
      </w:r>
      <w:r w:rsidRPr="0003373C">
        <w:rPr>
          <w:spacing w:val="1"/>
        </w:rPr>
        <w:t xml:space="preserve"> </w:t>
      </w:r>
      <w:r w:rsidRPr="0003373C">
        <w:t>заболевания</w:t>
      </w:r>
      <w:r w:rsidRPr="0003373C">
        <w:rPr>
          <w:spacing w:val="-10"/>
        </w:rPr>
        <w:t xml:space="preserve"> </w:t>
      </w:r>
      <w:r w:rsidRPr="0003373C">
        <w:t>(ОРВИ,</w:t>
      </w:r>
      <w:r w:rsidRPr="0003373C">
        <w:rPr>
          <w:spacing w:val="-10"/>
        </w:rPr>
        <w:t xml:space="preserve"> </w:t>
      </w:r>
      <w:r w:rsidRPr="0003373C">
        <w:t>грипп,</w:t>
      </w:r>
      <w:r w:rsidRPr="0003373C">
        <w:rPr>
          <w:spacing w:val="-9"/>
        </w:rPr>
        <w:t xml:space="preserve"> </w:t>
      </w:r>
      <w:r w:rsidRPr="0003373C">
        <w:t>гайморит,</w:t>
      </w:r>
      <w:r w:rsidRPr="0003373C">
        <w:rPr>
          <w:spacing w:val="-10"/>
        </w:rPr>
        <w:t xml:space="preserve"> </w:t>
      </w:r>
      <w:r w:rsidRPr="0003373C">
        <w:t>бронхит,</w:t>
      </w:r>
      <w:r w:rsidRPr="0003373C">
        <w:rPr>
          <w:spacing w:val="-9"/>
        </w:rPr>
        <w:t xml:space="preserve"> </w:t>
      </w:r>
      <w:r w:rsidRPr="0003373C">
        <w:t>пневмония,</w:t>
      </w:r>
      <w:r w:rsidRPr="0003373C">
        <w:rPr>
          <w:spacing w:val="-10"/>
        </w:rPr>
        <w:t xml:space="preserve"> </w:t>
      </w:r>
      <w:r w:rsidRPr="0003373C">
        <w:t>ангина,</w:t>
      </w:r>
      <w:r w:rsidRPr="0003373C">
        <w:rPr>
          <w:spacing w:val="-10"/>
        </w:rPr>
        <w:t xml:space="preserve"> </w:t>
      </w:r>
      <w:r w:rsidRPr="0003373C">
        <w:t>корь,</w:t>
      </w:r>
      <w:r w:rsidRPr="0003373C">
        <w:rPr>
          <w:spacing w:val="-9"/>
        </w:rPr>
        <w:t xml:space="preserve"> </w:t>
      </w:r>
      <w:r w:rsidRPr="0003373C">
        <w:t>паротит,</w:t>
      </w:r>
      <w:r w:rsidRPr="0003373C">
        <w:rPr>
          <w:spacing w:val="-10"/>
        </w:rPr>
        <w:t xml:space="preserve"> </w:t>
      </w:r>
      <w:r w:rsidRPr="0003373C">
        <w:t>диарея</w:t>
      </w:r>
      <w:r w:rsidRPr="0003373C">
        <w:rPr>
          <w:spacing w:val="-67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др.).</w:t>
      </w:r>
      <w:r w:rsidRPr="0003373C">
        <w:rPr>
          <w:spacing w:val="10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качестве</w:t>
      </w:r>
      <w:r w:rsidRPr="0003373C">
        <w:rPr>
          <w:spacing w:val="10"/>
        </w:rPr>
        <w:t xml:space="preserve"> </w:t>
      </w:r>
      <w:r w:rsidRPr="0003373C">
        <w:rPr>
          <w:spacing w:val="11"/>
        </w:rPr>
        <w:t>основных</w:t>
      </w:r>
      <w:r w:rsidRPr="0003373C">
        <w:rPr>
          <w:spacing w:val="12"/>
        </w:rPr>
        <w:t xml:space="preserve"> </w:t>
      </w:r>
      <w:r w:rsidRPr="0003373C">
        <w:rPr>
          <w:spacing w:val="10"/>
        </w:rPr>
        <w:t>триггеров</w:t>
      </w:r>
      <w:r w:rsidRPr="0003373C">
        <w:rPr>
          <w:spacing w:val="11"/>
        </w:rPr>
        <w:t xml:space="preserve"> </w:t>
      </w:r>
      <w:r w:rsidRPr="0003373C">
        <w:rPr>
          <w:spacing w:val="9"/>
        </w:rPr>
        <w:t>аутоиммунного</w:t>
      </w:r>
      <w:r w:rsidRPr="0003373C">
        <w:rPr>
          <w:spacing w:val="10"/>
        </w:rPr>
        <w:t xml:space="preserve"> </w:t>
      </w:r>
      <w:r w:rsidRPr="0003373C">
        <w:rPr>
          <w:spacing w:val="11"/>
        </w:rPr>
        <w:t>процесса</w:t>
      </w:r>
      <w:r w:rsidRPr="0003373C">
        <w:rPr>
          <w:spacing w:val="12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рассматриваются в</w:t>
      </w:r>
      <w:r w:rsidRPr="0003373C">
        <w:t xml:space="preserve">ирус Эпштейн-Барр, </w:t>
      </w:r>
      <w:proofErr w:type="spellStart"/>
      <w:r w:rsidRPr="0003373C">
        <w:t>Mycoplasma</w:t>
      </w:r>
      <w:proofErr w:type="spellEnd"/>
      <w:r w:rsidRPr="0003373C">
        <w:t xml:space="preserve"> </w:t>
      </w:r>
      <w:proofErr w:type="spellStart"/>
      <w:r w:rsidRPr="0003373C">
        <w:t>pneumoniae</w:t>
      </w:r>
      <w:proofErr w:type="spellEnd"/>
      <w:r w:rsidRPr="0003373C">
        <w:t xml:space="preserve">, </w:t>
      </w:r>
      <w:proofErr w:type="spellStart"/>
      <w:r w:rsidRPr="0003373C">
        <w:t>Campylobacter</w:t>
      </w:r>
      <w:proofErr w:type="spellEnd"/>
      <w:r w:rsidRPr="0003373C">
        <w:t xml:space="preserve"> </w:t>
      </w:r>
      <w:proofErr w:type="spellStart"/>
      <w:r w:rsidRPr="0003373C">
        <w:t>jejuni</w:t>
      </w:r>
      <w:proofErr w:type="spellEnd"/>
      <w:r w:rsidRPr="0003373C">
        <w:t xml:space="preserve"> и</w:t>
      </w:r>
      <w:r w:rsidRPr="0003373C">
        <w:rPr>
          <w:spacing w:val="1"/>
        </w:rPr>
        <w:t xml:space="preserve"> </w:t>
      </w:r>
      <w:r w:rsidRPr="0003373C">
        <w:t>цитомегаловирус. Предполагается, что антигенная схожесть оболочки инфекционного</w:t>
      </w:r>
      <w:r w:rsidRPr="0003373C">
        <w:rPr>
          <w:spacing w:val="1"/>
        </w:rPr>
        <w:t xml:space="preserve"> </w:t>
      </w:r>
      <w:r w:rsidRPr="0003373C">
        <w:t>агента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отдельными</w:t>
      </w:r>
      <w:r w:rsidRPr="0003373C">
        <w:rPr>
          <w:spacing w:val="1"/>
        </w:rPr>
        <w:t xml:space="preserve"> </w:t>
      </w:r>
      <w:r w:rsidRPr="0003373C">
        <w:t>структурными</w:t>
      </w:r>
      <w:r w:rsidRPr="0003373C">
        <w:rPr>
          <w:spacing w:val="1"/>
        </w:rPr>
        <w:t xml:space="preserve"> </w:t>
      </w:r>
      <w:r w:rsidRPr="0003373C">
        <w:t>элементами</w:t>
      </w:r>
      <w:r w:rsidRPr="0003373C">
        <w:rPr>
          <w:spacing w:val="1"/>
        </w:rPr>
        <w:t xml:space="preserve"> </w:t>
      </w:r>
      <w:r w:rsidRPr="0003373C">
        <w:t>периферических</w:t>
      </w:r>
      <w:r w:rsidRPr="0003373C">
        <w:rPr>
          <w:spacing w:val="1"/>
        </w:rPr>
        <w:t xml:space="preserve"> </w:t>
      </w:r>
      <w:r w:rsidRPr="0003373C">
        <w:t>нервов</w:t>
      </w:r>
      <w:r w:rsidRPr="0003373C">
        <w:rPr>
          <w:spacing w:val="1"/>
        </w:rPr>
        <w:t xml:space="preserve"> </w:t>
      </w:r>
      <w:r w:rsidRPr="0003373C">
        <w:t>(оболочка,</w:t>
      </w:r>
      <w:r w:rsidRPr="0003373C">
        <w:rPr>
          <w:spacing w:val="1"/>
        </w:rPr>
        <w:t xml:space="preserve"> </w:t>
      </w:r>
      <w:r w:rsidRPr="0003373C">
        <w:t>аксон)</w:t>
      </w:r>
      <w:r w:rsidRPr="0003373C">
        <w:rPr>
          <w:spacing w:val="1"/>
        </w:rPr>
        <w:t xml:space="preserve"> </w:t>
      </w:r>
      <w:r w:rsidRPr="0003373C">
        <w:t>обуславливает</w:t>
      </w:r>
      <w:r w:rsidRPr="0003373C">
        <w:rPr>
          <w:spacing w:val="1"/>
        </w:rPr>
        <w:t xml:space="preserve"> </w:t>
      </w:r>
      <w:r w:rsidRPr="0003373C">
        <w:t>выработку</w:t>
      </w:r>
      <w:r w:rsidRPr="0003373C">
        <w:rPr>
          <w:spacing w:val="1"/>
        </w:rPr>
        <w:t xml:space="preserve"> </w:t>
      </w:r>
      <w:r w:rsidRPr="0003373C">
        <w:t>специфических</w:t>
      </w:r>
      <w:r w:rsidRPr="0003373C">
        <w:rPr>
          <w:spacing w:val="1"/>
        </w:rPr>
        <w:t xml:space="preserve"> </w:t>
      </w:r>
      <w:proofErr w:type="spellStart"/>
      <w:r w:rsidRPr="0003373C">
        <w:t>аутоантител</w:t>
      </w:r>
      <w:proofErr w:type="spellEnd"/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формирование</w:t>
      </w:r>
      <w:r w:rsidRPr="0003373C">
        <w:rPr>
          <w:spacing w:val="1"/>
        </w:rPr>
        <w:t xml:space="preserve"> </w:t>
      </w:r>
      <w:r w:rsidRPr="0003373C">
        <w:t>циркулирующих</w:t>
      </w:r>
      <w:r w:rsidRPr="0003373C">
        <w:rPr>
          <w:spacing w:val="-11"/>
        </w:rPr>
        <w:t xml:space="preserve"> </w:t>
      </w:r>
      <w:r w:rsidRPr="0003373C">
        <w:t>иммунных</w:t>
      </w:r>
      <w:r w:rsidRPr="0003373C">
        <w:rPr>
          <w:spacing w:val="-10"/>
        </w:rPr>
        <w:t xml:space="preserve"> </w:t>
      </w:r>
      <w:r w:rsidRPr="0003373C">
        <w:t>комплексов,</w:t>
      </w:r>
      <w:r w:rsidRPr="0003373C">
        <w:rPr>
          <w:spacing w:val="-11"/>
        </w:rPr>
        <w:t xml:space="preserve"> </w:t>
      </w:r>
      <w:r w:rsidRPr="0003373C">
        <w:t>атакующих</w:t>
      </w:r>
      <w:r w:rsidRPr="0003373C">
        <w:rPr>
          <w:spacing w:val="-10"/>
        </w:rPr>
        <w:t xml:space="preserve"> </w:t>
      </w:r>
      <w:r w:rsidRPr="0003373C">
        <w:t>по</w:t>
      </w:r>
      <w:r w:rsidRPr="0003373C">
        <w:rPr>
          <w:spacing w:val="-10"/>
        </w:rPr>
        <w:t xml:space="preserve"> </w:t>
      </w:r>
      <w:r w:rsidRPr="0003373C">
        <w:t>типу</w:t>
      </w:r>
      <w:r w:rsidRPr="0003373C">
        <w:rPr>
          <w:spacing w:val="-11"/>
        </w:rPr>
        <w:t xml:space="preserve"> </w:t>
      </w:r>
      <w:r w:rsidRPr="0003373C">
        <w:t>«молекулярной</w:t>
      </w:r>
      <w:r w:rsidRPr="0003373C">
        <w:rPr>
          <w:spacing w:val="-10"/>
        </w:rPr>
        <w:t xml:space="preserve"> </w:t>
      </w:r>
      <w:r w:rsidRPr="0003373C">
        <w:t>мимикрии»</w:t>
      </w:r>
      <w:r w:rsidRPr="0003373C">
        <w:rPr>
          <w:spacing w:val="-68"/>
        </w:rPr>
        <w:t xml:space="preserve"> </w:t>
      </w:r>
      <w:r w:rsidRPr="0003373C">
        <w:t>периферические</w:t>
      </w:r>
      <w:r w:rsidRPr="0003373C">
        <w:tab/>
        <w:t>нервы.</w:t>
      </w:r>
    </w:p>
    <w:p w14:paraId="1AAB60DF" w14:textId="77777777" w:rsidR="00A53A19" w:rsidRPr="0003373C" w:rsidRDefault="00A53A19">
      <w:pPr>
        <w:pStyle w:val="a3"/>
        <w:spacing w:before="5"/>
        <w:ind w:left="0"/>
        <w:jc w:val="left"/>
      </w:pPr>
    </w:p>
    <w:p w14:paraId="3BB00262" w14:textId="77777777" w:rsidR="00A53A19" w:rsidRPr="0003373C" w:rsidRDefault="00594239">
      <w:pPr>
        <w:pStyle w:val="a3"/>
        <w:spacing w:before="1"/>
        <w:ind w:right="169"/>
      </w:pPr>
      <w:r w:rsidRPr="0003373C">
        <w:t>Реже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возникает</w:t>
      </w:r>
      <w:r w:rsidRPr="0003373C">
        <w:rPr>
          <w:spacing w:val="1"/>
        </w:rPr>
        <w:t xml:space="preserve"> </w:t>
      </w:r>
      <w:r w:rsidRPr="0003373C">
        <w:t>после</w:t>
      </w:r>
      <w:r w:rsidRPr="0003373C">
        <w:rPr>
          <w:spacing w:val="1"/>
        </w:rPr>
        <w:t xml:space="preserve"> </w:t>
      </w:r>
      <w:r w:rsidRPr="0003373C">
        <w:t>вакцинации</w:t>
      </w:r>
      <w:r w:rsidRPr="0003373C">
        <w:rPr>
          <w:spacing w:val="1"/>
        </w:rPr>
        <w:t xml:space="preserve"> </w:t>
      </w:r>
      <w:r w:rsidRPr="0003373C">
        <w:t>(против</w:t>
      </w:r>
      <w:r w:rsidRPr="0003373C">
        <w:rPr>
          <w:spacing w:val="1"/>
        </w:rPr>
        <w:t xml:space="preserve"> </w:t>
      </w:r>
      <w:r w:rsidRPr="0003373C">
        <w:t>гриппа,</w:t>
      </w:r>
      <w:r w:rsidRPr="0003373C">
        <w:rPr>
          <w:spacing w:val="1"/>
        </w:rPr>
        <w:t xml:space="preserve"> </w:t>
      </w:r>
      <w:r w:rsidRPr="0003373C">
        <w:t>гепатита,</w:t>
      </w:r>
      <w:r w:rsidRPr="0003373C">
        <w:rPr>
          <w:spacing w:val="1"/>
        </w:rPr>
        <w:t xml:space="preserve"> </w:t>
      </w:r>
      <w:r w:rsidRPr="0003373C">
        <w:t>бешенства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др.),</w:t>
      </w:r>
      <w:r w:rsidRPr="0003373C">
        <w:rPr>
          <w:spacing w:val="-68"/>
        </w:rPr>
        <w:t xml:space="preserve"> </w:t>
      </w:r>
      <w:r w:rsidRPr="0003373C">
        <w:t xml:space="preserve">оперативных вмешательств </w:t>
      </w:r>
      <w:r w:rsidRPr="0003373C">
        <w:t>(грыжесечение, аппендэктомия, искусственное прерывание</w:t>
      </w:r>
      <w:r w:rsidRPr="0003373C">
        <w:rPr>
          <w:spacing w:val="1"/>
        </w:rPr>
        <w:t xml:space="preserve"> </w:t>
      </w:r>
      <w:r w:rsidRPr="0003373C">
        <w:t>беременности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др.),</w:t>
      </w:r>
      <w:r w:rsidRPr="0003373C">
        <w:rPr>
          <w:spacing w:val="1"/>
        </w:rPr>
        <w:t xml:space="preserve"> </w:t>
      </w:r>
      <w:r w:rsidRPr="0003373C">
        <w:t>стрессовых</w:t>
      </w:r>
      <w:r w:rsidRPr="0003373C">
        <w:rPr>
          <w:spacing w:val="1"/>
        </w:rPr>
        <w:t xml:space="preserve"> </w:t>
      </w:r>
      <w:r w:rsidRPr="0003373C">
        <w:t>ситуаций,</w:t>
      </w:r>
      <w:r w:rsidRPr="0003373C">
        <w:rPr>
          <w:spacing w:val="1"/>
        </w:rPr>
        <w:t xml:space="preserve"> </w:t>
      </w:r>
      <w:r w:rsidRPr="0003373C">
        <w:t>переохлаждения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на</w:t>
      </w:r>
      <w:r w:rsidRPr="0003373C">
        <w:rPr>
          <w:spacing w:val="1"/>
        </w:rPr>
        <w:t xml:space="preserve"> </w:t>
      </w:r>
      <w:r w:rsidRPr="0003373C">
        <w:t>фоне</w:t>
      </w:r>
      <w:r w:rsidRPr="0003373C">
        <w:rPr>
          <w:spacing w:val="1"/>
        </w:rPr>
        <w:t xml:space="preserve"> </w:t>
      </w:r>
      <w:r w:rsidRPr="0003373C">
        <w:t>полного</w:t>
      </w:r>
      <w:r w:rsidRPr="0003373C">
        <w:rPr>
          <w:spacing w:val="1"/>
        </w:rPr>
        <w:t xml:space="preserve"> </w:t>
      </w:r>
      <w:r w:rsidRPr="0003373C">
        <w:t>здоровья.</w:t>
      </w:r>
    </w:p>
    <w:p w14:paraId="6A584C5B" w14:textId="77777777" w:rsidR="00A53A19" w:rsidRPr="0003373C" w:rsidRDefault="00594239">
      <w:pPr>
        <w:pStyle w:val="a3"/>
        <w:spacing w:before="193"/>
        <w:ind w:right="157" w:firstLine="710"/>
      </w:pPr>
      <w:r w:rsidRPr="0003373C">
        <w:t>По данным мировых эпидемиологических исследований СГБ встречается в 1 - 2</w:t>
      </w:r>
      <w:r w:rsidRPr="0003373C">
        <w:rPr>
          <w:spacing w:val="1"/>
        </w:rPr>
        <w:t xml:space="preserve"> </w:t>
      </w:r>
      <w:r w:rsidRPr="0003373C">
        <w:t>случаях на 100 000 населения в год вне зависимости от пола и возраста. Заболеваемость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отдельных</w:t>
      </w:r>
      <w:r w:rsidRPr="0003373C">
        <w:rPr>
          <w:spacing w:val="1"/>
        </w:rPr>
        <w:t xml:space="preserve"> </w:t>
      </w:r>
      <w:r w:rsidRPr="0003373C">
        <w:t>городах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субъектах</w:t>
      </w:r>
      <w:r w:rsidRPr="0003373C">
        <w:rPr>
          <w:spacing w:val="1"/>
        </w:rPr>
        <w:t xml:space="preserve"> </w:t>
      </w:r>
      <w:r w:rsidRPr="0003373C">
        <w:t>Российской</w:t>
      </w:r>
      <w:r w:rsidRPr="0003373C">
        <w:rPr>
          <w:spacing w:val="1"/>
        </w:rPr>
        <w:t xml:space="preserve"> </w:t>
      </w:r>
      <w:r w:rsidRPr="0003373C">
        <w:t>Федерации</w:t>
      </w:r>
      <w:r w:rsidRPr="0003373C">
        <w:rPr>
          <w:spacing w:val="1"/>
        </w:rPr>
        <w:t xml:space="preserve"> </w:t>
      </w:r>
      <w:r w:rsidRPr="0003373C">
        <w:t>соответствует</w:t>
      </w:r>
      <w:r w:rsidRPr="0003373C">
        <w:rPr>
          <w:spacing w:val="1"/>
        </w:rPr>
        <w:t xml:space="preserve"> </w:t>
      </w:r>
      <w:r w:rsidRPr="0003373C">
        <w:t>общемировым данным и варьирует от 0,34 до 1,9 на 100 000, в среднем 1,8 на 100 000</w:t>
      </w:r>
      <w:r w:rsidRPr="0003373C">
        <w:rPr>
          <w:spacing w:val="1"/>
        </w:rPr>
        <w:t xml:space="preserve"> </w:t>
      </w:r>
      <w:r w:rsidRPr="0003373C">
        <w:t>населения</w:t>
      </w:r>
      <w:r w:rsidRPr="0003373C">
        <w:rPr>
          <w:spacing w:val="-1"/>
        </w:rPr>
        <w:t xml:space="preserve"> </w:t>
      </w:r>
      <w:r w:rsidRPr="0003373C">
        <w:t>в год.</w:t>
      </w:r>
    </w:p>
    <w:p w14:paraId="58762855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40" w:right="400" w:bottom="280" w:left="360" w:header="720" w:footer="720" w:gutter="0"/>
          <w:cols w:space="720"/>
        </w:sectPr>
      </w:pPr>
    </w:p>
    <w:p w14:paraId="47F62696" w14:textId="4745C43E" w:rsidR="00A53A19" w:rsidRPr="0003373C" w:rsidRDefault="00594239" w:rsidP="0003373C">
      <w:pPr>
        <w:pStyle w:val="1"/>
        <w:numPr>
          <w:ilvl w:val="0"/>
          <w:numId w:val="6"/>
        </w:numPr>
        <w:spacing w:before="71"/>
        <w:jc w:val="left"/>
        <w:rPr>
          <w:u w:val="none"/>
        </w:rPr>
      </w:pPr>
      <w:bookmarkStart w:id="2" w:name="_Toc94734514"/>
      <w:r w:rsidRPr="0003373C">
        <w:rPr>
          <w:u w:val="none"/>
        </w:rPr>
        <w:lastRenderedPageBreak/>
        <w:t>ПАТОГЕНЕЗ</w:t>
      </w:r>
      <w:bookmarkEnd w:id="2"/>
    </w:p>
    <w:p w14:paraId="42A7A8D2" w14:textId="77777777" w:rsidR="0003373C" w:rsidRPr="0003373C" w:rsidRDefault="0003373C">
      <w:pPr>
        <w:pStyle w:val="1"/>
        <w:spacing w:before="71"/>
        <w:ind w:left="2984"/>
        <w:rPr>
          <w:u w:val="none"/>
        </w:rPr>
      </w:pPr>
    </w:p>
    <w:p w14:paraId="49331CF0" w14:textId="77777777" w:rsidR="00A53A19" w:rsidRPr="0003373C" w:rsidRDefault="00594239">
      <w:pPr>
        <w:pStyle w:val="a3"/>
        <w:spacing w:before="29"/>
        <w:ind w:right="166" w:firstLine="710"/>
      </w:pPr>
      <w:proofErr w:type="spellStart"/>
      <w:r w:rsidRPr="0003373C">
        <w:t>Иммунопатоненез</w:t>
      </w:r>
      <w:proofErr w:type="spellEnd"/>
      <w:r w:rsidRPr="0003373C">
        <w:t>.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настоящее</w:t>
      </w:r>
      <w:r w:rsidRPr="0003373C">
        <w:rPr>
          <w:spacing w:val="1"/>
        </w:rPr>
        <w:t xml:space="preserve"> </w:t>
      </w:r>
      <w:r w:rsidRPr="0003373C">
        <w:t>время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принято</w:t>
      </w:r>
      <w:r w:rsidRPr="0003373C">
        <w:rPr>
          <w:spacing w:val="1"/>
        </w:rPr>
        <w:t xml:space="preserve"> </w:t>
      </w:r>
      <w:r w:rsidRPr="0003373C">
        <w:t>рассматривать</w:t>
      </w:r>
      <w:r w:rsidRPr="0003373C">
        <w:rPr>
          <w:spacing w:val="1"/>
        </w:rPr>
        <w:t xml:space="preserve"> </w:t>
      </w:r>
      <w:r w:rsidRPr="0003373C">
        <w:t>как</w:t>
      </w:r>
      <w:r w:rsidRPr="0003373C">
        <w:rPr>
          <w:spacing w:val="1"/>
        </w:rPr>
        <w:t xml:space="preserve"> </w:t>
      </w:r>
      <w:r w:rsidRPr="0003373C">
        <w:t>приобретенную</w:t>
      </w:r>
      <w:r w:rsidRPr="0003373C">
        <w:rPr>
          <w:spacing w:val="1"/>
        </w:rPr>
        <w:t xml:space="preserve"> </w:t>
      </w:r>
      <w:proofErr w:type="spellStart"/>
      <w:r w:rsidRPr="0003373C">
        <w:t>иммуноопосредованную</w:t>
      </w:r>
      <w:proofErr w:type="spellEnd"/>
      <w:r w:rsidRPr="0003373C">
        <w:rPr>
          <w:spacing w:val="1"/>
        </w:rPr>
        <w:t xml:space="preserve"> </w:t>
      </w:r>
      <w:r w:rsidRPr="0003373C">
        <w:t>нейропатию,</w:t>
      </w:r>
      <w:r w:rsidRPr="0003373C">
        <w:rPr>
          <w:spacing w:val="1"/>
        </w:rPr>
        <w:t xml:space="preserve"> </w:t>
      </w:r>
      <w:r w:rsidRPr="0003373C">
        <w:t>развивающуюся</w:t>
      </w:r>
      <w:r w:rsidRPr="0003373C">
        <w:rPr>
          <w:spacing w:val="1"/>
        </w:rPr>
        <w:t xml:space="preserve"> </w:t>
      </w:r>
      <w:r w:rsidRPr="0003373C">
        <w:t>вследствие</w:t>
      </w:r>
      <w:r w:rsidRPr="0003373C">
        <w:rPr>
          <w:spacing w:val="1"/>
        </w:rPr>
        <w:t xml:space="preserve"> </w:t>
      </w:r>
      <w:r w:rsidRPr="0003373C">
        <w:t>аберрантной</w:t>
      </w:r>
      <w:r w:rsidRPr="0003373C">
        <w:rPr>
          <w:spacing w:val="1"/>
        </w:rPr>
        <w:t xml:space="preserve"> </w:t>
      </w:r>
      <w:r w:rsidRPr="0003373C">
        <w:t>иммунной</w:t>
      </w:r>
      <w:r w:rsidRPr="0003373C">
        <w:rPr>
          <w:spacing w:val="1"/>
        </w:rPr>
        <w:t xml:space="preserve"> </w:t>
      </w:r>
      <w:r w:rsidRPr="0003373C">
        <w:t>реакции</w:t>
      </w:r>
      <w:r w:rsidRPr="0003373C">
        <w:rPr>
          <w:spacing w:val="1"/>
        </w:rPr>
        <w:t xml:space="preserve"> </w:t>
      </w:r>
      <w:r w:rsidRPr="0003373C">
        <w:t>на</w:t>
      </w:r>
      <w:r w:rsidRPr="0003373C">
        <w:rPr>
          <w:spacing w:val="1"/>
        </w:rPr>
        <w:t xml:space="preserve"> </w:t>
      </w:r>
      <w:r w:rsidRPr="0003373C">
        <w:t>предшествующее</w:t>
      </w:r>
      <w:r w:rsidRPr="0003373C">
        <w:rPr>
          <w:spacing w:val="1"/>
        </w:rPr>
        <w:t xml:space="preserve"> </w:t>
      </w:r>
      <w:proofErr w:type="spellStart"/>
      <w:r w:rsidRPr="0003373C">
        <w:t>иммуноактивирующее</w:t>
      </w:r>
      <w:proofErr w:type="spellEnd"/>
      <w:r w:rsidRPr="0003373C">
        <w:rPr>
          <w:spacing w:val="1"/>
        </w:rPr>
        <w:t xml:space="preserve"> </w:t>
      </w:r>
      <w:r w:rsidRPr="0003373C">
        <w:t>событие</w:t>
      </w:r>
      <w:r w:rsidRPr="0003373C">
        <w:rPr>
          <w:spacing w:val="-67"/>
        </w:rPr>
        <w:t xml:space="preserve"> </w:t>
      </w:r>
      <w:r w:rsidRPr="0003373C">
        <w:t>(вакцинация, перенес</w:t>
      </w:r>
      <w:r w:rsidRPr="0003373C">
        <w:t>ение вирусной инфекции и др.). Иммунопатологическая реакция</w:t>
      </w:r>
      <w:r w:rsidRPr="0003373C">
        <w:rPr>
          <w:spacing w:val="1"/>
        </w:rPr>
        <w:t xml:space="preserve"> </w:t>
      </w:r>
      <w:r w:rsidRPr="0003373C">
        <w:t xml:space="preserve">приводит к аутоиммунному повреждению тканей, </w:t>
      </w:r>
      <w:proofErr w:type="spellStart"/>
      <w:r w:rsidRPr="0003373C">
        <w:t>задействуя</w:t>
      </w:r>
      <w:proofErr w:type="spellEnd"/>
      <w:r w:rsidRPr="0003373C">
        <w:t xml:space="preserve"> механизмы молекулярной</w:t>
      </w:r>
      <w:r w:rsidRPr="0003373C">
        <w:rPr>
          <w:spacing w:val="1"/>
        </w:rPr>
        <w:t xml:space="preserve"> </w:t>
      </w:r>
      <w:r w:rsidRPr="0003373C">
        <w:t>мимикрии,</w:t>
      </w:r>
      <w:r w:rsidRPr="0003373C">
        <w:rPr>
          <w:spacing w:val="1"/>
        </w:rPr>
        <w:t xml:space="preserve"> </w:t>
      </w:r>
      <w:proofErr w:type="spellStart"/>
      <w:r w:rsidRPr="0003373C">
        <w:t>суперантигенов</w:t>
      </w:r>
      <w:proofErr w:type="spellEnd"/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цитокиновой</w:t>
      </w:r>
      <w:proofErr w:type="spellEnd"/>
      <w:r w:rsidRPr="0003373C">
        <w:rPr>
          <w:spacing w:val="1"/>
        </w:rPr>
        <w:t xml:space="preserve"> </w:t>
      </w:r>
      <w:r w:rsidRPr="0003373C">
        <w:t>стимуляции.</w:t>
      </w:r>
      <w:r w:rsidRPr="0003373C">
        <w:rPr>
          <w:spacing w:val="1"/>
        </w:rPr>
        <w:t xml:space="preserve"> </w:t>
      </w:r>
      <w:r w:rsidRPr="0003373C">
        <w:t>Ниже</w:t>
      </w:r>
      <w:r w:rsidRPr="0003373C">
        <w:rPr>
          <w:spacing w:val="1"/>
        </w:rPr>
        <w:t xml:space="preserve"> </w:t>
      </w:r>
      <w:r w:rsidRPr="0003373C">
        <w:t>рассматриваются</w:t>
      </w:r>
      <w:r w:rsidRPr="0003373C">
        <w:rPr>
          <w:spacing w:val="1"/>
        </w:rPr>
        <w:t xml:space="preserve"> </w:t>
      </w:r>
      <w:r w:rsidRPr="0003373C">
        <w:t>различные</w:t>
      </w:r>
      <w:r w:rsidRPr="0003373C">
        <w:rPr>
          <w:spacing w:val="1"/>
        </w:rPr>
        <w:t xml:space="preserve"> </w:t>
      </w:r>
      <w:r w:rsidRPr="0003373C">
        <w:t>звенья</w:t>
      </w:r>
      <w:r w:rsidRPr="0003373C">
        <w:rPr>
          <w:spacing w:val="1"/>
        </w:rPr>
        <w:t xml:space="preserve"> </w:t>
      </w:r>
      <w:r w:rsidRPr="0003373C">
        <w:t>иммунного</w:t>
      </w:r>
      <w:r w:rsidRPr="0003373C">
        <w:rPr>
          <w:spacing w:val="1"/>
        </w:rPr>
        <w:t xml:space="preserve"> </w:t>
      </w:r>
      <w:r w:rsidRPr="0003373C">
        <w:t>патогенеза</w:t>
      </w:r>
      <w:r w:rsidRPr="0003373C">
        <w:rPr>
          <w:spacing w:val="1"/>
        </w:rPr>
        <w:t xml:space="preserve"> </w:t>
      </w:r>
      <w:r w:rsidRPr="0003373C">
        <w:t>СГБ,</w:t>
      </w:r>
      <w:r w:rsidRPr="0003373C">
        <w:rPr>
          <w:spacing w:val="1"/>
        </w:rPr>
        <w:t xml:space="preserve"> </w:t>
      </w:r>
      <w:r w:rsidRPr="0003373C">
        <w:t>включая</w:t>
      </w:r>
      <w:r w:rsidRPr="0003373C">
        <w:rPr>
          <w:spacing w:val="1"/>
        </w:rPr>
        <w:t xml:space="preserve"> </w:t>
      </w:r>
      <w:r w:rsidRPr="0003373C">
        <w:t>гуморальное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клеточное,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-67"/>
        </w:rPr>
        <w:t xml:space="preserve"> </w:t>
      </w:r>
      <w:r w:rsidRPr="0003373C">
        <w:t>также</w:t>
      </w:r>
      <w:r w:rsidRPr="0003373C">
        <w:rPr>
          <w:spacing w:val="-2"/>
        </w:rPr>
        <w:t xml:space="preserve"> </w:t>
      </w:r>
      <w:r w:rsidRPr="0003373C">
        <w:t xml:space="preserve">роль цитокинов и </w:t>
      </w:r>
      <w:proofErr w:type="spellStart"/>
      <w:r w:rsidRPr="0003373C">
        <w:t>хемокинов</w:t>
      </w:r>
      <w:proofErr w:type="spellEnd"/>
      <w:r w:rsidRPr="0003373C">
        <w:t>.</w:t>
      </w:r>
    </w:p>
    <w:p w14:paraId="48E9F1DD" w14:textId="77777777" w:rsidR="00A53A19" w:rsidRPr="0003373C" w:rsidRDefault="00594239">
      <w:pPr>
        <w:pStyle w:val="a3"/>
        <w:spacing w:before="188"/>
        <w:ind w:right="166" w:firstLine="710"/>
      </w:pPr>
      <w:r w:rsidRPr="0003373C">
        <w:t>Гуморальный</w:t>
      </w:r>
      <w:r w:rsidRPr="0003373C">
        <w:rPr>
          <w:spacing w:val="1"/>
        </w:rPr>
        <w:t xml:space="preserve"> </w:t>
      </w:r>
      <w:r w:rsidRPr="0003373C">
        <w:t>иммунитет.</w:t>
      </w:r>
      <w:r w:rsidRPr="0003373C">
        <w:rPr>
          <w:spacing w:val="1"/>
        </w:rPr>
        <w:t xml:space="preserve"> </w:t>
      </w:r>
      <w:r w:rsidRPr="0003373C">
        <w:t>Первым</w:t>
      </w:r>
      <w:r w:rsidRPr="0003373C">
        <w:rPr>
          <w:spacing w:val="1"/>
        </w:rPr>
        <w:t xml:space="preserve"> </w:t>
      </w:r>
      <w:r w:rsidRPr="0003373C">
        <w:t>этапом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proofErr w:type="spellStart"/>
      <w:r w:rsidRPr="0003373C">
        <w:t>иммунопатогенезе</w:t>
      </w:r>
      <w:proofErr w:type="spellEnd"/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является</w:t>
      </w:r>
      <w:r w:rsidRPr="0003373C">
        <w:rPr>
          <w:spacing w:val="1"/>
        </w:rPr>
        <w:t xml:space="preserve"> </w:t>
      </w:r>
      <w:r w:rsidRPr="0003373C">
        <w:t>представление</w:t>
      </w:r>
      <w:r w:rsidRPr="0003373C">
        <w:rPr>
          <w:spacing w:val="1"/>
        </w:rPr>
        <w:t xml:space="preserve"> </w:t>
      </w:r>
      <w:r w:rsidRPr="0003373C">
        <w:t>антигена</w:t>
      </w:r>
      <w:r w:rsidRPr="0003373C">
        <w:rPr>
          <w:spacing w:val="1"/>
        </w:rPr>
        <w:t xml:space="preserve"> </w:t>
      </w:r>
      <w:r w:rsidRPr="0003373C">
        <w:t>наивным</w:t>
      </w:r>
      <w:r w:rsidRPr="0003373C">
        <w:rPr>
          <w:spacing w:val="1"/>
        </w:rPr>
        <w:t xml:space="preserve"> </w:t>
      </w:r>
      <w:r w:rsidRPr="0003373C">
        <w:t>Т-клеткам,</w:t>
      </w:r>
      <w:r w:rsidRPr="0003373C">
        <w:rPr>
          <w:spacing w:val="1"/>
        </w:rPr>
        <w:t xml:space="preserve"> </w:t>
      </w:r>
      <w:r w:rsidRPr="0003373C">
        <w:t>сопровождаемое</w:t>
      </w:r>
      <w:r w:rsidRPr="0003373C">
        <w:rPr>
          <w:spacing w:val="1"/>
        </w:rPr>
        <w:t xml:space="preserve"> </w:t>
      </w:r>
      <w:r w:rsidRPr="0003373C">
        <w:t>их</w:t>
      </w:r>
      <w:r w:rsidRPr="0003373C">
        <w:rPr>
          <w:spacing w:val="1"/>
        </w:rPr>
        <w:t xml:space="preserve"> </w:t>
      </w:r>
      <w:r w:rsidRPr="0003373C">
        <w:t>активацией.</w:t>
      </w:r>
      <w:r w:rsidRPr="0003373C">
        <w:rPr>
          <w:spacing w:val="1"/>
        </w:rPr>
        <w:t xml:space="preserve"> </w:t>
      </w:r>
      <w:r w:rsidRPr="0003373C">
        <w:t xml:space="preserve">Активированные Т-клетки циркулируют по кровотоку и привязываются к </w:t>
      </w:r>
      <w:proofErr w:type="spellStart"/>
      <w:r w:rsidRPr="0003373C">
        <w:t>венулярному</w:t>
      </w:r>
      <w:proofErr w:type="spellEnd"/>
      <w:r w:rsidRPr="0003373C">
        <w:rPr>
          <w:spacing w:val="1"/>
        </w:rPr>
        <w:t xml:space="preserve"> </w:t>
      </w:r>
      <w:r w:rsidRPr="0003373C">
        <w:t>эндотелию</w:t>
      </w:r>
      <w:r w:rsidRPr="0003373C">
        <w:rPr>
          <w:spacing w:val="1"/>
        </w:rPr>
        <w:t xml:space="preserve"> </w:t>
      </w:r>
      <w:r w:rsidRPr="0003373C">
        <w:t>периферических</w:t>
      </w:r>
      <w:r w:rsidRPr="0003373C">
        <w:rPr>
          <w:spacing w:val="1"/>
        </w:rPr>
        <w:t xml:space="preserve"> </w:t>
      </w:r>
      <w:r w:rsidRPr="0003373C">
        <w:t>нервов.</w:t>
      </w:r>
      <w:r w:rsidRPr="0003373C">
        <w:rPr>
          <w:spacing w:val="1"/>
        </w:rPr>
        <w:t xml:space="preserve"> </w:t>
      </w:r>
      <w:r w:rsidRPr="0003373C">
        <w:t>Т-клетки</w:t>
      </w:r>
      <w:r w:rsidRPr="0003373C">
        <w:rPr>
          <w:spacing w:val="1"/>
        </w:rPr>
        <w:t xml:space="preserve"> </w:t>
      </w:r>
      <w:r w:rsidRPr="0003373C">
        <w:t>пересекают</w:t>
      </w:r>
      <w:r w:rsidRPr="0003373C">
        <w:rPr>
          <w:spacing w:val="71"/>
        </w:rPr>
        <w:t xml:space="preserve"> </w:t>
      </w:r>
      <w:r w:rsidRPr="0003373C">
        <w:t>гематоэнцефалический</w:t>
      </w:r>
      <w:r w:rsidRPr="0003373C">
        <w:rPr>
          <w:spacing w:val="1"/>
        </w:rPr>
        <w:t xml:space="preserve"> </w:t>
      </w:r>
      <w:r w:rsidRPr="0003373C">
        <w:t>барьер,</w:t>
      </w:r>
      <w:r w:rsidRPr="0003373C">
        <w:rPr>
          <w:spacing w:val="1"/>
        </w:rPr>
        <w:t xml:space="preserve"> </w:t>
      </w:r>
      <w:r w:rsidRPr="0003373C">
        <w:t>мигрируя</w:t>
      </w:r>
      <w:r w:rsidRPr="0003373C">
        <w:rPr>
          <w:spacing w:val="1"/>
        </w:rPr>
        <w:t xml:space="preserve"> </w:t>
      </w:r>
      <w:r w:rsidRPr="0003373C">
        <w:t>через</w:t>
      </w:r>
      <w:r w:rsidRPr="0003373C">
        <w:rPr>
          <w:spacing w:val="1"/>
        </w:rPr>
        <w:t xml:space="preserve"> </w:t>
      </w:r>
      <w:r w:rsidRPr="0003373C">
        <w:t>эндотелиальный</w:t>
      </w:r>
      <w:r w:rsidRPr="0003373C">
        <w:rPr>
          <w:spacing w:val="1"/>
        </w:rPr>
        <w:t xml:space="preserve"> </w:t>
      </w:r>
      <w:r w:rsidRPr="0003373C">
        <w:t>слой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proofErr w:type="spellStart"/>
      <w:r w:rsidRPr="0003373C">
        <w:t>периваскулярную</w:t>
      </w:r>
      <w:proofErr w:type="spellEnd"/>
      <w:r w:rsidRPr="0003373C">
        <w:rPr>
          <w:spacing w:val="1"/>
        </w:rPr>
        <w:t xml:space="preserve"> </w:t>
      </w:r>
      <w:r w:rsidRPr="0003373C">
        <w:t>область,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затем</w:t>
      </w:r>
      <w:r w:rsidRPr="0003373C">
        <w:rPr>
          <w:spacing w:val="1"/>
        </w:rPr>
        <w:t xml:space="preserve"> </w:t>
      </w:r>
      <w:r w:rsidRPr="0003373C">
        <w:t xml:space="preserve">направляются в </w:t>
      </w:r>
      <w:proofErr w:type="spellStart"/>
      <w:r w:rsidRPr="0003373C">
        <w:t>эндоневрий</w:t>
      </w:r>
      <w:proofErr w:type="spellEnd"/>
      <w:r w:rsidRPr="0003373C">
        <w:t xml:space="preserve"> (прослойка соединительной ткани, окружающая отдельные</w:t>
      </w:r>
      <w:r w:rsidRPr="0003373C">
        <w:rPr>
          <w:spacing w:val="1"/>
        </w:rPr>
        <w:t xml:space="preserve"> </w:t>
      </w:r>
      <w:r w:rsidRPr="0003373C">
        <w:t xml:space="preserve">нервные волокна внутри нерва), </w:t>
      </w:r>
      <w:proofErr w:type="spellStart"/>
      <w:r w:rsidRPr="0003373C">
        <w:t>задействуя</w:t>
      </w:r>
      <w:proofErr w:type="spellEnd"/>
      <w:r w:rsidRPr="0003373C">
        <w:t xml:space="preserve"> механизмы молекул адгезии (</w:t>
      </w:r>
      <w:proofErr w:type="spellStart"/>
      <w:r w:rsidRPr="0003373C">
        <w:t>селектины</w:t>
      </w:r>
      <w:proofErr w:type="spellEnd"/>
      <w:r w:rsidRPr="0003373C">
        <w:t>,</w:t>
      </w:r>
      <w:r w:rsidRPr="0003373C">
        <w:rPr>
          <w:spacing w:val="1"/>
        </w:rPr>
        <w:t xml:space="preserve"> </w:t>
      </w:r>
      <w:r w:rsidRPr="0003373C">
        <w:t>лейкоцитарные</w:t>
      </w:r>
      <w:r w:rsidRPr="0003373C">
        <w:rPr>
          <w:spacing w:val="-2"/>
        </w:rPr>
        <w:t xml:space="preserve"> </w:t>
      </w:r>
      <w:proofErr w:type="spellStart"/>
      <w:r w:rsidRPr="0003373C">
        <w:t>интегрины</w:t>
      </w:r>
      <w:proofErr w:type="spellEnd"/>
      <w:r w:rsidRPr="0003373C">
        <w:t xml:space="preserve"> и</w:t>
      </w:r>
      <w:r w:rsidRPr="0003373C">
        <w:rPr>
          <w:spacing w:val="-1"/>
        </w:rPr>
        <w:t xml:space="preserve"> </w:t>
      </w:r>
      <w:r w:rsidRPr="0003373C">
        <w:t>их</w:t>
      </w:r>
      <w:r w:rsidRPr="0003373C">
        <w:rPr>
          <w:spacing w:val="-2"/>
        </w:rPr>
        <w:t xml:space="preserve"> </w:t>
      </w:r>
      <w:proofErr w:type="spellStart"/>
      <w:r w:rsidRPr="0003373C">
        <w:t>контрарецепторы</w:t>
      </w:r>
      <w:proofErr w:type="spellEnd"/>
      <w:r w:rsidRPr="0003373C">
        <w:t>).</w:t>
      </w:r>
    </w:p>
    <w:p w14:paraId="51F07A7C" w14:textId="77777777" w:rsidR="00A53A19" w:rsidRPr="0003373C" w:rsidRDefault="00594239">
      <w:pPr>
        <w:pStyle w:val="a3"/>
        <w:spacing w:before="184"/>
        <w:ind w:right="158" w:firstLine="710"/>
      </w:pPr>
      <w:r w:rsidRPr="0003373C">
        <w:t>Заключительным</w:t>
      </w:r>
      <w:r w:rsidRPr="0003373C">
        <w:rPr>
          <w:spacing w:val="1"/>
        </w:rPr>
        <w:t xml:space="preserve"> </w:t>
      </w:r>
      <w:r w:rsidRPr="0003373C">
        <w:t>этапом</w:t>
      </w:r>
      <w:r w:rsidRPr="0003373C">
        <w:rPr>
          <w:spacing w:val="1"/>
        </w:rPr>
        <w:t xml:space="preserve"> </w:t>
      </w:r>
      <w:r w:rsidRPr="0003373C">
        <w:t>патогенеза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является</w:t>
      </w:r>
      <w:r w:rsidRPr="0003373C">
        <w:rPr>
          <w:spacing w:val="1"/>
        </w:rPr>
        <w:t xml:space="preserve"> </w:t>
      </w:r>
      <w:r w:rsidRPr="0003373C">
        <w:t>вхождение</w:t>
      </w:r>
      <w:r w:rsidRPr="0003373C">
        <w:rPr>
          <w:spacing w:val="1"/>
        </w:rPr>
        <w:t xml:space="preserve"> </w:t>
      </w:r>
      <w:r w:rsidRPr="0003373C">
        <w:t>Т-клеток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аутоантител</w:t>
      </w:r>
      <w:proofErr w:type="spellEnd"/>
      <w:r w:rsidRPr="0003373C">
        <w:t xml:space="preserve"> в </w:t>
      </w:r>
      <w:proofErr w:type="spellStart"/>
      <w:r w:rsidRPr="0003373C">
        <w:t>эндоневрий</w:t>
      </w:r>
      <w:proofErr w:type="spellEnd"/>
      <w:r w:rsidRPr="0003373C">
        <w:t xml:space="preserve"> вместе с макрофагами, где при помощи </w:t>
      </w:r>
      <w:proofErr w:type="spellStart"/>
      <w:r w:rsidRPr="0003373C">
        <w:t>антительных</w:t>
      </w:r>
      <w:proofErr w:type="spellEnd"/>
      <w:r w:rsidRPr="0003373C">
        <w:t xml:space="preserve"> и Т-</w:t>
      </w:r>
      <w:r w:rsidRPr="0003373C">
        <w:rPr>
          <w:spacing w:val="1"/>
        </w:rPr>
        <w:t xml:space="preserve"> </w:t>
      </w:r>
      <w:r w:rsidRPr="0003373C">
        <w:t>клеточных</w:t>
      </w:r>
      <w:r w:rsidRPr="0003373C">
        <w:rPr>
          <w:spacing w:val="1"/>
        </w:rPr>
        <w:t xml:space="preserve"> </w:t>
      </w:r>
      <w:r w:rsidRPr="0003373C">
        <w:t>механизмов</w:t>
      </w:r>
      <w:r w:rsidRPr="0003373C">
        <w:rPr>
          <w:spacing w:val="1"/>
        </w:rPr>
        <w:t xml:space="preserve"> </w:t>
      </w:r>
      <w:r w:rsidRPr="0003373C">
        <w:t>идентифицируются</w:t>
      </w:r>
      <w:r w:rsidRPr="0003373C">
        <w:rPr>
          <w:spacing w:val="1"/>
        </w:rPr>
        <w:t xml:space="preserve"> </w:t>
      </w:r>
      <w:proofErr w:type="spellStart"/>
      <w:r w:rsidRPr="0003373C">
        <w:t>аутоантигены</w:t>
      </w:r>
      <w:proofErr w:type="spellEnd"/>
      <w:r w:rsidRPr="0003373C">
        <w:rPr>
          <w:spacing w:val="1"/>
        </w:rPr>
        <w:t xml:space="preserve"> </w:t>
      </w:r>
      <w:r w:rsidRPr="0003373C">
        <w:t>на</w:t>
      </w:r>
      <w:r w:rsidRPr="0003373C">
        <w:rPr>
          <w:spacing w:val="1"/>
        </w:rPr>
        <w:t xml:space="preserve"> </w:t>
      </w:r>
      <w:r w:rsidRPr="0003373C">
        <w:t>аксональных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-67"/>
        </w:rPr>
        <w:t xml:space="preserve"> </w:t>
      </w:r>
      <w:proofErr w:type="spellStart"/>
      <w:r w:rsidRPr="0003373C">
        <w:t>шванновских</w:t>
      </w:r>
      <w:proofErr w:type="spellEnd"/>
      <w:r w:rsidRPr="0003373C">
        <w:rPr>
          <w:spacing w:val="1"/>
        </w:rPr>
        <w:t xml:space="preserve"> </w:t>
      </w:r>
      <w:r w:rsidRPr="0003373C">
        <w:t>клетках.</w:t>
      </w:r>
      <w:r w:rsidRPr="0003373C">
        <w:rPr>
          <w:spacing w:val="1"/>
        </w:rPr>
        <w:t xml:space="preserve"> </w:t>
      </w:r>
      <w:r w:rsidRPr="0003373C">
        <w:t>Это</w:t>
      </w:r>
      <w:r w:rsidRPr="0003373C">
        <w:rPr>
          <w:spacing w:val="1"/>
        </w:rPr>
        <w:t xml:space="preserve"> </w:t>
      </w:r>
      <w:r w:rsidRPr="0003373C">
        <w:t>приводит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выраженному</w:t>
      </w:r>
      <w:r w:rsidRPr="0003373C">
        <w:rPr>
          <w:spacing w:val="1"/>
        </w:rPr>
        <w:t xml:space="preserve"> </w:t>
      </w:r>
      <w:r w:rsidRPr="0003373C">
        <w:t>тканевому</w:t>
      </w:r>
      <w:r w:rsidRPr="0003373C">
        <w:rPr>
          <w:spacing w:val="1"/>
        </w:rPr>
        <w:t xml:space="preserve"> </w:t>
      </w:r>
      <w:r w:rsidRPr="0003373C">
        <w:t>повреждению,</w:t>
      </w:r>
      <w:r w:rsidRPr="0003373C">
        <w:rPr>
          <w:spacing w:val="1"/>
        </w:rPr>
        <w:t xml:space="preserve"> </w:t>
      </w:r>
      <w:r w:rsidRPr="0003373C">
        <w:t>чему</w:t>
      </w:r>
      <w:r w:rsidRPr="0003373C">
        <w:rPr>
          <w:spacing w:val="-67"/>
        </w:rPr>
        <w:t xml:space="preserve"> </w:t>
      </w:r>
      <w:r w:rsidRPr="0003373C">
        <w:rPr>
          <w:spacing w:val="12"/>
        </w:rPr>
        <w:t>сопутствует</w:t>
      </w:r>
      <w:r w:rsidRPr="0003373C">
        <w:rPr>
          <w:spacing w:val="13"/>
        </w:rPr>
        <w:t xml:space="preserve"> </w:t>
      </w:r>
      <w:r w:rsidRPr="0003373C">
        <w:rPr>
          <w:spacing w:val="12"/>
        </w:rPr>
        <w:t>активный</w:t>
      </w:r>
      <w:r w:rsidRPr="0003373C">
        <w:rPr>
          <w:spacing w:val="13"/>
        </w:rPr>
        <w:t xml:space="preserve"> </w:t>
      </w:r>
      <w:r w:rsidRPr="0003373C">
        <w:rPr>
          <w:spacing w:val="12"/>
        </w:rPr>
        <w:t>фагоцитоз,</w:t>
      </w:r>
      <w:r w:rsidRPr="0003373C">
        <w:rPr>
          <w:spacing w:val="13"/>
        </w:rPr>
        <w:t xml:space="preserve"> </w:t>
      </w:r>
      <w:r w:rsidRPr="0003373C">
        <w:rPr>
          <w:spacing w:val="14"/>
        </w:rPr>
        <w:t>осуществляемый</w:t>
      </w:r>
      <w:r w:rsidRPr="0003373C">
        <w:rPr>
          <w:spacing w:val="15"/>
        </w:rPr>
        <w:t xml:space="preserve"> </w:t>
      </w:r>
      <w:r w:rsidRPr="0003373C">
        <w:rPr>
          <w:spacing w:val="12"/>
        </w:rPr>
        <w:t>клетками</w:t>
      </w:r>
      <w:r w:rsidRPr="0003373C">
        <w:rPr>
          <w:spacing w:val="13"/>
        </w:rPr>
        <w:t xml:space="preserve"> </w:t>
      </w:r>
      <w:r w:rsidRPr="0003373C">
        <w:rPr>
          <w:spacing w:val="14"/>
        </w:rPr>
        <w:t>моноцитарно-</w:t>
      </w:r>
      <w:r w:rsidRPr="0003373C">
        <w:rPr>
          <w:spacing w:val="15"/>
        </w:rPr>
        <w:t xml:space="preserve"> </w:t>
      </w:r>
      <w:r w:rsidRPr="0003373C">
        <w:t>макрофагальной</w:t>
      </w:r>
      <w:r w:rsidRPr="0003373C">
        <w:rPr>
          <w:spacing w:val="-5"/>
        </w:rPr>
        <w:t xml:space="preserve"> </w:t>
      </w:r>
      <w:r w:rsidRPr="0003373C">
        <w:t>линии.</w:t>
      </w:r>
      <w:r w:rsidRPr="0003373C">
        <w:rPr>
          <w:spacing w:val="-4"/>
        </w:rPr>
        <w:t xml:space="preserve"> </w:t>
      </w:r>
      <w:r w:rsidRPr="0003373C">
        <w:t>Роль</w:t>
      </w:r>
      <w:r w:rsidRPr="0003373C">
        <w:rPr>
          <w:spacing w:val="-5"/>
        </w:rPr>
        <w:t xml:space="preserve"> </w:t>
      </w:r>
      <w:r w:rsidRPr="0003373C">
        <w:t>сывороточных</w:t>
      </w:r>
      <w:r w:rsidRPr="0003373C">
        <w:rPr>
          <w:spacing w:val="-4"/>
        </w:rPr>
        <w:t xml:space="preserve"> </w:t>
      </w:r>
      <w:r w:rsidRPr="0003373C">
        <w:t>антител</w:t>
      </w:r>
      <w:r w:rsidRPr="0003373C">
        <w:rPr>
          <w:spacing w:val="-4"/>
        </w:rPr>
        <w:t xml:space="preserve"> </w:t>
      </w:r>
      <w:r w:rsidRPr="0003373C">
        <w:t>в</w:t>
      </w:r>
      <w:r w:rsidRPr="0003373C">
        <w:rPr>
          <w:spacing w:val="-5"/>
        </w:rPr>
        <w:t xml:space="preserve"> </w:t>
      </w:r>
      <w:r w:rsidRPr="0003373C">
        <w:t>патогенезе</w:t>
      </w:r>
      <w:r w:rsidRPr="0003373C">
        <w:rPr>
          <w:spacing w:val="-5"/>
        </w:rPr>
        <w:t xml:space="preserve"> </w:t>
      </w:r>
      <w:r w:rsidRPr="0003373C">
        <w:t>СГБ</w:t>
      </w:r>
      <w:r w:rsidRPr="0003373C">
        <w:rPr>
          <w:spacing w:val="-4"/>
        </w:rPr>
        <w:t xml:space="preserve"> </w:t>
      </w:r>
      <w:r w:rsidRPr="0003373C">
        <w:t>остается</w:t>
      </w:r>
      <w:r w:rsidRPr="0003373C">
        <w:rPr>
          <w:spacing w:val="-5"/>
        </w:rPr>
        <w:t xml:space="preserve"> </w:t>
      </w:r>
      <w:r w:rsidRPr="0003373C">
        <w:t>неясной.</w:t>
      </w:r>
    </w:p>
    <w:p w14:paraId="1197C0AA" w14:textId="77777777" w:rsidR="00A53A19" w:rsidRPr="0003373C" w:rsidRDefault="00594239">
      <w:pPr>
        <w:pStyle w:val="a3"/>
        <w:spacing w:before="187"/>
        <w:ind w:right="162" w:firstLine="710"/>
      </w:pPr>
      <w:r w:rsidRPr="0003373C">
        <w:t xml:space="preserve">C. </w:t>
      </w:r>
      <w:proofErr w:type="spellStart"/>
      <w:r w:rsidRPr="0003373C">
        <w:t>jejuni</w:t>
      </w:r>
      <w:proofErr w:type="spellEnd"/>
      <w:r w:rsidRPr="0003373C">
        <w:t xml:space="preserve"> является причинно-патогенным агентом примерно у трети пациентов с</w:t>
      </w:r>
      <w:r w:rsidRPr="0003373C">
        <w:rPr>
          <w:spacing w:val="1"/>
        </w:rPr>
        <w:t xml:space="preserve"> </w:t>
      </w:r>
      <w:r w:rsidRPr="0003373C">
        <w:t xml:space="preserve">СГБ, а молекулярная мимикрия между </w:t>
      </w:r>
      <w:proofErr w:type="spellStart"/>
      <w:r w:rsidRPr="0003373C">
        <w:t>ганглиозидами</w:t>
      </w:r>
      <w:proofErr w:type="spellEnd"/>
      <w:r w:rsidRPr="0003373C">
        <w:t xml:space="preserve"> и </w:t>
      </w:r>
      <w:proofErr w:type="spellStart"/>
      <w:r w:rsidRPr="0003373C">
        <w:t>липополисахаридами</w:t>
      </w:r>
      <w:proofErr w:type="spellEnd"/>
      <w:r w:rsidRPr="0003373C">
        <w:t xml:space="preserve"> (ЛПС)</w:t>
      </w:r>
      <w:r w:rsidRPr="0003373C">
        <w:rPr>
          <w:spacing w:val="1"/>
        </w:rPr>
        <w:t xml:space="preserve"> </w:t>
      </w:r>
      <w:r w:rsidRPr="0003373C">
        <w:t xml:space="preserve">данной бактерии способствует выработке </w:t>
      </w:r>
      <w:proofErr w:type="spellStart"/>
      <w:r w:rsidRPr="0003373C">
        <w:t>антиганглиозидных</w:t>
      </w:r>
      <w:proofErr w:type="spellEnd"/>
      <w:r w:rsidRPr="0003373C">
        <w:t xml:space="preserve"> антител. У пациентов с</w:t>
      </w:r>
      <w:r w:rsidRPr="0003373C">
        <w:rPr>
          <w:spacing w:val="1"/>
        </w:rPr>
        <w:t xml:space="preserve"> </w:t>
      </w:r>
      <w:r w:rsidRPr="0003373C">
        <w:t xml:space="preserve">СГБ в ЛПС C. </w:t>
      </w:r>
      <w:proofErr w:type="spellStart"/>
      <w:r w:rsidRPr="0003373C">
        <w:t>jejuni</w:t>
      </w:r>
      <w:proofErr w:type="spellEnd"/>
      <w:r w:rsidRPr="0003373C">
        <w:t xml:space="preserve"> экспрессируются эпитопы GM1, GM1b, GD1a, GQ1b GalNAc-GD1a,</w:t>
      </w:r>
      <w:r w:rsidRPr="0003373C">
        <w:rPr>
          <w:spacing w:val="-67"/>
        </w:rPr>
        <w:t xml:space="preserve"> </w:t>
      </w:r>
      <w:r w:rsidRPr="0003373C">
        <w:t>а</w:t>
      </w:r>
      <w:r w:rsidRPr="0003373C">
        <w:rPr>
          <w:spacing w:val="-8"/>
        </w:rPr>
        <w:t xml:space="preserve"> </w:t>
      </w:r>
      <w:r w:rsidRPr="0003373C">
        <w:t>в</w:t>
      </w:r>
      <w:r w:rsidRPr="0003373C">
        <w:rPr>
          <w:spacing w:val="-6"/>
        </w:rPr>
        <w:t xml:space="preserve"> </w:t>
      </w:r>
      <w:r w:rsidRPr="0003373C">
        <w:t>одном</w:t>
      </w:r>
      <w:r w:rsidRPr="0003373C">
        <w:rPr>
          <w:spacing w:val="-6"/>
        </w:rPr>
        <w:t xml:space="preserve"> </w:t>
      </w:r>
      <w:r w:rsidRPr="0003373C">
        <w:t>штамме</w:t>
      </w:r>
      <w:r w:rsidRPr="0003373C">
        <w:rPr>
          <w:spacing w:val="-7"/>
        </w:rPr>
        <w:t xml:space="preserve"> </w:t>
      </w:r>
      <w:r w:rsidRPr="0003373C">
        <w:t>C.</w:t>
      </w:r>
      <w:r w:rsidRPr="0003373C">
        <w:rPr>
          <w:spacing w:val="-6"/>
        </w:rPr>
        <w:t xml:space="preserve"> </w:t>
      </w:r>
      <w:proofErr w:type="spellStart"/>
      <w:r w:rsidRPr="0003373C">
        <w:t>j</w:t>
      </w:r>
      <w:r w:rsidRPr="0003373C">
        <w:t>ejuni</w:t>
      </w:r>
      <w:proofErr w:type="spellEnd"/>
      <w:r w:rsidRPr="0003373C">
        <w:rPr>
          <w:spacing w:val="-7"/>
        </w:rPr>
        <w:t xml:space="preserve"> </w:t>
      </w:r>
      <w:r w:rsidRPr="0003373C">
        <w:t>присутствуют</w:t>
      </w:r>
      <w:r w:rsidRPr="0003373C">
        <w:rPr>
          <w:spacing w:val="-6"/>
        </w:rPr>
        <w:t xml:space="preserve"> </w:t>
      </w:r>
      <w:r w:rsidRPr="0003373C">
        <w:t>сразу</w:t>
      </w:r>
      <w:r w:rsidRPr="0003373C">
        <w:rPr>
          <w:spacing w:val="-7"/>
        </w:rPr>
        <w:t xml:space="preserve"> </w:t>
      </w:r>
      <w:r w:rsidRPr="0003373C">
        <w:t>несколько</w:t>
      </w:r>
      <w:r w:rsidRPr="0003373C">
        <w:rPr>
          <w:spacing w:val="-6"/>
        </w:rPr>
        <w:t xml:space="preserve"> </w:t>
      </w:r>
      <w:proofErr w:type="spellStart"/>
      <w:r w:rsidRPr="0003373C">
        <w:t>ганглиозидоподобных</w:t>
      </w:r>
      <w:proofErr w:type="spellEnd"/>
      <w:r w:rsidRPr="0003373C">
        <w:rPr>
          <w:spacing w:val="-6"/>
        </w:rPr>
        <w:t xml:space="preserve"> </w:t>
      </w:r>
      <w:r w:rsidRPr="0003373C">
        <w:t>ЛПС.</w:t>
      </w:r>
    </w:p>
    <w:p w14:paraId="05C6F687" w14:textId="77777777" w:rsidR="00A53A19" w:rsidRPr="0003373C" w:rsidRDefault="00594239">
      <w:pPr>
        <w:pStyle w:val="a3"/>
        <w:spacing w:before="191"/>
        <w:ind w:right="167" w:firstLine="710"/>
      </w:pPr>
      <w:proofErr w:type="spellStart"/>
      <w:r w:rsidRPr="0003373C">
        <w:t>Антиганглиозидные</w:t>
      </w:r>
      <w:proofErr w:type="spellEnd"/>
      <w:r w:rsidRPr="0003373C">
        <w:t xml:space="preserve"> антитела, идентифицируемые в высоких титрах в сыворотке</w:t>
      </w:r>
      <w:r w:rsidRPr="0003373C">
        <w:rPr>
          <w:spacing w:val="1"/>
        </w:rPr>
        <w:t xml:space="preserve"> </w:t>
      </w:r>
      <w:r w:rsidRPr="0003373C">
        <w:t xml:space="preserve">крови у 40% пациентов с СГБ, принадлежат к трем классам: </w:t>
      </w:r>
      <w:proofErr w:type="spellStart"/>
      <w:r w:rsidRPr="0003373C">
        <w:t>IgM</w:t>
      </w:r>
      <w:proofErr w:type="spellEnd"/>
      <w:r w:rsidRPr="0003373C">
        <w:t xml:space="preserve">, </w:t>
      </w:r>
      <w:proofErr w:type="spellStart"/>
      <w:r w:rsidRPr="0003373C">
        <w:t>IgG</w:t>
      </w:r>
      <w:proofErr w:type="spellEnd"/>
      <w:r w:rsidRPr="0003373C">
        <w:t xml:space="preserve"> и </w:t>
      </w:r>
      <w:proofErr w:type="spellStart"/>
      <w:r w:rsidRPr="0003373C">
        <w:t>IgA</w:t>
      </w:r>
      <w:proofErr w:type="spellEnd"/>
      <w:r w:rsidRPr="0003373C">
        <w:t>. Указанные</w:t>
      </w:r>
      <w:r w:rsidRPr="0003373C">
        <w:rPr>
          <w:spacing w:val="1"/>
        </w:rPr>
        <w:t xml:space="preserve"> </w:t>
      </w:r>
      <w:r w:rsidRPr="0003373C">
        <w:t>антитела</w:t>
      </w:r>
      <w:r w:rsidRPr="0003373C">
        <w:rPr>
          <w:spacing w:val="1"/>
        </w:rPr>
        <w:t xml:space="preserve"> </w:t>
      </w:r>
      <w:r w:rsidRPr="0003373C">
        <w:t>вступают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реакции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эпитопами</w:t>
      </w:r>
      <w:r w:rsidRPr="0003373C">
        <w:t>,</w:t>
      </w:r>
      <w:r w:rsidRPr="0003373C">
        <w:rPr>
          <w:spacing w:val="1"/>
        </w:rPr>
        <w:t xml:space="preserve"> </w:t>
      </w:r>
      <w:r w:rsidRPr="0003373C">
        <w:t>расположенными</w:t>
      </w:r>
      <w:r w:rsidRPr="0003373C">
        <w:rPr>
          <w:spacing w:val="1"/>
        </w:rPr>
        <w:t xml:space="preserve"> </w:t>
      </w:r>
      <w:r w:rsidRPr="0003373C">
        <w:t>преимущественно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proofErr w:type="spellStart"/>
      <w:r w:rsidRPr="0003373C">
        <w:t>аксоплазматическом</w:t>
      </w:r>
      <w:proofErr w:type="spellEnd"/>
      <w:r w:rsidRPr="0003373C">
        <w:rPr>
          <w:spacing w:val="1"/>
        </w:rPr>
        <w:t xml:space="preserve"> </w:t>
      </w:r>
      <w:r w:rsidRPr="0003373C">
        <w:t>отделе</w:t>
      </w:r>
      <w:r w:rsidRPr="0003373C">
        <w:rPr>
          <w:spacing w:val="1"/>
        </w:rPr>
        <w:t xml:space="preserve"> </w:t>
      </w:r>
      <w:r w:rsidRPr="0003373C">
        <w:t>аксонов,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миелиновой</w:t>
      </w:r>
      <w:r w:rsidRPr="0003373C">
        <w:rPr>
          <w:spacing w:val="1"/>
        </w:rPr>
        <w:t xml:space="preserve"> </w:t>
      </w:r>
      <w:r w:rsidRPr="0003373C">
        <w:t>оболочке</w:t>
      </w:r>
      <w:r w:rsidRPr="0003373C">
        <w:rPr>
          <w:spacing w:val="1"/>
        </w:rPr>
        <w:t xml:space="preserve"> </w:t>
      </w:r>
      <w:r w:rsidRPr="0003373C">
        <w:t>(в</w:t>
      </w:r>
      <w:r w:rsidRPr="0003373C">
        <w:rPr>
          <w:spacing w:val="1"/>
        </w:rPr>
        <w:t xml:space="preserve"> </w:t>
      </w:r>
      <w:r w:rsidRPr="0003373C">
        <w:t>меньшем</w:t>
      </w:r>
      <w:r w:rsidRPr="0003373C">
        <w:rPr>
          <w:spacing w:val="1"/>
        </w:rPr>
        <w:t xml:space="preserve"> </w:t>
      </w:r>
      <w:r w:rsidRPr="0003373C">
        <w:t>количестве).</w:t>
      </w:r>
    </w:p>
    <w:p w14:paraId="3CEC586F" w14:textId="77777777" w:rsidR="00A53A19" w:rsidRPr="0003373C" w:rsidRDefault="00594239">
      <w:pPr>
        <w:pStyle w:val="a3"/>
        <w:spacing w:before="190"/>
        <w:ind w:right="162" w:firstLine="710"/>
      </w:pPr>
      <w:r w:rsidRPr="0003373C">
        <w:t xml:space="preserve">По мнению </w:t>
      </w:r>
      <w:proofErr w:type="spellStart"/>
      <w:r w:rsidRPr="0003373C">
        <w:t>Legido</w:t>
      </w:r>
      <w:proofErr w:type="spellEnd"/>
      <w:r w:rsidRPr="0003373C">
        <w:t xml:space="preserve"> A. </w:t>
      </w:r>
      <w:proofErr w:type="spellStart"/>
      <w:r w:rsidRPr="0003373C">
        <w:t>et</w:t>
      </w:r>
      <w:proofErr w:type="spellEnd"/>
      <w:r w:rsidRPr="0003373C">
        <w:t xml:space="preserve"> </w:t>
      </w:r>
      <w:proofErr w:type="spellStart"/>
      <w:r w:rsidRPr="0003373C">
        <w:t>al</w:t>
      </w:r>
      <w:proofErr w:type="spellEnd"/>
      <w:r w:rsidRPr="0003373C">
        <w:t>. (2006), все более очевидно, что антигенная структура</w:t>
      </w:r>
      <w:r w:rsidRPr="0003373C">
        <w:rPr>
          <w:spacing w:val="1"/>
        </w:rPr>
        <w:t xml:space="preserve"> </w:t>
      </w:r>
      <w:r w:rsidRPr="0003373C">
        <w:t>инфекционного</w:t>
      </w:r>
      <w:r w:rsidRPr="0003373C">
        <w:rPr>
          <w:spacing w:val="1"/>
        </w:rPr>
        <w:t xml:space="preserve"> </w:t>
      </w:r>
      <w:r w:rsidRPr="0003373C">
        <w:t>агента,</w:t>
      </w:r>
      <w:r w:rsidRPr="0003373C">
        <w:rPr>
          <w:spacing w:val="1"/>
        </w:rPr>
        <w:t xml:space="preserve"> </w:t>
      </w:r>
      <w:r w:rsidRPr="0003373C">
        <w:t>предшествующего</w:t>
      </w:r>
      <w:r w:rsidRPr="0003373C">
        <w:rPr>
          <w:spacing w:val="1"/>
        </w:rPr>
        <w:t xml:space="preserve"> </w:t>
      </w:r>
      <w:r w:rsidRPr="0003373C">
        <w:t>развитию</w:t>
      </w:r>
      <w:r w:rsidRPr="0003373C">
        <w:rPr>
          <w:spacing w:val="1"/>
        </w:rPr>
        <w:t xml:space="preserve"> </w:t>
      </w:r>
      <w:r w:rsidRPr="0003373C">
        <w:t>СГБ,</w:t>
      </w:r>
      <w:r w:rsidRPr="0003373C">
        <w:rPr>
          <w:spacing w:val="1"/>
        </w:rPr>
        <w:t xml:space="preserve"> </w:t>
      </w:r>
      <w:r w:rsidRPr="0003373C">
        <w:t>определяет</w:t>
      </w:r>
      <w:r w:rsidRPr="0003373C">
        <w:rPr>
          <w:spacing w:val="1"/>
        </w:rPr>
        <w:t xml:space="preserve"> </w:t>
      </w:r>
      <w:r w:rsidRPr="0003373C">
        <w:t>клинические</w:t>
      </w:r>
      <w:r w:rsidRPr="0003373C">
        <w:rPr>
          <w:spacing w:val="1"/>
        </w:rPr>
        <w:t xml:space="preserve"> </w:t>
      </w:r>
      <w:r w:rsidRPr="0003373C">
        <w:t>проявления болезни. Так, у детей с анти-GM1-антителами (</w:t>
      </w:r>
      <w:proofErr w:type="spellStart"/>
      <w:r w:rsidRPr="0003373C">
        <w:t>IgG</w:t>
      </w:r>
      <w:proofErr w:type="spellEnd"/>
      <w:r w:rsidRPr="0003373C">
        <w:t>), представленными в</w:t>
      </w:r>
      <w:r w:rsidRPr="0003373C">
        <w:rPr>
          <w:spacing w:val="1"/>
        </w:rPr>
        <w:t xml:space="preserve"> </w:t>
      </w:r>
      <w:r w:rsidRPr="0003373C">
        <w:t>сыворотке</w:t>
      </w:r>
      <w:r w:rsidRPr="0003373C">
        <w:rPr>
          <w:spacing w:val="1"/>
        </w:rPr>
        <w:t xml:space="preserve"> </w:t>
      </w:r>
      <w:r w:rsidRPr="0003373C">
        <w:t>крови,</w:t>
      </w:r>
      <w:r w:rsidRPr="0003373C">
        <w:rPr>
          <w:spacing w:val="1"/>
        </w:rPr>
        <w:t xml:space="preserve"> </w:t>
      </w:r>
      <w:r w:rsidRPr="0003373C">
        <w:t>чаще</w:t>
      </w:r>
      <w:r w:rsidRPr="0003373C">
        <w:rPr>
          <w:spacing w:val="1"/>
        </w:rPr>
        <w:t xml:space="preserve"> </w:t>
      </w:r>
      <w:r w:rsidRPr="0003373C">
        <w:t>развивается</w:t>
      </w:r>
      <w:r w:rsidRPr="0003373C">
        <w:rPr>
          <w:spacing w:val="1"/>
        </w:rPr>
        <w:t xml:space="preserve"> </w:t>
      </w:r>
      <w:r w:rsidRPr="0003373C">
        <w:t>острая</w:t>
      </w:r>
      <w:r w:rsidRPr="0003373C">
        <w:rPr>
          <w:spacing w:val="1"/>
        </w:rPr>
        <w:t xml:space="preserve"> </w:t>
      </w:r>
      <w:r w:rsidRPr="0003373C">
        <w:t>моторно-аксональная</w:t>
      </w:r>
      <w:r w:rsidRPr="0003373C">
        <w:rPr>
          <w:spacing w:val="1"/>
        </w:rPr>
        <w:t xml:space="preserve"> </w:t>
      </w:r>
      <w:r w:rsidRPr="0003373C">
        <w:t>нейропатия,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у</w:t>
      </w:r>
      <w:r w:rsidRPr="0003373C">
        <w:rPr>
          <w:spacing w:val="1"/>
        </w:rPr>
        <w:t xml:space="preserve"> </w:t>
      </w:r>
      <w:r w:rsidRPr="0003373C">
        <w:t>пациентов со специфическими антителами против GM1b и GalNAc-GD1a отмечается</w:t>
      </w:r>
      <w:r w:rsidRPr="0003373C">
        <w:rPr>
          <w:spacing w:val="1"/>
        </w:rPr>
        <w:t xml:space="preserve"> </w:t>
      </w:r>
      <w:r w:rsidRPr="0003373C">
        <w:t>тенденция к формированию быстро прогрессирующей и более тяжелой формы СГБ с</w:t>
      </w:r>
      <w:r w:rsidRPr="0003373C">
        <w:rPr>
          <w:spacing w:val="1"/>
        </w:rPr>
        <w:t xml:space="preserve"> </w:t>
      </w:r>
      <w:r w:rsidRPr="0003373C">
        <w:t>преобладающей</w:t>
      </w:r>
      <w:r w:rsidRPr="0003373C">
        <w:rPr>
          <w:spacing w:val="-1"/>
        </w:rPr>
        <w:t xml:space="preserve"> </w:t>
      </w:r>
      <w:r w:rsidRPr="0003373C">
        <w:t>слабостью</w:t>
      </w:r>
      <w:r w:rsidRPr="0003373C">
        <w:rPr>
          <w:spacing w:val="-1"/>
        </w:rPr>
        <w:t xml:space="preserve"> </w:t>
      </w:r>
      <w:r w:rsidRPr="0003373C">
        <w:t>в дистальных</w:t>
      </w:r>
      <w:r w:rsidRPr="0003373C">
        <w:rPr>
          <w:spacing w:val="-1"/>
        </w:rPr>
        <w:t xml:space="preserve"> </w:t>
      </w:r>
      <w:r w:rsidRPr="0003373C">
        <w:t>отделах</w:t>
      </w:r>
      <w:r w:rsidRPr="0003373C">
        <w:rPr>
          <w:spacing w:val="-1"/>
        </w:rPr>
        <w:t xml:space="preserve"> </w:t>
      </w:r>
      <w:r w:rsidRPr="0003373C">
        <w:t>конечностей.</w:t>
      </w:r>
    </w:p>
    <w:p w14:paraId="5209676D" w14:textId="77777777" w:rsidR="00A53A19" w:rsidRPr="0003373C" w:rsidRDefault="00594239">
      <w:pPr>
        <w:pStyle w:val="a3"/>
        <w:spacing w:before="187"/>
        <w:ind w:right="166" w:firstLine="710"/>
      </w:pPr>
      <w:r w:rsidRPr="0003373C">
        <w:t xml:space="preserve">Предполагаемая патогенетическая значимость </w:t>
      </w:r>
      <w:proofErr w:type="spellStart"/>
      <w:r w:rsidRPr="0003373C">
        <w:t>ган</w:t>
      </w:r>
      <w:r w:rsidRPr="0003373C">
        <w:t>глиозидспецифических</w:t>
      </w:r>
      <w:proofErr w:type="spellEnd"/>
      <w:r w:rsidRPr="0003373C">
        <w:t xml:space="preserve"> антител</w:t>
      </w:r>
      <w:r w:rsidRPr="0003373C">
        <w:rPr>
          <w:spacing w:val="1"/>
        </w:rPr>
        <w:t xml:space="preserve"> </w:t>
      </w:r>
      <w:r w:rsidRPr="0003373C">
        <w:t>(</w:t>
      </w:r>
      <w:proofErr w:type="spellStart"/>
      <w:r w:rsidRPr="0003373C">
        <w:t>IgG</w:t>
      </w:r>
      <w:proofErr w:type="spellEnd"/>
      <w:r w:rsidRPr="0003373C">
        <w:t>) при СГБ заключается в их способности снижать скорость нервной проводимости и</w:t>
      </w:r>
      <w:r w:rsidRPr="0003373C">
        <w:rPr>
          <w:spacing w:val="-67"/>
        </w:rPr>
        <w:t xml:space="preserve"> </w:t>
      </w:r>
      <w:r w:rsidRPr="0003373C">
        <w:t>активировать</w:t>
      </w:r>
      <w:r w:rsidRPr="0003373C">
        <w:rPr>
          <w:spacing w:val="-1"/>
        </w:rPr>
        <w:t xml:space="preserve"> </w:t>
      </w:r>
      <w:r w:rsidRPr="0003373C">
        <w:t>фагоциты</w:t>
      </w:r>
      <w:r w:rsidRPr="0003373C">
        <w:rPr>
          <w:spacing w:val="-1"/>
        </w:rPr>
        <w:t xml:space="preserve"> </w:t>
      </w:r>
      <w:r w:rsidRPr="0003373C">
        <w:t>через</w:t>
      </w:r>
      <w:r w:rsidRPr="0003373C">
        <w:rPr>
          <w:spacing w:val="-1"/>
        </w:rPr>
        <w:t xml:space="preserve"> </w:t>
      </w:r>
      <w:proofErr w:type="spellStart"/>
      <w:r w:rsidRPr="0003373C">
        <w:t>IgG</w:t>
      </w:r>
      <w:proofErr w:type="spellEnd"/>
      <w:r w:rsidRPr="0003373C">
        <w:t>-рецепторы (</w:t>
      </w:r>
      <w:proofErr w:type="spellStart"/>
      <w:r w:rsidRPr="0003373C">
        <w:t>FcγRc</w:t>
      </w:r>
      <w:proofErr w:type="spellEnd"/>
      <w:r w:rsidRPr="0003373C">
        <w:t>).</w:t>
      </w:r>
    </w:p>
    <w:p w14:paraId="4DD196EA" w14:textId="77777777" w:rsidR="00A53A19" w:rsidRPr="0003373C" w:rsidRDefault="00594239">
      <w:pPr>
        <w:pStyle w:val="a3"/>
        <w:spacing w:before="192"/>
        <w:ind w:right="173" w:firstLine="710"/>
      </w:pPr>
      <w:r w:rsidRPr="0003373C">
        <w:t>Помимо</w:t>
      </w:r>
      <w:r w:rsidRPr="0003373C">
        <w:rPr>
          <w:spacing w:val="1"/>
        </w:rPr>
        <w:t xml:space="preserve"> </w:t>
      </w:r>
      <w:proofErr w:type="spellStart"/>
      <w:r w:rsidRPr="0003373C">
        <w:t>ганглиозидов</w:t>
      </w:r>
      <w:proofErr w:type="spellEnd"/>
      <w:r w:rsidRPr="0003373C">
        <w:t>,</w:t>
      </w:r>
      <w:r w:rsidRPr="0003373C">
        <w:rPr>
          <w:spacing w:val="1"/>
        </w:rPr>
        <w:t xml:space="preserve"> </w:t>
      </w:r>
      <w:r w:rsidRPr="0003373C">
        <w:t>представление</w:t>
      </w:r>
      <w:r w:rsidRPr="0003373C">
        <w:rPr>
          <w:spacing w:val="1"/>
        </w:rPr>
        <w:t xml:space="preserve"> </w:t>
      </w:r>
      <w:r w:rsidRPr="0003373C">
        <w:t>антигена</w:t>
      </w:r>
      <w:r w:rsidRPr="0003373C">
        <w:rPr>
          <w:spacing w:val="1"/>
        </w:rPr>
        <w:t xml:space="preserve"> </w:t>
      </w:r>
      <w:r w:rsidRPr="0003373C">
        <w:t>могут</w:t>
      </w:r>
      <w:r w:rsidRPr="0003373C">
        <w:rPr>
          <w:spacing w:val="1"/>
        </w:rPr>
        <w:t xml:space="preserve"> </w:t>
      </w:r>
      <w:r w:rsidRPr="0003373C">
        <w:t>осуществлять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другие</w:t>
      </w:r>
      <w:r w:rsidRPr="0003373C">
        <w:rPr>
          <w:spacing w:val="1"/>
        </w:rPr>
        <w:t xml:space="preserve"> </w:t>
      </w:r>
      <w:r w:rsidRPr="0003373C">
        <w:t>микробные</w:t>
      </w:r>
      <w:r w:rsidRPr="0003373C">
        <w:rPr>
          <w:spacing w:val="-3"/>
        </w:rPr>
        <w:t xml:space="preserve"> </w:t>
      </w:r>
      <w:r w:rsidRPr="0003373C">
        <w:t>структуры</w:t>
      </w:r>
      <w:r w:rsidRPr="0003373C">
        <w:rPr>
          <w:spacing w:val="-3"/>
        </w:rPr>
        <w:t xml:space="preserve"> </w:t>
      </w:r>
      <w:r w:rsidRPr="0003373C">
        <w:t>(</w:t>
      </w:r>
      <w:r w:rsidRPr="0003373C">
        <w:t>так</w:t>
      </w:r>
      <w:r w:rsidRPr="0003373C">
        <w:rPr>
          <w:spacing w:val="-3"/>
        </w:rPr>
        <w:t xml:space="preserve"> </w:t>
      </w:r>
      <w:r w:rsidRPr="0003373C">
        <w:t>называемые</w:t>
      </w:r>
      <w:r w:rsidRPr="0003373C">
        <w:rPr>
          <w:spacing w:val="-3"/>
        </w:rPr>
        <w:t xml:space="preserve"> </w:t>
      </w:r>
      <w:r w:rsidRPr="0003373C">
        <w:t>«</w:t>
      </w:r>
      <w:proofErr w:type="spellStart"/>
      <w:r w:rsidRPr="0003373C">
        <w:t>суперантигены</w:t>
      </w:r>
      <w:proofErr w:type="spellEnd"/>
      <w:r w:rsidRPr="0003373C">
        <w:t>»).</w:t>
      </w:r>
      <w:r w:rsidRPr="0003373C">
        <w:rPr>
          <w:spacing w:val="-2"/>
        </w:rPr>
        <w:t xml:space="preserve"> </w:t>
      </w:r>
      <w:r w:rsidRPr="0003373C">
        <w:t>Последние</w:t>
      </w:r>
      <w:r w:rsidRPr="0003373C">
        <w:rPr>
          <w:spacing w:val="-3"/>
        </w:rPr>
        <w:t xml:space="preserve"> </w:t>
      </w:r>
      <w:r w:rsidRPr="0003373C">
        <w:t>усиливают</w:t>
      </w:r>
    </w:p>
    <w:p w14:paraId="7C97726F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40" w:right="400" w:bottom="280" w:left="360" w:header="720" w:footer="720" w:gutter="0"/>
          <w:cols w:space="720"/>
        </w:sectPr>
      </w:pPr>
    </w:p>
    <w:p w14:paraId="590E0DF3" w14:textId="77777777" w:rsidR="00A53A19" w:rsidRPr="0003373C" w:rsidRDefault="00594239">
      <w:pPr>
        <w:pStyle w:val="a3"/>
        <w:spacing w:before="66"/>
        <w:ind w:right="167"/>
      </w:pPr>
      <w:r w:rsidRPr="0003373C">
        <w:lastRenderedPageBreak/>
        <w:t>пролиферацию</w:t>
      </w:r>
      <w:r w:rsidRPr="0003373C">
        <w:rPr>
          <w:spacing w:val="1"/>
        </w:rPr>
        <w:t xml:space="preserve"> </w:t>
      </w:r>
      <w:proofErr w:type="spellStart"/>
      <w:r w:rsidRPr="0003373C">
        <w:t>ганглиозидспецифических</w:t>
      </w:r>
      <w:proofErr w:type="spellEnd"/>
      <w:r w:rsidRPr="0003373C">
        <w:rPr>
          <w:spacing w:val="1"/>
        </w:rPr>
        <w:t xml:space="preserve"> </w:t>
      </w:r>
      <w:r w:rsidRPr="0003373C">
        <w:t>клонов</w:t>
      </w:r>
      <w:r w:rsidRPr="0003373C">
        <w:rPr>
          <w:spacing w:val="1"/>
        </w:rPr>
        <w:t xml:space="preserve"> </w:t>
      </w:r>
      <w:r w:rsidRPr="0003373C">
        <w:t>Т-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В-лимфоцитов.</w:t>
      </w:r>
      <w:r w:rsidRPr="0003373C">
        <w:rPr>
          <w:spacing w:val="1"/>
        </w:rPr>
        <w:t xml:space="preserve"> </w:t>
      </w:r>
      <w:r w:rsidRPr="0003373C">
        <w:t>Описываемые</w:t>
      </w:r>
      <w:r w:rsidRPr="0003373C">
        <w:rPr>
          <w:spacing w:val="-67"/>
        </w:rPr>
        <w:t xml:space="preserve"> </w:t>
      </w:r>
      <w:proofErr w:type="spellStart"/>
      <w:r w:rsidRPr="0003373C">
        <w:t>суперантигены</w:t>
      </w:r>
      <w:proofErr w:type="spellEnd"/>
      <w:r w:rsidRPr="0003373C">
        <w:t xml:space="preserve"> — это молекулы, способные к активации лимфоцитов без классического</w:t>
      </w:r>
      <w:r w:rsidRPr="0003373C">
        <w:rPr>
          <w:spacing w:val="-67"/>
        </w:rPr>
        <w:t xml:space="preserve"> </w:t>
      </w:r>
      <w:r w:rsidRPr="0003373C">
        <w:t>взаимодействия</w:t>
      </w:r>
      <w:r w:rsidRPr="0003373C">
        <w:rPr>
          <w:spacing w:val="1"/>
        </w:rPr>
        <w:t xml:space="preserve"> </w:t>
      </w:r>
      <w:r w:rsidRPr="0003373C">
        <w:t>между</w:t>
      </w:r>
      <w:r w:rsidRPr="0003373C">
        <w:rPr>
          <w:spacing w:val="1"/>
        </w:rPr>
        <w:t xml:space="preserve"> </w:t>
      </w:r>
      <w:r w:rsidRPr="0003373C">
        <w:t>Т-клеточными</w:t>
      </w:r>
      <w:r w:rsidRPr="0003373C">
        <w:rPr>
          <w:spacing w:val="1"/>
        </w:rPr>
        <w:t xml:space="preserve"> </w:t>
      </w:r>
      <w:r w:rsidRPr="0003373C">
        <w:t>рецепторами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антигеном</w:t>
      </w:r>
      <w:r w:rsidRPr="0003373C">
        <w:rPr>
          <w:spacing w:val="1"/>
        </w:rPr>
        <w:t xml:space="preserve"> </w:t>
      </w:r>
      <w:r w:rsidRPr="0003373C">
        <w:t>комплекса</w:t>
      </w:r>
      <w:r w:rsidRPr="0003373C">
        <w:rPr>
          <w:spacing w:val="1"/>
        </w:rPr>
        <w:t xml:space="preserve"> </w:t>
      </w:r>
      <w:r w:rsidRPr="0003373C">
        <w:t>HLA,</w:t>
      </w:r>
      <w:r w:rsidRPr="0003373C">
        <w:rPr>
          <w:spacing w:val="70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-2"/>
        </w:rPr>
        <w:t xml:space="preserve"> </w:t>
      </w:r>
      <w:r w:rsidRPr="0003373C">
        <w:t>между</w:t>
      </w:r>
      <w:r w:rsidRPr="0003373C">
        <w:rPr>
          <w:spacing w:val="-1"/>
        </w:rPr>
        <w:t xml:space="preserve"> </w:t>
      </w:r>
      <w:r w:rsidRPr="0003373C">
        <w:t>B-клеточными рецепторами</w:t>
      </w:r>
      <w:r w:rsidRPr="0003373C">
        <w:rPr>
          <w:spacing w:val="-1"/>
        </w:rPr>
        <w:t xml:space="preserve"> </w:t>
      </w:r>
      <w:r w:rsidRPr="0003373C">
        <w:t>и антигенами.</w:t>
      </w:r>
    </w:p>
    <w:p w14:paraId="0B3A0669" w14:textId="77777777" w:rsidR="00A53A19" w:rsidRPr="0003373C" w:rsidRDefault="00594239">
      <w:pPr>
        <w:pStyle w:val="a3"/>
        <w:spacing w:before="193"/>
        <w:ind w:right="158" w:firstLine="710"/>
      </w:pPr>
      <w:r w:rsidRPr="0003373C">
        <w:t>Еще</w:t>
      </w:r>
      <w:r w:rsidRPr="0003373C">
        <w:rPr>
          <w:spacing w:val="1"/>
        </w:rPr>
        <w:t xml:space="preserve"> </w:t>
      </w:r>
      <w:r w:rsidRPr="0003373C">
        <w:t>одним</w:t>
      </w:r>
      <w:r w:rsidRPr="0003373C">
        <w:rPr>
          <w:spacing w:val="1"/>
        </w:rPr>
        <w:t xml:space="preserve"> </w:t>
      </w:r>
      <w:r w:rsidRPr="0003373C">
        <w:t>возможным</w:t>
      </w:r>
      <w:r w:rsidRPr="0003373C">
        <w:rPr>
          <w:spacing w:val="1"/>
        </w:rPr>
        <w:t xml:space="preserve"> </w:t>
      </w:r>
      <w:proofErr w:type="spellStart"/>
      <w:r w:rsidRPr="0003373C">
        <w:t>иммунопатогенетическим</w:t>
      </w:r>
      <w:proofErr w:type="spellEnd"/>
      <w:r w:rsidRPr="0003373C">
        <w:rPr>
          <w:spacing w:val="1"/>
        </w:rPr>
        <w:t xml:space="preserve"> </w:t>
      </w:r>
      <w:r w:rsidRPr="0003373C">
        <w:t>механизмом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может</w:t>
      </w:r>
      <w:r w:rsidRPr="0003373C">
        <w:rPr>
          <w:spacing w:val="1"/>
        </w:rPr>
        <w:t xml:space="preserve"> </w:t>
      </w:r>
      <w:r w:rsidRPr="0003373C">
        <w:t>являться</w:t>
      </w:r>
      <w:r w:rsidRPr="0003373C">
        <w:rPr>
          <w:spacing w:val="1"/>
        </w:rPr>
        <w:t xml:space="preserve"> </w:t>
      </w:r>
      <w:r w:rsidRPr="0003373C">
        <w:t>гетеротипическое</w:t>
      </w:r>
      <w:r w:rsidRPr="0003373C">
        <w:rPr>
          <w:spacing w:val="1"/>
        </w:rPr>
        <w:t xml:space="preserve"> </w:t>
      </w:r>
      <w:r w:rsidRPr="0003373C">
        <w:t>перекрестное</w:t>
      </w:r>
      <w:r w:rsidRPr="0003373C">
        <w:rPr>
          <w:spacing w:val="1"/>
        </w:rPr>
        <w:t xml:space="preserve"> </w:t>
      </w:r>
      <w:r w:rsidRPr="0003373C">
        <w:t>связывание</w:t>
      </w:r>
      <w:r w:rsidRPr="0003373C">
        <w:rPr>
          <w:spacing w:val="1"/>
        </w:rPr>
        <w:t xml:space="preserve"> </w:t>
      </w:r>
      <w:r w:rsidRPr="0003373C">
        <w:t>специфических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естественных</w:t>
      </w:r>
      <w:r w:rsidRPr="0003373C">
        <w:rPr>
          <w:spacing w:val="1"/>
        </w:rPr>
        <w:t xml:space="preserve"> </w:t>
      </w:r>
      <w:r w:rsidRPr="0003373C">
        <w:t>рецепторов лейкоцитов. Взаимодействие между лимфоцитами слизистых оболочек и</w:t>
      </w:r>
      <w:r w:rsidRPr="0003373C">
        <w:rPr>
          <w:spacing w:val="1"/>
        </w:rPr>
        <w:t xml:space="preserve"> </w:t>
      </w:r>
      <w:r w:rsidRPr="0003373C">
        <w:t>патогенными</w:t>
      </w:r>
      <w:r w:rsidRPr="0003373C">
        <w:rPr>
          <w:spacing w:val="1"/>
        </w:rPr>
        <w:t xml:space="preserve"> </w:t>
      </w:r>
      <w:r w:rsidRPr="0003373C">
        <w:t>микроорганизмами,</w:t>
      </w:r>
      <w:r w:rsidRPr="0003373C">
        <w:rPr>
          <w:spacing w:val="1"/>
        </w:rPr>
        <w:t xml:space="preserve"> </w:t>
      </w:r>
      <w:r w:rsidRPr="0003373C">
        <w:t>ассоциированными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СГБ,</w:t>
      </w:r>
      <w:r w:rsidRPr="0003373C">
        <w:rPr>
          <w:spacing w:val="1"/>
        </w:rPr>
        <w:t xml:space="preserve"> </w:t>
      </w:r>
      <w:r w:rsidRPr="0003373C">
        <w:t>может</w:t>
      </w:r>
      <w:r w:rsidRPr="0003373C">
        <w:rPr>
          <w:spacing w:val="1"/>
        </w:rPr>
        <w:t xml:space="preserve"> </w:t>
      </w:r>
      <w:r w:rsidRPr="0003373C">
        <w:t>запускать</w:t>
      </w:r>
      <w:r w:rsidRPr="0003373C">
        <w:rPr>
          <w:spacing w:val="1"/>
        </w:rPr>
        <w:t xml:space="preserve"> </w:t>
      </w:r>
      <w:r w:rsidRPr="0003373C">
        <w:t xml:space="preserve">рецепторы, распознающие лейкоцитарный паттерн (PRR, </w:t>
      </w:r>
      <w:proofErr w:type="spellStart"/>
      <w:r w:rsidRPr="0003373C">
        <w:t>pattern</w:t>
      </w:r>
      <w:proofErr w:type="spellEnd"/>
      <w:r w:rsidRPr="0003373C">
        <w:t xml:space="preserve"> </w:t>
      </w:r>
      <w:proofErr w:type="spellStart"/>
      <w:r w:rsidRPr="0003373C">
        <w:t>recognition</w:t>
      </w:r>
      <w:proofErr w:type="spellEnd"/>
      <w:r w:rsidRPr="0003373C">
        <w:t xml:space="preserve"> </w:t>
      </w:r>
      <w:proofErr w:type="spellStart"/>
      <w:r w:rsidRPr="0003373C">
        <w:t>receptors</w:t>
      </w:r>
      <w:proofErr w:type="spellEnd"/>
      <w:r w:rsidRPr="0003373C">
        <w:t>) —</w:t>
      </w:r>
      <w:r w:rsidRPr="0003373C">
        <w:rPr>
          <w:spacing w:val="-67"/>
        </w:rPr>
        <w:t xml:space="preserve"> </w:t>
      </w:r>
      <w:r w:rsidRPr="0003373C">
        <w:t>помимо</w:t>
      </w:r>
      <w:r w:rsidRPr="0003373C">
        <w:rPr>
          <w:spacing w:val="1"/>
        </w:rPr>
        <w:t xml:space="preserve"> </w:t>
      </w:r>
      <w:proofErr w:type="spellStart"/>
      <w:r w:rsidRPr="0003373C">
        <w:t>ганглиозидспецифи</w:t>
      </w:r>
      <w:r w:rsidRPr="0003373C">
        <w:t>ческих</w:t>
      </w:r>
      <w:proofErr w:type="spellEnd"/>
      <w:r w:rsidRPr="0003373C">
        <w:rPr>
          <w:spacing w:val="1"/>
        </w:rPr>
        <w:t xml:space="preserve"> </w:t>
      </w:r>
      <w:r w:rsidRPr="0003373C">
        <w:t>В-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Т-клеточных</w:t>
      </w:r>
      <w:r w:rsidRPr="0003373C">
        <w:rPr>
          <w:spacing w:val="1"/>
        </w:rPr>
        <w:t xml:space="preserve"> </w:t>
      </w:r>
      <w:r w:rsidRPr="0003373C">
        <w:t>рецепторов.</w:t>
      </w:r>
      <w:r w:rsidRPr="0003373C">
        <w:rPr>
          <w:spacing w:val="1"/>
        </w:rPr>
        <w:t xml:space="preserve"> </w:t>
      </w:r>
      <w:r w:rsidRPr="0003373C">
        <w:t>Они</w:t>
      </w:r>
      <w:r w:rsidRPr="0003373C">
        <w:rPr>
          <w:spacing w:val="1"/>
        </w:rPr>
        <w:t xml:space="preserve"> </w:t>
      </w:r>
      <w:r w:rsidRPr="0003373C">
        <w:t>считаются</w:t>
      </w:r>
      <w:r w:rsidRPr="0003373C">
        <w:rPr>
          <w:spacing w:val="1"/>
        </w:rPr>
        <w:t xml:space="preserve"> </w:t>
      </w:r>
      <w:r w:rsidRPr="0003373C">
        <w:t>мощными</w:t>
      </w:r>
      <w:r w:rsidRPr="0003373C">
        <w:rPr>
          <w:spacing w:val="1"/>
        </w:rPr>
        <w:t xml:space="preserve"> </w:t>
      </w:r>
      <w:r w:rsidRPr="0003373C">
        <w:t>иммуномодулирующими</w:t>
      </w:r>
      <w:r w:rsidRPr="0003373C">
        <w:rPr>
          <w:spacing w:val="1"/>
        </w:rPr>
        <w:t xml:space="preserve"> </w:t>
      </w:r>
      <w:r w:rsidRPr="0003373C">
        <w:t>молекулами,</w:t>
      </w:r>
      <w:r w:rsidRPr="0003373C">
        <w:rPr>
          <w:spacing w:val="1"/>
        </w:rPr>
        <w:t xml:space="preserve"> </w:t>
      </w:r>
      <w:r w:rsidRPr="0003373C">
        <w:t>распознающими</w:t>
      </w:r>
      <w:r w:rsidRPr="0003373C">
        <w:rPr>
          <w:spacing w:val="1"/>
        </w:rPr>
        <w:t xml:space="preserve"> </w:t>
      </w:r>
      <w:proofErr w:type="spellStart"/>
      <w:r w:rsidRPr="0003373C">
        <w:t>прототипические</w:t>
      </w:r>
      <w:proofErr w:type="spellEnd"/>
      <w:r w:rsidRPr="0003373C">
        <w:rPr>
          <w:spacing w:val="-67"/>
        </w:rPr>
        <w:t xml:space="preserve"> </w:t>
      </w:r>
      <w:r w:rsidRPr="0003373C">
        <w:t>структуры</w:t>
      </w:r>
      <w:r w:rsidRPr="0003373C">
        <w:rPr>
          <w:spacing w:val="1"/>
        </w:rPr>
        <w:t xml:space="preserve"> </w:t>
      </w:r>
      <w:r w:rsidRPr="0003373C">
        <w:t>бактерий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вирусов.</w:t>
      </w:r>
      <w:r w:rsidRPr="0003373C">
        <w:rPr>
          <w:spacing w:val="1"/>
        </w:rPr>
        <w:t xml:space="preserve"> </w:t>
      </w:r>
      <w:r w:rsidRPr="0003373C">
        <w:t>Перекрестное</w:t>
      </w:r>
      <w:r w:rsidRPr="0003373C">
        <w:rPr>
          <w:spacing w:val="1"/>
        </w:rPr>
        <w:t xml:space="preserve"> </w:t>
      </w:r>
      <w:r w:rsidRPr="0003373C">
        <w:t>связывание</w:t>
      </w:r>
      <w:r w:rsidRPr="0003373C">
        <w:rPr>
          <w:spacing w:val="1"/>
        </w:rPr>
        <w:t xml:space="preserve"> </w:t>
      </w:r>
      <w:r w:rsidRPr="0003373C">
        <w:t>PRR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В-клеточных</w:t>
      </w:r>
      <w:r w:rsidRPr="0003373C">
        <w:rPr>
          <w:spacing w:val="1"/>
        </w:rPr>
        <w:t xml:space="preserve"> </w:t>
      </w:r>
      <w:r w:rsidRPr="0003373C">
        <w:t>рецепторов</w:t>
      </w:r>
      <w:r w:rsidRPr="0003373C">
        <w:rPr>
          <w:spacing w:val="-1"/>
        </w:rPr>
        <w:t xml:space="preserve"> </w:t>
      </w:r>
      <w:r w:rsidRPr="0003373C">
        <w:t>индуцирует активацию</w:t>
      </w:r>
      <w:r w:rsidRPr="0003373C">
        <w:rPr>
          <w:spacing w:val="-1"/>
        </w:rPr>
        <w:t xml:space="preserve"> </w:t>
      </w:r>
      <w:r w:rsidRPr="0003373C">
        <w:t>В-лимфоцитов.</w:t>
      </w:r>
    </w:p>
    <w:p w14:paraId="4C14A989" w14:textId="77777777" w:rsidR="00A53A19" w:rsidRPr="0003373C" w:rsidRDefault="00594239">
      <w:pPr>
        <w:pStyle w:val="a3"/>
        <w:spacing w:before="181"/>
        <w:ind w:right="166" w:firstLine="710"/>
      </w:pPr>
      <w:r w:rsidRPr="0003373C">
        <w:rPr>
          <w:spacing w:val="20"/>
        </w:rPr>
        <w:t>Клеточный</w:t>
      </w:r>
      <w:r w:rsidRPr="0003373C">
        <w:rPr>
          <w:spacing w:val="21"/>
        </w:rPr>
        <w:t xml:space="preserve"> </w:t>
      </w:r>
      <w:r w:rsidRPr="0003373C">
        <w:rPr>
          <w:spacing w:val="20"/>
        </w:rPr>
        <w:t>иммунитет.</w:t>
      </w:r>
      <w:r w:rsidRPr="0003373C">
        <w:rPr>
          <w:spacing w:val="2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rPr>
          <w:spacing w:val="21"/>
        </w:rPr>
        <w:t>аутоиммунных</w:t>
      </w:r>
      <w:r w:rsidRPr="0003373C">
        <w:rPr>
          <w:spacing w:val="22"/>
        </w:rPr>
        <w:t xml:space="preserve"> </w:t>
      </w:r>
      <w:r w:rsidRPr="0003373C">
        <w:rPr>
          <w:spacing w:val="21"/>
        </w:rPr>
        <w:t>механизмах</w:t>
      </w:r>
      <w:r w:rsidRPr="0003373C">
        <w:rPr>
          <w:spacing w:val="22"/>
        </w:rPr>
        <w:t xml:space="preserve"> повреждения</w:t>
      </w:r>
      <w:r w:rsidRPr="0003373C">
        <w:rPr>
          <w:spacing w:val="23"/>
        </w:rPr>
        <w:t xml:space="preserve"> </w:t>
      </w:r>
      <w:r w:rsidRPr="0003373C">
        <w:rPr>
          <w:spacing w:val="10"/>
        </w:rPr>
        <w:t>периферических</w:t>
      </w:r>
      <w:r w:rsidRPr="0003373C">
        <w:rPr>
          <w:spacing w:val="11"/>
        </w:rPr>
        <w:t xml:space="preserve"> </w:t>
      </w:r>
      <w:r w:rsidRPr="0003373C">
        <w:t>нервов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задействованы</w:t>
      </w:r>
      <w:r w:rsidRPr="0003373C">
        <w:rPr>
          <w:spacing w:val="10"/>
        </w:rPr>
        <w:t xml:space="preserve"> </w:t>
      </w:r>
      <w:r w:rsidRPr="0003373C">
        <w:t>Т-клеточные</w:t>
      </w:r>
      <w:r w:rsidRPr="0003373C">
        <w:rPr>
          <w:spacing w:val="1"/>
        </w:rPr>
        <w:t xml:space="preserve"> </w:t>
      </w:r>
      <w:r w:rsidRPr="0003373C">
        <w:t>факторы,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подтверждается</w:t>
      </w:r>
      <w:r w:rsidRPr="0003373C">
        <w:rPr>
          <w:spacing w:val="10"/>
        </w:rPr>
        <w:t xml:space="preserve"> совокупностью</w:t>
      </w:r>
      <w:r w:rsidRPr="0003373C">
        <w:rPr>
          <w:spacing w:val="11"/>
        </w:rPr>
        <w:t xml:space="preserve"> </w:t>
      </w:r>
      <w:r w:rsidRPr="0003373C">
        <w:rPr>
          <w:spacing w:val="10"/>
        </w:rPr>
        <w:t>иммунологических</w:t>
      </w:r>
      <w:r w:rsidRPr="0003373C">
        <w:rPr>
          <w:spacing w:val="11"/>
        </w:rPr>
        <w:t xml:space="preserve"> </w:t>
      </w:r>
      <w:r w:rsidRPr="0003373C">
        <w:rPr>
          <w:spacing w:val="9"/>
        </w:rPr>
        <w:t>данных,</w:t>
      </w:r>
      <w:r w:rsidRPr="0003373C">
        <w:rPr>
          <w:spacing w:val="10"/>
        </w:rPr>
        <w:t xml:space="preserve"> </w:t>
      </w:r>
      <w:r w:rsidRPr="0003373C">
        <w:rPr>
          <w:spacing w:val="9"/>
        </w:rPr>
        <w:t>полученных</w:t>
      </w:r>
      <w:r w:rsidRPr="0003373C">
        <w:rPr>
          <w:spacing w:val="10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обследовании</w:t>
      </w:r>
      <w:r w:rsidRPr="0003373C">
        <w:rPr>
          <w:spacing w:val="-1"/>
        </w:rPr>
        <w:t xml:space="preserve"> </w:t>
      </w:r>
      <w:r w:rsidRPr="0003373C">
        <w:t>пациентов с</w:t>
      </w:r>
      <w:r w:rsidRPr="0003373C">
        <w:rPr>
          <w:spacing w:val="-1"/>
        </w:rPr>
        <w:t xml:space="preserve"> </w:t>
      </w:r>
      <w:r w:rsidRPr="0003373C">
        <w:t>этой</w:t>
      </w:r>
      <w:r w:rsidRPr="0003373C">
        <w:rPr>
          <w:spacing w:val="-1"/>
        </w:rPr>
        <w:t xml:space="preserve"> </w:t>
      </w:r>
      <w:r w:rsidRPr="0003373C">
        <w:t>болезнью.</w:t>
      </w:r>
    </w:p>
    <w:p w14:paraId="4FB8B9DF" w14:textId="77777777" w:rsidR="00A53A19" w:rsidRPr="0003373C" w:rsidRDefault="00594239">
      <w:pPr>
        <w:pStyle w:val="a3"/>
        <w:spacing w:before="193"/>
        <w:ind w:right="160" w:firstLine="710"/>
      </w:pPr>
      <w:r w:rsidRPr="0003373C">
        <w:t>Так</w:t>
      </w:r>
      <w:r w:rsidRPr="0003373C">
        <w:rPr>
          <w:lang w:val="en-US"/>
        </w:rPr>
        <w:t>,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Schmidt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B.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et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al.</w:t>
      </w:r>
      <w:r w:rsidRPr="0003373C">
        <w:rPr>
          <w:spacing w:val="1"/>
          <w:lang w:val="en-US"/>
        </w:rPr>
        <w:t xml:space="preserve"> </w:t>
      </w:r>
      <w:r w:rsidRPr="0003373C">
        <w:t>(1996)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биопсии</w:t>
      </w:r>
      <w:r w:rsidRPr="0003373C">
        <w:rPr>
          <w:spacing w:val="1"/>
        </w:rPr>
        <w:t xml:space="preserve"> </w:t>
      </w:r>
      <w:r w:rsidRPr="0003373C">
        <w:t>нервов</w:t>
      </w:r>
      <w:r w:rsidRPr="0003373C">
        <w:rPr>
          <w:spacing w:val="1"/>
        </w:rPr>
        <w:t xml:space="preserve"> </w:t>
      </w:r>
      <w:r w:rsidRPr="0003373C">
        <w:t>обнаружили</w:t>
      </w:r>
      <w:r w:rsidRPr="0003373C">
        <w:rPr>
          <w:spacing w:val="1"/>
        </w:rPr>
        <w:t xml:space="preserve"> </w:t>
      </w:r>
      <w:r w:rsidRPr="0003373C">
        <w:t>клеточные</w:t>
      </w:r>
      <w:r w:rsidRPr="0003373C">
        <w:rPr>
          <w:spacing w:val="1"/>
        </w:rPr>
        <w:t xml:space="preserve"> </w:t>
      </w:r>
      <w:r w:rsidRPr="0003373C">
        <w:t>инфильтраты,</w:t>
      </w:r>
      <w:r w:rsidRPr="0003373C">
        <w:rPr>
          <w:spacing w:val="19"/>
        </w:rPr>
        <w:t xml:space="preserve"> </w:t>
      </w:r>
      <w:r w:rsidRPr="0003373C">
        <w:t>преимущественно</w:t>
      </w:r>
      <w:r w:rsidRPr="0003373C">
        <w:rPr>
          <w:spacing w:val="20"/>
        </w:rPr>
        <w:t xml:space="preserve"> </w:t>
      </w:r>
      <w:r w:rsidRPr="0003373C">
        <w:t>состоящие</w:t>
      </w:r>
      <w:r w:rsidRPr="0003373C">
        <w:rPr>
          <w:spacing w:val="19"/>
        </w:rPr>
        <w:t xml:space="preserve"> </w:t>
      </w:r>
      <w:r w:rsidRPr="0003373C">
        <w:t>из</w:t>
      </w:r>
      <w:r w:rsidRPr="0003373C">
        <w:rPr>
          <w:spacing w:val="20"/>
        </w:rPr>
        <w:t xml:space="preserve"> </w:t>
      </w:r>
      <w:r w:rsidRPr="0003373C">
        <w:t>макрофагов,</w:t>
      </w:r>
      <w:r w:rsidRPr="0003373C">
        <w:rPr>
          <w:spacing w:val="19"/>
        </w:rPr>
        <w:t xml:space="preserve"> </w:t>
      </w:r>
      <w:r w:rsidRPr="0003373C">
        <w:t>но</w:t>
      </w:r>
      <w:r w:rsidRPr="0003373C">
        <w:rPr>
          <w:spacing w:val="20"/>
        </w:rPr>
        <w:t xml:space="preserve"> </w:t>
      </w:r>
      <w:r w:rsidRPr="0003373C">
        <w:t>при</w:t>
      </w:r>
      <w:r w:rsidRPr="0003373C">
        <w:rPr>
          <w:spacing w:val="20"/>
        </w:rPr>
        <w:t xml:space="preserve"> </w:t>
      </w:r>
      <w:r w:rsidRPr="0003373C">
        <w:t>этом</w:t>
      </w:r>
      <w:r w:rsidRPr="0003373C">
        <w:rPr>
          <w:spacing w:val="19"/>
        </w:rPr>
        <w:t xml:space="preserve"> </w:t>
      </w:r>
      <w:r w:rsidRPr="0003373C">
        <w:t>имелись</w:t>
      </w:r>
      <w:r w:rsidRPr="0003373C">
        <w:rPr>
          <w:spacing w:val="20"/>
        </w:rPr>
        <w:t xml:space="preserve"> </w:t>
      </w:r>
      <w:r w:rsidRPr="0003373C">
        <w:t>также</w:t>
      </w:r>
      <w:r w:rsidRPr="0003373C">
        <w:rPr>
          <w:spacing w:val="-68"/>
        </w:rPr>
        <w:t xml:space="preserve"> </w:t>
      </w:r>
      <w:r w:rsidRPr="0003373C">
        <w:t xml:space="preserve">и CD4+- и CD8+-лимфоциты. </w:t>
      </w:r>
      <w:proofErr w:type="spellStart"/>
      <w:r w:rsidRPr="0003373C">
        <w:t>Khalili-Shirazi</w:t>
      </w:r>
      <w:proofErr w:type="spellEnd"/>
      <w:r w:rsidRPr="0003373C">
        <w:t xml:space="preserve"> A. </w:t>
      </w:r>
      <w:proofErr w:type="spellStart"/>
      <w:r w:rsidRPr="0003373C">
        <w:t>et</w:t>
      </w:r>
      <w:proofErr w:type="spellEnd"/>
      <w:r w:rsidRPr="0003373C">
        <w:t xml:space="preserve"> </w:t>
      </w:r>
      <w:proofErr w:type="spellStart"/>
      <w:r w:rsidRPr="0003373C">
        <w:t>al</w:t>
      </w:r>
      <w:proofErr w:type="spellEnd"/>
      <w:r w:rsidRPr="0003373C">
        <w:t>. (1992) зарегистрировали при СГБ</w:t>
      </w:r>
      <w:r w:rsidRPr="0003373C">
        <w:rPr>
          <w:spacing w:val="1"/>
        </w:rPr>
        <w:t xml:space="preserve"> </w:t>
      </w:r>
      <w:r w:rsidRPr="0003373C">
        <w:t>признаки системной Т-клеточной активации, в частности, в периферической крови ими</w:t>
      </w:r>
      <w:r w:rsidRPr="0003373C">
        <w:rPr>
          <w:spacing w:val="1"/>
        </w:rPr>
        <w:t xml:space="preserve"> </w:t>
      </w:r>
      <w:r w:rsidRPr="0003373C">
        <w:t>были</w:t>
      </w:r>
      <w:r w:rsidRPr="0003373C">
        <w:rPr>
          <w:spacing w:val="-2"/>
        </w:rPr>
        <w:t xml:space="preserve"> </w:t>
      </w:r>
      <w:r w:rsidRPr="0003373C">
        <w:t>обнаружены</w:t>
      </w:r>
      <w:r w:rsidRPr="0003373C">
        <w:rPr>
          <w:spacing w:val="-2"/>
        </w:rPr>
        <w:t xml:space="preserve"> </w:t>
      </w:r>
      <w:r w:rsidRPr="0003373C">
        <w:t>Т-лимфоциты,</w:t>
      </w:r>
      <w:r w:rsidRPr="0003373C">
        <w:rPr>
          <w:spacing w:val="-1"/>
        </w:rPr>
        <w:t xml:space="preserve"> </w:t>
      </w:r>
      <w:r w:rsidRPr="0003373C">
        <w:t>реактивные</w:t>
      </w:r>
      <w:r w:rsidRPr="0003373C">
        <w:rPr>
          <w:spacing w:val="-3"/>
        </w:rPr>
        <w:t xml:space="preserve"> </w:t>
      </w:r>
      <w:r w:rsidRPr="0003373C">
        <w:t>по</w:t>
      </w:r>
      <w:r w:rsidRPr="0003373C">
        <w:rPr>
          <w:spacing w:val="-2"/>
        </w:rPr>
        <w:t xml:space="preserve"> </w:t>
      </w:r>
      <w:r w:rsidRPr="0003373C">
        <w:t>отношению</w:t>
      </w:r>
      <w:r w:rsidRPr="0003373C">
        <w:rPr>
          <w:spacing w:val="-1"/>
        </w:rPr>
        <w:t xml:space="preserve"> </w:t>
      </w:r>
      <w:r w:rsidRPr="0003373C">
        <w:t>к</w:t>
      </w:r>
      <w:r w:rsidRPr="0003373C">
        <w:rPr>
          <w:spacing w:val="-3"/>
        </w:rPr>
        <w:t xml:space="preserve"> </w:t>
      </w:r>
      <w:r w:rsidRPr="0003373C">
        <w:t>антигенам</w:t>
      </w:r>
      <w:r w:rsidRPr="0003373C">
        <w:rPr>
          <w:spacing w:val="-3"/>
        </w:rPr>
        <w:t xml:space="preserve"> </w:t>
      </w:r>
      <w:r w:rsidRPr="0003373C">
        <w:t>нервов.</w:t>
      </w:r>
    </w:p>
    <w:p w14:paraId="7CBF7653" w14:textId="77777777" w:rsidR="00A53A19" w:rsidRPr="0003373C" w:rsidRDefault="00594239">
      <w:pPr>
        <w:pStyle w:val="a3"/>
        <w:spacing w:before="190"/>
        <w:ind w:right="161" w:firstLine="710"/>
      </w:pPr>
      <w:r w:rsidRPr="0003373C">
        <w:rPr>
          <w:lang w:val="en-US"/>
        </w:rPr>
        <w:t>Van</w:t>
      </w:r>
      <w:r w:rsidRPr="0003373C">
        <w:rPr>
          <w:spacing w:val="1"/>
          <w:lang w:val="en-US"/>
        </w:rPr>
        <w:t xml:space="preserve"> </w:t>
      </w:r>
      <w:proofErr w:type="spellStart"/>
      <w:r w:rsidRPr="0003373C">
        <w:rPr>
          <w:lang w:val="en-US"/>
        </w:rPr>
        <w:t>Rhijn</w:t>
      </w:r>
      <w:proofErr w:type="spellEnd"/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I.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et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a</w:t>
      </w:r>
      <w:r w:rsidRPr="0003373C">
        <w:rPr>
          <w:lang w:val="en-US"/>
        </w:rPr>
        <w:t>l.</w:t>
      </w:r>
      <w:r w:rsidRPr="0003373C">
        <w:rPr>
          <w:spacing w:val="1"/>
          <w:lang w:val="en-US"/>
        </w:rPr>
        <w:t xml:space="preserve"> </w:t>
      </w:r>
      <w:r w:rsidRPr="0003373C">
        <w:t>(2002)</w:t>
      </w:r>
      <w:r w:rsidRPr="0003373C">
        <w:rPr>
          <w:spacing w:val="1"/>
        </w:rPr>
        <w:t xml:space="preserve"> </w:t>
      </w:r>
      <w:r w:rsidRPr="0003373C">
        <w:t>считают,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t>обнаружение</w:t>
      </w:r>
      <w:r w:rsidRPr="0003373C">
        <w:rPr>
          <w:spacing w:val="1"/>
        </w:rPr>
        <w:t xml:space="preserve"> </w:t>
      </w:r>
      <w:r w:rsidRPr="0003373C">
        <w:t>ДНК</w:t>
      </w:r>
      <w:r w:rsidRPr="0003373C">
        <w:rPr>
          <w:spacing w:val="1"/>
        </w:rPr>
        <w:t xml:space="preserve"> </w:t>
      </w:r>
      <w:r w:rsidRPr="0003373C">
        <w:t>C.</w:t>
      </w:r>
      <w:r w:rsidRPr="0003373C">
        <w:rPr>
          <w:spacing w:val="1"/>
        </w:rPr>
        <w:t xml:space="preserve"> </w:t>
      </w:r>
      <w:proofErr w:type="spellStart"/>
      <w:r w:rsidRPr="0003373C">
        <w:t>jejuni</w:t>
      </w:r>
      <w:proofErr w:type="spellEnd"/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proofErr w:type="spellStart"/>
      <w:r w:rsidRPr="0003373C">
        <w:t>миеломоноцитарных</w:t>
      </w:r>
      <w:proofErr w:type="spellEnd"/>
      <w:r w:rsidRPr="0003373C">
        <w:rPr>
          <w:spacing w:val="1"/>
        </w:rPr>
        <w:t xml:space="preserve"> </w:t>
      </w:r>
      <w:r w:rsidRPr="0003373C">
        <w:t>клетках</w:t>
      </w:r>
      <w:r w:rsidRPr="0003373C">
        <w:rPr>
          <w:spacing w:val="1"/>
        </w:rPr>
        <w:t xml:space="preserve"> </w:t>
      </w:r>
      <w:r w:rsidRPr="0003373C">
        <w:t>позволяет</w:t>
      </w:r>
      <w:r w:rsidRPr="0003373C">
        <w:rPr>
          <w:spacing w:val="1"/>
        </w:rPr>
        <w:t xml:space="preserve"> </w:t>
      </w:r>
      <w:r w:rsidRPr="0003373C">
        <w:t>предполагать</w:t>
      </w:r>
      <w:r w:rsidRPr="0003373C">
        <w:rPr>
          <w:spacing w:val="1"/>
        </w:rPr>
        <w:t xml:space="preserve"> </w:t>
      </w:r>
      <w:r w:rsidRPr="0003373C">
        <w:t>представление</w:t>
      </w:r>
      <w:r w:rsidRPr="0003373C">
        <w:rPr>
          <w:spacing w:val="1"/>
        </w:rPr>
        <w:t xml:space="preserve"> </w:t>
      </w:r>
      <w:proofErr w:type="spellStart"/>
      <w:r w:rsidRPr="0003373C">
        <w:t>нейритогенных</w:t>
      </w:r>
      <w:proofErr w:type="spellEnd"/>
      <w:r w:rsidRPr="0003373C">
        <w:rPr>
          <w:spacing w:val="1"/>
        </w:rPr>
        <w:t xml:space="preserve"> </w:t>
      </w:r>
      <w:r w:rsidRPr="0003373C">
        <w:t xml:space="preserve">антигенов Т-лимфоцитам комплексом HLA класса II. Cooper J. C. </w:t>
      </w:r>
      <w:proofErr w:type="spellStart"/>
      <w:r w:rsidRPr="0003373C">
        <w:t>et</w:t>
      </w:r>
      <w:proofErr w:type="spellEnd"/>
      <w:r w:rsidRPr="0003373C">
        <w:t xml:space="preserve"> </w:t>
      </w:r>
      <w:proofErr w:type="spellStart"/>
      <w:r w:rsidRPr="0003373C">
        <w:t>al</w:t>
      </w:r>
      <w:proofErr w:type="spellEnd"/>
      <w:r w:rsidRPr="0003373C">
        <w:t>. (2000) выделили</w:t>
      </w:r>
      <w:r w:rsidRPr="0003373C">
        <w:rPr>
          <w:spacing w:val="1"/>
        </w:rPr>
        <w:t xml:space="preserve"> </w:t>
      </w:r>
      <w:r w:rsidRPr="0003373C">
        <w:t xml:space="preserve">из нерва голени Т-клеточную </w:t>
      </w:r>
      <w:proofErr w:type="spellStart"/>
      <w:r w:rsidRPr="0003373C">
        <w:t>субпопуляцию</w:t>
      </w:r>
      <w:proofErr w:type="spellEnd"/>
      <w:r w:rsidRPr="0003373C">
        <w:t>, э</w:t>
      </w:r>
      <w:r w:rsidRPr="0003373C">
        <w:t>кспрессирующую фенотип Т-клеточного</w:t>
      </w:r>
      <w:r w:rsidRPr="0003373C">
        <w:rPr>
          <w:spacing w:val="1"/>
        </w:rPr>
        <w:t xml:space="preserve"> </w:t>
      </w:r>
      <w:r w:rsidRPr="0003373C">
        <w:t>рецептора</w:t>
      </w:r>
      <w:r w:rsidRPr="0003373C">
        <w:rPr>
          <w:spacing w:val="1"/>
        </w:rPr>
        <w:t xml:space="preserve"> </w:t>
      </w:r>
      <w:r w:rsidRPr="0003373C">
        <w:t>Vγ8/δ1,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t>подтверждает</w:t>
      </w:r>
      <w:r w:rsidRPr="0003373C">
        <w:rPr>
          <w:spacing w:val="1"/>
        </w:rPr>
        <w:t xml:space="preserve"> </w:t>
      </w:r>
      <w:r w:rsidRPr="0003373C">
        <w:t>гипотезу</w:t>
      </w:r>
      <w:r w:rsidRPr="0003373C">
        <w:rPr>
          <w:spacing w:val="1"/>
        </w:rPr>
        <w:t xml:space="preserve"> </w:t>
      </w:r>
      <w:r w:rsidRPr="0003373C">
        <w:t>о</w:t>
      </w:r>
      <w:r w:rsidRPr="0003373C">
        <w:rPr>
          <w:spacing w:val="1"/>
        </w:rPr>
        <w:t xml:space="preserve"> </w:t>
      </w:r>
      <w:r w:rsidRPr="0003373C">
        <w:t>возможной</w:t>
      </w:r>
      <w:r w:rsidRPr="0003373C">
        <w:rPr>
          <w:spacing w:val="1"/>
        </w:rPr>
        <w:t xml:space="preserve"> </w:t>
      </w:r>
      <w:r w:rsidRPr="0003373C">
        <w:t>стимуляции</w:t>
      </w:r>
      <w:r w:rsidRPr="0003373C">
        <w:rPr>
          <w:spacing w:val="1"/>
        </w:rPr>
        <w:t xml:space="preserve"> </w:t>
      </w:r>
      <w:r w:rsidRPr="0003373C">
        <w:t>C.</w:t>
      </w:r>
      <w:r w:rsidRPr="0003373C">
        <w:rPr>
          <w:spacing w:val="1"/>
        </w:rPr>
        <w:t xml:space="preserve"> </w:t>
      </w:r>
      <w:proofErr w:type="spellStart"/>
      <w:r w:rsidRPr="0003373C">
        <w:t>jejuni</w:t>
      </w:r>
      <w:proofErr w:type="spellEnd"/>
      <w:r w:rsidRPr="0003373C">
        <w:rPr>
          <w:spacing w:val="1"/>
        </w:rPr>
        <w:t xml:space="preserve"> </w:t>
      </w:r>
      <w:r w:rsidRPr="0003373C">
        <w:t xml:space="preserve">подобных рецепторов в кишечнике, с превращением их в </w:t>
      </w:r>
      <w:proofErr w:type="spellStart"/>
      <w:r w:rsidRPr="0003373C">
        <w:t>нейритогенные</w:t>
      </w:r>
      <w:proofErr w:type="spellEnd"/>
      <w:r w:rsidRPr="0003373C">
        <w:t xml:space="preserve">. </w:t>
      </w:r>
      <w:proofErr w:type="spellStart"/>
      <w:r w:rsidRPr="0003373C">
        <w:t>Ilyas</w:t>
      </w:r>
      <w:proofErr w:type="spellEnd"/>
      <w:r w:rsidRPr="0003373C">
        <w:t xml:space="preserve"> A. A. </w:t>
      </w:r>
      <w:proofErr w:type="spellStart"/>
      <w:r w:rsidRPr="0003373C">
        <w:t>et</w:t>
      </w:r>
      <w:proofErr w:type="spellEnd"/>
      <w:r w:rsidRPr="0003373C">
        <w:rPr>
          <w:spacing w:val="1"/>
        </w:rPr>
        <w:t xml:space="preserve"> </w:t>
      </w:r>
      <w:proofErr w:type="spellStart"/>
      <w:r w:rsidRPr="0003373C">
        <w:t>al</w:t>
      </w:r>
      <w:proofErr w:type="spellEnd"/>
      <w:r w:rsidRPr="0003373C">
        <w:t>. (2001) подтвердили, что Т-</w:t>
      </w:r>
      <w:proofErr w:type="spellStart"/>
      <w:r w:rsidRPr="0003373C">
        <w:t>клеточнозависимые</w:t>
      </w:r>
      <w:proofErr w:type="spellEnd"/>
      <w:r w:rsidRPr="0003373C">
        <w:t xml:space="preserve"> сывороточные антитела реагируют на</w:t>
      </w:r>
      <w:r w:rsidRPr="0003373C">
        <w:rPr>
          <w:spacing w:val="1"/>
        </w:rPr>
        <w:t xml:space="preserve"> </w:t>
      </w:r>
      <w:proofErr w:type="spellStart"/>
      <w:r w:rsidRPr="0003373C">
        <w:t>ганглиозиды</w:t>
      </w:r>
      <w:proofErr w:type="spellEnd"/>
      <w:r w:rsidRPr="0003373C">
        <w:t>. Все эти данные в совокупности указывают на селективное рекрутирование</w:t>
      </w:r>
      <w:r w:rsidRPr="0003373C">
        <w:rPr>
          <w:spacing w:val="-68"/>
        </w:rPr>
        <w:t xml:space="preserve"> </w:t>
      </w:r>
      <w:r w:rsidRPr="0003373C">
        <w:t>Т-лимфо</w:t>
      </w:r>
      <w:r w:rsidRPr="0003373C">
        <w:t>цитов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макрофагов,</w:t>
      </w:r>
      <w:r w:rsidRPr="0003373C">
        <w:rPr>
          <w:spacing w:val="1"/>
        </w:rPr>
        <w:t xml:space="preserve"> </w:t>
      </w:r>
      <w:r w:rsidRPr="0003373C">
        <w:t>приводящее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повреждению</w:t>
      </w:r>
      <w:r w:rsidRPr="0003373C">
        <w:rPr>
          <w:spacing w:val="1"/>
        </w:rPr>
        <w:t xml:space="preserve"> </w:t>
      </w:r>
      <w:r w:rsidRPr="0003373C">
        <w:t>периферической</w:t>
      </w:r>
      <w:r w:rsidRPr="0003373C">
        <w:rPr>
          <w:spacing w:val="1"/>
        </w:rPr>
        <w:t xml:space="preserve"> </w:t>
      </w:r>
      <w:r w:rsidRPr="0003373C">
        <w:t>нервной</w:t>
      </w:r>
      <w:r w:rsidRPr="0003373C">
        <w:rPr>
          <w:spacing w:val="1"/>
        </w:rPr>
        <w:t xml:space="preserve"> </w:t>
      </w:r>
      <w:r w:rsidRPr="0003373C">
        <w:t>системы.</w:t>
      </w:r>
    </w:p>
    <w:p w14:paraId="582B57F2" w14:textId="77777777" w:rsidR="00A53A19" w:rsidRPr="0003373C" w:rsidRDefault="00594239">
      <w:pPr>
        <w:pStyle w:val="a3"/>
        <w:spacing w:before="185"/>
        <w:ind w:right="165" w:firstLine="710"/>
      </w:pPr>
      <w:r w:rsidRPr="0003373C">
        <w:rPr>
          <w:lang w:val="en-US"/>
        </w:rPr>
        <w:t>Tsang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R.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S.</w:t>
      </w:r>
      <w:r w:rsidRPr="0003373C">
        <w:rPr>
          <w:spacing w:val="1"/>
          <w:lang w:val="en-US"/>
        </w:rPr>
        <w:t xml:space="preserve"> </w:t>
      </w:r>
      <w:r w:rsidRPr="0003373C">
        <w:t>и</w:t>
      </w:r>
      <w:r w:rsidRPr="0003373C">
        <w:rPr>
          <w:spacing w:val="1"/>
          <w:lang w:val="en-US"/>
        </w:rPr>
        <w:t xml:space="preserve"> </w:t>
      </w:r>
      <w:proofErr w:type="spellStart"/>
      <w:r w:rsidRPr="0003373C">
        <w:rPr>
          <w:lang w:val="en-US"/>
        </w:rPr>
        <w:t>Valdivieso</w:t>
      </w:r>
      <w:proofErr w:type="spellEnd"/>
      <w:r w:rsidRPr="0003373C">
        <w:rPr>
          <w:lang w:val="en-US"/>
        </w:rPr>
        <w:t>-Garcia A.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(2003),</w:t>
      </w:r>
      <w:r w:rsidRPr="0003373C">
        <w:rPr>
          <w:spacing w:val="1"/>
          <w:lang w:val="en-US"/>
        </w:rPr>
        <w:t xml:space="preserve"> </w:t>
      </w:r>
      <w:r w:rsidRPr="0003373C">
        <w:t>а</w:t>
      </w:r>
      <w:r w:rsidRPr="0003373C">
        <w:rPr>
          <w:spacing w:val="1"/>
          <w:lang w:val="en-US"/>
        </w:rPr>
        <w:t xml:space="preserve"> </w:t>
      </w:r>
      <w:r w:rsidRPr="0003373C">
        <w:t>также</w:t>
      </w:r>
      <w:r w:rsidRPr="0003373C">
        <w:rPr>
          <w:spacing w:val="1"/>
          <w:lang w:val="en-US"/>
        </w:rPr>
        <w:t xml:space="preserve"> </w:t>
      </w:r>
      <w:proofErr w:type="spellStart"/>
      <w:r w:rsidRPr="0003373C">
        <w:rPr>
          <w:lang w:val="en-US"/>
        </w:rPr>
        <w:t>Kieseier</w:t>
      </w:r>
      <w:proofErr w:type="spellEnd"/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B.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C.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et</w:t>
      </w:r>
      <w:r w:rsidRPr="0003373C">
        <w:rPr>
          <w:spacing w:val="1"/>
          <w:lang w:val="en-US"/>
        </w:rPr>
        <w:t xml:space="preserve"> </w:t>
      </w:r>
      <w:r w:rsidRPr="0003373C">
        <w:rPr>
          <w:lang w:val="en-US"/>
        </w:rPr>
        <w:t>al.</w:t>
      </w:r>
      <w:r w:rsidRPr="0003373C">
        <w:rPr>
          <w:spacing w:val="1"/>
          <w:lang w:val="en-US"/>
        </w:rPr>
        <w:t xml:space="preserve"> </w:t>
      </w:r>
      <w:r w:rsidRPr="0003373C">
        <w:t>(2004)</w:t>
      </w:r>
      <w:r w:rsidRPr="0003373C">
        <w:rPr>
          <w:spacing w:val="1"/>
        </w:rPr>
        <w:t xml:space="preserve"> </w:t>
      </w:r>
      <w:r w:rsidRPr="0003373C">
        <w:t>указывают,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t>цитокины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хемокины</w:t>
      </w:r>
      <w:proofErr w:type="spellEnd"/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активно</w:t>
      </w:r>
      <w:r w:rsidRPr="0003373C">
        <w:rPr>
          <w:spacing w:val="1"/>
        </w:rPr>
        <w:t xml:space="preserve"> </w:t>
      </w:r>
      <w:r w:rsidRPr="0003373C">
        <w:t>участвуют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воспалительном</w:t>
      </w:r>
      <w:r w:rsidRPr="0003373C">
        <w:rPr>
          <w:spacing w:val="1"/>
        </w:rPr>
        <w:t xml:space="preserve"> </w:t>
      </w:r>
      <w:r w:rsidRPr="0003373C">
        <w:t>процессе.</w:t>
      </w:r>
    </w:p>
    <w:p w14:paraId="11D9BA41" w14:textId="77777777" w:rsidR="00A53A19" w:rsidRPr="0003373C" w:rsidRDefault="00594239">
      <w:pPr>
        <w:pStyle w:val="a3"/>
        <w:spacing w:before="190"/>
        <w:ind w:right="161" w:firstLine="710"/>
      </w:pPr>
      <w:r w:rsidRPr="0003373C">
        <w:t xml:space="preserve">Цитокины и </w:t>
      </w:r>
      <w:proofErr w:type="spellStart"/>
      <w:r w:rsidRPr="0003373C">
        <w:t>хемокины</w:t>
      </w:r>
      <w:proofErr w:type="spellEnd"/>
      <w:r w:rsidRPr="0003373C">
        <w:t>. Когда иммунные клетки проникают в периферические</w:t>
      </w:r>
      <w:r w:rsidRPr="0003373C">
        <w:rPr>
          <w:spacing w:val="1"/>
        </w:rPr>
        <w:t xml:space="preserve"> </w:t>
      </w:r>
      <w:r w:rsidRPr="0003373C">
        <w:t xml:space="preserve">нервы при СГБ, они высвобождают цитокины (их также продуцируют </w:t>
      </w:r>
      <w:proofErr w:type="spellStart"/>
      <w:r w:rsidRPr="0003373C">
        <w:t>шванновские</w:t>
      </w:r>
      <w:proofErr w:type="spellEnd"/>
      <w:r w:rsidRPr="0003373C">
        <w:rPr>
          <w:spacing w:val="1"/>
        </w:rPr>
        <w:t xml:space="preserve"> </w:t>
      </w:r>
      <w:r w:rsidRPr="0003373C">
        <w:t>клетки).</w:t>
      </w:r>
      <w:r w:rsidRPr="0003373C">
        <w:rPr>
          <w:spacing w:val="1"/>
        </w:rPr>
        <w:t xml:space="preserve"> </w:t>
      </w:r>
      <w:r w:rsidRPr="0003373C">
        <w:t>Способность</w:t>
      </w:r>
      <w:r w:rsidRPr="0003373C">
        <w:rPr>
          <w:spacing w:val="1"/>
        </w:rPr>
        <w:t xml:space="preserve"> </w:t>
      </w:r>
      <w:proofErr w:type="spellStart"/>
      <w:r w:rsidRPr="0003373C">
        <w:t>шванновских</w:t>
      </w:r>
      <w:proofErr w:type="spellEnd"/>
      <w:r w:rsidRPr="0003373C">
        <w:rPr>
          <w:spacing w:val="1"/>
        </w:rPr>
        <w:t xml:space="preserve"> </w:t>
      </w:r>
      <w:r w:rsidRPr="0003373C">
        <w:t>клеток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иммунному</w:t>
      </w:r>
      <w:r w:rsidRPr="0003373C">
        <w:rPr>
          <w:spacing w:val="1"/>
        </w:rPr>
        <w:t xml:space="preserve"> </w:t>
      </w:r>
      <w:r w:rsidRPr="0003373C">
        <w:t>ответу</w:t>
      </w:r>
      <w:r w:rsidRPr="0003373C">
        <w:rPr>
          <w:spacing w:val="1"/>
        </w:rPr>
        <w:t xml:space="preserve"> </w:t>
      </w:r>
      <w:r w:rsidRPr="0003373C">
        <w:t>заключается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возможности</w:t>
      </w:r>
      <w:r w:rsidRPr="0003373C">
        <w:rPr>
          <w:spacing w:val="1"/>
        </w:rPr>
        <w:t xml:space="preserve"> </w:t>
      </w:r>
      <w:r w:rsidRPr="0003373C">
        <w:t>инициации,</w:t>
      </w:r>
      <w:r w:rsidRPr="0003373C">
        <w:rPr>
          <w:spacing w:val="1"/>
        </w:rPr>
        <w:t xml:space="preserve"> </w:t>
      </w:r>
      <w:r w:rsidRPr="0003373C">
        <w:t>регуляции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терминации</w:t>
      </w:r>
      <w:proofErr w:type="spellEnd"/>
      <w:r w:rsidRPr="0003373C">
        <w:rPr>
          <w:spacing w:val="1"/>
        </w:rPr>
        <w:t xml:space="preserve"> </w:t>
      </w:r>
      <w:r w:rsidRPr="0003373C">
        <w:t>иммунных</w:t>
      </w:r>
      <w:r w:rsidRPr="0003373C">
        <w:rPr>
          <w:spacing w:val="1"/>
        </w:rPr>
        <w:t xml:space="preserve"> </w:t>
      </w:r>
      <w:r w:rsidRPr="0003373C">
        <w:t>реакций</w:t>
      </w:r>
      <w:r w:rsidRPr="0003373C">
        <w:rPr>
          <w:spacing w:val="1"/>
        </w:rPr>
        <w:t xml:space="preserve"> </w:t>
      </w:r>
      <w:r w:rsidRPr="0003373C">
        <w:t>этими</w:t>
      </w:r>
      <w:r w:rsidRPr="0003373C">
        <w:rPr>
          <w:spacing w:val="1"/>
        </w:rPr>
        <w:t xml:space="preserve"> </w:t>
      </w:r>
      <w:r w:rsidRPr="0003373C">
        <w:t>клеточными структурами. Они могут участвовать в процессах представления антигена и</w:t>
      </w:r>
      <w:r w:rsidRPr="0003373C">
        <w:rPr>
          <w:spacing w:val="-67"/>
        </w:rPr>
        <w:t xml:space="preserve"> </w:t>
      </w:r>
      <w:r w:rsidRPr="0003373C">
        <w:t>секреции</w:t>
      </w:r>
      <w:r w:rsidRPr="0003373C">
        <w:rPr>
          <w:spacing w:val="1"/>
        </w:rPr>
        <w:t xml:space="preserve"> </w:t>
      </w:r>
      <w:r w:rsidRPr="0003373C">
        <w:t>про-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антивоспалительных</w:t>
      </w:r>
      <w:proofErr w:type="spellEnd"/>
      <w:r w:rsidRPr="0003373C">
        <w:rPr>
          <w:spacing w:val="1"/>
        </w:rPr>
        <w:t xml:space="preserve"> </w:t>
      </w:r>
      <w:r w:rsidRPr="0003373C">
        <w:t>цитокинов,</w:t>
      </w:r>
      <w:r w:rsidRPr="0003373C">
        <w:rPr>
          <w:spacing w:val="1"/>
        </w:rPr>
        <w:t xml:space="preserve"> </w:t>
      </w:r>
      <w:proofErr w:type="spellStart"/>
      <w:r w:rsidRPr="0003373C">
        <w:t>хемокинов</w:t>
      </w:r>
      <w:proofErr w:type="spellEnd"/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нейротрофических</w:t>
      </w:r>
      <w:r w:rsidRPr="0003373C">
        <w:rPr>
          <w:spacing w:val="1"/>
        </w:rPr>
        <w:t xml:space="preserve"> </w:t>
      </w:r>
      <w:r w:rsidRPr="0003373C">
        <w:t>факторов.</w:t>
      </w:r>
      <w:r w:rsidRPr="0003373C">
        <w:rPr>
          <w:spacing w:val="1"/>
        </w:rPr>
        <w:t xml:space="preserve"> </w:t>
      </w:r>
      <w:r w:rsidRPr="0003373C">
        <w:t>Среди</w:t>
      </w:r>
      <w:r w:rsidRPr="0003373C">
        <w:rPr>
          <w:spacing w:val="1"/>
        </w:rPr>
        <w:t xml:space="preserve"> </w:t>
      </w:r>
      <w:r w:rsidRPr="0003373C">
        <w:t>цитокинов,</w:t>
      </w:r>
      <w:r w:rsidRPr="0003373C">
        <w:rPr>
          <w:spacing w:val="1"/>
        </w:rPr>
        <w:t xml:space="preserve"> </w:t>
      </w:r>
      <w:r w:rsidRPr="0003373C">
        <w:t>считающихся</w:t>
      </w:r>
      <w:r w:rsidRPr="0003373C">
        <w:rPr>
          <w:spacing w:val="1"/>
        </w:rPr>
        <w:t xml:space="preserve"> </w:t>
      </w:r>
      <w:r w:rsidRPr="0003373C">
        <w:t>причастными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патогенезу</w:t>
      </w:r>
      <w:r w:rsidRPr="0003373C">
        <w:rPr>
          <w:spacing w:val="1"/>
        </w:rPr>
        <w:t xml:space="preserve"> </w:t>
      </w:r>
      <w:r w:rsidRPr="0003373C">
        <w:t>СГБ,</w:t>
      </w:r>
      <w:r w:rsidRPr="0003373C">
        <w:rPr>
          <w:spacing w:val="1"/>
        </w:rPr>
        <w:t xml:space="preserve"> </w:t>
      </w:r>
      <w:r w:rsidRPr="0003373C">
        <w:t>можно</w:t>
      </w:r>
      <w:r w:rsidRPr="0003373C">
        <w:rPr>
          <w:spacing w:val="1"/>
        </w:rPr>
        <w:t xml:space="preserve"> </w:t>
      </w:r>
      <w:r w:rsidRPr="0003373C">
        <w:t>перечислить:</w:t>
      </w:r>
      <w:r w:rsidRPr="0003373C">
        <w:rPr>
          <w:spacing w:val="1"/>
        </w:rPr>
        <w:t xml:space="preserve"> </w:t>
      </w:r>
      <w:r w:rsidRPr="0003373C">
        <w:t>интерлейкины:</w:t>
      </w:r>
      <w:r w:rsidRPr="0003373C">
        <w:rPr>
          <w:spacing w:val="1"/>
        </w:rPr>
        <w:t xml:space="preserve"> </w:t>
      </w:r>
      <w:r w:rsidRPr="0003373C">
        <w:t>(ИЛ):</w:t>
      </w:r>
      <w:r w:rsidRPr="0003373C">
        <w:rPr>
          <w:spacing w:val="1"/>
        </w:rPr>
        <w:t xml:space="preserve"> </w:t>
      </w:r>
      <w:r w:rsidRPr="0003373C">
        <w:t>ИЛ-18,</w:t>
      </w:r>
      <w:r w:rsidRPr="0003373C">
        <w:rPr>
          <w:spacing w:val="1"/>
        </w:rPr>
        <w:t xml:space="preserve"> </w:t>
      </w:r>
      <w:r w:rsidRPr="0003373C">
        <w:t>ИЛ-12,</w:t>
      </w:r>
      <w:r w:rsidRPr="0003373C">
        <w:rPr>
          <w:spacing w:val="1"/>
        </w:rPr>
        <w:t xml:space="preserve"> </w:t>
      </w:r>
      <w:r w:rsidRPr="0003373C">
        <w:t>ИЛ-10;</w:t>
      </w:r>
      <w:r w:rsidRPr="0003373C">
        <w:rPr>
          <w:spacing w:val="71"/>
        </w:rPr>
        <w:t xml:space="preserve"> </w:t>
      </w:r>
      <w:r w:rsidRPr="0003373C">
        <w:t>лейкоз-ингибирующий</w:t>
      </w:r>
      <w:r w:rsidRPr="0003373C">
        <w:rPr>
          <w:spacing w:val="1"/>
        </w:rPr>
        <w:t xml:space="preserve"> </w:t>
      </w:r>
      <w:r w:rsidRPr="0003373C">
        <w:t>фактор,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фактор</w:t>
      </w:r>
      <w:r w:rsidRPr="0003373C">
        <w:rPr>
          <w:spacing w:val="1"/>
        </w:rPr>
        <w:t xml:space="preserve"> </w:t>
      </w:r>
      <w:r w:rsidRPr="0003373C">
        <w:t>некроза</w:t>
      </w:r>
      <w:r w:rsidRPr="0003373C">
        <w:rPr>
          <w:spacing w:val="1"/>
        </w:rPr>
        <w:t xml:space="preserve"> </w:t>
      </w:r>
      <w:r w:rsidRPr="0003373C">
        <w:t>опухолей-альфа.</w:t>
      </w:r>
      <w:r w:rsidRPr="0003373C">
        <w:rPr>
          <w:spacing w:val="1"/>
        </w:rPr>
        <w:t xml:space="preserve"> </w:t>
      </w:r>
      <w:r w:rsidRPr="0003373C">
        <w:t>Некоторые</w:t>
      </w:r>
      <w:r w:rsidRPr="0003373C">
        <w:rPr>
          <w:spacing w:val="1"/>
        </w:rPr>
        <w:t xml:space="preserve"> </w:t>
      </w:r>
      <w:r w:rsidRPr="0003373C">
        <w:t>цитокины</w:t>
      </w:r>
      <w:r w:rsidRPr="0003373C">
        <w:rPr>
          <w:spacing w:val="1"/>
        </w:rPr>
        <w:t xml:space="preserve"> </w:t>
      </w:r>
      <w:r w:rsidRPr="0003373C">
        <w:t>индуцируют</w:t>
      </w:r>
      <w:r w:rsidRPr="0003373C">
        <w:rPr>
          <w:spacing w:val="-67"/>
        </w:rPr>
        <w:t xml:space="preserve"> </w:t>
      </w:r>
      <w:r w:rsidRPr="0003373C">
        <w:t>выработку</w:t>
      </w:r>
      <w:r w:rsidRPr="0003373C">
        <w:rPr>
          <w:spacing w:val="-2"/>
        </w:rPr>
        <w:t xml:space="preserve"> </w:t>
      </w:r>
      <w:proofErr w:type="spellStart"/>
      <w:r w:rsidRPr="0003373C">
        <w:t>провоспалительных</w:t>
      </w:r>
      <w:proofErr w:type="spellEnd"/>
      <w:r w:rsidRPr="0003373C">
        <w:rPr>
          <w:spacing w:val="-2"/>
        </w:rPr>
        <w:t xml:space="preserve"> </w:t>
      </w:r>
      <w:r w:rsidRPr="0003373C">
        <w:t>медиаторов</w:t>
      </w:r>
      <w:r w:rsidRPr="0003373C">
        <w:rPr>
          <w:spacing w:val="13"/>
        </w:rPr>
        <w:t xml:space="preserve"> </w:t>
      </w:r>
      <w:r w:rsidRPr="0003373C">
        <w:t>(</w:t>
      </w:r>
      <w:proofErr w:type="spellStart"/>
      <w:r w:rsidRPr="0003373C">
        <w:t>гранулоцитарно-макрофагально</w:t>
      </w:r>
      <w:proofErr w:type="spellEnd"/>
    </w:p>
    <w:p w14:paraId="68CB1332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60" w:right="400" w:bottom="280" w:left="360" w:header="720" w:footer="720" w:gutter="0"/>
          <w:cols w:space="720"/>
        </w:sectPr>
      </w:pPr>
    </w:p>
    <w:p w14:paraId="51AC5F39" w14:textId="77777777" w:rsidR="00A53A19" w:rsidRPr="0003373C" w:rsidRDefault="00594239">
      <w:pPr>
        <w:pStyle w:val="a3"/>
        <w:spacing w:before="66"/>
        <w:ind w:right="164"/>
      </w:pPr>
      <w:proofErr w:type="spellStart"/>
      <w:r w:rsidRPr="0003373C">
        <w:lastRenderedPageBreak/>
        <w:t>колиниестимулирующий</w:t>
      </w:r>
      <w:proofErr w:type="spellEnd"/>
      <w:r w:rsidRPr="0003373C">
        <w:t xml:space="preserve"> фактор, </w:t>
      </w:r>
      <w:proofErr w:type="spellStart"/>
      <w:r w:rsidRPr="0003373C">
        <w:t>хемокины</w:t>
      </w:r>
      <w:proofErr w:type="spellEnd"/>
      <w:r w:rsidRPr="0003373C">
        <w:t xml:space="preserve"> — MIP-1, простагландины и оксид азота), а</w:t>
      </w:r>
      <w:r w:rsidRPr="0003373C">
        <w:rPr>
          <w:spacing w:val="1"/>
        </w:rPr>
        <w:t xml:space="preserve"> </w:t>
      </w:r>
      <w:r w:rsidRPr="0003373C">
        <w:t xml:space="preserve">также регулируют генерацию </w:t>
      </w:r>
      <w:proofErr w:type="spellStart"/>
      <w:r w:rsidRPr="0003373C">
        <w:t>эффекторных</w:t>
      </w:r>
      <w:proofErr w:type="spellEnd"/>
      <w:r w:rsidRPr="0003373C">
        <w:t xml:space="preserve"> Т- и В-лимфоцитов. При СГБ обнаружены</w:t>
      </w:r>
      <w:r w:rsidRPr="0003373C">
        <w:rPr>
          <w:spacing w:val="1"/>
        </w:rPr>
        <w:t xml:space="preserve"> </w:t>
      </w:r>
      <w:r w:rsidRPr="0003373C">
        <w:t>высокие</w:t>
      </w:r>
      <w:r w:rsidRPr="0003373C">
        <w:rPr>
          <w:spacing w:val="1"/>
        </w:rPr>
        <w:t xml:space="preserve"> </w:t>
      </w:r>
      <w:r w:rsidRPr="0003373C">
        <w:t>уровни</w:t>
      </w:r>
      <w:r w:rsidRPr="0003373C">
        <w:rPr>
          <w:spacing w:val="1"/>
        </w:rPr>
        <w:t xml:space="preserve"> </w:t>
      </w:r>
      <w:proofErr w:type="spellStart"/>
      <w:r w:rsidRPr="0003373C">
        <w:t>хемокинов</w:t>
      </w:r>
      <w:proofErr w:type="spellEnd"/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различных</w:t>
      </w:r>
      <w:r w:rsidRPr="0003373C">
        <w:rPr>
          <w:spacing w:val="1"/>
        </w:rPr>
        <w:t xml:space="preserve"> </w:t>
      </w:r>
      <w:r w:rsidRPr="0003373C">
        <w:t>физиологических</w:t>
      </w:r>
      <w:r w:rsidRPr="0003373C">
        <w:rPr>
          <w:spacing w:val="1"/>
        </w:rPr>
        <w:t xml:space="preserve"> </w:t>
      </w:r>
      <w:r w:rsidRPr="0003373C">
        <w:t>жи</w:t>
      </w:r>
      <w:r w:rsidRPr="0003373C">
        <w:t>дкостях: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70"/>
        </w:rPr>
        <w:t xml:space="preserve"> </w:t>
      </w:r>
      <w:r w:rsidRPr="0003373C">
        <w:t>сыворотке</w:t>
      </w:r>
      <w:r w:rsidRPr="0003373C">
        <w:rPr>
          <w:spacing w:val="1"/>
        </w:rPr>
        <w:t xml:space="preserve"> </w:t>
      </w:r>
      <w:r w:rsidRPr="0003373C">
        <w:t>крови</w:t>
      </w:r>
      <w:r w:rsidRPr="0003373C">
        <w:rPr>
          <w:spacing w:val="-4"/>
        </w:rPr>
        <w:t xml:space="preserve"> </w:t>
      </w:r>
      <w:r w:rsidRPr="0003373C">
        <w:t>—</w:t>
      </w:r>
      <w:r w:rsidRPr="0003373C">
        <w:rPr>
          <w:spacing w:val="-3"/>
        </w:rPr>
        <w:t xml:space="preserve"> </w:t>
      </w:r>
      <w:r w:rsidRPr="0003373C">
        <w:t>белок-аттрактант</w:t>
      </w:r>
      <w:r w:rsidRPr="0003373C">
        <w:rPr>
          <w:spacing w:val="-3"/>
        </w:rPr>
        <w:t xml:space="preserve"> </w:t>
      </w:r>
      <w:r w:rsidRPr="0003373C">
        <w:t>моноцитов,</w:t>
      </w:r>
      <w:r w:rsidRPr="0003373C">
        <w:rPr>
          <w:spacing w:val="-3"/>
        </w:rPr>
        <w:t xml:space="preserve"> </w:t>
      </w:r>
      <w:r w:rsidRPr="0003373C">
        <w:t>в</w:t>
      </w:r>
      <w:r w:rsidRPr="0003373C">
        <w:rPr>
          <w:spacing w:val="-3"/>
        </w:rPr>
        <w:t xml:space="preserve"> </w:t>
      </w:r>
      <w:r w:rsidRPr="0003373C">
        <w:t>ликворе</w:t>
      </w:r>
      <w:r w:rsidRPr="0003373C">
        <w:rPr>
          <w:spacing w:val="-4"/>
        </w:rPr>
        <w:t xml:space="preserve"> </w:t>
      </w:r>
      <w:r w:rsidRPr="0003373C">
        <w:t>—</w:t>
      </w:r>
      <w:r w:rsidRPr="0003373C">
        <w:rPr>
          <w:spacing w:val="-3"/>
        </w:rPr>
        <w:t xml:space="preserve"> </w:t>
      </w:r>
      <w:proofErr w:type="spellStart"/>
      <w:r w:rsidRPr="0003373C">
        <w:t>интерферониндуцибельный</w:t>
      </w:r>
      <w:proofErr w:type="spellEnd"/>
      <w:r w:rsidRPr="0003373C">
        <w:rPr>
          <w:spacing w:val="-14"/>
        </w:rPr>
        <w:t xml:space="preserve"> </w:t>
      </w:r>
      <w:r w:rsidRPr="0003373C">
        <w:t>белок.</w:t>
      </w:r>
    </w:p>
    <w:p w14:paraId="5CCDE36C" w14:textId="77777777" w:rsidR="00A53A19" w:rsidRPr="0003373C" w:rsidRDefault="00A53A19">
      <w:pPr>
        <w:pStyle w:val="a3"/>
        <w:spacing w:before="9"/>
        <w:ind w:left="0"/>
        <w:jc w:val="left"/>
      </w:pPr>
    </w:p>
    <w:p w14:paraId="619A9EA4" w14:textId="05EA6A58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3" w:name="_Toc94734515"/>
      <w:r w:rsidRPr="0003373C">
        <w:rPr>
          <w:u w:val="none"/>
        </w:rPr>
        <w:t>КЛИНИКА</w:t>
      </w:r>
      <w:bookmarkEnd w:id="3"/>
    </w:p>
    <w:p w14:paraId="0341B2D2" w14:textId="77777777" w:rsidR="0003373C" w:rsidRPr="0003373C" w:rsidRDefault="0003373C">
      <w:pPr>
        <w:pStyle w:val="1"/>
        <w:ind w:left="2985"/>
        <w:rPr>
          <w:u w:val="none"/>
        </w:rPr>
      </w:pPr>
    </w:p>
    <w:p w14:paraId="03C4F5D0" w14:textId="77777777" w:rsidR="00A53A19" w:rsidRPr="0003373C" w:rsidRDefault="00594239">
      <w:pPr>
        <w:pStyle w:val="a3"/>
        <w:spacing w:before="28"/>
        <w:ind w:right="165" w:firstLine="710"/>
      </w:pPr>
      <w:r w:rsidRPr="0003373C">
        <w:t>Заболевание</w:t>
      </w:r>
      <w:r w:rsidRPr="0003373C">
        <w:rPr>
          <w:spacing w:val="1"/>
        </w:rPr>
        <w:t xml:space="preserve"> </w:t>
      </w:r>
      <w:r w:rsidRPr="0003373C">
        <w:t>характеризуется</w:t>
      </w:r>
      <w:r w:rsidRPr="0003373C">
        <w:rPr>
          <w:spacing w:val="1"/>
        </w:rPr>
        <w:t xml:space="preserve"> </w:t>
      </w:r>
      <w:r w:rsidRPr="0003373C">
        <w:t>быстрым</w:t>
      </w:r>
      <w:r w:rsidRPr="0003373C">
        <w:rPr>
          <w:spacing w:val="1"/>
        </w:rPr>
        <w:t xml:space="preserve"> </w:t>
      </w:r>
      <w:r w:rsidRPr="0003373C">
        <w:t>(до</w:t>
      </w:r>
      <w:r w:rsidRPr="0003373C">
        <w:rPr>
          <w:spacing w:val="1"/>
        </w:rPr>
        <w:t xml:space="preserve"> </w:t>
      </w:r>
      <w:r w:rsidRPr="0003373C">
        <w:t>4</w:t>
      </w:r>
      <w:r w:rsidRPr="0003373C">
        <w:rPr>
          <w:spacing w:val="1"/>
        </w:rPr>
        <w:t xml:space="preserve"> </w:t>
      </w:r>
      <w:r w:rsidRPr="0003373C">
        <w:t>недель)</w:t>
      </w:r>
      <w:r w:rsidRPr="0003373C">
        <w:rPr>
          <w:spacing w:val="1"/>
        </w:rPr>
        <w:t xml:space="preserve"> </w:t>
      </w:r>
      <w:r w:rsidRPr="0003373C">
        <w:t>нарастанием</w:t>
      </w:r>
      <w:r w:rsidRPr="0003373C">
        <w:rPr>
          <w:spacing w:val="1"/>
        </w:rPr>
        <w:t xml:space="preserve"> </w:t>
      </w:r>
      <w:r w:rsidRPr="0003373C">
        <w:t>мышечной</w:t>
      </w:r>
      <w:r w:rsidRPr="0003373C">
        <w:rPr>
          <w:spacing w:val="1"/>
        </w:rPr>
        <w:t xml:space="preserve"> </w:t>
      </w:r>
      <w:r w:rsidRPr="0003373C">
        <w:t xml:space="preserve">слабости с первоначальным вовлечением нижних конечностей и распространением </w:t>
      </w:r>
      <w:r w:rsidRPr="0003373C">
        <w:t>«по</w:t>
      </w:r>
      <w:r w:rsidRPr="0003373C">
        <w:rPr>
          <w:spacing w:val="1"/>
        </w:rPr>
        <w:t xml:space="preserve"> </w:t>
      </w:r>
      <w:r w:rsidRPr="0003373C">
        <w:t>восходящему</w:t>
      </w:r>
      <w:r w:rsidRPr="0003373C">
        <w:rPr>
          <w:spacing w:val="1"/>
        </w:rPr>
        <w:t xml:space="preserve"> </w:t>
      </w:r>
      <w:r w:rsidRPr="0003373C">
        <w:t>типу»</w:t>
      </w:r>
      <w:r w:rsidRPr="0003373C">
        <w:rPr>
          <w:spacing w:val="1"/>
        </w:rPr>
        <w:t xml:space="preserve"> </w:t>
      </w:r>
      <w:r w:rsidRPr="0003373C">
        <w:t>от</w:t>
      </w:r>
      <w:r w:rsidRPr="0003373C">
        <w:rPr>
          <w:spacing w:val="1"/>
        </w:rPr>
        <w:t xml:space="preserve"> </w:t>
      </w:r>
      <w:r w:rsidRPr="0003373C">
        <w:t>дистальных</w:t>
      </w:r>
      <w:r w:rsidRPr="0003373C">
        <w:rPr>
          <w:spacing w:val="1"/>
        </w:rPr>
        <w:t xml:space="preserve"> </w:t>
      </w:r>
      <w:r w:rsidRPr="0003373C">
        <w:t>групп</w:t>
      </w:r>
      <w:r w:rsidRPr="0003373C">
        <w:rPr>
          <w:spacing w:val="1"/>
        </w:rPr>
        <w:t xml:space="preserve"> </w:t>
      </w:r>
      <w:r w:rsidRPr="0003373C">
        <w:t>мышц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проксимальным.</w:t>
      </w:r>
      <w:r w:rsidRPr="0003373C">
        <w:rPr>
          <w:spacing w:val="1"/>
        </w:rPr>
        <w:t xml:space="preserve"> </w:t>
      </w:r>
      <w:r w:rsidRPr="0003373C">
        <w:t>Пациенты</w:t>
      </w:r>
      <w:r w:rsidRPr="0003373C">
        <w:rPr>
          <w:spacing w:val="1"/>
        </w:rPr>
        <w:t xml:space="preserve"> </w:t>
      </w:r>
      <w:r w:rsidRPr="0003373C">
        <w:t>предъявляют жалобы на нарастающую слабость в ногах, затруднения при ходьбе. По</w:t>
      </w:r>
      <w:r w:rsidRPr="0003373C">
        <w:rPr>
          <w:spacing w:val="1"/>
        </w:rPr>
        <w:t xml:space="preserve"> </w:t>
      </w:r>
      <w:r w:rsidRPr="0003373C">
        <w:rPr>
          <w:spacing w:val="-1"/>
        </w:rPr>
        <w:t>мере прогрессирования</w:t>
      </w:r>
      <w:r w:rsidRPr="0003373C">
        <w:t xml:space="preserve"> </w:t>
      </w:r>
      <w:r w:rsidRPr="0003373C">
        <w:rPr>
          <w:spacing w:val="-1"/>
        </w:rPr>
        <w:t>заболевания,</w:t>
      </w:r>
      <w:r w:rsidRPr="0003373C">
        <w:t xml:space="preserve"> </w:t>
      </w:r>
      <w:r w:rsidRPr="0003373C">
        <w:rPr>
          <w:spacing w:val="-1"/>
        </w:rPr>
        <w:t>в</w:t>
      </w:r>
      <w:r w:rsidRPr="0003373C">
        <w:t xml:space="preserve"> </w:t>
      </w:r>
      <w:r w:rsidRPr="0003373C">
        <w:rPr>
          <w:spacing w:val="-1"/>
        </w:rPr>
        <w:t>патологический</w:t>
      </w:r>
      <w:r w:rsidRPr="0003373C">
        <w:t xml:space="preserve"> процесс</w:t>
      </w:r>
      <w:r w:rsidRPr="0003373C">
        <w:rPr>
          <w:spacing w:val="-1"/>
        </w:rPr>
        <w:t xml:space="preserve"> </w:t>
      </w:r>
      <w:r w:rsidRPr="0003373C">
        <w:t>вовлекаются руки,</w:t>
      </w:r>
      <w:r w:rsidRPr="0003373C">
        <w:rPr>
          <w:spacing w:val="-40"/>
        </w:rPr>
        <w:t xml:space="preserve"> </w:t>
      </w:r>
      <w:r w:rsidRPr="0003373C">
        <w:t>часто</w:t>
      </w:r>
    </w:p>
    <w:p w14:paraId="3616E62F" w14:textId="77777777" w:rsidR="00A53A19" w:rsidRPr="0003373C" w:rsidRDefault="00594239">
      <w:pPr>
        <w:pStyle w:val="a3"/>
        <w:tabs>
          <w:tab w:val="left" w:pos="3299"/>
          <w:tab w:val="left" w:pos="4888"/>
          <w:tab w:val="left" w:pos="7201"/>
          <w:tab w:val="left" w:pos="9739"/>
        </w:tabs>
        <w:spacing w:line="237" w:lineRule="auto"/>
        <w:ind w:right="167"/>
      </w:pPr>
      <w:r w:rsidRPr="0003373C">
        <w:t>–</w:t>
      </w:r>
      <w:r w:rsidRPr="0003373C">
        <w:rPr>
          <w:spacing w:val="1"/>
        </w:rPr>
        <w:t xml:space="preserve"> </w:t>
      </w:r>
      <w:r w:rsidRPr="0003373C">
        <w:t>мимическая</w:t>
      </w:r>
      <w:r w:rsidRPr="0003373C">
        <w:rPr>
          <w:spacing w:val="1"/>
        </w:rPr>
        <w:t xml:space="preserve"> </w:t>
      </w:r>
      <w:r w:rsidRPr="0003373C">
        <w:t>мускулатура.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ряде</w:t>
      </w:r>
      <w:r w:rsidRPr="0003373C">
        <w:rPr>
          <w:spacing w:val="1"/>
        </w:rPr>
        <w:t xml:space="preserve"> </w:t>
      </w:r>
      <w:r w:rsidRPr="0003373C">
        <w:t>случаев</w:t>
      </w:r>
      <w:r w:rsidRPr="0003373C">
        <w:rPr>
          <w:spacing w:val="1"/>
        </w:rPr>
        <w:t xml:space="preserve"> </w:t>
      </w:r>
      <w:r w:rsidRPr="0003373C">
        <w:t>симптоматика</w:t>
      </w:r>
      <w:r w:rsidRPr="0003373C">
        <w:rPr>
          <w:spacing w:val="1"/>
        </w:rPr>
        <w:t xml:space="preserve"> </w:t>
      </w:r>
      <w:r w:rsidRPr="0003373C">
        <w:t>дебютирует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поражения</w:t>
      </w:r>
      <w:r w:rsidRPr="0003373C">
        <w:rPr>
          <w:spacing w:val="-67"/>
        </w:rPr>
        <w:t xml:space="preserve"> </w:t>
      </w:r>
      <w:r w:rsidRPr="0003373C">
        <w:t>черепных</w:t>
      </w:r>
      <w:r w:rsidRPr="0003373C">
        <w:rPr>
          <w:spacing w:val="1"/>
        </w:rPr>
        <w:t xml:space="preserve"> </w:t>
      </w:r>
      <w:r w:rsidRPr="0003373C">
        <w:t>нервов,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проксимальных</w:t>
      </w:r>
      <w:r w:rsidRPr="0003373C">
        <w:rPr>
          <w:spacing w:val="1"/>
        </w:rPr>
        <w:t xml:space="preserve"> </w:t>
      </w:r>
      <w:r w:rsidRPr="0003373C">
        <w:t>групп</w:t>
      </w:r>
      <w:r w:rsidRPr="0003373C">
        <w:rPr>
          <w:spacing w:val="1"/>
        </w:rPr>
        <w:t xml:space="preserve"> </w:t>
      </w:r>
      <w:r w:rsidRPr="0003373C">
        <w:t>мышц,</w:t>
      </w:r>
      <w:r w:rsidRPr="0003373C">
        <w:rPr>
          <w:spacing w:val="1"/>
        </w:rPr>
        <w:t xml:space="preserve"> </w:t>
      </w:r>
      <w:r w:rsidRPr="0003373C">
        <w:t>может</w:t>
      </w:r>
      <w:r w:rsidRPr="0003373C">
        <w:rPr>
          <w:spacing w:val="1"/>
        </w:rPr>
        <w:t xml:space="preserve"> </w:t>
      </w:r>
      <w:r w:rsidRPr="0003373C">
        <w:t>преимущественно</w:t>
      </w:r>
      <w:r w:rsidRPr="0003373C">
        <w:rPr>
          <w:spacing w:val="1"/>
        </w:rPr>
        <w:t xml:space="preserve"> </w:t>
      </w:r>
      <w:r w:rsidRPr="0003373C">
        <w:t>затрагивать верхние конечности. В каждом четвертом-пятом случае в патологический</w:t>
      </w:r>
      <w:r w:rsidRPr="0003373C">
        <w:rPr>
          <w:spacing w:val="1"/>
        </w:rPr>
        <w:t xml:space="preserve"> </w:t>
      </w:r>
      <w:r w:rsidRPr="0003373C">
        <w:t>процесс</w:t>
      </w:r>
      <w:r w:rsidRPr="0003373C">
        <w:rPr>
          <w:spacing w:val="1"/>
        </w:rPr>
        <w:t xml:space="preserve"> </w:t>
      </w:r>
      <w:r w:rsidRPr="0003373C">
        <w:t>вовлекается</w:t>
      </w:r>
      <w:r w:rsidRPr="0003373C">
        <w:rPr>
          <w:spacing w:val="1"/>
        </w:rPr>
        <w:t xml:space="preserve"> </w:t>
      </w:r>
      <w:r w:rsidRPr="0003373C">
        <w:t>мускулатура</w:t>
      </w:r>
      <w:r w:rsidRPr="0003373C">
        <w:rPr>
          <w:spacing w:val="1"/>
        </w:rPr>
        <w:t xml:space="preserve"> </w:t>
      </w:r>
      <w:r w:rsidRPr="0003373C">
        <w:t>туловища,</w:t>
      </w:r>
      <w:r w:rsidRPr="0003373C">
        <w:rPr>
          <w:spacing w:val="1"/>
        </w:rPr>
        <w:t xml:space="preserve"> </w:t>
      </w:r>
      <w:r w:rsidRPr="0003373C">
        <w:t>сопровождаясь</w:t>
      </w:r>
      <w:r w:rsidRPr="0003373C">
        <w:rPr>
          <w:spacing w:val="1"/>
        </w:rPr>
        <w:t xml:space="preserve"> </w:t>
      </w:r>
      <w:r w:rsidRPr="0003373C">
        <w:t>слабостью</w:t>
      </w:r>
      <w:r w:rsidRPr="0003373C">
        <w:rPr>
          <w:spacing w:val="1"/>
        </w:rPr>
        <w:t xml:space="preserve"> </w:t>
      </w:r>
      <w:r w:rsidRPr="0003373C">
        <w:t>дыхательных</w:t>
      </w:r>
      <w:r w:rsidRPr="0003373C">
        <w:rPr>
          <w:spacing w:val="-67"/>
        </w:rPr>
        <w:t xml:space="preserve"> </w:t>
      </w:r>
      <w:r w:rsidRPr="0003373C">
        <w:t>мышц (межрёберных, диафрагмы), вследствие чего каждый третий больной с грубым</w:t>
      </w:r>
      <w:r w:rsidRPr="0003373C">
        <w:rPr>
          <w:spacing w:val="1"/>
        </w:rPr>
        <w:t xml:space="preserve"> </w:t>
      </w:r>
      <w:r w:rsidRPr="0003373C">
        <w:t>тетрапарезом требует проведения искусственной вентиляции легких (ИВЛ). При СГБ</w:t>
      </w:r>
      <w:r w:rsidRPr="0003373C">
        <w:rPr>
          <w:spacing w:val="1"/>
        </w:rPr>
        <w:t xml:space="preserve"> </w:t>
      </w:r>
      <w:r w:rsidRPr="0003373C">
        <w:t>нередко</w:t>
      </w:r>
      <w:r w:rsidRPr="0003373C">
        <w:rPr>
          <w:spacing w:val="1"/>
        </w:rPr>
        <w:t xml:space="preserve"> </w:t>
      </w:r>
      <w:r w:rsidRPr="0003373C">
        <w:t>наблюдается</w:t>
      </w:r>
      <w:r w:rsidRPr="0003373C">
        <w:rPr>
          <w:spacing w:val="1"/>
        </w:rPr>
        <w:t xml:space="preserve"> </w:t>
      </w:r>
      <w:r w:rsidRPr="0003373C">
        <w:t>бульбарный</w:t>
      </w:r>
      <w:r w:rsidRPr="0003373C">
        <w:rPr>
          <w:spacing w:val="1"/>
        </w:rPr>
        <w:t xml:space="preserve"> </w:t>
      </w:r>
      <w:r w:rsidRPr="0003373C">
        <w:t>синдром,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первую</w:t>
      </w:r>
      <w:r w:rsidRPr="0003373C">
        <w:rPr>
          <w:spacing w:val="1"/>
        </w:rPr>
        <w:t xml:space="preserve"> </w:t>
      </w:r>
      <w:r w:rsidRPr="0003373C">
        <w:t>оче</w:t>
      </w:r>
      <w:r w:rsidRPr="0003373C">
        <w:t>редь</w:t>
      </w:r>
      <w:r w:rsidRPr="0003373C">
        <w:rPr>
          <w:spacing w:val="1"/>
        </w:rPr>
        <w:t xml:space="preserve"> </w:t>
      </w:r>
      <w:r w:rsidRPr="0003373C">
        <w:t>проявляющийся</w:t>
      </w:r>
      <w:r w:rsidRPr="0003373C">
        <w:rPr>
          <w:spacing w:val="1"/>
        </w:rPr>
        <w:t xml:space="preserve"> </w:t>
      </w:r>
      <w:r w:rsidRPr="0003373C">
        <w:t>затруднениями</w:t>
      </w:r>
      <w:r w:rsidRPr="0003373C">
        <w:tab/>
        <w:t>при</w:t>
      </w:r>
      <w:r w:rsidRPr="0003373C">
        <w:tab/>
        <w:t>глотании,</w:t>
      </w:r>
      <w:r w:rsidRPr="0003373C">
        <w:tab/>
        <w:t>аспирацией</w:t>
      </w:r>
      <w:r w:rsidRPr="0003373C">
        <w:tab/>
        <w:t>жидкости.</w:t>
      </w:r>
    </w:p>
    <w:p w14:paraId="278966B4" w14:textId="77777777" w:rsidR="00A53A19" w:rsidRPr="0003373C" w:rsidRDefault="00A53A19">
      <w:pPr>
        <w:pStyle w:val="a3"/>
        <w:spacing w:before="11"/>
        <w:ind w:left="0"/>
        <w:jc w:val="left"/>
      </w:pPr>
    </w:p>
    <w:p w14:paraId="5D35C1C2" w14:textId="77777777" w:rsidR="00A53A19" w:rsidRPr="0003373C" w:rsidRDefault="00594239">
      <w:pPr>
        <w:pStyle w:val="a3"/>
        <w:ind w:right="162"/>
      </w:pPr>
      <w:r w:rsidRPr="0003373C">
        <w:t>Мышечная</w:t>
      </w:r>
      <w:r w:rsidRPr="0003373C">
        <w:rPr>
          <w:spacing w:val="1"/>
        </w:rPr>
        <w:t xml:space="preserve"> </w:t>
      </w:r>
      <w:r w:rsidRPr="0003373C">
        <w:t>слабость</w:t>
      </w:r>
      <w:r w:rsidRPr="0003373C">
        <w:rPr>
          <w:spacing w:val="1"/>
        </w:rPr>
        <w:t xml:space="preserve"> </w:t>
      </w:r>
      <w:r w:rsidRPr="0003373C">
        <w:t>сопровождается</w:t>
      </w:r>
      <w:r w:rsidRPr="0003373C">
        <w:rPr>
          <w:spacing w:val="1"/>
        </w:rPr>
        <w:t xml:space="preserve"> </w:t>
      </w:r>
      <w:r w:rsidRPr="0003373C">
        <w:t>чувствительными</w:t>
      </w:r>
      <w:r w:rsidRPr="0003373C">
        <w:rPr>
          <w:spacing w:val="1"/>
        </w:rPr>
        <w:t xml:space="preserve"> </w:t>
      </w:r>
      <w:r w:rsidRPr="0003373C">
        <w:t>нарушениями</w:t>
      </w:r>
      <w:r w:rsidRPr="0003373C">
        <w:rPr>
          <w:spacing w:val="1"/>
        </w:rPr>
        <w:t xml:space="preserve"> </w:t>
      </w:r>
      <w:r w:rsidRPr="0003373C">
        <w:t>-</w:t>
      </w:r>
      <w:r w:rsidRPr="0003373C">
        <w:rPr>
          <w:spacing w:val="1"/>
        </w:rPr>
        <w:t xml:space="preserve"> </w:t>
      </w:r>
      <w:r w:rsidRPr="0003373C">
        <w:t>болевой</w:t>
      </w:r>
      <w:r w:rsidRPr="0003373C">
        <w:rPr>
          <w:spacing w:val="1"/>
        </w:rPr>
        <w:t xml:space="preserve"> </w:t>
      </w:r>
      <w:proofErr w:type="spellStart"/>
      <w:r w:rsidRPr="0003373C">
        <w:t>гипостезией</w:t>
      </w:r>
      <w:proofErr w:type="spellEnd"/>
      <w:r w:rsidRPr="0003373C">
        <w:rPr>
          <w:spacing w:val="1"/>
        </w:rPr>
        <w:t xml:space="preserve"> </w:t>
      </w:r>
      <w:r w:rsidRPr="0003373C">
        <w:t>по</w:t>
      </w:r>
      <w:r w:rsidRPr="0003373C">
        <w:rPr>
          <w:spacing w:val="1"/>
        </w:rPr>
        <w:t xml:space="preserve"> </w:t>
      </w:r>
      <w:r w:rsidRPr="0003373C">
        <w:t>полиневритическому</w:t>
      </w:r>
      <w:r w:rsidRPr="0003373C">
        <w:rPr>
          <w:spacing w:val="1"/>
        </w:rPr>
        <w:t xml:space="preserve"> </w:t>
      </w:r>
      <w:r w:rsidRPr="0003373C">
        <w:t>типу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потерей</w:t>
      </w:r>
      <w:r w:rsidRPr="0003373C">
        <w:rPr>
          <w:spacing w:val="1"/>
        </w:rPr>
        <w:t xml:space="preserve"> </w:t>
      </w:r>
      <w:r w:rsidRPr="0003373C">
        <w:t>глубокой</w:t>
      </w:r>
      <w:r w:rsidRPr="0003373C">
        <w:rPr>
          <w:spacing w:val="1"/>
        </w:rPr>
        <w:t xml:space="preserve"> </w:t>
      </w:r>
      <w:r w:rsidRPr="0003373C">
        <w:t>чувствительности,</w:t>
      </w:r>
      <w:r w:rsidRPr="0003373C">
        <w:rPr>
          <w:spacing w:val="70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 сухожильной арефлексией. Достаточно частым симптомом СГБ является боль.</w:t>
      </w:r>
      <w:r w:rsidRPr="0003373C">
        <w:rPr>
          <w:spacing w:val="1"/>
        </w:rPr>
        <w:t xml:space="preserve"> </w:t>
      </w:r>
      <w:r w:rsidRPr="0003373C">
        <w:t>Существуют</w:t>
      </w:r>
      <w:r w:rsidRPr="0003373C">
        <w:rPr>
          <w:spacing w:val="-7"/>
        </w:rPr>
        <w:t xml:space="preserve"> </w:t>
      </w:r>
      <w:r w:rsidRPr="0003373C">
        <w:t>формы</w:t>
      </w:r>
      <w:r w:rsidRPr="0003373C">
        <w:rPr>
          <w:spacing w:val="-7"/>
        </w:rPr>
        <w:t xml:space="preserve"> </w:t>
      </w:r>
      <w:r w:rsidRPr="0003373C">
        <w:t>заболевания,</w:t>
      </w:r>
      <w:r w:rsidRPr="0003373C">
        <w:rPr>
          <w:spacing w:val="-7"/>
        </w:rPr>
        <w:t xml:space="preserve"> </w:t>
      </w:r>
      <w:r w:rsidRPr="0003373C">
        <w:t>при</w:t>
      </w:r>
      <w:r w:rsidRPr="0003373C">
        <w:rPr>
          <w:spacing w:val="-6"/>
        </w:rPr>
        <w:t xml:space="preserve"> </w:t>
      </w:r>
      <w:r w:rsidRPr="0003373C">
        <w:t>которых</w:t>
      </w:r>
      <w:r w:rsidRPr="0003373C">
        <w:rPr>
          <w:spacing w:val="-7"/>
        </w:rPr>
        <w:t xml:space="preserve"> </w:t>
      </w:r>
      <w:r w:rsidRPr="0003373C">
        <w:t>наблюдается</w:t>
      </w:r>
      <w:r w:rsidRPr="0003373C">
        <w:rPr>
          <w:spacing w:val="-7"/>
        </w:rPr>
        <w:t xml:space="preserve"> </w:t>
      </w:r>
      <w:r w:rsidRPr="0003373C">
        <w:t>изолированно</w:t>
      </w:r>
      <w:r w:rsidRPr="0003373C">
        <w:rPr>
          <w:spacing w:val="-6"/>
        </w:rPr>
        <w:t xml:space="preserve"> </w:t>
      </w:r>
      <w:r w:rsidRPr="0003373C">
        <w:t>двигательный</w:t>
      </w:r>
      <w:r w:rsidRPr="0003373C">
        <w:rPr>
          <w:spacing w:val="-68"/>
        </w:rPr>
        <w:t xml:space="preserve"> </w:t>
      </w:r>
      <w:r w:rsidRPr="0003373C">
        <w:t>дефицит. Нарушения тазовых функций для СГБ не характерны и могут наблюдаться у</w:t>
      </w:r>
      <w:r w:rsidRPr="0003373C">
        <w:rPr>
          <w:spacing w:val="1"/>
        </w:rPr>
        <w:t xml:space="preserve"> </w:t>
      </w:r>
      <w:r w:rsidRPr="0003373C">
        <w:t>прикованных</w:t>
      </w:r>
      <w:r w:rsidRPr="0003373C">
        <w:rPr>
          <w:spacing w:val="-2"/>
        </w:rPr>
        <w:t xml:space="preserve"> </w:t>
      </w:r>
      <w:r w:rsidRPr="0003373C">
        <w:t>к</w:t>
      </w:r>
      <w:r w:rsidRPr="0003373C">
        <w:rPr>
          <w:spacing w:val="-3"/>
        </w:rPr>
        <w:t xml:space="preserve"> </w:t>
      </w:r>
      <w:r w:rsidRPr="0003373C">
        <w:t>посте</w:t>
      </w:r>
      <w:r w:rsidRPr="0003373C">
        <w:t>ли</w:t>
      </w:r>
      <w:r w:rsidRPr="0003373C">
        <w:rPr>
          <w:spacing w:val="-1"/>
        </w:rPr>
        <w:t xml:space="preserve"> </w:t>
      </w:r>
      <w:r w:rsidRPr="0003373C">
        <w:t>больных,</w:t>
      </w:r>
      <w:r w:rsidRPr="0003373C">
        <w:rPr>
          <w:spacing w:val="-2"/>
        </w:rPr>
        <w:t xml:space="preserve"> </w:t>
      </w:r>
      <w:r w:rsidRPr="0003373C">
        <w:t>в</w:t>
      </w:r>
      <w:r w:rsidRPr="0003373C">
        <w:rPr>
          <w:spacing w:val="-2"/>
        </w:rPr>
        <w:t xml:space="preserve"> </w:t>
      </w:r>
      <w:r w:rsidRPr="0003373C">
        <w:t>основном</w:t>
      </w:r>
      <w:r w:rsidRPr="0003373C">
        <w:rPr>
          <w:spacing w:val="-1"/>
        </w:rPr>
        <w:t xml:space="preserve"> </w:t>
      </w:r>
      <w:r w:rsidRPr="0003373C">
        <w:t>в</w:t>
      </w:r>
      <w:r w:rsidRPr="0003373C">
        <w:rPr>
          <w:spacing w:val="-2"/>
        </w:rPr>
        <w:t xml:space="preserve"> </w:t>
      </w:r>
      <w:r w:rsidRPr="0003373C">
        <w:t>виде</w:t>
      </w:r>
      <w:r w:rsidRPr="0003373C">
        <w:rPr>
          <w:spacing w:val="-3"/>
        </w:rPr>
        <w:t xml:space="preserve"> </w:t>
      </w:r>
      <w:r w:rsidRPr="0003373C">
        <w:t>задержки</w:t>
      </w:r>
      <w:r w:rsidRPr="0003373C">
        <w:rPr>
          <w:spacing w:val="-1"/>
        </w:rPr>
        <w:t xml:space="preserve"> </w:t>
      </w:r>
      <w:r w:rsidRPr="0003373C">
        <w:t>мочеиспускания.</w:t>
      </w:r>
    </w:p>
    <w:p w14:paraId="72571C6B" w14:textId="77777777" w:rsidR="00A53A19" w:rsidRPr="0003373C" w:rsidRDefault="00A53A19">
      <w:pPr>
        <w:pStyle w:val="a3"/>
        <w:spacing w:before="6"/>
        <w:ind w:left="0"/>
        <w:jc w:val="left"/>
      </w:pPr>
    </w:p>
    <w:p w14:paraId="12EA391F" w14:textId="77777777" w:rsidR="00A53A19" w:rsidRPr="0003373C" w:rsidRDefault="00594239">
      <w:pPr>
        <w:pStyle w:val="a3"/>
        <w:spacing w:before="1"/>
        <w:ind w:right="163"/>
      </w:pPr>
      <w:r w:rsidRPr="0003373C">
        <w:t>Часто</w:t>
      </w:r>
      <w:r w:rsidRPr="0003373C">
        <w:rPr>
          <w:spacing w:val="1"/>
        </w:rPr>
        <w:t xml:space="preserve"> </w:t>
      </w:r>
      <w:r w:rsidRPr="0003373C">
        <w:rPr>
          <w:spacing w:val="10"/>
        </w:rPr>
        <w:t>присутствуют</w:t>
      </w:r>
      <w:r w:rsidRPr="0003373C">
        <w:rPr>
          <w:spacing w:val="11"/>
        </w:rPr>
        <w:t xml:space="preserve"> </w:t>
      </w:r>
      <w:r w:rsidRPr="0003373C">
        <w:rPr>
          <w:spacing w:val="10"/>
        </w:rPr>
        <w:t>признаки</w:t>
      </w:r>
      <w:r w:rsidRPr="0003373C">
        <w:rPr>
          <w:spacing w:val="11"/>
        </w:rPr>
        <w:t xml:space="preserve"> </w:t>
      </w:r>
      <w:r w:rsidRPr="0003373C">
        <w:rPr>
          <w:spacing w:val="10"/>
        </w:rPr>
        <w:t>вегетативной</w:t>
      </w:r>
      <w:r w:rsidRPr="0003373C">
        <w:rPr>
          <w:spacing w:val="11"/>
        </w:rPr>
        <w:t xml:space="preserve"> </w:t>
      </w:r>
      <w:r w:rsidRPr="0003373C">
        <w:rPr>
          <w:spacing w:val="10"/>
        </w:rPr>
        <w:t>дисфункции</w:t>
      </w:r>
      <w:r w:rsidRPr="0003373C">
        <w:rPr>
          <w:spacing w:val="1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виде</w:t>
      </w:r>
      <w:r w:rsidRPr="0003373C">
        <w:rPr>
          <w:spacing w:val="1"/>
        </w:rPr>
        <w:t xml:space="preserve"> </w:t>
      </w:r>
      <w:r w:rsidRPr="0003373C">
        <w:rPr>
          <w:spacing w:val="10"/>
        </w:rPr>
        <w:t>изменения</w:t>
      </w:r>
      <w:r w:rsidRPr="0003373C">
        <w:rPr>
          <w:spacing w:val="11"/>
        </w:rPr>
        <w:t xml:space="preserve"> </w:t>
      </w:r>
      <w:r w:rsidRPr="0003373C">
        <w:t>артериального давления (гипертензия, гипотензия), тахикардии, нарушений сердечного</w:t>
      </w:r>
      <w:r w:rsidRPr="0003373C">
        <w:rPr>
          <w:spacing w:val="1"/>
        </w:rPr>
        <w:t xml:space="preserve"> </w:t>
      </w:r>
      <w:r w:rsidRPr="0003373C">
        <w:t xml:space="preserve">ритма, </w:t>
      </w:r>
      <w:proofErr w:type="spellStart"/>
      <w:r w:rsidRPr="0003373C">
        <w:t>гиперсаливации</w:t>
      </w:r>
      <w:proofErr w:type="spellEnd"/>
      <w:r w:rsidRPr="0003373C">
        <w:t xml:space="preserve">, гипергидроза, паралитического </w:t>
      </w:r>
      <w:proofErr w:type="spellStart"/>
      <w:r w:rsidRPr="0003373C">
        <w:t>илеуса</w:t>
      </w:r>
      <w:proofErr w:type="spellEnd"/>
      <w:r w:rsidRPr="0003373C">
        <w:t>, являющегося крайней</w:t>
      </w:r>
      <w:r w:rsidRPr="0003373C">
        <w:rPr>
          <w:spacing w:val="1"/>
        </w:rPr>
        <w:t xml:space="preserve"> </w:t>
      </w:r>
      <w:r w:rsidRPr="0003373C">
        <w:t>степенью</w:t>
      </w:r>
      <w:r w:rsidRPr="0003373C">
        <w:rPr>
          <w:spacing w:val="-2"/>
        </w:rPr>
        <w:t xml:space="preserve"> </w:t>
      </w:r>
      <w:r w:rsidRPr="0003373C">
        <w:t>проявления</w:t>
      </w:r>
      <w:r w:rsidRPr="0003373C">
        <w:rPr>
          <w:spacing w:val="-1"/>
        </w:rPr>
        <w:t xml:space="preserve"> </w:t>
      </w:r>
      <w:r w:rsidRPr="0003373C">
        <w:t>динамической</w:t>
      </w:r>
      <w:r w:rsidRPr="0003373C">
        <w:rPr>
          <w:spacing w:val="-1"/>
        </w:rPr>
        <w:t xml:space="preserve"> </w:t>
      </w:r>
      <w:r w:rsidRPr="0003373C">
        <w:t>кишечной</w:t>
      </w:r>
      <w:r w:rsidRPr="0003373C">
        <w:rPr>
          <w:spacing w:val="-1"/>
        </w:rPr>
        <w:t xml:space="preserve"> </w:t>
      </w:r>
      <w:r w:rsidRPr="0003373C">
        <w:t>непроходимости.</w:t>
      </w:r>
    </w:p>
    <w:p w14:paraId="3E9E24AA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60" w:right="400" w:bottom="280" w:left="360" w:header="720" w:footer="720" w:gutter="0"/>
          <w:cols w:space="720"/>
        </w:sectPr>
      </w:pPr>
    </w:p>
    <w:p w14:paraId="53F175C2" w14:textId="16224457" w:rsidR="00A53A19" w:rsidRPr="0003373C" w:rsidRDefault="00594239" w:rsidP="0003373C">
      <w:pPr>
        <w:pStyle w:val="1"/>
        <w:numPr>
          <w:ilvl w:val="0"/>
          <w:numId w:val="6"/>
        </w:numPr>
        <w:spacing w:before="71"/>
        <w:jc w:val="left"/>
        <w:rPr>
          <w:u w:val="none"/>
        </w:rPr>
      </w:pPr>
      <w:bookmarkStart w:id="4" w:name="_Toc94734516"/>
      <w:r w:rsidRPr="0003373C">
        <w:rPr>
          <w:u w:val="none"/>
        </w:rPr>
        <w:lastRenderedPageBreak/>
        <w:t>КЛАССИФИКАЦИЯ</w:t>
      </w:r>
      <w:bookmarkEnd w:id="4"/>
    </w:p>
    <w:p w14:paraId="405C25AB" w14:textId="77777777" w:rsidR="0003373C" w:rsidRPr="0003373C" w:rsidRDefault="0003373C">
      <w:pPr>
        <w:pStyle w:val="1"/>
        <w:spacing w:before="71"/>
        <w:ind w:left="2989"/>
        <w:rPr>
          <w:u w:val="none"/>
        </w:rPr>
      </w:pPr>
    </w:p>
    <w:p w14:paraId="713F71CF" w14:textId="77777777" w:rsidR="00A53A19" w:rsidRPr="0003373C" w:rsidRDefault="00594239">
      <w:pPr>
        <w:pStyle w:val="a3"/>
        <w:spacing w:before="29"/>
        <w:ind w:right="166" w:firstLine="710"/>
      </w:pPr>
      <w:r w:rsidRPr="0003373C">
        <w:rPr>
          <w:b/>
        </w:rPr>
        <w:t>ОВДПН</w:t>
      </w:r>
      <w:r w:rsidRPr="0003373C">
        <w:t>.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этой</w:t>
      </w:r>
      <w:r w:rsidRPr="0003373C">
        <w:rPr>
          <w:spacing w:val="1"/>
        </w:rPr>
        <w:t xml:space="preserve"> </w:t>
      </w:r>
      <w:r w:rsidRPr="0003373C">
        <w:t>форме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клинические</w:t>
      </w:r>
      <w:r w:rsidRPr="0003373C">
        <w:rPr>
          <w:spacing w:val="1"/>
        </w:rPr>
        <w:t xml:space="preserve"> </w:t>
      </w:r>
      <w:r w:rsidRPr="0003373C">
        <w:t>симптомы</w:t>
      </w:r>
      <w:r w:rsidRPr="0003373C">
        <w:rPr>
          <w:spacing w:val="1"/>
        </w:rPr>
        <w:t xml:space="preserve"> </w:t>
      </w:r>
      <w:r w:rsidRPr="0003373C">
        <w:t>являются</w:t>
      </w:r>
      <w:r w:rsidRPr="0003373C">
        <w:rPr>
          <w:spacing w:val="1"/>
        </w:rPr>
        <w:t xml:space="preserve"> </w:t>
      </w:r>
      <w:r w:rsidRPr="0003373C">
        <w:t>следствием</w:t>
      </w:r>
      <w:r w:rsidRPr="0003373C">
        <w:rPr>
          <w:spacing w:val="1"/>
        </w:rPr>
        <w:t xml:space="preserve"> </w:t>
      </w:r>
      <w:r w:rsidRPr="0003373C">
        <w:t xml:space="preserve">нарушений </w:t>
      </w:r>
      <w:proofErr w:type="spellStart"/>
      <w:r w:rsidRPr="0003373C">
        <w:t>сальтаторной</w:t>
      </w:r>
      <w:proofErr w:type="spellEnd"/>
      <w:r w:rsidRPr="0003373C">
        <w:t xml:space="preserve"> проводимости по </w:t>
      </w:r>
      <w:proofErr w:type="spellStart"/>
      <w:r w:rsidRPr="0003373C">
        <w:t>миелизированным</w:t>
      </w:r>
      <w:proofErr w:type="spellEnd"/>
      <w:r w:rsidRPr="0003373C">
        <w:t xml:space="preserve"> аксонам (</w:t>
      </w:r>
      <w:proofErr w:type="spellStart"/>
      <w:r w:rsidRPr="0003373C">
        <w:t>кондукционный</w:t>
      </w:r>
      <w:proofErr w:type="spellEnd"/>
      <w:r w:rsidRPr="0003373C">
        <w:rPr>
          <w:spacing w:val="1"/>
        </w:rPr>
        <w:t xml:space="preserve"> </w:t>
      </w:r>
      <w:r w:rsidRPr="0003373C">
        <w:t>блок). Примерно у двух третей пациентов за 2 недели до появления мышечной слабости</w:t>
      </w:r>
      <w:r w:rsidRPr="0003373C">
        <w:rPr>
          <w:spacing w:val="-67"/>
        </w:rPr>
        <w:t xml:space="preserve"> </w:t>
      </w:r>
      <w:r w:rsidRPr="0003373C">
        <w:t>отмечается</w:t>
      </w:r>
      <w:r w:rsidRPr="0003373C">
        <w:rPr>
          <w:spacing w:val="-1"/>
        </w:rPr>
        <w:t xml:space="preserve"> </w:t>
      </w:r>
      <w:r w:rsidRPr="0003373C">
        <w:t>эпизод</w:t>
      </w:r>
      <w:r w:rsidRPr="0003373C">
        <w:rPr>
          <w:spacing w:val="-1"/>
        </w:rPr>
        <w:t xml:space="preserve"> </w:t>
      </w:r>
      <w:r w:rsidRPr="0003373C">
        <w:t>респиратор</w:t>
      </w:r>
      <w:r w:rsidRPr="0003373C">
        <w:t>ной инфекции</w:t>
      </w:r>
      <w:r w:rsidRPr="0003373C">
        <w:rPr>
          <w:spacing w:val="-1"/>
        </w:rPr>
        <w:t xml:space="preserve"> </w:t>
      </w:r>
      <w:r w:rsidRPr="0003373C">
        <w:t>или</w:t>
      </w:r>
      <w:r w:rsidRPr="0003373C">
        <w:rPr>
          <w:spacing w:val="-1"/>
        </w:rPr>
        <w:t xml:space="preserve"> </w:t>
      </w:r>
      <w:r w:rsidRPr="0003373C">
        <w:t>гастроэнтерита.</w:t>
      </w:r>
    </w:p>
    <w:p w14:paraId="29FE0657" w14:textId="77777777" w:rsidR="00A53A19" w:rsidRPr="0003373C" w:rsidRDefault="00594239">
      <w:pPr>
        <w:pStyle w:val="a3"/>
        <w:spacing w:before="193"/>
        <w:ind w:right="160" w:firstLine="710"/>
      </w:pPr>
      <w:r w:rsidRPr="0003373C">
        <w:t>Неврологическая симптоматика появляется внезапно; у большинства пациентов</w:t>
      </w:r>
      <w:r w:rsidRPr="0003373C">
        <w:rPr>
          <w:spacing w:val="1"/>
        </w:rPr>
        <w:t xml:space="preserve"> </w:t>
      </w:r>
      <w:r w:rsidRPr="0003373C">
        <w:t>отмечаются</w:t>
      </w:r>
      <w:r w:rsidRPr="0003373C">
        <w:rPr>
          <w:spacing w:val="1"/>
        </w:rPr>
        <w:t xml:space="preserve"> </w:t>
      </w:r>
      <w:r w:rsidRPr="0003373C">
        <w:t>болевой</w:t>
      </w:r>
      <w:r w:rsidRPr="0003373C">
        <w:rPr>
          <w:spacing w:val="1"/>
        </w:rPr>
        <w:t xml:space="preserve"> </w:t>
      </w:r>
      <w:r w:rsidRPr="0003373C">
        <w:t>синдром</w:t>
      </w:r>
      <w:r w:rsidRPr="0003373C">
        <w:rPr>
          <w:spacing w:val="1"/>
        </w:rPr>
        <w:t xml:space="preserve"> </w:t>
      </w:r>
      <w:r w:rsidRPr="0003373C">
        <w:t>(до</w:t>
      </w:r>
      <w:r w:rsidRPr="0003373C">
        <w:rPr>
          <w:spacing w:val="1"/>
        </w:rPr>
        <w:t xml:space="preserve"> </w:t>
      </w:r>
      <w:r w:rsidRPr="0003373C">
        <w:t>80%)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парестезии</w:t>
      </w:r>
      <w:r w:rsidRPr="0003373C">
        <w:rPr>
          <w:spacing w:val="1"/>
        </w:rPr>
        <w:t xml:space="preserve"> </w:t>
      </w:r>
      <w:r w:rsidRPr="0003373C">
        <w:t>(до</w:t>
      </w:r>
      <w:r w:rsidRPr="0003373C">
        <w:rPr>
          <w:spacing w:val="1"/>
        </w:rPr>
        <w:t xml:space="preserve"> </w:t>
      </w:r>
      <w:r w:rsidRPr="0003373C">
        <w:t>20%).</w:t>
      </w:r>
      <w:r w:rsidRPr="0003373C">
        <w:rPr>
          <w:spacing w:val="1"/>
        </w:rPr>
        <w:t xml:space="preserve"> </w:t>
      </w:r>
      <w:r w:rsidRPr="0003373C">
        <w:t>Довольно</w:t>
      </w:r>
      <w:r w:rsidRPr="0003373C">
        <w:rPr>
          <w:spacing w:val="1"/>
        </w:rPr>
        <w:t xml:space="preserve"> </w:t>
      </w:r>
      <w:r w:rsidRPr="0003373C">
        <w:t>типичны</w:t>
      </w:r>
      <w:r w:rsidRPr="0003373C">
        <w:rPr>
          <w:spacing w:val="1"/>
        </w:rPr>
        <w:t xml:space="preserve"> </w:t>
      </w:r>
      <w:r w:rsidRPr="0003373C">
        <w:t>атаксия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парезы/параличи</w:t>
      </w:r>
      <w:r w:rsidRPr="0003373C">
        <w:rPr>
          <w:spacing w:val="1"/>
        </w:rPr>
        <w:t xml:space="preserve"> </w:t>
      </w:r>
      <w:r w:rsidRPr="0003373C">
        <w:t>черепных</w:t>
      </w:r>
      <w:r w:rsidRPr="0003373C">
        <w:rPr>
          <w:spacing w:val="1"/>
        </w:rPr>
        <w:t xml:space="preserve"> </w:t>
      </w:r>
      <w:r w:rsidRPr="0003373C">
        <w:t>нервов.</w:t>
      </w:r>
      <w:r w:rsidRPr="0003373C">
        <w:rPr>
          <w:spacing w:val="1"/>
        </w:rPr>
        <w:t xml:space="preserve"> </w:t>
      </w:r>
      <w:r w:rsidRPr="0003373C">
        <w:t>Поражение</w:t>
      </w:r>
      <w:r w:rsidRPr="0003373C">
        <w:rPr>
          <w:spacing w:val="1"/>
        </w:rPr>
        <w:t xml:space="preserve"> </w:t>
      </w:r>
      <w:r w:rsidRPr="0003373C">
        <w:t>симпатической</w:t>
      </w:r>
      <w:r w:rsidRPr="0003373C">
        <w:rPr>
          <w:spacing w:val="1"/>
        </w:rPr>
        <w:t xml:space="preserve"> </w:t>
      </w:r>
      <w:r w:rsidRPr="0003373C">
        <w:t>нервной</w:t>
      </w:r>
      <w:r w:rsidRPr="0003373C">
        <w:rPr>
          <w:spacing w:val="1"/>
        </w:rPr>
        <w:t xml:space="preserve"> </w:t>
      </w:r>
      <w:r w:rsidRPr="0003373C">
        <w:t>системы</w:t>
      </w:r>
      <w:r w:rsidRPr="0003373C">
        <w:rPr>
          <w:spacing w:val="1"/>
        </w:rPr>
        <w:t xml:space="preserve"> </w:t>
      </w:r>
      <w:r w:rsidRPr="0003373C">
        <w:t>сопровождается</w:t>
      </w:r>
      <w:r w:rsidRPr="0003373C">
        <w:rPr>
          <w:spacing w:val="1"/>
        </w:rPr>
        <w:t xml:space="preserve"> </w:t>
      </w:r>
      <w:r w:rsidRPr="0003373C">
        <w:t>различными</w:t>
      </w:r>
      <w:r w:rsidRPr="0003373C">
        <w:rPr>
          <w:spacing w:val="1"/>
        </w:rPr>
        <w:t xml:space="preserve"> </w:t>
      </w:r>
      <w:proofErr w:type="spellStart"/>
      <w:r w:rsidRPr="0003373C">
        <w:t>дизавтономными</w:t>
      </w:r>
      <w:proofErr w:type="spellEnd"/>
      <w:r w:rsidRPr="0003373C">
        <w:rPr>
          <w:spacing w:val="1"/>
        </w:rPr>
        <w:t xml:space="preserve"> </w:t>
      </w:r>
      <w:r w:rsidRPr="0003373C">
        <w:t>нарушениями</w:t>
      </w:r>
      <w:r w:rsidRPr="0003373C">
        <w:rPr>
          <w:spacing w:val="1"/>
        </w:rPr>
        <w:t xml:space="preserve"> </w:t>
      </w:r>
      <w:r w:rsidRPr="0003373C">
        <w:t>(профузное</w:t>
      </w:r>
      <w:r w:rsidRPr="0003373C">
        <w:rPr>
          <w:spacing w:val="1"/>
        </w:rPr>
        <w:t xml:space="preserve"> </w:t>
      </w:r>
      <w:r w:rsidRPr="0003373C">
        <w:t>потоотделение,</w:t>
      </w:r>
      <w:r w:rsidRPr="0003373C">
        <w:rPr>
          <w:spacing w:val="1"/>
        </w:rPr>
        <w:t xml:space="preserve"> </w:t>
      </w:r>
      <w:r w:rsidRPr="0003373C">
        <w:t>гипертензия,</w:t>
      </w:r>
      <w:r w:rsidRPr="0003373C">
        <w:rPr>
          <w:spacing w:val="1"/>
        </w:rPr>
        <w:t xml:space="preserve"> </w:t>
      </w:r>
      <w:r w:rsidRPr="0003373C">
        <w:t>постуральная</w:t>
      </w:r>
      <w:r w:rsidRPr="0003373C">
        <w:rPr>
          <w:spacing w:val="1"/>
        </w:rPr>
        <w:t xml:space="preserve"> </w:t>
      </w:r>
      <w:r w:rsidRPr="0003373C">
        <w:t>гипотензия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др.).</w:t>
      </w:r>
      <w:r w:rsidRPr="0003373C">
        <w:rPr>
          <w:spacing w:val="1"/>
        </w:rPr>
        <w:t xml:space="preserve"> </w:t>
      </w:r>
      <w:r w:rsidRPr="0003373C">
        <w:t>Примерно</w:t>
      </w:r>
      <w:r w:rsidRPr="0003373C">
        <w:rPr>
          <w:spacing w:val="1"/>
        </w:rPr>
        <w:t xml:space="preserve"> </w:t>
      </w:r>
      <w:r w:rsidRPr="0003373C">
        <w:t>у</w:t>
      </w:r>
      <w:r w:rsidRPr="0003373C">
        <w:rPr>
          <w:spacing w:val="1"/>
        </w:rPr>
        <w:t xml:space="preserve"> </w:t>
      </w:r>
      <w:r w:rsidRPr="0003373C">
        <w:t>30%</w:t>
      </w:r>
      <w:r w:rsidRPr="0003373C">
        <w:rPr>
          <w:spacing w:val="1"/>
        </w:rPr>
        <w:t xml:space="preserve"> </w:t>
      </w:r>
      <w:r w:rsidRPr="0003373C">
        <w:t>пациентов</w:t>
      </w:r>
      <w:r w:rsidRPr="0003373C">
        <w:rPr>
          <w:spacing w:val="1"/>
        </w:rPr>
        <w:t xml:space="preserve"> </w:t>
      </w:r>
      <w:r w:rsidRPr="0003373C">
        <w:t>отмечаются</w:t>
      </w:r>
      <w:r w:rsidRPr="0003373C">
        <w:rPr>
          <w:spacing w:val="1"/>
        </w:rPr>
        <w:t xml:space="preserve"> </w:t>
      </w:r>
      <w:r w:rsidRPr="0003373C">
        <w:t>нарушения</w:t>
      </w:r>
      <w:r w:rsidRPr="0003373C">
        <w:rPr>
          <w:spacing w:val="1"/>
        </w:rPr>
        <w:t xml:space="preserve"> </w:t>
      </w:r>
      <w:r w:rsidRPr="0003373C">
        <w:t>функций</w:t>
      </w:r>
      <w:r w:rsidRPr="0003373C">
        <w:rPr>
          <w:spacing w:val="1"/>
        </w:rPr>
        <w:t xml:space="preserve"> </w:t>
      </w:r>
      <w:r w:rsidRPr="0003373C">
        <w:t>сфинктеров.</w:t>
      </w:r>
      <w:r w:rsidRPr="0003373C">
        <w:rPr>
          <w:spacing w:val="1"/>
        </w:rPr>
        <w:t xml:space="preserve"> </w:t>
      </w:r>
      <w:r w:rsidRPr="0003373C">
        <w:t>Паралич</w:t>
      </w:r>
      <w:r w:rsidRPr="0003373C">
        <w:rPr>
          <w:spacing w:val="1"/>
        </w:rPr>
        <w:t xml:space="preserve"> </w:t>
      </w:r>
      <w:r w:rsidRPr="0003373C">
        <w:t>дыхательной</w:t>
      </w:r>
      <w:r w:rsidRPr="0003373C">
        <w:rPr>
          <w:spacing w:val="1"/>
        </w:rPr>
        <w:t xml:space="preserve"> </w:t>
      </w:r>
      <w:r w:rsidRPr="0003373C">
        <w:t>мускулатуры</w:t>
      </w:r>
      <w:r w:rsidRPr="0003373C">
        <w:rPr>
          <w:spacing w:val="1"/>
        </w:rPr>
        <w:t xml:space="preserve"> </w:t>
      </w:r>
      <w:r w:rsidRPr="0003373C">
        <w:t>—</w:t>
      </w:r>
      <w:r w:rsidRPr="0003373C">
        <w:rPr>
          <w:spacing w:val="1"/>
        </w:rPr>
        <w:t xml:space="preserve"> </w:t>
      </w:r>
      <w:r w:rsidRPr="0003373C">
        <w:t>ти</w:t>
      </w:r>
      <w:r w:rsidRPr="0003373C">
        <w:t>пичное</w:t>
      </w:r>
      <w:r w:rsidRPr="0003373C">
        <w:rPr>
          <w:spacing w:val="1"/>
        </w:rPr>
        <w:t xml:space="preserve"> </w:t>
      </w:r>
      <w:r w:rsidRPr="0003373C">
        <w:t>осложнение</w:t>
      </w:r>
      <w:r w:rsidRPr="0003373C">
        <w:rPr>
          <w:spacing w:val="1"/>
        </w:rPr>
        <w:t xml:space="preserve"> </w:t>
      </w:r>
      <w:r w:rsidRPr="0003373C">
        <w:t>ОВДПН,</w:t>
      </w:r>
      <w:r w:rsidRPr="0003373C">
        <w:rPr>
          <w:spacing w:val="1"/>
        </w:rPr>
        <w:t xml:space="preserve"> </w:t>
      </w:r>
      <w:r w:rsidRPr="0003373C">
        <w:t>требующее</w:t>
      </w:r>
      <w:r w:rsidRPr="0003373C">
        <w:rPr>
          <w:spacing w:val="1"/>
        </w:rPr>
        <w:t xml:space="preserve"> </w:t>
      </w:r>
      <w:r w:rsidRPr="0003373C">
        <w:t>проведения</w:t>
      </w:r>
      <w:r w:rsidRPr="0003373C">
        <w:rPr>
          <w:spacing w:val="1"/>
        </w:rPr>
        <w:t xml:space="preserve"> </w:t>
      </w:r>
      <w:r w:rsidRPr="0003373C">
        <w:t>ИВЛ</w:t>
      </w:r>
      <w:r w:rsidRPr="0003373C">
        <w:rPr>
          <w:spacing w:val="1"/>
        </w:rPr>
        <w:t xml:space="preserve"> </w:t>
      </w:r>
      <w:r w:rsidRPr="0003373C">
        <w:t>и/или</w:t>
      </w:r>
      <w:r w:rsidRPr="0003373C">
        <w:rPr>
          <w:spacing w:val="1"/>
        </w:rPr>
        <w:t xml:space="preserve"> </w:t>
      </w:r>
      <w:proofErr w:type="spellStart"/>
      <w:r w:rsidRPr="0003373C">
        <w:t>трахеостомии</w:t>
      </w:r>
      <w:proofErr w:type="spellEnd"/>
      <w:r w:rsidRPr="0003373C">
        <w:t>.</w:t>
      </w:r>
    </w:p>
    <w:p w14:paraId="11460010" w14:textId="77777777" w:rsidR="00A53A19" w:rsidRPr="0003373C" w:rsidRDefault="00594239">
      <w:pPr>
        <w:pStyle w:val="a3"/>
        <w:spacing w:before="188"/>
        <w:ind w:right="168" w:firstLine="710"/>
      </w:pPr>
      <w:r w:rsidRPr="0003373C">
        <w:rPr>
          <w:b/>
        </w:rPr>
        <w:t>ОМСАН</w:t>
      </w:r>
      <w:r w:rsidRPr="0003373C">
        <w:t>. Клинические проявления этой формы СГБ практически неотличимы от</w:t>
      </w:r>
      <w:r w:rsidRPr="0003373C">
        <w:rPr>
          <w:spacing w:val="1"/>
        </w:rPr>
        <w:t xml:space="preserve"> </w:t>
      </w:r>
      <w:r w:rsidRPr="0003373C">
        <w:t>ОВДПН,</w:t>
      </w:r>
      <w:r w:rsidRPr="0003373C">
        <w:rPr>
          <w:spacing w:val="15"/>
        </w:rPr>
        <w:t xml:space="preserve"> </w:t>
      </w:r>
      <w:r w:rsidRPr="0003373C">
        <w:t>но</w:t>
      </w:r>
      <w:r w:rsidRPr="0003373C">
        <w:rPr>
          <w:spacing w:val="15"/>
        </w:rPr>
        <w:t xml:space="preserve"> </w:t>
      </w:r>
      <w:r w:rsidRPr="0003373C">
        <w:t>прогноз</w:t>
      </w:r>
      <w:r w:rsidRPr="0003373C">
        <w:rPr>
          <w:spacing w:val="16"/>
        </w:rPr>
        <w:t xml:space="preserve"> </w:t>
      </w:r>
      <w:r w:rsidRPr="0003373C">
        <w:t>заболевания</w:t>
      </w:r>
      <w:r w:rsidRPr="0003373C">
        <w:rPr>
          <w:spacing w:val="15"/>
        </w:rPr>
        <w:t xml:space="preserve"> </w:t>
      </w:r>
      <w:r w:rsidRPr="0003373C">
        <w:t>более</w:t>
      </w:r>
      <w:r w:rsidRPr="0003373C">
        <w:rPr>
          <w:spacing w:val="15"/>
        </w:rPr>
        <w:t xml:space="preserve"> </w:t>
      </w:r>
      <w:r w:rsidRPr="0003373C">
        <w:t>серьезен</w:t>
      </w:r>
      <w:r w:rsidRPr="0003373C">
        <w:rPr>
          <w:spacing w:val="15"/>
        </w:rPr>
        <w:t xml:space="preserve"> </w:t>
      </w:r>
      <w:r w:rsidRPr="0003373C">
        <w:t>(выраженная</w:t>
      </w:r>
      <w:r w:rsidRPr="0003373C">
        <w:rPr>
          <w:spacing w:val="16"/>
        </w:rPr>
        <w:t xml:space="preserve"> </w:t>
      </w:r>
      <w:r w:rsidRPr="0003373C">
        <w:t>аксональная</w:t>
      </w:r>
      <w:r w:rsidRPr="0003373C">
        <w:rPr>
          <w:spacing w:val="15"/>
        </w:rPr>
        <w:t xml:space="preserve"> </w:t>
      </w:r>
      <w:r w:rsidRPr="0003373C">
        <w:t>дегенерация</w:t>
      </w:r>
      <w:r w:rsidRPr="0003373C">
        <w:rPr>
          <w:spacing w:val="-68"/>
        </w:rPr>
        <w:t xml:space="preserve"> </w:t>
      </w:r>
      <w:r w:rsidRPr="0003373C">
        <w:t>с первичным поражением аксонов дви</w:t>
      </w:r>
      <w:r w:rsidRPr="0003373C">
        <w:t>гательных и чувствительных нервов; ожидается</w:t>
      </w:r>
      <w:r w:rsidRPr="0003373C">
        <w:rPr>
          <w:spacing w:val="1"/>
        </w:rPr>
        <w:t xml:space="preserve"> </w:t>
      </w:r>
      <w:r w:rsidRPr="0003373C">
        <w:t>позднее</w:t>
      </w:r>
      <w:r w:rsidRPr="0003373C">
        <w:rPr>
          <w:spacing w:val="-2"/>
        </w:rPr>
        <w:t xml:space="preserve"> </w:t>
      </w:r>
      <w:r w:rsidRPr="0003373C">
        <w:t>и</w:t>
      </w:r>
      <w:r w:rsidRPr="0003373C">
        <w:rPr>
          <w:spacing w:val="-1"/>
        </w:rPr>
        <w:t xml:space="preserve"> </w:t>
      </w:r>
      <w:r w:rsidRPr="0003373C">
        <w:t>неполное</w:t>
      </w:r>
      <w:r w:rsidRPr="0003373C">
        <w:rPr>
          <w:spacing w:val="-2"/>
        </w:rPr>
        <w:t xml:space="preserve"> </w:t>
      </w:r>
      <w:r w:rsidRPr="0003373C">
        <w:t>восстановление</w:t>
      </w:r>
      <w:r w:rsidRPr="0003373C">
        <w:rPr>
          <w:spacing w:val="-2"/>
        </w:rPr>
        <w:t xml:space="preserve"> </w:t>
      </w:r>
      <w:r w:rsidRPr="0003373C">
        <w:t>нарушенных</w:t>
      </w:r>
      <w:r w:rsidRPr="0003373C">
        <w:rPr>
          <w:spacing w:val="-1"/>
        </w:rPr>
        <w:t xml:space="preserve"> </w:t>
      </w:r>
      <w:r w:rsidRPr="0003373C">
        <w:t>неврологических</w:t>
      </w:r>
      <w:r w:rsidRPr="0003373C">
        <w:rPr>
          <w:spacing w:val="-14"/>
        </w:rPr>
        <w:t xml:space="preserve"> </w:t>
      </w:r>
      <w:r w:rsidRPr="0003373C">
        <w:t>функций).</w:t>
      </w:r>
    </w:p>
    <w:p w14:paraId="457D3217" w14:textId="77777777" w:rsidR="00A53A19" w:rsidRPr="0003373C" w:rsidRDefault="00594239">
      <w:pPr>
        <w:pStyle w:val="a3"/>
        <w:spacing w:before="192"/>
        <w:ind w:right="161" w:firstLine="710"/>
      </w:pPr>
      <w:r w:rsidRPr="0003373C">
        <w:rPr>
          <w:b/>
        </w:rPr>
        <w:t>ОМАН</w:t>
      </w:r>
      <w:r w:rsidRPr="0003373C">
        <w:t>.</w:t>
      </w:r>
      <w:r w:rsidRPr="0003373C">
        <w:rPr>
          <w:spacing w:val="1"/>
        </w:rPr>
        <w:t xml:space="preserve"> </w:t>
      </w:r>
      <w:r w:rsidRPr="0003373C">
        <w:t>Это</w:t>
      </w:r>
      <w:r w:rsidRPr="0003373C">
        <w:rPr>
          <w:spacing w:val="1"/>
        </w:rPr>
        <w:t xml:space="preserve"> </w:t>
      </w:r>
      <w:r w:rsidRPr="0003373C">
        <w:t>состояние</w:t>
      </w:r>
      <w:r w:rsidRPr="0003373C">
        <w:rPr>
          <w:spacing w:val="1"/>
        </w:rPr>
        <w:t xml:space="preserve"> </w:t>
      </w:r>
      <w:r w:rsidRPr="0003373C">
        <w:t>является</w:t>
      </w:r>
      <w:r w:rsidRPr="0003373C">
        <w:rPr>
          <w:spacing w:val="1"/>
        </w:rPr>
        <w:t xml:space="preserve"> </w:t>
      </w:r>
      <w:r w:rsidRPr="0003373C">
        <w:t>чисто</w:t>
      </w:r>
      <w:r w:rsidRPr="0003373C">
        <w:rPr>
          <w:spacing w:val="1"/>
        </w:rPr>
        <w:t xml:space="preserve"> </w:t>
      </w:r>
      <w:r w:rsidRPr="0003373C">
        <w:t>моторно-аксональной</w:t>
      </w:r>
      <w:r w:rsidRPr="0003373C">
        <w:rPr>
          <w:spacing w:val="1"/>
        </w:rPr>
        <w:t xml:space="preserve"> </w:t>
      </w:r>
      <w:r w:rsidRPr="0003373C">
        <w:t>нейропатией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поражением</w:t>
      </w:r>
      <w:r w:rsidRPr="0003373C">
        <w:rPr>
          <w:spacing w:val="16"/>
        </w:rPr>
        <w:t xml:space="preserve"> </w:t>
      </w:r>
      <w:r w:rsidRPr="0003373C">
        <w:t>преимущественно</w:t>
      </w:r>
      <w:r w:rsidRPr="0003373C">
        <w:rPr>
          <w:spacing w:val="16"/>
        </w:rPr>
        <w:t xml:space="preserve"> </w:t>
      </w:r>
      <w:r w:rsidRPr="0003373C">
        <w:t>проксимальной</w:t>
      </w:r>
      <w:r w:rsidRPr="0003373C">
        <w:rPr>
          <w:spacing w:val="17"/>
        </w:rPr>
        <w:t xml:space="preserve"> </w:t>
      </w:r>
      <w:r w:rsidRPr="0003373C">
        <w:t>части</w:t>
      </w:r>
      <w:r w:rsidRPr="0003373C">
        <w:rPr>
          <w:spacing w:val="16"/>
        </w:rPr>
        <w:t xml:space="preserve"> </w:t>
      </w:r>
      <w:proofErr w:type="spellStart"/>
      <w:r w:rsidRPr="0003373C">
        <w:t>мотонейронов</w:t>
      </w:r>
      <w:proofErr w:type="spellEnd"/>
      <w:r w:rsidRPr="0003373C">
        <w:t>.</w:t>
      </w:r>
      <w:r w:rsidRPr="0003373C">
        <w:rPr>
          <w:spacing w:val="16"/>
        </w:rPr>
        <w:t xml:space="preserve"> </w:t>
      </w:r>
      <w:r w:rsidRPr="0003373C">
        <w:t>У</w:t>
      </w:r>
      <w:r w:rsidRPr="0003373C">
        <w:rPr>
          <w:spacing w:val="17"/>
        </w:rPr>
        <w:t xml:space="preserve"> </w:t>
      </w:r>
      <w:r w:rsidRPr="0003373C">
        <w:t>части</w:t>
      </w:r>
      <w:r w:rsidRPr="0003373C">
        <w:rPr>
          <w:spacing w:val="16"/>
        </w:rPr>
        <w:t xml:space="preserve"> </w:t>
      </w:r>
      <w:r w:rsidRPr="0003373C">
        <w:t>пациентов</w:t>
      </w:r>
      <w:r w:rsidRPr="0003373C">
        <w:rPr>
          <w:spacing w:val="-68"/>
        </w:rPr>
        <w:t xml:space="preserve"> </w:t>
      </w:r>
      <w:r w:rsidRPr="0003373C">
        <w:t>в дебюте ОМАН отмечаются лихорадка и геморрагический конъюнктивит, мышечная</w:t>
      </w:r>
      <w:r w:rsidRPr="0003373C">
        <w:rPr>
          <w:spacing w:val="1"/>
        </w:rPr>
        <w:t xml:space="preserve"> </w:t>
      </w:r>
      <w:r w:rsidRPr="0003373C">
        <w:t>слабость</w:t>
      </w:r>
      <w:r w:rsidRPr="0003373C">
        <w:rPr>
          <w:spacing w:val="-1"/>
        </w:rPr>
        <w:t xml:space="preserve"> </w:t>
      </w:r>
      <w:r w:rsidRPr="0003373C">
        <w:t>асимметрична, а</w:t>
      </w:r>
      <w:r w:rsidRPr="0003373C">
        <w:rPr>
          <w:spacing w:val="-1"/>
        </w:rPr>
        <w:t xml:space="preserve"> </w:t>
      </w:r>
      <w:r w:rsidRPr="0003373C">
        <w:t>в</w:t>
      </w:r>
      <w:r w:rsidRPr="0003373C">
        <w:rPr>
          <w:spacing w:val="-1"/>
        </w:rPr>
        <w:t xml:space="preserve"> </w:t>
      </w:r>
      <w:r w:rsidRPr="0003373C">
        <w:t>ликворе</w:t>
      </w:r>
      <w:r w:rsidRPr="0003373C">
        <w:rPr>
          <w:spacing w:val="-1"/>
        </w:rPr>
        <w:t xml:space="preserve"> </w:t>
      </w:r>
      <w:r w:rsidRPr="0003373C">
        <w:t>отмечается плеоцитоз.</w:t>
      </w:r>
    </w:p>
    <w:p w14:paraId="6EF772BF" w14:textId="77777777" w:rsidR="00A53A19" w:rsidRPr="0003373C" w:rsidRDefault="00594239">
      <w:pPr>
        <w:pStyle w:val="a3"/>
        <w:spacing w:before="193"/>
        <w:ind w:right="161" w:firstLine="710"/>
      </w:pPr>
      <w:r w:rsidRPr="0003373C">
        <w:rPr>
          <w:spacing w:val="9"/>
        </w:rPr>
        <w:t>При</w:t>
      </w:r>
      <w:r w:rsidRPr="0003373C">
        <w:rPr>
          <w:spacing w:val="10"/>
        </w:rPr>
        <w:t xml:space="preserve"> </w:t>
      </w:r>
      <w:proofErr w:type="spellStart"/>
      <w:r w:rsidRPr="0003373C">
        <w:rPr>
          <w:spacing w:val="12"/>
        </w:rPr>
        <w:t>электронейромиографическом</w:t>
      </w:r>
      <w:proofErr w:type="spellEnd"/>
      <w:r w:rsidRPr="0003373C">
        <w:rPr>
          <w:spacing w:val="13"/>
        </w:rPr>
        <w:t xml:space="preserve"> </w:t>
      </w:r>
      <w:r w:rsidRPr="0003373C">
        <w:rPr>
          <w:spacing w:val="12"/>
        </w:rPr>
        <w:t>исследовании</w:t>
      </w:r>
      <w:r w:rsidRPr="0003373C">
        <w:rPr>
          <w:spacing w:val="13"/>
        </w:rPr>
        <w:t xml:space="preserve"> </w:t>
      </w:r>
      <w:r w:rsidRPr="0003373C">
        <w:rPr>
          <w:spacing w:val="12"/>
        </w:rPr>
        <w:t>(ЭНМГ-исследовании)</w:t>
      </w:r>
      <w:r w:rsidRPr="0003373C">
        <w:rPr>
          <w:spacing w:val="13"/>
        </w:rPr>
        <w:t xml:space="preserve"> </w:t>
      </w:r>
      <w:r w:rsidRPr="0003373C">
        <w:t>выявляются снижение амплиту</w:t>
      </w:r>
      <w:r w:rsidRPr="0003373C">
        <w:t xml:space="preserve">ды потенциалов моторного действия, </w:t>
      </w:r>
      <w:proofErr w:type="spellStart"/>
      <w:r w:rsidRPr="0003373C">
        <w:t>денервационный</w:t>
      </w:r>
      <w:proofErr w:type="spellEnd"/>
      <w:r w:rsidRPr="0003373C">
        <w:rPr>
          <w:spacing w:val="1"/>
        </w:rPr>
        <w:t xml:space="preserve"> </w:t>
      </w:r>
      <w:r w:rsidRPr="0003373C">
        <w:t>тип</w:t>
      </w:r>
      <w:r w:rsidRPr="0003373C">
        <w:rPr>
          <w:spacing w:val="1"/>
        </w:rPr>
        <w:t xml:space="preserve"> </w:t>
      </w:r>
      <w:r w:rsidRPr="0003373C">
        <w:t>ЭНМГ,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сохранение</w:t>
      </w:r>
      <w:r w:rsidRPr="0003373C">
        <w:rPr>
          <w:spacing w:val="1"/>
        </w:rPr>
        <w:t xml:space="preserve"> </w:t>
      </w:r>
      <w:r w:rsidRPr="0003373C">
        <w:t>скоростей</w:t>
      </w:r>
      <w:r w:rsidRPr="0003373C">
        <w:rPr>
          <w:spacing w:val="1"/>
        </w:rPr>
        <w:t xml:space="preserve"> </w:t>
      </w:r>
      <w:proofErr w:type="spellStart"/>
      <w:r w:rsidRPr="0003373C">
        <w:t>нейромоторной</w:t>
      </w:r>
      <w:proofErr w:type="spellEnd"/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proofErr w:type="spellStart"/>
      <w:r w:rsidRPr="0003373C">
        <w:t>нейросенсорной</w:t>
      </w:r>
      <w:proofErr w:type="spellEnd"/>
      <w:r w:rsidRPr="0003373C">
        <w:rPr>
          <w:spacing w:val="1"/>
        </w:rPr>
        <w:t xml:space="preserve"> </w:t>
      </w:r>
      <w:r w:rsidRPr="0003373C">
        <w:t>проводимости.</w:t>
      </w:r>
    </w:p>
    <w:p w14:paraId="25F9F3C9" w14:textId="77777777" w:rsidR="00A53A19" w:rsidRPr="0003373C" w:rsidRDefault="00594239">
      <w:pPr>
        <w:pStyle w:val="a3"/>
        <w:spacing w:before="192"/>
        <w:ind w:right="161" w:firstLine="710"/>
      </w:pPr>
      <w:proofErr w:type="spellStart"/>
      <w:r w:rsidRPr="0003373C">
        <w:rPr>
          <w:b/>
        </w:rPr>
        <w:t>Cиндром</w:t>
      </w:r>
      <w:proofErr w:type="spellEnd"/>
      <w:r w:rsidRPr="0003373C">
        <w:rPr>
          <w:b/>
          <w:spacing w:val="1"/>
        </w:rPr>
        <w:t xml:space="preserve"> </w:t>
      </w:r>
      <w:r w:rsidRPr="0003373C">
        <w:rPr>
          <w:b/>
        </w:rPr>
        <w:t>Миллера–Фишера</w:t>
      </w:r>
      <w:r w:rsidRPr="0003373C">
        <w:t>.</w:t>
      </w:r>
      <w:r w:rsidRPr="0003373C">
        <w:rPr>
          <w:spacing w:val="1"/>
        </w:rPr>
        <w:t xml:space="preserve"> </w:t>
      </w:r>
      <w:r w:rsidRPr="0003373C">
        <w:t>Этот</w:t>
      </w:r>
      <w:r w:rsidRPr="0003373C">
        <w:rPr>
          <w:spacing w:val="1"/>
        </w:rPr>
        <w:t xml:space="preserve"> </w:t>
      </w:r>
      <w:r w:rsidRPr="0003373C">
        <w:t>вариант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характеризуется</w:t>
      </w:r>
      <w:r w:rsidRPr="0003373C">
        <w:rPr>
          <w:spacing w:val="1"/>
        </w:rPr>
        <w:t xml:space="preserve"> </w:t>
      </w:r>
      <w:r w:rsidRPr="0003373C">
        <w:t>появлением</w:t>
      </w:r>
      <w:r w:rsidRPr="0003373C">
        <w:rPr>
          <w:spacing w:val="1"/>
        </w:rPr>
        <w:t xml:space="preserve"> </w:t>
      </w:r>
      <w:r w:rsidRPr="0003373C">
        <w:t>наружной</w:t>
      </w:r>
      <w:r w:rsidRPr="0003373C">
        <w:rPr>
          <w:spacing w:val="1"/>
        </w:rPr>
        <w:t xml:space="preserve"> </w:t>
      </w:r>
      <w:r w:rsidRPr="0003373C">
        <w:t>офтальмоплегии,</w:t>
      </w:r>
      <w:r w:rsidRPr="0003373C">
        <w:rPr>
          <w:spacing w:val="1"/>
        </w:rPr>
        <w:t xml:space="preserve"> </w:t>
      </w:r>
      <w:r w:rsidRPr="0003373C">
        <w:t>атаксии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арефлексии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пределах</w:t>
      </w:r>
      <w:r w:rsidRPr="0003373C">
        <w:rPr>
          <w:spacing w:val="1"/>
        </w:rPr>
        <w:t xml:space="preserve"> </w:t>
      </w:r>
      <w:r w:rsidRPr="0003373C">
        <w:t>первой</w:t>
      </w:r>
      <w:r w:rsidRPr="0003373C">
        <w:rPr>
          <w:spacing w:val="1"/>
        </w:rPr>
        <w:t xml:space="preserve"> </w:t>
      </w:r>
      <w:r w:rsidRPr="0003373C">
        <w:t>недели</w:t>
      </w:r>
      <w:r w:rsidRPr="0003373C">
        <w:rPr>
          <w:spacing w:val="1"/>
        </w:rPr>
        <w:t xml:space="preserve"> </w:t>
      </w:r>
      <w:r w:rsidRPr="0003373C">
        <w:t>после</w:t>
      </w:r>
      <w:r w:rsidRPr="0003373C">
        <w:rPr>
          <w:spacing w:val="1"/>
        </w:rPr>
        <w:t xml:space="preserve"> </w:t>
      </w:r>
      <w:r w:rsidRPr="0003373C">
        <w:t>начала заболевания. Первыми признаками синдрома Миллера–Фишера обычно служат</w:t>
      </w:r>
      <w:r w:rsidRPr="0003373C">
        <w:rPr>
          <w:spacing w:val="1"/>
        </w:rPr>
        <w:t xml:space="preserve"> </w:t>
      </w:r>
      <w:r w:rsidRPr="0003373C">
        <w:t>диплопия,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двухсторонний</w:t>
      </w:r>
      <w:r w:rsidRPr="0003373C">
        <w:rPr>
          <w:spacing w:val="1"/>
        </w:rPr>
        <w:t xml:space="preserve"> </w:t>
      </w:r>
      <w:r w:rsidRPr="0003373C">
        <w:t>парез</w:t>
      </w:r>
      <w:r w:rsidRPr="0003373C">
        <w:rPr>
          <w:spacing w:val="1"/>
        </w:rPr>
        <w:t xml:space="preserve"> </w:t>
      </w:r>
      <w:r w:rsidRPr="0003373C">
        <w:t>лицевого</w:t>
      </w:r>
      <w:r w:rsidRPr="0003373C">
        <w:rPr>
          <w:spacing w:val="1"/>
        </w:rPr>
        <w:t xml:space="preserve"> </w:t>
      </w:r>
      <w:r w:rsidRPr="0003373C">
        <w:t>нерва</w:t>
      </w:r>
      <w:r w:rsidRPr="0003373C">
        <w:rPr>
          <w:spacing w:val="1"/>
        </w:rPr>
        <w:t xml:space="preserve"> </w:t>
      </w:r>
      <w:r w:rsidRPr="0003373C">
        <w:t>(до</w:t>
      </w:r>
      <w:r w:rsidRPr="0003373C">
        <w:rPr>
          <w:spacing w:val="71"/>
        </w:rPr>
        <w:t xml:space="preserve"> </w:t>
      </w:r>
      <w:r w:rsidRPr="0003373C">
        <w:t>50%</w:t>
      </w:r>
      <w:r w:rsidRPr="0003373C">
        <w:rPr>
          <w:spacing w:val="71"/>
        </w:rPr>
        <w:t xml:space="preserve"> </w:t>
      </w:r>
      <w:r w:rsidRPr="0003373C">
        <w:t>пациентов);</w:t>
      </w:r>
      <w:r w:rsidRPr="0003373C">
        <w:rPr>
          <w:spacing w:val="1"/>
        </w:rPr>
        <w:t xml:space="preserve"> </w:t>
      </w:r>
      <w:r w:rsidRPr="0003373C">
        <w:t>внутренняя</w:t>
      </w:r>
      <w:r w:rsidRPr="0003373C">
        <w:rPr>
          <w:spacing w:val="-1"/>
        </w:rPr>
        <w:t xml:space="preserve"> </w:t>
      </w:r>
      <w:r w:rsidRPr="0003373C">
        <w:t>офтальмоплегия отмечается у 70–75%</w:t>
      </w:r>
      <w:r w:rsidRPr="0003373C">
        <w:rPr>
          <w:spacing w:val="2"/>
        </w:rPr>
        <w:t xml:space="preserve"> </w:t>
      </w:r>
      <w:r w:rsidRPr="0003373C">
        <w:t>детей.</w:t>
      </w:r>
    </w:p>
    <w:p w14:paraId="010A3D2A" w14:textId="77777777" w:rsidR="00A53A19" w:rsidRPr="0003373C" w:rsidRDefault="00594239">
      <w:pPr>
        <w:pStyle w:val="a3"/>
        <w:spacing w:before="191"/>
        <w:ind w:right="161" w:firstLine="710"/>
      </w:pPr>
      <w:r w:rsidRPr="0003373C">
        <w:t>Выраженност</w:t>
      </w:r>
      <w:r w:rsidRPr="0003373C">
        <w:t>ь</w:t>
      </w:r>
      <w:r w:rsidRPr="0003373C">
        <w:rPr>
          <w:spacing w:val="1"/>
        </w:rPr>
        <w:t xml:space="preserve"> </w:t>
      </w:r>
      <w:r w:rsidRPr="0003373C">
        <w:t>симптомов</w:t>
      </w:r>
      <w:r w:rsidRPr="0003373C">
        <w:rPr>
          <w:spacing w:val="1"/>
        </w:rPr>
        <w:t xml:space="preserve"> </w:t>
      </w:r>
      <w:r w:rsidRPr="0003373C">
        <w:t>сохраняется</w:t>
      </w:r>
      <w:r w:rsidRPr="0003373C">
        <w:rPr>
          <w:spacing w:val="1"/>
        </w:rPr>
        <w:t xml:space="preserve"> </w:t>
      </w:r>
      <w:r w:rsidRPr="0003373C">
        <w:t>на</w:t>
      </w:r>
      <w:r w:rsidRPr="0003373C">
        <w:rPr>
          <w:spacing w:val="1"/>
        </w:rPr>
        <w:t xml:space="preserve"> </w:t>
      </w:r>
      <w:r w:rsidRPr="0003373C">
        <w:t>протяжении</w:t>
      </w:r>
      <w:r w:rsidRPr="0003373C">
        <w:rPr>
          <w:spacing w:val="1"/>
        </w:rPr>
        <w:t xml:space="preserve"> </w:t>
      </w:r>
      <w:r w:rsidRPr="0003373C">
        <w:t>1–2</w:t>
      </w:r>
      <w:r w:rsidRPr="0003373C">
        <w:rPr>
          <w:spacing w:val="1"/>
        </w:rPr>
        <w:t xml:space="preserve"> </w:t>
      </w:r>
      <w:r w:rsidRPr="0003373C">
        <w:t>недель,</w:t>
      </w:r>
      <w:r w:rsidRPr="0003373C">
        <w:rPr>
          <w:spacing w:val="1"/>
        </w:rPr>
        <w:t xml:space="preserve"> </w:t>
      </w:r>
      <w:r w:rsidRPr="0003373C">
        <w:t>затем</w:t>
      </w:r>
      <w:r w:rsidRPr="0003373C">
        <w:rPr>
          <w:spacing w:val="1"/>
        </w:rPr>
        <w:t xml:space="preserve"> </w:t>
      </w:r>
      <w:r w:rsidRPr="0003373C">
        <w:t>начинается восстановление неврологических функций, которое обычно бывает полным.</w:t>
      </w:r>
      <w:r w:rsidRPr="0003373C">
        <w:rPr>
          <w:spacing w:val="1"/>
        </w:rPr>
        <w:t xml:space="preserve"> </w:t>
      </w:r>
      <w:r w:rsidRPr="0003373C">
        <w:t>При ЭНМГ-исследовании у некоторых детей регистрируется замедление проводимости</w:t>
      </w:r>
      <w:r w:rsidRPr="0003373C">
        <w:rPr>
          <w:spacing w:val="1"/>
        </w:rPr>
        <w:t xml:space="preserve"> </w:t>
      </w:r>
      <w:r w:rsidRPr="0003373C">
        <w:t>по двигательным и чувствительным нервам.</w:t>
      </w:r>
      <w:r w:rsidRPr="0003373C">
        <w:t xml:space="preserve"> В ликворе у части пациентов отмечается</w:t>
      </w:r>
      <w:r w:rsidRPr="0003373C">
        <w:rPr>
          <w:spacing w:val="1"/>
        </w:rPr>
        <w:t xml:space="preserve"> </w:t>
      </w:r>
      <w:r w:rsidRPr="0003373C">
        <w:t>умеренное повышение содержания белка и плеоцитоз; может присутствовать типичная</w:t>
      </w:r>
      <w:r w:rsidRPr="0003373C">
        <w:rPr>
          <w:spacing w:val="1"/>
        </w:rPr>
        <w:t xml:space="preserve"> </w:t>
      </w:r>
      <w:proofErr w:type="spellStart"/>
      <w:r w:rsidRPr="0003373C">
        <w:t>альбумино</w:t>
      </w:r>
      <w:proofErr w:type="spellEnd"/>
      <w:r w:rsidRPr="0003373C">
        <w:t>-цитологическая</w:t>
      </w:r>
      <w:r w:rsidRPr="0003373C">
        <w:rPr>
          <w:spacing w:val="-1"/>
        </w:rPr>
        <w:t xml:space="preserve"> </w:t>
      </w:r>
      <w:r w:rsidRPr="0003373C">
        <w:t>диссоциация</w:t>
      </w:r>
      <w:r w:rsidRPr="0003373C">
        <w:rPr>
          <w:spacing w:val="-1"/>
        </w:rPr>
        <w:t xml:space="preserve"> </w:t>
      </w:r>
      <w:r w:rsidRPr="0003373C">
        <w:t>(как</w:t>
      </w:r>
      <w:r w:rsidRPr="0003373C">
        <w:rPr>
          <w:spacing w:val="-2"/>
        </w:rPr>
        <w:t xml:space="preserve"> </w:t>
      </w:r>
      <w:r w:rsidRPr="0003373C">
        <w:t>при</w:t>
      </w:r>
      <w:r w:rsidRPr="0003373C">
        <w:rPr>
          <w:spacing w:val="-1"/>
        </w:rPr>
        <w:t xml:space="preserve"> </w:t>
      </w:r>
      <w:r w:rsidRPr="0003373C">
        <w:t>ОВДПН).</w:t>
      </w:r>
    </w:p>
    <w:p w14:paraId="00D93141" w14:textId="77777777" w:rsidR="00A53A19" w:rsidRPr="0003373C" w:rsidRDefault="00594239">
      <w:pPr>
        <w:pStyle w:val="a3"/>
        <w:spacing w:before="188"/>
        <w:ind w:right="164" w:firstLine="710"/>
      </w:pPr>
      <w:r w:rsidRPr="0003373C">
        <w:rPr>
          <w:b/>
        </w:rPr>
        <w:t>ХВДПН</w:t>
      </w:r>
      <w:r w:rsidRPr="0003373C">
        <w:t>. У части пациентов (5–10%) с ОВДПН на протяжении от двух месяцев до</w:t>
      </w:r>
      <w:r w:rsidRPr="0003373C">
        <w:rPr>
          <w:spacing w:val="-67"/>
        </w:rPr>
        <w:t xml:space="preserve"> </w:t>
      </w:r>
      <w:r w:rsidRPr="0003373C">
        <w:t>нескольких лет отмечается одно или большее количество рецидивов заболевания, что</w:t>
      </w:r>
      <w:r w:rsidRPr="0003373C">
        <w:rPr>
          <w:spacing w:val="1"/>
        </w:rPr>
        <w:t xml:space="preserve"> </w:t>
      </w:r>
      <w:r w:rsidRPr="0003373C">
        <w:t>позволяет констатировать наличие у них ХВДПН. Факторы, инициирующие ХВДПН, в</w:t>
      </w:r>
      <w:r w:rsidRPr="0003373C">
        <w:rPr>
          <w:spacing w:val="1"/>
        </w:rPr>
        <w:t xml:space="preserve"> </w:t>
      </w:r>
      <w:r w:rsidRPr="0003373C">
        <w:t xml:space="preserve">большинстве случаев остаются </w:t>
      </w:r>
      <w:r w:rsidRPr="0003373C">
        <w:t>неизвестными, хотя в настоящее время предполагается,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-1"/>
        </w:rPr>
        <w:t xml:space="preserve"> </w:t>
      </w:r>
      <w:r w:rsidRPr="0003373C">
        <w:t>они относятся</w:t>
      </w:r>
      <w:r w:rsidRPr="0003373C">
        <w:rPr>
          <w:spacing w:val="-1"/>
        </w:rPr>
        <w:t xml:space="preserve"> </w:t>
      </w:r>
      <w:r w:rsidRPr="0003373C">
        <w:t>к</w:t>
      </w:r>
      <w:r w:rsidRPr="0003373C">
        <w:rPr>
          <w:spacing w:val="-1"/>
        </w:rPr>
        <w:t xml:space="preserve"> </w:t>
      </w:r>
      <w:proofErr w:type="spellStart"/>
      <w:r w:rsidRPr="0003373C">
        <w:t>иммуноопосредованным</w:t>
      </w:r>
      <w:proofErr w:type="spellEnd"/>
      <w:r w:rsidRPr="0003373C">
        <w:t xml:space="preserve"> механизмам.</w:t>
      </w:r>
    </w:p>
    <w:p w14:paraId="2743388C" w14:textId="77777777" w:rsidR="00A53A19" w:rsidRPr="0003373C" w:rsidRDefault="00594239">
      <w:pPr>
        <w:pStyle w:val="a3"/>
        <w:spacing w:before="191"/>
        <w:ind w:right="161" w:firstLine="710"/>
      </w:pPr>
      <w:r w:rsidRPr="0003373C">
        <w:t>У большинства пациентов с СГБ отмечается спонтанное выздоровление, хотя 10–</w:t>
      </w:r>
      <w:r w:rsidRPr="0003373C">
        <w:rPr>
          <w:spacing w:val="1"/>
        </w:rPr>
        <w:t xml:space="preserve"> </w:t>
      </w:r>
      <w:r w:rsidRPr="0003373C">
        <w:t>23%</w:t>
      </w:r>
      <w:r w:rsidRPr="0003373C">
        <w:rPr>
          <w:spacing w:val="-2"/>
        </w:rPr>
        <w:t xml:space="preserve"> </w:t>
      </w:r>
      <w:r w:rsidRPr="0003373C">
        <w:t>больных</w:t>
      </w:r>
      <w:r w:rsidRPr="0003373C">
        <w:rPr>
          <w:spacing w:val="-1"/>
        </w:rPr>
        <w:t xml:space="preserve"> </w:t>
      </w:r>
      <w:r w:rsidRPr="0003373C">
        <w:t>могут</w:t>
      </w:r>
      <w:r w:rsidRPr="0003373C">
        <w:rPr>
          <w:spacing w:val="-2"/>
        </w:rPr>
        <w:t xml:space="preserve"> </w:t>
      </w:r>
      <w:r w:rsidRPr="0003373C">
        <w:t>нуждаться</w:t>
      </w:r>
      <w:r w:rsidRPr="0003373C">
        <w:rPr>
          <w:spacing w:val="-2"/>
        </w:rPr>
        <w:t xml:space="preserve"> </w:t>
      </w:r>
      <w:r w:rsidRPr="0003373C">
        <w:t>в</w:t>
      </w:r>
      <w:r w:rsidRPr="0003373C">
        <w:rPr>
          <w:spacing w:val="-1"/>
        </w:rPr>
        <w:t xml:space="preserve"> </w:t>
      </w:r>
      <w:r w:rsidRPr="0003373C">
        <w:t>ИВЛ.</w:t>
      </w:r>
      <w:r w:rsidRPr="0003373C">
        <w:rPr>
          <w:spacing w:val="-2"/>
        </w:rPr>
        <w:t xml:space="preserve"> </w:t>
      </w:r>
      <w:r w:rsidRPr="0003373C">
        <w:t>У</w:t>
      </w:r>
      <w:r w:rsidRPr="0003373C">
        <w:rPr>
          <w:spacing w:val="-1"/>
        </w:rPr>
        <w:t xml:space="preserve"> </w:t>
      </w:r>
      <w:r w:rsidRPr="0003373C">
        <w:t>7–22%</w:t>
      </w:r>
      <w:r w:rsidRPr="0003373C">
        <w:rPr>
          <w:spacing w:val="-2"/>
        </w:rPr>
        <w:t xml:space="preserve"> </w:t>
      </w:r>
      <w:r w:rsidRPr="0003373C">
        <w:t>пациентов</w:t>
      </w:r>
      <w:r w:rsidRPr="0003373C">
        <w:rPr>
          <w:spacing w:val="-1"/>
        </w:rPr>
        <w:t xml:space="preserve"> </w:t>
      </w:r>
      <w:r w:rsidRPr="0003373C">
        <w:t>могут</w:t>
      </w:r>
      <w:r w:rsidRPr="0003373C">
        <w:rPr>
          <w:spacing w:val="-2"/>
        </w:rPr>
        <w:t xml:space="preserve"> </w:t>
      </w:r>
      <w:r w:rsidRPr="0003373C">
        <w:t>сохраняться</w:t>
      </w:r>
    </w:p>
    <w:p w14:paraId="58DD1F18" w14:textId="77777777" w:rsidR="00A53A19" w:rsidRPr="0003373C" w:rsidRDefault="00A53A19">
      <w:pPr>
        <w:rPr>
          <w:sz w:val="28"/>
          <w:szCs w:val="28"/>
        </w:rPr>
        <w:sectPr w:rsidR="00A53A19" w:rsidRPr="0003373C">
          <w:pgSz w:w="11920" w:h="16840"/>
          <w:pgMar w:top="240" w:right="400" w:bottom="280" w:left="360" w:header="720" w:footer="720" w:gutter="0"/>
          <w:cols w:space="720"/>
        </w:sectPr>
      </w:pPr>
    </w:p>
    <w:p w14:paraId="35FED12B" w14:textId="77777777" w:rsidR="00A53A19" w:rsidRPr="0003373C" w:rsidRDefault="00594239">
      <w:pPr>
        <w:pStyle w:val="a3"/>
        <w:spacing w:before="66"/>
        <w:jc w:val="left"/>
      </w:pPr>
      <w:r w:rsidRPr="0003373C">
        <w:lastRenderedPageBreak/>
        <w:t>неврологические</w:t>
      </w:r>
      <w:r w:rsidRPr="0003373C">
        <w:rPr>
          <w:spacing w:val="-5"/>
        </w:rPr>
        <w:t xml:space="preserve"> </w:t>
      </w:r>
      <w:r w:rsidRPr="0003373C">
        <w:t>нарушения</w:t>
      </w:r>
      <w:r w:rsidRPr="0003373C">
        <w:rPr>
          <w:spacing w:val="-3"/>
        </w:rPr>
        <w:t xml:space="preserve"> </w:t>
      </w:r>
      <w:r w:rsidRPr="0003373C">
        <w:t>(по</w:t>
      </w:r>
      <w:r w:rsidRPr="0003373C">
        <w:rPr>
          <w:spacing w:val="-3"/>
        </w:rPr>
        <w:t xml:space="preserve"> </w:t>
      </w:r>
      <w:r w:rsidRPr="0003373C">
        <w:t>завершении</w:t>
      </w:r>
      <w:r w:rsidRPr="0003373C">
        <w:rPr>
          <w:spacing w:val="-4"/>
        </w:rPr>
        <w:t xml:space="preserve"> </w:t>
      </w:r>
      <w:r w:rsidRPr="0003373C">
        <w:t>острого</w:t>
      </w:r>
      <w:r w:rsidRPr="0003373C">
        <w:rPr>
          <w:spacing w:val="-3"/>
        </w:rPr>
        <w:t xml:space="preserve"> </w:t>
      </w:r>
      <w:r w:rsidRPr="0003373C">
        <w:t>периода),</w:t>
      </w:r>
      <w:r w:rsidRPr="0003373C">
        <w:rPr>
          <w:spacing w:val="-3"/>
        </w:rPr>
        <w:t xml:space="preserve"> </w:t>
      </w:r>
      <w:r w:rsidRPr="0003373C">
        <w:t>а</w:t>
      </w:r>
      <w:r w:rsidRPr="0003373C">
        <w:rPr>
          <w:spacing w:val="-4"/>
        </w:rPr>
        <w:t xml:space="preserve"> </w:t>
      </w:r>
      <w:r w:rsidRPr="0003373C">
        <w:t>у</w:t>
      </w:r>
      <w:r w:rsidRPr="0003373C">
        <w:rPr>
          <w:spacing w:val="-4"/>
        </w:rPr>
        <w:t xml:space="preserve"> </w:t>
      </w:r>
      <w:r w:rsidRPr="0003373C">
        <w:t>3–10%</w:t>
      </w:r>
      <w:r w:rsidRPr="0003373C">
        <w:rPr>
          <w:spacing w:val="-3"/>
        </w:rPr>
        <w:t xml:space="preserve"> </w:t>
      </w:r>
      <w:r w:rsidRPr="0003373C">
        <w:t>—</w:t>
      </w:r>
      <w:r w:rsidRPr="0003373C">
        <w:rPr>
          <w:spacing w:val="-3"/>
        </w:rPr>
        <w:t xml:space="preserve"> </w:t>
      </w:r>
      <w:r w:rsidRPr="0003373C">
        <w:t>отмечается</w:t>
      </w:r>
      <w:r w:rsidRPr="0003373C">
        <w:rPr>
          <w:spacing w:val="-67"/>
        </w:rPr>
        <w:t xml:space="preserve"> </w:t>
      </w:r>
      <w:r w:rsidRPr="0003373C">
        <w:t>рецидив</w:t>
      </w:r>
      <w:r w:rsidRPr="0003373C">
        <w:rPr>
          <w:spacing w:val="-1"/>
        </w:rPr>
        <w:t xml:space="preserve"> </w:t>
      </w:r>
      <w:r w:rsidRPr="0003373C">
        <w:t>заболевания.</w:t>
      </w:r>
    </w:p>
    <w:p w14:paraId="0BAB40EE" w14:textId="77777777" w:rsidR="00A53A19" w:rsidRPr="0003373C" w:rsidRDefault="00594239">
      <w:pPr>
        <w:pStyle w:val="a3"/>
        <w:spacing w:before="198"/>
        <w:ind w:right="158" w:firstLine="710"/>
      </w:pPr>
      <w:r w:rsidRPr="0003373C">
        <w:t>Летальность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этом</w:t>
      </w:r>
      <w:r w:rsidRPr="0003373C">
        <w:rPr>
          <w:spacing w:val="1"/>
        </w:rPr>
        <w:t xml:space="preserve"> </w:t>
      </w:r>
      <w:r w:rsidRPr="0003373C">
        <w:t>заболевании</w:t>
      </w:r>
      <w:r w:rsidRPr="0003373C">
        <w:rPr>
          <w:spacing w:val="1"/>
        </w:rPr>
        <w:t xml:space="preserve"> </w:t>
      </w:r>
      <w:r w:rsidRPr="0003373C">
        <w:t>достигает</w:t>
      </w:r>
      <w:r w:rsidRPr="0003373C">
        <w:rPr>
          <w:spacing w:val="1"/>
        </w:rPr>
        <w:t xml:space="preserve"> </w:t>
      </w:r>
      <w:r w:rsidRPr="0003373C">
        <w:t>5–10%</w:t>
      </w:r>
      <w:r w:rsidRPr="0003373C">
        <w:rPr>
          <w:spacing w:val="1"/>
        </w:rPr>
        <w:t xml:space="preserve"> </w:t>
      </w:r>
      <w:r w:rsidRPr="0003373C">
        <w:t>(чаще</w:t>
      </w:r>
      <w:r w:rsidRPr="0003373C">
        <w:rPr>
          <w:spacing w:val="1"/>
        </w:rPr>
        <w:t xml:space="preserve"> </w:t>
      </w:r>
      <w:r w:rsidRPr="0003373C">
        <w:t>2–5%).</w:t>
      </w:r>
      <w:r w:rsidRPr="0003373C">
        <w:rPr>
          <w:spacing w:val="1"/>
        </w:rPr>
        <w:t xml:space="preserve"> </w:t>
      </w:r>
      <w:r w:rsidRPr="0003373C">
        <w:t>Обычно</w:t>
      </w:r>
      <w:r w:rsidRPr="0003373C">
        <w:rPr>
          <w:spacing w:val="1"/>
        </w:rPr>
        <w:t xml:space="preserve"> </w:t>
      </w:r>
      <w:r w:rsidRPr="0003373C">
        <w:t>продолжительность стадии прогрессирования составляет приблизительно 4 недели, а</w:t>
      </w:r>
      <w:r w:rsidRPr="0003373C">
        <w:rPr>
          <w:spacing w:val="1"/>
        </w:rPr>
        <w:t xml:space="preserve"> </w:t>
      </w:r>
      <w:r w:rsidRPr="0003373C">
        <w:t>стадии</w:t>
      </w:r>
      <w:r w:rsidRPr="0003373C">
        <w:rPr>
          <w:spacing w:val="1"/>
        </w:rPr>
        <w:t xml:space="preserve"> </w:t>
      </w:r>
      <w:r w:rsidRPr="0003373C">
        <w:t>стойкой</w:t>
      </w:r>
      <w:r w:rsidRPr="0003373C">
        <w:rPr>
          <w:spacing w:val="1"/>
        </w:rPr>
        <w:t xml:space="preserve"> </w:t>
      </w:r>
      <w:r w:rsidRPr="0003373C">
        <w:t>симптоматики</w:t>
      </w:r>
      <w:r w:rsidRPr="0003373C">
        <w:rPr>
          <w:spacing w:val="1"/>
        </w:rPr>
        <w:t xml:space="preserve"> </w:t>
      </w:r>
      <w:r w:rsidRPr="0003373C">
        <w:t>—</w:t>
      </w:r>
      <w:r w:rsidRPr="0003373C">
        <w:rPr>
          <w:spacing w:val="1"/>
        </w:rPr>
        <w:t xml:space="preserve"> </w:t>
      </w:r>
      <w:r w:rsidRPr="0003373C">
        <w:t>около</w:t>
      </w:r>
      <w:r w:rsidRPr="0003373C">
        <w:rPr>
          <w:spacing w:val="1"/>
        </w:rPr>
        <w:t xml:space="preserve"> </w:t>
      </w:r>
      <w:r w:rsidRPr="0003373C">
        <w:t>двух</w:t>
      </w:r>
      <w:r w:rsidRPr="0003373C">
        <w:rPr>
          <w:spacing w:val="1"/>
        </w:rPr>
        <w:t xml:space="preserve"> </w:t>
      </w:r>
      <w:r w:rsidRPr="0003373C">
        <w:t>недель.</w:t>
      </w:r>
      <w:r w:rsidRPr="0003373C">
        <w:rPr>
          <w:spacing w:val="1"/>
        </w:rPr>
        <w:t xml:space="preserve"> </w:t>
      </w:r>
      <w:r w:rsidRPr="0003373C">
        <w:t>Активное</w:t>
      </w:r>
      <w:r w:rsidRPr="0003373C">
        <w:rPr>
          <w:spacing w:val="1"/>
        </w:rPr>
        <w:t xml:space="preserve"> </w:t>
      </w:r>
      <w:r w:rsidRPr="0003373C">
        <w:t>восстановление</w:t>
      </w:r>
      <w:r w:rsidRPr="0003373C">
        <w:rPr>
          <w:spacing w:val="-67"/>
        </w:rPr>
        <w:t xml:space="preserve"> </w:t>
      </w:r>
      <w:r w:rsidRPr="0003373C">
        <w:t>продолжается</w:t>
      </w:r>
      <w:r w:rsidRPr="0003373C">
        <w:rPr>
          <w:spacing w:val="1"/>
        </w:rPr>
        <w:t xml:space="preserve"> </w:t>
      </w:r>
      <w:r w:rsidRPr="0003373C">
        <w:t>на</w:t>
      </w:r>
      <w:r w:rsidRPr="0003373C">
        <w:rPr>
          <w:spacing w:val="1"/>
        </w:rPr>
        <w:t xml:space="preserve"> </w:t>
      </w:r>
      <w:r w:rsidRPr="0003373C">
        <w:t>протяжении</w:t>
      </w:r>
      <w:r w:rsidRPr="0003373C">
        <w:rPr>
          <w:spacing w:val="1"/>
        </w:rPr>
        <w:t xml:space="preserve"> </w:t>
      </w:r>
      <w:r w:rsidRPr="0003373C">
        <w:t>периода</w:t>
      </w:r>
      <w:r w:rsidRPr="0003373C">
        <w:rPr>
          <w:spacing w:val="1"/>
        </w:rPr>
        <w:t xml:space="preserve"> </w:t>
      </w:r>
      <w:r w:rsidRPr="0003373C">
        <w:t>около</w:t>
      </w:r>
      <w:r w:rsidRPr="0003373C">
        <w:rPr>
          <w:spacing w:val="1"/>
        </w:rPr>
        <w:t xml:space="preserve"> </w:t>
      </w:r>
      <w:r w:rsidRPr="0003373C">
        <w:t>6</w:t>
      </w:r>
      <w:r w:rsidRPr="0003373C">
        <w:rPr>
          <w:spacing w:val="1"/>
        </w:rPr>
        <w:t xml:space="preserve"> </w:t>
      </w:r>
      <w:r w:rsidRPr="0003373C">
        <w:t>недель,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дальнейшем</w:t>
      </w:r>
      <w:r w:rsidRPr="0003373C">
        <w:rPr>
          <w:spacing w:val="1"/>
        </w:rPr>
        <w:t xml:space="preserve"> </w:t>
      </w:r>
      <w:r w:rsidRPr="0003373C">
        <w:t>темпы</w:t>
      </w:r>
      <w:r w:rsidRPr="0003373C">
        <w:rPr>
          <w:spacing w:val="1"/>
        </w:rPr>
        <w:t xml:space="preserve"> </w:t>
      </w:r>
      <w:r w:rsidRPr="0003373C">
        <w:t>восстановления</w:t>
      </w:r>
      <w:r w:rsidRPr="0003373C">
        <w:rPr>
          <w:spacing w:val="-1"/>
        </w:rPr>
        <w:t xml:space="preserve"> </w:t>
      </w:r>
      <w:r w:rsidRPr="0003373C">
        <w:t>снижаются.</w:t>
      </w:r>
    </w:p>
    <w:p w14:paraId="43E6A9ED" w14:textId="77777777" w:rsidR="00A53A19" w:rsidRPr="0003373C" w:rsidRDefault="00A53A19">
      <w:pPr>
        <w:pStyle w:val="a3"/>
        <w:spacing w:before="6"/>
        <w:ind w:left="0"/>
        <w:jc w:val="left"/>
      </w:pPr>
    </w:p>
    <w:p w14:paraId="0311BD2C" w14:textId="234E7857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5" w:name="_Toc94734517"/>
      <w:r w:rsidRPr="0003373C">
        <w:rPr>
          <w:u w:val="none"/>
        </w:rPr>
        <w:t>ДИАГНО</w:t>
      </w:r>
      <w:r w:rsidRPr="0003373C">
        <w:rPr>
          <w:u w:val="none"/>
        </w:rPr>
        <w:t>СТИКА</w:t>
      </w:r>
      <w:bookmarkEnd w:id="5"/>
    </w:p>
    <w:p w14:paraId="7810BA6F" w14:textId="77777777" w:rsidR="0003373C" w:rsidRPr="0003373C" w:rsidRDefault="0003373C">
      <w:pPr>
        <w:pStyle w:val="1"/>
        <w:ind w:left="2984"/>
        <w:rPr>
          <w:u w:val="none"/>
        </w:rPr>
      </w:pPr>
    </w:p>
    <w:p w14:paraId="5A92ECD1" w14:textId="77777777" w:rsidR="00A53A19" w:rsidRPr="0003373C" w:rsidRDefault="00594239">
      <w:pPr>
        <w:pStyle w:val="a3"/>
        <w:spacing w:before="27"/>
        <w:ind w:right="160" w:firstLine="710"/>
      </w:pPr>
      <w:r w:rsidRPr="0003373C">
        <w:t xml:space="preserve">Обновленные диагностические критерии классического СГБ по </w:t>
      </w:r>
      <w:proofErr w:type="spellStart"/>
      <w:r w:rsidRPr="0003373C">
        <w:t>Asbury</w:t>
      </w:r>
      <w:proofErr w:type="spellEnd"/>
      <w:r w:rsidRPr="0003373C">
        <w:t xml:space="preserve"> A. K. и</w:t>
      </w:r>
      <w:r w:rsidRPr="0003373C">
        <w:rPr>
          <w:spacing w:val="1"/>
        </w:rPr>
        <w:t xml:space="preserve"> </w:t>
      </w:r>
      <w:proofErr w:type="spellStart"/>
      <w:r w:rsidRPr="0003373C">
        <w:t>Cornblath</w:t>
      </w:r>
      <w:proofErr w:type="spellEnd"/>
      <w:r w:rsidRPr="0003373C">
        <w:t xml:space="preserve"> D. R. (1990) включают следующие признаки: прогрессирующая двигательная</w:t>
      </w:r>
      <w:r w:rsidRPr="0003373C">
        <w:rPr>
          <w:spacing w:val="1"/>
        </w:rPr>
        <w:t xml:space="preserve"> </w:t>
      </w:r>
      <w:r w:rsidRPr="0003373C">
        <w:t>слабость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вовлечением</w:t>
      </w:r>
      <w:r w:rsidRPr="0003373C">
        <w:rPr>
          <w:spacing w:val="1"/>
        </w:rPr>
        <w:t xml:space="preserve"> </w:t>
      </w:r>
      <w:r w:rsidRPr="0003373C">
        <w:t>более</w:t>
      </w:r>
      <w:r w:rsidRPr="0003373C">
        <w:rPr>
          <w:spacing w:val="1"/>
        </w:rPr>
        <w:t xml:space="preserve"> </w:t>
      </w:r>
      <w:r w:rsidRPr="0003373C">
        <w:t>чем</w:t>
      </w:r>
      <w:r w:rsidRPr="0003373C">
        <w:rPr>
          <w:spacing w:val="1"/>
        </w:rPr>
        <w:t xml:space="preserve"> </w:t>
      </w:r>
      <w:r w:rsidRPr="0003373C">
        <w:t>одной</w:t>
      </w:r>
      <w:r w:rsidRPr="0003373C">
        <w:rPr>
          <w:spacing w:val="1"/>
        </w:rPr>
        <w:t xml:space="preserve"> </w:t>
      </w:r>
      <w:r w:rsidRPr="0003373C">
        <w:t>конечности;</w:t>
      </w:r>
      <w:r w:rsidRPr="0003373C">
        <w:rPr>
          <w:spacing w:val="1"/>
        </w:rPr>
        <w:t xml:space="preserve"> </w:t>
      </w:r>
      <w:r w:rsidRPr="0003373C">
        <w:t>арефлексия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выраженная</w:t>
      </w:r>
      <w:r w:rsidRPr="0003373C">
        <w:rPr>
          <w:spacing w:val="1"/>
        </w:rPr>
        <w:t xml:space="preserve"> </w:t>
      </w:r>
      <w:proofErr w:type="spellStart"/>
      <w:r w:rsidRPr="0003373C">
        <w:t>гипорефлексия</w:t>
      </w:r>
      <w:proofErr w:type="spellEnd"/>
      <w:r w:rsidRPr="0003373C">
        <w:t xml:space="preserve">; наличие в 1 </w:t>
      </w:r>
      <w:proofErr w:type="spellStart"/>
      <w:r w:rsidRPr="0003373C">
        <w:t>мкл</w:t>
      </w:r>
      <w:proofErr w:type="spellEnd"/>
      <w:r w:rsidRPr="0003373C">
        <w:t xml:space="preserve"> ликвора не более 50 моноцитов или двух гранулоцитов.</w:t>
      </w:r>
      <w:r w:rsidRPr="0003373C">
        <w:rPr>
          <w:spacing w:val="-67"/>
        </w:rPr>
        <w:t xml:space="preserve"> </w:t>
      </w:r>
      <w:r w:rsidRPr="0003373C">
        <w:t>Дополнительные признаки, подтверждающие диагноз СГБ: первоначальное отсутствие</w:t>
      </w:r>
      <w:r w:rsidRPr="0003373C">
        <w:rPr>
          <w:spacing w:val="1"/>
        </w:rPr>
        <w:t xml:space="preserve"> </w:t>
      </w:r>
      <w:r w:rsidRPr="0003373C">
        <w:t>лихорадки;</w:t>
      </w:r>
      <w:r w:rsidRPr="0003373C">
        <w:rPr>
          <w:spacing w:val="-6"/>
        </w:rPr>
        <w:t xml:space="preserve"> </w:t>
      </w:r>
      <w:r w:rsidRPr="0003373C">
        <w:t>прогрессирование</w:t>
      </w:r>
      <w:r w:rsidRPr="0003373C">
        <w:rPr>
          <w:spacing w:val="-5"/>
        </w:rPr>
        <w:t xml:space="preserve"> </w:t>
      </w:r>
      <w:r w:rsidRPr="0003373C">
        <w:t>в</w:t>
      </w:r>
      <w:r w:rsidRPr="0003373C">
        <w:rPr>
          <w:spacing w:val="-6"/>
        </w:rPr>
        <w:t xml:space="preserve"> </w:t>
      </w:r>
      <w:r w:rsidRPr="0003373C">
        <w:t>течение</w:t>
      </w:r>
      <w:r w:rsidRPr="0003373C">
        <w:rPr>
          <w:spacing w:val="-5"/>
        </w:rPr>
        <w:t xml:space="preserve"> </w:t>
      </w:r>
      <w:r w:rsidRPr="0003373C">
        <w:t>нескольких</w:t>
      </w:r>
      <w:r w:rsidRPr="0003373C">
        <w:rPr>
          <w:spacing w:val="-5"/>
        </w:rPr>
        <w:t xml:space="preserve"> </w:t>
      </w:r>
      <w:r w:rsidRPr="0003373C">
        <w:t>дней/недель;</w:t>
      </w:r>
      <w:r w:rsidRPr="0003373C">
        <w:rPr>
          <w:spacing w:val="-6"/>
        </w:rPr>
        <w:t xml:space="preserve"> </w:t>
      </w:r>
      <w:r w:rsidRPr="0003373C">
        <w:t>начало</w:t>
      </w:r>
      <w:r w:rsidRPr="0003373C">
        <w:rPr>
          <w:spacing w:val="-5"/>
        </w:rPr>
        <w:t xml:space="preserve"> </w:t>
      </w:r>
      <w:r w:rsidRPr="0003373C">
        <w:t>восстановления</w:t>
      </w:r>
      <w:r w:rsidRPr="0003373C">
        <w:rPr>
          <w:spacing w:val="-68"/>
        </w:rPr>
        <w:t xml:space="preserve"> </w:t>
      </w:r>
      <w:r w:rsidRPr="0003373C">
        <w:t>(неврологических функций) через 2–4</w:t>
      </w:r>
      <w:r w:rsidRPr="0003373C">
        <w:rPr>
          <w:spacing w:val="1"/>
        </w:rPr>
        <w:t xml:space="preserve"> </w:t>
      </w:r>
      <w:r w:rsidRPr="0003373C">
        <w:t>недели после прекращения прогрессирования;</w:t>
      </w:r>
      <w:r w:rsidRPr="0003373C">
        <w:rPr>
          <w:spacing w:val="1"/>
        </w:rPr>
        <w:t xml:space="preserve"> </w:t>
      </w:r>
      <w:r w:rsidRPr="0003373C">
        <w:t>сравнительно</w:t>
      </w:r>
      <w:r w:rsidRPr="0003373C">
        <w:rPr>
          <w:spacing w:val="1"/>
        </w:rPr>
        <w:t xml:space="preserve"> </w:t>
      </w:r>
      <w:r w:rsidRPr="0003373C">
        <w:t>симметричная</w:t>
      </w:r>
      <w:r w:rsidRPr="0003373C">
        <w:rPr>
          <w:spacing w:val="1"/>
        </w:rPr>
        <w:t xml:space="preserve"> </w:t>
      </w:r>
      <w:r w:rsidRPr="0003373C">
        <w:t>мышечная</w:t>
      </w:r>
      <w:r w:rsidRPr="0003373C">
        <w:rPr>
          <w:spacing w:val="1"/>
        </w:rPr>
        <w:t xml:space="preserve"> </w:t>
      </w:r>
      <w:r w:rsidRPr="0003373C">
        <w:t>слабость;</w:t>
      </w:r>
      <w:r w:rsidRPr="0003373C">
        <w:rPr>
          <w:spacing w:val="1"/>
        </w:rPr>
        <w:t xml:space="preserve"> </w:t>
      </w:r>
      <w:r w:rsidRPr="0003373C">
        <w:t>умеренные</w:t>
      </w:r>
      <w:r w:rsidRPr="0003373C">
        <w:rPr>
          <w:spacing w:val="1"/>
        </w:rPr>
        <w:t xml:space="preserve"> </w:t>
      </w:r>
      <w:r w:rsidRPr="0003373C">
        <w:t>признаки</w:t>
      </w:r>
      <w:r w:rsidRPr="0003373C">
        <w:rPr>
          <w:spacing w:val="1"/>
        </w:rPr>
        <w:t xml:space="preserve"> </w:t>
      </w:r>
      <w:r w:rsidRPr="0003373C">
        <w:t>сенсорных</w:t>
      </w:r>
      <w:r w:rsidRPr="0003373C">
        <w:rPr>
          <w:spacing w:val="1"/>
        </w:rPr>
        <w:t xml:space="preserve"> </w:t>
      </w:r>
      <w:r w:rsidRPr="0003373C">
        <w:t>нарушений, симптомы поражения черепных нервов; повышение содержания белка в</w:t>
      </w:r>
      <w:r w:rsidRPr="0003373C">
        <w:rPr>
          <w:spacing w:val="1"/>
        </w:rPr>
        <w:t xml:space="preserve"> </w:t>
      </w:r>
      <w:r w:rsidRPr="0003373C">
        <w:t>спинномозгов</w:t>
      </w:r>
      <w:r w:rsidRPr="0003373C">
        <w:t>ой жидкости (СМЖ) спустя одну неделю после появления симптомов;</w:t>
      </w:r>
      <w:r w:rsidRPr="0003373C">
        <w:rPr>
          <w:spacing w:val="1"/>
        </w:rPr>
        <w:t xml:space="preserve"> </w:t>
      </w:r>
      <w:r w:rsidRPr="0003373C">
        <w:t>замедление</w:t>
      </w:r>
      <w:r w:rsidRPr="0003373C">
        <w:rPr>
          <w:spacing w:val="1"/>
        </w:rPr>
        <w:t xml:space="preserve"> </w:t>
      </w:r>
      <w:r w:rsidRPr="0003373C">
        <w:t>скорости</w:t>
      </w:r>
      <w:r w:rsidRPr="0003373C">
        <w:rPr>
          <w:spacing w:val="1"/>
        </w:rPr>
        <w:t xml:space="preserve"> </w:t>
      </w:r>
      <w:r w:rsidRPr="0003373C">
        <w:t>нервной</w:t>
      </w:r>
      <w:r w:rsidRPr="0003373C">
        <w:rPr>
          <w:spacing w:val="1"/>
        </w:rPr>
        <w:t xml:space="preserve"> </w:t>
      </w:r>
      <w:r w:rsidRPr="0003373C">
        <w:t>проводимости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пролонгация</w:t>
      </w:r>
      <w:r w:rsidRPr="0003373C">
        <w:rPr>
          <w:spacing w:val="1"/>
        </w:rPr>
        <w:t xml:space="preserve"> </w:t>
      </w:r>
      <w:r w:rsidRPr="0003373C">
        <w:t>F-</w:t>
      </w:r>
      <w:r w:rsidRPr="0003373C">
        <w:rPr>
          <w:spacing w:val="1"/>
        </w:rPr>
        <w:t xml:space="preserve"> </w:t>
      </w:r>
      <w:r w:rsidRPr="0003373C">
        <w:t>волн;</w:t>
      </w:r>
      <w:r w:rsidRPr="0003373C">
        <w:rPr>
          <w:spacing w:val="1"/>
        </w:rPr>
        <w:t xml:space="preserve"> </w:t>
      </w:r>
      <w:r w:rsidRPr="0003373C">
        <w:t>автономная</w:t>
      </w:r>
      <w:r w:rsidRPr="0003373C">
        <w:rPr>
          <w:spacing w:val="1"/>
        </w:rPr>
        <w:t xml:space="preserve"> </w:t>
      </w:r>
      <w:r w:rsidRPr="0003373C">
        <w:t xml:space="preserve">дисфункция. Помимо </w:t>
      </w:r>
      <w:proofErr w:type="spellStart"/>
      <w:r w:rsidRPr="0003373C">
        <w:t>физикальных</w:t>
      </w:r>
      <w:proofErr w:type="spellEnd"/>
      <w:r w:rsidRPr="0003373C">
        <w:t xml:space="preserve"> данных, свидетельствующих о наличии у пациентов</w:t>
      </w:r>
      <w:r w:rsidRPr="0003373C">
        <w:rPr>
          <w:spacing w:val="1"/>
        </w:rPr>
        <w:t xml:space="preserve"> </w:t>
      </w:r>
      <w:proofErr w:type="spellStart"/>
      <w:r w:rsidRPr="0003373C">
        <w:t>полирадикулонейропатии</w:t>
      </w:r>
      <w:proofErr w:type="spellEnd"/>
      <w:r w:rsidRPr="0003373C">
        <w:t>,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диагностик</w:t>
      </w:r>
      <w:r w:rsidRPr="0003373C">
        <w:t>е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большое</w:t>
      </w:r>
      <w:r w:rsidRPr="0003373C">
        <w:rPr>
          <w:spacing w:val="1"/>
        </w:rPr>
        <w:t xml:space="preserve"> </w:t>
      </w:r>
      <w:r w:rsidRPr="0003373C">
        <w:t>значение</w:t>
      </w:r>
      <w:r w:rsidRPr="0003373C">
        <w:rPr>
          <w:spacing w:val="1"/>
        </w:rPr>
        <w:t xml:space="preserve"> </w:t>
      </w:r>
      <w:r w:rsidRPr="0003373C">
        <w:t>принадлежит</w:t>
      </w:r>
      <w:r w:rsidRPr="0003373C">
        <w:rPr>
          <w:spacing w:val="1"/>
        </w:rPr>
        <w:t xml:space="preserve"> </w:t>
      </w:r>
      <w:r w:rsidRPr="0003373C">
        <w:t>лабораторным</w:t>
      </w:r>
      <w:r w:rsidRPr="0003373C">
        <w:rPr>
          <w:spacing w:val="1"/>
        </w:rPr>
        <w:t xml:space="preserve"> </w:t>
      </w:r>
      <w:r w:rsidRPr="0003373C">
        <w:t>методам</w:t>
      </w:r>
      <w:r w:rsidRPr="0003373C">
        <w:rPr>
          <w:spacing w:val="1"/>
        </w:rPr>
        <w:t xml:space="preserve"> </w:t>
      </w:r>
      <w:r w:rsidRPr="0003373C">
        <w:t>исследования,</w:t>
      </w:r>
      <w:r w:rsidRPr="0003373C">
        <w:rPr>
          <w:spacing w:val="1"/>
        </w:rPr>
        <w:t xml:space="preserve"> </w:t>
      </w:r>
      <w:r w:rsidRPr="0003373C">
        <w:t>среди</w:t>
      </w:r>
      <w:r w:rsidRPr="0003373C">
        <w:rPr>
          <w:spacing w:val="1"/>
        </w:rPr>
        <w:t xml:space="preserve"> </w:t>
      </w:r>
      <w:r w:rsidRPr="0003373C">
        <w:t>которых</w:t>
      </w:r>
      <w:r w:rsidRPr="0003373C">
        <w:rPr>
          <w:spacing w:val="1"/>
        </w:rPr>
        <w:t xml:space="preserve"> </w:t>
      </w:r>
      <w:r w:rsidRPr="0003373C">
        <w:t>особо</w:t>
      </w:r>
      <w:r w:rsidRPr="0003373C">
        <w:rPr>
          <w:spacing w:val="1"/>
        </w:rPr>
        <w:t xml:space="preserve"> </w:t>
      </w:r>
      <w:r w:rsidRPr="0003373C">
        <w:t>необходимо</w:t>
      </w:r>
      <w:r w:rsidRPr="0003373C">
        <w:rPr>
          <w:spacing w:val="1"/>
        </w:rPr>
        <w:t xml:space="preserve"> </w:t>
      </w:r>
      <w:r w:rsidRPr="0003373C">
        <w:t>выделить</w:t>
      </w:r>
      <w:r w:rsidRPr="0003373C">
        <w:rPr>
          <w:spacing w:val="1"/>
        </w:rPr>
        <w:t xml:space="preserve"> </w:t>
      </w:r>
      <w:r w:rsidRPr="0003373C">
        <w:t>исследование</w:t>
      </w:r>
      <w:r w:rsidRPr="0003373C">
        <w:rPr>
          <w:spacing w:val="-2"/>
        </w:rPr>
        <w:t xml:space="preserve"> </w:t>
      </w:r>
      <w:r w:rsidRPr="0003373C">
        <w:t>СМЖ.</w:t>
      </w:r>
    </w:p>
    <w:p w14:paraId="5193F1BB" w14:textId="77777777" w:rsidR="00A53A19" w:rsidRPr="0003373C" w:rsidRDefault="00594239">
      <w:pPr>
        <w:pStyle w:val="a3"/>
        <w:spacing w:before="169"/>
        <w:ind w:right="168" w:firstLine="710"/>
      </w:pPr>
      <w:r w:rsidRPr="0003373C">
        <w:t>При анализе ликвора к числу диагностических критериев, подтверждающих СГБ,</w:t>
      </w:r>
      <w:r w:rsidRPr="0003373C">
        <w:rPr>
          <w:spacing w:val="1"/>
        </w:rPr>
        <w:t xml:space="preserve"> </w:t>
      </w:r>
      <w:r w:rsidRPr="0003373C">
        <w:t>принято относить следующие три показателя: наличие по</w:t>
      </w:r>
      <w:r w:rsidRPr="0003373C">
        <w:t>вышенного содержание белка,</w:t>
      </w:r>
      <w:r w:rsidRPr="0003373C">
        <w:rPr>
          <w:spacing w:val="1"/>
        </w:rPr>
        <w:t xml:space="preserve"> </w:t>
      </w:r>
      <w:r w:rsidRPr="0003373C">
        <w:t>повышение</w:t>
      </w:r>
      <w:r w:rsidRPr="0003373C">
        <w:rPr>
          <w:spacing w:val="1"/>
        </w:rPr>
        <w:t xml:space="preserve"> </w:t>
      </w:r>
      <w:r w:rsidRPr="0003373C">
        <w:t>фракции</w:t>
      </w:r>
      <w:r w:rsidRPr="0003373C">
        <w:rPr>
          <w:spacing w:val="1"/>
        </w:rPr>
        <w:t xml:space="preserve"> </w:t>
      </w:r>
      <w:r w:rsidRPr="0003373C">
        <w:t>альбумина,</w:t>
      </w:r>
      <w:r w:rsidRPr="0003373C">
        <w:rPr>
          <w:spacing w:val="1"/>
        </w:rPr>
        <w:t xml:space="preserve"> </w:t>
      </w:r>
      <w:r w:rsidRPr="0003373C">
        <w:t>отсутствие</w:t>
      </w:r>
      <w:r w:rsidRPr="0003373C">
        <w:rPr>
          <w:spacing w:val="1"/>
        </w:rPr>
        <w:t xml:space="preserve"> </w:t>
      </w:r>
      <w:r w:rsidRPr="0003373C">
        <w:t>сопутствующего</w:t>
      </w:r>
      <w:r w:rsidRPr="0003373C">
        <w:rPr>
          <w:spacing w:val="1"/>
        </w:rPr>
        <w:t xml:space="preserve"> </w:t>
      </w:r>
      <w:r w:rsidRPr="0003373C">
        <w:t>нарастания</w:t>
      </w:r>
      <w:r w:rsidRPr="0003373C">
        <w:rPr>
          <w:spacing w:val="71"/>
        </w:rPr>
        <w:t xml:space="preserve"> </w:t>
      </w:r>
      <w:proofErr w:type="spellStart"/>
      <w:r w:rsidRPr="0003373C">
        <w:t>цитоза</w:t>
      </w:r>
      <w:proofErr w:type="spellEnd"/>
      <w:r w:rsidRPr="0003373C">
        <w:t>.</w:t>
      </w:r>
      <w:r w:rsidRPr="0003373C">
        <w:rPr>
          <w:spacing w:val="1"/>
        </w:rPr>
        <w:t xml:space="preserve"> </w:t>
      </w:r>
      <w:r w:rsidRPr="0003373C">
        <w:t>Именно отсутствие повышенного числа клеточных элементов в ликворе традиционно</w:t>
      </w:r>
      <w:r w:rsidRPr="0003373C">
        <w:rPr>
          <w:spacing w:val="1"/>
        </w:rPr>
        <w:t xml:space="preserve"> </w:t>
      </w:r>
      <w:r w:rsidRPr="0003373C">
        <w:t>считается</w:t>
      </w:r>
      <w:r w:rsidRPr="0003373C">
        <w:rPr>
          <w:spacing w:val="1"/>
        </w:rPr>
        <w:t xml:space="preserve"> </w:t>
      </w:r>
      <w:r w:rsidRPr="0003373C">
        <w:t>основным</w:t>
      </w:r>
      <w:r w:rsidRPr="0003373C">
        <w:rPr>
          <w:spacing w:val="1"/>
        </w:rPr>
        <w:t xml:space="preserve"> </w:t>
      </w:r>
      <w:r w:rsidRPr="0003373C">
        <w:t>показателем,</w:t>
      </w:r>
      <w:r w:rsidRPr="0003373C">
        <w:rPr>
          <w:spacing w:val="1"/>
        </w:rPr>
        <w:t xml:space="preserve"> </w:t>
      </w:r>
      <w:r w:rsidRPr="0003373C">
        <w:t>обеспечивающим</w:t>
      </w:r>
      <w:r w:rsidRPr="0003373C">
        <w:rPr>
          <w:spacing w:val="1"/>
        </w:rPr>
        <w:t xml:space="preserve"> </w:t>
      </w:r>
      <w:r w:rsidRPr="0003373C">
        <w:t>врачей</w:t>
      </w:r>
      <w:r w:rsidRPr="0003373C">
        <w:rPr>
          <w:spacing w:val="1"/>
        </w:rPr>
        <w:t xml:space="preserve"> </w:t>
      </w:r>
      <w:r w:rsidRPr="0003373C">
        <w:t>«ценными</w:t>
      </w:r>
      <w:r w:rsidRPr="0003373C">
        <w:rPr>
          <w:spacing w:val="1"/>
        </w:rPr>
        <w:t xml:space="preserve"> </w:t>
      </w:r>
      <w:r w:rsidRPr="0003373C">
        <w:t>негативными</w:t>
      </w:r>
      <w:r w:rsidRPr="0003373C">
        <w:rPr>
          <w:spacing w:val="1"/>
        </w:rPr>
        <w:t xml:space="preserve"> </w:t>
      </w:r>
      <w:r w:rsidRPr="0003373C">
        <w:t>результатами».</w:t>
      </w:r>
      <w:r w:rsidRPr="0003373C">
        <w:rPr>
          <w:spacing w:val="1"/>
        </w:rPr>
        <w:t xml:space="preserve"> </w:t>
      </w:r>
      <w:r w:rsidRPr="0003373C">
        <w:t>Результаты</w:t>
      </w:r>
      <w:r w:rsidRPr="0003373C">
        <w:rPr>
          <w:spacing w:val="1"/>
        </w:rPr>
        <w:t xml:space="preserve"> </w:t>
      </w:r>
      <w:proofErr w:type="spellStart"/>
      <w:r w:rsidRPr="0003373C">
        <w:t>электронейромиографии</w:t>
      </w:r>
      <w:proofErr w:type="spellEnd"/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пораженных</w:t>
      </w:r>
      <w:r w:rsidRPr="0003373C">
        <w:rPr>
          <w:spacing w:val="1"/>
        </w:rPr>
        <w:t xml:space="preserve"> </w:t>
      </w:r>
      <w:r w:rsidRPr="0003373C">
        <w:t>мышц</w:t>
      </w:r>
      <w:r w:rsidRPr="0003373C">
        <w:rPr>
          <w:spacing w:val="1"/>
        </w:rPr>
        <w:t xml:space="preserve"> </w:t>
      </w:r>
      <w:r w:rsidRPr="0003373C">
        <w:t>позволяет</w:t>
      </w:r>
      <w:r w:rsidRPr="0003373C">
        <w:rPr>
          <w:spacing w:val="1"/>
        </w:rPr>
        <w:t xml:space="preserve"> </w:t>
      </w:r>
      <w:r w:rsidRPr="0003373C">
        <w:t>выявить</w:t>
      </w:r>
      <w:r w:rsidRPr="0003373C">
        <w:rPr>
          <w:spacing w:val="-1"/>
        </w:rPr>
        <w:t xml:space="preserve"> </w:t>
      </w:r>
      <w:r w:rsidRPr="0003373C">
        <w:t xml:space="preserve">при СГБ </w:t>
      </w:r>
      <w:proofErr w:type="spellStart"/>
      <w:r w:rsidRPr="0003373C">
        <w:t>денервационный</w:t>
      </w:r>
      <w:proofErr w:type="spellEnd"/>
      <w:r w:rsidRPr="0003373C">
        <w:t xml:space="preserve"> тип</w:t>
      </w:r>
      <w:r w:rsidRPr="0003373C">
        <w:rPr>
          <w:spacing w:val="2"/>
        </w:rPr>
        <w:t xml:space="preserve"> </w:t>
      </w:r>
      <w:r w:rsidRPr="0003373C">
        <w:t>ЭНМГ-кривой.</w:t>
      </w:r>
    </w:p>
    <w:p w14:paraId="33AD81AE" w14:textId="77777777" w:rsidR="00A53A19" w:rsidRPr="0003373C" w:rsidRDefault="00A53A19">
      <w:pPr>
        <w:pStyle w:val="a3"/>
        <w:spacing w:before="7"/>
        <w:ind w:left="0"/>
        <w:jc w:val="left"/>
      </w:pPr>
    </w:p>
    <w:p w14:paraId="2254B586" w14:textId="1DAC8ABB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6" w:name="_Toc94734518"/>
      <w:r w:rsidRPr="0003373C">
        <w:rPr>
          <w:u w:val="none"/>
        </w:rPr>
        <w:t>ДИФФЕРЕНЦИАЛЬНЫЙ</w:t>
      </w:r>
      <w:r w:rsidRPr="0003373C">
        <w:rPr>
          <w:spacing w:val="-3"/>
          <w:u w:val="none"/>
        </w:rPr>
        <w:t xml:space="preserve"> </w:t>
      </w:r>
      <w:r w:rsidRPr="0003373C">
        <w:rPr>
          <w:u w:val="none"/>
        </w:rPr>
        <w:t>ДИАГНОЗ</w:t>
      </w:r>
      <w:bookmarkEnd w:id="6"/>
    </w:p>
    <w:p w14:paraId="2ECA755F" w14:textId="77777777" w:rsidR="0003373C" w:rsidRPr="0003373C" w:rsidRDefault="0003373C">
      <w:pPr>
        <w:pStyle w:val="1"/>
        <w:ind w:left="2990"/>
        <w:rPr>
          <w:u w:val="none"/>
        </w:rPr>
      </w:pPr>
    </w:p>
    <w:p w14:paraId="043D7DC9" w14:textId="77777777" w:rsidR="0003373C" w:rsidRPr="0003373C" w:rsidRDefault="00594239" w:rsidP="0003373C">
      <w:pPr>
        <w:pStyle w:val="a3"/>
        <w:spacing w:before="27"/>
        <w:ind w:right="171" w:firstLine="710"/>
      </w:pPr>
      <w:r w:rsidRPr="0003373C">
        <w:t>СГБ следует дифференцировать от следующих состояний: острый полиомиелит,</w:t>
      </w:r>
      <w:r w:rsidRPr="0003373C">
        <w:rPr>
          <w:spacing w:val="1"/>
        </w:rPr>
        <w:t xml:space="preserve"> </w:t>
      </w:r>
      <w:r w:rsidRPr="0003373C">
        <w:t>острый</w:t>
      </w:r>
      <w:r w:rsidRPr="0003373C">
        <w:rPr>
          <w:spacing w:val="1"/>
        </w:rPr>
        <w:t xml:space="preserve"> </w:t>
      </w:r>
      <w:r w:rsidRPr="0003373C">
        <w:t>миелит,</w:t>
      </w:r>
      <w:r w:rsidRPr="0003373C">
        <w:rPr>
          <w:spacing w:val="1"/>
        </w:rPr>
        <w:t xml:space="preserve"> </w:t>
      </w:r>
      <w:r w:rsidRPr="0003373C">
        <w:t>полине</w:t>
      </w:r>
      <w:r w:rsidRPr="0003373C">
        <w:t>йропатия</w:t>
      </w:r>
      <w:r w:rsidRPr="0003373C">
        <w:rPr>
          <w:spacing w:val="1"/>
        </w:rPr>
        <w:t xml:space="preserve"> </w:t>
      </w:r>
      <w:r w:rsidRPr="0003373C">
        <w:t>при</w:t>
      </w:r>
      <w:r w:rsidRPr="0003373C">
        <w:rPr>
          <w:spacing w:val="1"/>
        </w:rPr>
        <w:t xml:space="preserve"> </w:t>
      </w:r>
      <w:r w:rsidRPr="0003373C">
        <w:t>дифтерии,</w:t>
      </w:r>
      <w:r w:rsidRPr="0003373C">
        <w:rPr>
          <w:spacing w:val="1"/>
        </w:rPr>
        <w:t xml:space="preserve"> </w:t>
      </w:r>
      <w:r w:rsidRPr="0003373C">
        <w:t>ботулизм,</w:t>
      </w:r>
      <w:r w:rsidRPr="0003373C">
        <w:rPr>
          <w:spacing w:val="1"/>
        </w:rPr>
        <w:t xml:space="preserve"> </w:t>
      </w:r>
      <w:r w:rsidRPr="0003373C">
        <w:t>миастения,</w:t>
      </w:r>
      <w:r w:rsidRPr="0003373C">
        <w:rPr>
          <w:spacing w:val="1"/>
        </w:rPr>
        <w:t xml:space="preserve"> </w:t>
      </w:r>
      <w:r w:rsidRPr="0003373C">
        <w:t>острая</w:t>
      </w:r>
      <w:r w:rsidRPr="0003373C">
        <w:rPr>
          <w:spacing w:val="1"/>
        </w:rPr>
        <w:t xml:space="preserve"> </w:t>
      </w:r>
      <w:r w:rsidRPr="0003373C">
        <w:t>полинейропатия</w:t>
      </w:r>
      <w:r w:rsidRPr="0003373C">
        <w:rPr>
          <w:spacing w:val="-1"/>
        </w:rPr>
        <w:t xml:space="preserve"> </w:t>
      </w:r>
      <w:r w:rsidRPr="0003373C">
        <w:t>(иного</w:t>
      </w:r>
      <w:r w:rsidRPr="0003373C">
        <w:rPr>
          <w:spacing w:val="-1"/>
        </w:rPr>
        <w:t xml:space="preserve"> </w:t>
      </w:r>
      <w:r w:rsidRPr="0003373C">
        <w:t>происхождения) и</w:t>
      </w:r>
      <w:r w:rsidRPr="0003373C">
        <w:rPr>
          <w:spacing w:val="-1"/>
        </w:rPr>
        <w:t xml:space="preserve"> </w:t>
      </w:r>
      <w:r w:rsidRPr="0003373C">
        <w:t>др.</w:t>
      </w:r>
    </w:p>
    <w:p w14:paraId="52B4D9EF" w14:textId="77777777" w:rsidR="0003373C" w:rsidRPr="0003373C" w:rsidRDefault="0003373C" w:rsidP="0003373C">
      <w:pPr>
        <w:pStyle w:val="a3"/>
        <w:spacing w:before="27"/>
        <w:ind w:right="171" w:firstLine="710"/>
      </w:pPr>
    </w:p>
    <w:p w14:paraId="5CB87E4B" w14:textId="6D5A511D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7" w:name="_Toc94734519"/>
      <w:r w:rsidRPr="0003373C">
        <w:rPr>
          <w:u w:val="none"/>
        </w:rPr>
        <w:t>ЛЕЧЕНИЕ</w:t>
      </w:r>
      <w:bookmarkEnd w:id="7"/>
    </w:p>
    <w:p w14:paraId="2CD1FB35" w14:textId="77777777" w:rsidR="00A53A19" w:rsidRPr="0003373C" w:rsidRDefault="00A53A19">
      <w:pPr>
        <w:pStyle w:val="a3"/>
        <w:spacing w:before="6"/>
        <w:ind w:left="0"/>
        <w:jc w:val="left"/>
        <w:rPr>
          <w:b/>
        </w:rPr>
      </w:pPr>
    </w:p>
    <w:p w14:paraId="0E9EF2AE" w14:textId="77777777" w:rsidR="00A53A19" w:rsidRPr="0003373C" w:rsidRDefault="00594239">
      <w:pPr>
        <w:pStyle w:val="a3"/>
        <w:ind w:right="168" w:firstLine="710"/>
      </w:pPr>
      <w:r w:rsidRPr="0003373C">
        <w:t>Патогенетическая</w:t>
      </w:r>
      <w:r w:rsidRPr="0003373C">
        <w:rPr>
          <w:spacing w:val="1"/>
        </w:rPr>
        <w:t xml:space="preserve"> </w:t>
      </w:r>
      <w:r w:rsidRPr="0003373C">
        <w:t>(специфическая)</w:t>
      </w:r>
      <w:r w:rsidRPr="0003373C">
        <w:rPr>
          <w:spacing w:val="1"/>
        </w:rPr>
        <w:t xml:space="preserve"> </w:t>
      </w:r>
      <w:r w:rsidRPr="0003373C">
        <w:t>терапия</w:t>
      </w:r>
      <w:r w:rsidRPr="0003373C">
        <w:rPr>
          <w:spacing w:val="1"/>
        </w:rPr>
        <w:t xml:space="preserve"> </w:t>
      </w:r>
      <w:r w:rsidRPr="0003373C">
        <w:t>СГБ.</w:t>
      </w:r>
      <w:r w:rsidRPr="0003373C">
        <w:rPr>
          <w:spacing w:val="1"/>
        </w:rPr>
        <w:t xml:space="preserve"> </w:t>
      </w:r>
      <w:r w:rsidRPr="0003373C">
        <w:t>К</w:t>
      </w:r>
      <w:r w:rsidRPr="0003373C">
        <w:rPr>
          <w:spacing w:val="1"/>
        </w:rPr>
        <w:t xml:space="preserve"> </w:t>
      </w:r>
      <w:r w:rsidRPr="0003373C">
        <w:t>специфическим</w:t>
      </w:r>
      <w:r w:rsidRPr="0003373C">
        <w:rPr>
          <w:spacing w:val="1"/>
        </w:rPr>
        <w:t xml:space="preserve"> </w:t>
      </w:r>
      <w:r w:rsidRPr="0003373C">
        <w:t>методам</w:t>
      </w:r>
      <w:r w:rsidRPr="0003373C">
        <w:rPr>
          <w:spacing w:val="1"/>
        </w:rPr>
        <w:t xml:space="preserve"> </w:t>
      </w:r>
      <w:r w:rsidRPr="0003373C">
        <w:t>лечения СГБ относятся программный плазмаферез и курс внутривенной иммунотерапии</w:t>
      </w:r>
      <w:r w:rsidRPr="0003373C">
        <w:rPr>
          <w:spacing w:val="-67"/>
        </w:rPr>
        <w:t xml:space="preserve"> </w:t>
      </w:r>
      <w:r w:rsidRPr="0003373C">
        <w:t>препаратами иммуноглобулинов G. Эффективность обоих методов равноценна, и выбор</w:t>
      </w:r>
      <w:r w:rsidRPr="0003373C">
        <w:rPr>
          <w:spacing w:val="-67"/>
        </w:rPr>
        <w:t xml:space="preserve"> </w:t>
      </w:r>
      <w:r w:rsidRPr="0003373C">
        <w:t>того</w:t>
      </w:r>
      <w:r w:rsidRPr="0003373C">
        <w:rPr>
          <w:spacing w:val="1"/>
        </w:rPr>
        <w:t xml:space="preserve"> </w:t>
      </w:r>
      <w:r w:rsidRPr="0003373C">
        <w:t>или</w:t>
      </w:r>
      <w:r w:rsidRPr="0003373C">
        <w:rPr>
          <w:spacing w:val="1"/>
        </w:rPr>
        <w:t xml:space="preserve"> </w:t>
      </w:r>
      <w:r w:rsidRPr="0003373C">
        <w:t>иного</w:t>
      </w:r>
      <w:r w:rsidRPr="0003373C">
        <w:rPr>
          <w:spacing w:val="1"/>
        </w:rPr>
        <w:t xml:space="preserve"> </w:t>
      </w:r>
      <w:r w:rsidRPr="0003373C">
        <w:t>вида</w:t>
      </w:r>
      <w:r w:rsidRPr="0003373C">
        <w:rPr>
          <w:spacing w:val="1"/>
        </w:rPr>
        <w:t xml:space="preserve"> </w:t>
      </w:r>
      <w:r w:rsidRPr="0003373C">
        <w:t>терапии</w:t>
      </w:r>
      <w:r w:rsidRPr="0003373C">
        <w:rPr>
          <w:spacing w:val="1"/>
        </w:rPr>
        <w:t xml:space="preserve"> </w:t>
      </w:r>
      <w:r w:rsidRPr="0003373C">
        <w:t>зависит</w:t>
      </w:r>
      <w:r w:rsidRPr="0003373C">
        <w:rPr>
          <w:spacing w:val="1"/>
        </w:rPr>
        <w:t xml:space="preserve"> </w:t>
      </w:r>
      <w:r w:rsidRPr="0003373C">
        <w:t>от</w:t>
      </w:r>
      <w:r w:rsidRPr="0003373C">
        <w:rPr>
          <w:spacing w:val="1"/>
        </w:rPr>
        <w:t xml:space="preserve"> </w:t>
      </w:r>
      <w:r w:rsidRPr="0003373C">
        <w:t>его</w:t>
      </w:r>
      <w:r w:rsidRPr="0003373C">
        <w:rPr>
          <w:spacing w:val="1"/>
        </w:rPr>
        <w:t xml:space="preserve"> </w:t>
      </w:r>
      <w:r w:rsidRPr="0003373C">
        <w:t>доступности,</w:t>
      </w:r>
      <w:r w:rsidRPr="0003373C">
        <w:rPr>
          <w:spacing w:val="1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70"/>
        </w:rPr>
        <w:t xml:space="preserve"> </w:t>
      </w:r>
      <w:r w:rsidRPr="0003373C">
        <w:t>определяется</w:t>
      </w:r>
      <w:r w:rsidRPr="0003373C">
        <w:rPr>
          <w:spacing w:val="1"/>
        </w:rPr>
        <w:t xml:space="preserve"> </w:t>
      </w:r>
      <w:r w:rsidRPr="0003373C">
        <w:t>наличием</w:t>
      </w:r>
      <w:r w:rsidRPr="0003373C">
        <w:rPr>
          <w:spacing w:val="-1"/>
        </w:rPr>
        <w:t xml:space="preserve"> </w:t>
      </w:r>
      <w:r w:rsidRPr="0003373C">
        <w:t xml:space="preserve">показаний </w:t>
      </w:r>
      <w:r w:rsidRPr="0003373C">
        <w:t>и</w:t>
      </w:r>
      <w:r w:rsidRPr="0003373C">
        <w:rPr>
          <w:spacing w:val="4"/>
        </w:rPr>
        <w:t xml:space="preserve"> </w:t>
      </w:r>
      <w:r w:rsidRPr="0003373C">
        <w:t>противопоказаний.</w:t>
      </w:r>
    </w:p>
    <w:p w14:paraId="02D0A933" w14:textId="77777777" w:rsidR="00A53A19" w:rsidRPr="0003373C" w:rsidRDefault="00A53A19">
      <w:pPr>
        <w:pStyle w:val="a3"/>
        <w:spacing w:before="8"/>
        <w:ind w:left="0"/>
        <w:jc w:val="left"/>
      </w:pPr>
    </w:p>
    <w:p w14:paraId="19F7AE8B" w14:textId="77777777" w:rsidR="00A53A19" w:rsidRPr="0003373C" w:rsidRDefault="00594239">
      <w:pPr>
        <w:pStyle w:val="a3"/>
        <w:tabs>
          <w:tab w:val="left" w:pos="5048"/>
          <w:tab w:val="left" w:pos="9756"/>
        </w:tabs>
        <w:ind w:right="170" w:firstLine="710"/>
      </w:pPr>
      <w:r w:rsidRPr="0003373C">
        <w:t>Целью</w:t>
      </w:r>
      <w:r w:rsidRPr="0003373C">
        <w:rPr>
          <w:spacing w:val="1"/>
        </w:rPr>
        <w:t xml:space="preserve"> </w:t>
      </w:r>
      <w:r w:rsidRPr="0003373C">
        <w:t>патогенетической</w:t>
      </w:r>
      <w:r w:rsidRPr="0003373C">
        <w:rPr>
          <w:spacing w:val="1"/>
        </w:rPr>
        <w:t xml:space="preserve"> </w:t>
      </w:r>
      <w:r w:rsidRPr="0003373C">
        <w:t>терапии</w:t>
      </w:r>
      <w:r w:rsidRPr="0003373C">
        <w:rPr>
          <w:spacing w:val="1"/>
        </w:rPr>
        <w:t xml:space="preserve"> </w:t>
      </w:r>
      <w:r w:rsidRPr="0003373C">
        <w:t>является,</w:t>
      </w:r>
      <w:r w:rsidRPr="0003373C">
        <w:rPr>
          <w:spacing w:val="1"/>
        </w:rPr>
        <w:t xml:space="preserve"> </w:t>
      </w:r>
      <w:r w:rsidRPr="0003373C">
        <w:t>прежде</w:t>
      </w:r>
      <w:r w:rsidRPr="0003373C">
        <w:rPr>
          <w:spacing w:val="1"/>
        </w:rPr>
        <w:t xml:space="preserve"> </w:t>
      </w:r>
      <w:r w:rsidRPr="0003373C">
        <w:t>всего,</w:t>
      </w:r>
      <w:r w:rsidRPr="0003373C">
        <w:rPr>
          <w:spacing w:val="1"/>
        </w:rPr>
        <w:t xml:space="preserve"> </w:t>
      </w:r>
      <w:r w:rsidRPr="0003373C">
        <w:t>прекращение</w:t>
      </w:r>
      <w:r w:rsidRPr="0003373C">
        <w:rPr>
          <w:spacing w:val="1"/>
        </w:rPr>
        <w:t xml:space="preserve"> </w:t>
      </w:r>
      <w:r w:rsidRPr="0003373C">
        <w:t>воздействия аутоиммунных механизмов, приводящих к развитию полиневропатии, что</w:t>
      </w:r>
      <w:r w:rsidRPr="0003373C">
        <w:rPr>
          <w:spacing w:val="1"/>
        </w:rPr>
        <w:t xml:space="preserve"> </w:t>
      </w:r>
      <w:r w:rsidRPr="0003373C">
        <w:lastRenderedPageBreak/>
        <w:t>позволит</w:t>
      </w:r>
      <w:r w:rsidRPr="0003373C">
        <w:rPr>
          <w:spacing w:val="1"/>
        </w:rPr>
        <w:t xml:space="preserve"> </w:t>
      </w:r>
      <w:r w:rsidRPr="0003373C">
        <w:t>приостановить</w:t>
      </w:r>
      <w:r w:rsidRPr="0003373C">
        <w:rPr>
          <w:spacing w:val="1"/>
        </w:rPr>
        <w:t xml:space="preserve"> </w:t>
      </w:r>
      <w:r w:rsidRPr="0003373C">
        <w:t>дальнейшее</w:t>
      </w:r>
      <w:r w:rsidRPr="0003373C">
        <w:rPr>
          <w:spacing w:val="1"/>
        </w:rPr>
        <w:t xml:space="preserve"> </w:t>
      </w:r>
      <w:r w:rsidRPr="0003373C">
        <w:t>нарастание</w:t>
      </w:r>
      <w:r w:rsidRPr="0003373C">
        <w:rPr>
          <w:spacing w:val="1"/>
        </w:rPr>
        <w:t xml:space="preserve"> </w:t>
      </w:r>
      <w:r w:rsidRPr="0003373C">
        <w:t>неврологической</w:t>
      </w:r>
      <w:r w:rsidRPr="0003373C">
        <w:rPr>
          <w:spacing w:val="1"/>
        </w:rPr>
        <w:t xml:space="preserve"> </w:t>
      </w:r>
      <w:r w:rsidRPr="0003373C">
        <w:t>симптоматики,</w:t>
      </w:r>
      <w:r w:rsidRPr="0003373C">
        <w:rPr>
          <w:spacing w:val="1"/>
        </w:rPr>
        <w:t xml:space="preserve"> </w:t>
      </w:r>
      <w:r w:rsidRPr="0003373C">
        <w:t>ускорит</w:t>
      </w:r>
      <w:r w:rsidRPr="0003373C">
        <w:rPr>
          <w:spacing w:val="1"/>
        </w:rPr>
        <w:t xml:space="preserve"> </w:t>
      </w:r>
      <w:r w:rsidRPr="0003373C">
        <w:rPr>
          <w:spacing w:val="10"/>
        </w:rPr>
        <w:t>наступ</w:t>
      </w:r>
      <w:r w:rsidRPr="0003373C">
        <w:rPr>
          <w:spacing w:val="10"/>
        </w:rPr>
        <w:t>ление</w:t>
      </w:r>
      <w:r w:rsidRPr="0003373C">
        <w:rPr>
          <w:spacing w:val="11"/>
        </w:rPr>
        <w:t xml:space="preserve"> восстановительного</w:t>
      </w:r>
      <w:r w:rsidRPr="0003373C">
        <w:rPr>
          <w:spacing w:val="12"/>
        </w:rPr>
        <w:t xml:space="preserve"> </w:t>
      </w:r>
      <w:r w:rsidRPr="0003373C">
        <w:rPr>
          <w:spacing w:val="9"/>
        </w:rPr>
        <w:t>периода,</w:t>
      </w:r>
      <w:r w:rsidRPr="0003373C">
        <w:rPr>
          <w:spacing w:val="10"/>
        </w:rPr>
        <w:t xml:space="preserve"> </w:t>
      </w:r>
      <w:r w:rsidRPr="0003373C">
        <w:t>а</w:t>
      </w:r>
      <w:r w:rsidRPr="0003373C">
        <w:rPr>
          <w:spacing w:val="1"/>
        </w:rPr>
        <w:t xml:space="preserve"> </w:t>
      </w:r>
      <w:r w:rsidRPr="0003373C">
        <w:rPr>
          <w:spacing w:val="9"/>
        </w:rPr>
        <w:t>также</w:t>
      </w:r>
      <w:r w:rsidRPr="0003373C">
        <w:rPr>
          <w:spacing w:val="10"/>
        </w:rPr>
        <w:t xml:space="preserve"> снизит</w:t>
      </w:r>
      <w:r w:rsidRPr="0003373C">
        <w:rPr>
          <w:spacing w:val="11"/>
        </w:rPr>
        <w:t xml:space="preserve"> </w:t>
      </w:r>
      <w:r w:rsidRPr="0003373C">
        <w:rPr>
          <w:spacing w:val="10"/>
        </w:rPr>
        <w:t>степень</w:t>
      </w:r>
      <w:r w:rsidRPr="0003373C">
        <w:rPr>
          <w:spacing w:val="11"/>
        </w:rPr>
        <w:t xml:space="preserve"> </w:t>
      </w:r>
      <w:r w:rsidRPr="0003373C">
        <w:t>выраженности</w:t>
      </w:r>
      <w:r w:rsidRPr="0003373C">
        <w:tab/>
      </w:r>
      <w:proofErr w:type="spellStart"/>
      <w:r w:rsidRPr="0003373C">
        <w:t>резидуального</w:t>
      </w:r>
      <w:proofErr w:type="spellEnd"/>
      <w:r w:rsidRPr="0003373C">
        <w:tab/>
        <w:t>дефицита.</w:t>
      </w:r>
    </w:p>
    <w:p w14:paraId="4DEFD9FF" w14:textId="77777777" w:rsidR="00A53A19" w:rsidRPr="0003373C" w:rsidRDefault="00594239">
      <w:pPr>
        <w:pStyle w:val="a3"/>
        <w:spacing w:before="201"/>
        <w:jc w:val="left"/>
      </w:pPr>
      <w:r w:rsidRPr="0003373C">
        <w:rPr>
          <w:u w:val="single"/>
        </w:rPr>
        <w:t>Показания</w:t>
      </w:r>
      <w:r w:rsidRPr="0003373C">
        <w:rPr>
          <w:spacing w:val="-4"/>
          <w:u w:val="single"/>
        </w:rPr>
        <w:t xml:space="preserve"> </w:t>
      </w:r>
      <w:r w:rsidRPr="0003373C">
        <w:rPr>
          <w:u w:val="single"/>
        </w:rPr>
        <w:t>к</w:t>
      </w:r>
      <w:r w:rsidRPr="0003373C">
        <w:rPr>
          <w:spacing w:val="-4"/>
          <w:u w:val="single"/>
        </w:rPr>
        <w:t xml:space="preserve"> </w:t>
      </w:r>
      <w:r w:rsidRPr="0003373C">
        <w:rPr>
          <w:u w:val="single"/>
        </w:rPr>
        <w:t>проведению</w:t>
      </w:r>
      <w:r w:rsidRPr="0003373C">
        <w:rPr>
          <w:spacing w:val="-3"/>
          <w:u w:val="single"/>
        </w:rPr>
        <w:t xml:space="preserve"> </w:t>
      </w:r>
      <w:r w:rsidRPr="0003373C">
        <w:rPr>
          <w:u w:val="single"/>
        </w:rPr>
        <w:t>специфической</w:t>
      </w:r>
      <w:r w:rsidRPr="0003373C">
        <w:rPr>
          <w:spacing w:val="-3"/>
          <w:u w:val="single"/>
        </w:rPr>
        <w:t xml:space="preserve"> </w:t>
      </w:r>
      <w:r w:rsidRPr="0003373C">
        <w:rPr>
          <w:u w:val="single"/>
        </w:rPr>
        <w:t>терапии</w:t>
      </w:r>
      <w:r w:rsidRPr="0003373C">
        <w:rPr>
          <w:spacing w:val="-3"/>
          <w:u w:val="single"/>
        </w:rPr>
        <w:t xml:space="preserve"> </w:t>
      </w:r>
      <w:r w:rsidRPr="0003373C">
        <w:rPr>
          <w:u w:val="single"/>
        </w:rPr>
        <w:t>при</w:t>
      </w:r>
      <w:r w:rsidRPr="0003373C">
        <w:rPr>
          <w:spacing w:val="-4"/>
          <w:u w:val="single"/>
        </w:rPr>
        <w:t xml:space="preserve"> </w:t>
      </w:r>
      <w:r w:rsidRPr="0003373C">
        <w:rPr>
          <w:u w:val="single"/>
        </w:rPr>
        <w:t>СГБ:</w:t>
      </w:r>
    </w:p>
    <w:p w14:paraId="058AF1C5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9"/>
        </w:tabs>
        <w:spacing w:before="238" w:line="353" w:lineRule="exact"/>
        <w:ind w:hanging="362"/>
        <w:rPr>
          <w:sz w:val="28"/>
          <w:szCs w:val="28"/>
        </w:rPr>
      </w:pPr>
      <w:r w:rsidRPr="0003373C">
        <w:rPr>
          <w:sz w:val="28"/>
          <w:szCs w:val="28"/>
        </w:rPr>
        <w:t>нарастание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неврологической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симптоматики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(до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4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недель</w:t>
      </w:r>
      <w:r w:rsidRPr="0003373C">
        <w:rPr>
          <w:spacing w:val="-11"/>
          <w:sz w:val="28"/>
          <w:szCs w:val="28"/>
        </w:rPr>
        <w:t xml:space="preserve"> </w:t>
      </w:r>
      <w:r w:rsidRPr="0003373C">
        <w:rPr>
          <w:sz w:val="28"/>
          <w:szCs w:val="28"/>
        </w:rPr>
        <w:t>заболевания);</w:t>
      </w:r>
    </w:p>
    <w:p w14:paraId="3E69B5C8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9"/>
        </w:tabs>
        <w:spacing w:before="36" w:line="320" w:lineRule="exact"/>
        <w:ind w:right="177" w:hanging="360"/>
        <w:rPr>
          <w:sz w:val="28"/>
          <w:szCs w:val="28"/>
        </w:rPr>
      </w:pPr>
      <w:r w:rsidRPr="0003373C">
        <w:rPr>
          <w:sz w:val="28"/>
          <w:szCs w:val="28"/>
        </w:rPr>
        <w:t>повторное нарастание неврологических нарушений после временного улучшения (на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фоне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лечения или без</w:t>
      </w:r>
      <w:r w:rsidRPr="0003373C">
        <w:rPr>
          <w:spacing w:val="5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него);</w:t>
      </w:r>
    </w:p>
    <w:p w14:paraId="786FA1BB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9"/>
        </w:tabs>
        <w:spacing w:line="320" w:lineRule="exact"/>
        <w:ind w:right="166" w:hanging="360"/>
        <w:rPr>
          <w:sz w:val="28"/>
          <w:szCs w:val="28"/>
        </w:rPr>
      </w:pPr>
      <w:r w:rsidRPr="0003373C">
        <w:rPr>
          <w:sz w:val="28"/>
          <w:szCs w:val="28"/>
        </w:rPr>
        <w:t>спонтанная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стабилизация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состояния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регресс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неврологического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дефицита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пациентов с тяжёлой и крайне тяжелой формами СГБ (курс специфической терапии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может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ускорить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темп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выздоровления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снизить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выраженность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последствий).</w:t>
      </w:r>
    </w:p>
    <w:p w14:paraId="450B64AD" w14:textId="77777777" w:rsidR="0003373C" w:rsidRPr="0003373C" w:rsidRDefault="0003373C" w:rsidP="0003373C">
      <w:pPr>
        <w:pStyle w:val="1"/>
        <w:ind w:left="1065" w:right="0" w:firstLine="375"/>
        <w:jc w:val="left"/>
        <w:rPr>
          <w:u w:val="thick"/>
        </w:rPr>
      </w:pPr>
    </w:p>
    <w:p w14:paraId="53E6DBAE" w14:textId="330E6AAA" w:rsidR="00A53A19" w:rsidRPr="0003373C" w:rsidRDefault="0003373C" w:rsidP="0003373C">
      <w:pPr>
        <w:pStyle w:val="1"/>
        <w:ind w:left="1065" w:right="0" w:firstLine="375"/>
        <w:jc w:val="left"/>
        <w:rPr>
          <w:u w:val="none"/>
        </w:rPr>
      </w:pPr>
      <w:bookmarkStart w:id="8" w:name="_Toc94734520"/>
      <w:r>
        <w:rPr>
          <w:u w:val="thick"/>
        </w:rPr>
        <w:t xml:space="preserve">7.1 </w:t>
      </w:r>
      <w:r w:rsidR="00594239" w:rsidRPr="0003373C">
        <w:rPr>
          <w:u w:val="thick"/>
        </w:rPr>
        <w:t>Высокообъёмный</w:t>
      </w:r>
      <w:r w:rsidR="00594239" w:rsidRPr="0003373C">
        <w:rPr>
          <w:spacing w:val="-8"/>
          <w:u w:val="thick"/>
        </w:rPr>
        <w:t xml:space="preserve"> </w:t>
      </w:r>
      <w:r w:rsidR="00594239" w:rsidRPr="0003373C">
        <w:rPr>
          <w:u w:val="thick"/>
        </w:rPr>
        <w:t>программный</w:t>
      </w:r>
      <w:r w:rsidR="00594239" w:rsidRPr="0003373C">
        <w:rPr>
          <w:spacing w:val="-7"/>
          <w:u w:val="thick"/>
        </w:rPr>
        <w:t xml:space="preserve"> </w:t>
      </w:r>
      <w:r w:rsidR="00594239" w:rsidRPr="0003373C">
        <w:rPr>
          <w:u w:val="thick"/>
        </w:rPr>
        <w:t>плазмаферез:</w:t>
      </w:r>
      <w:bookmarkEnd w:id="8"/>
    </w:p>
    <w:p w14:paraId="5A868A5C" w14:textId="77777777" w:rsidR="00A53A19" w:rsidRPr="0003373C" w:rsidRDefault="00A53A19">
      <w:pPr>
        <w:pStyle w:val="a3"/>
        <w:spacing w:before="1"/>
        <w:ind w:left="0"/>
        <w:jc w:val="left"/>
        <w:rPr>
          <w:b/>
        </w:rPr>
      </w:pPr>
    </w:p>
    <w:p w14:paraId="7676D7B1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817"/>
        </w:tabs>
        <w:ind w:left="570" w:right="173" w:hanging="225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Механизм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действия: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механическое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удаление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аутоантител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циркулирующих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иммунных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комплексов,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участвующих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повреждении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периферических</w:t>
      </w:r>
      <w:r w:rsidRPr="0003373C">
        <w:rPr>
          <w:spacing w:val="8"/>
          <w:sz w:val="28"/>
          <w:szCs w:val="28"/>
        </w:rPr>
        <w:t xml:space="preserve"> </w:t>
      </w:r>
      <w:r w:rsidRPr="0003373C">
        <w:rPr>
          <w:sz w:val="28"/>
          <w:szCs w:val="28"/>
        </w:rPr>
        <w:t>нервов.</w:t>
      </w:r>
    </w:p>
    <w:p w14:paraId="483D8D33" w14:textId="77777777" w:rsidR="00A53A19" w:rsidRPr="0003373C" w:rsidRDefault="00A53A19">
      <w:pPr>
        <w:pStyle w:val="a3"/>
        <w:spacing w:before="4"/>
        <w:ind w:left="0"/>
        <w:jc w:val="left"/>
      </w:pPr>
    </w:p>
    <w:p w14:paraId="7C5EA694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807"/>
          <w:tab w:val="left" w:pos="9373"/>
        </w:tabs>
        <w:ind w:left="560" w:right="162" w:hanging="215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Противопоказания: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анемия,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тромбоцитопения,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гипофибриногенемия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эрозивно-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язвенное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поражение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желудочно-кишечного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тракта,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обострение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геморроя,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menses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коагулопатии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также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любые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другие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причины,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которые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могут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способствовать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развитию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геморрагических</w:t>
      </w:r>
      <w:r w:rsidRPr="0003373C">
        <w:rPr>
          <w:sz w:val="28"/>
          <w:szCs w:val="28"/>
        </w:rPr>
        <w:tab/>
        <w:t>осложнений.</w:t>
      </w:r>
    </w:p>
    <w:p w14:paraId="56297FCA" w14:textId="77777777" w:rsidR="00A53A19" w:rsidRPr="0003373C" w:rsidRDefault="00A53A19">
      <w:pPr>
        <w:pStyle w:val="a3"/>
        <w:spacing w:before="1"/>
        <w:ind w:left="0"/>
        <w:jc w:val="left"/>
      </w:pPr>
    </w:p>
    <w:p w14:paraId="11184453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697"/>
        </w:tabs>
        <w:ind w:left="450" w:right="165" w:hanging="105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Режим: проводится от 3 до 5 сеансов плазмафереза с обязательным удалением не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менее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35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-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50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мл/кг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плазмы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пациента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за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одну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процедуру.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За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двухнедельный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курс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должно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быть удалено плазмы в количестве не менее 140-160 (до 250) мл/кг веса пациента.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Промежутки между сеансами должны быть короткими (обычно через день), но всегда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необходимо</w:t>
      </w:r>
      <w:r w:rsidRPr="0003373C">
        <w:rPr>
          <w:spacing w:val="8"/>
          <w:sz w:val="28"/>
          <w:szCs w:val="28"/>
        </w:rPr>
        <w:t xml:space="preserve"> </w:t>
      </w:r>
      <w:r w:rsidRPr="0003373C">
        <w:rPr>
          <w:sz w:val="28"/>
          <w:szCs w:val="28"/>
        </w:rPr>
        <w:t>оценивать</w:t>
      </w:r>
      <w:r w:rsidRPr="0003373C">
        <w:rPr>
          <w:spacing w:val="5"/>
          <w:sz w:val="28"/>
          <w:szCs w:val="28"/>
        </w:rPr>
        <w:t xml:space="preserve"> </w:t>
      </w:r>
      <w:r w:rsidRPr="0003373C">
        <w:rPr>
          <w:sz w:val="28"/>
          <w:szCs w:val="28"/>
        </w:rPr>
        <w:t>состояние</w:t>
      </w:r>
      <w:r w:rsidRPr="0003373C">
        <w:rPr>
          <w:spacing w:val="8"/>
          <w:sz w:val="28"/>
          <w:szCs w:val="28"/>
        </w:rPr>
        <w:t xml:space="preserve"> </w:t>
      </w:r>
      <w:r w:rsidRPr="0003373C">
        <w:rPr>
          <w:sz w:val="28"/>
          <w:szCs w:val="28"/>
        </w:rPr>
        <w:t>системы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гемостаза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z w:val="28"/>
          <w:szCs w:val="28"/>
        </w:rPr>
        <w:t>после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z w:val="28"/>
          <w:szCs w:val="28"/>
        </w:rPr>
        <w:t>каждой</w:t>
      </w:r>
      <w:r w:rsidRPr="0003373C">
        <w:rPr>
          <w:spacing w:val="8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процедуры.</w:t>
      </w:r>
    </w:p>
    <w:p w14:paraId="6B01D2C1" w14:textId="77777777" w:rsidR="00A53A19" w:rsidRPr="0003373C" w:rsidRDefault="00A53A19">
      <w:pPr>
        <w:pStyle w:val="a3"/>
        <w:spacing w:before="3"/>
        <w:ind w:left="0"/>
        <w:jc w:val="left"/>
      </w:pPr>
    </w:p>
    <w:p w14:paraId="3FFF3591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750"/>
          <w:tab w:val="left" w:pos="8596"/>
        </w:tabs>
        <w:ind w:left="504" w:right="164" w:hanging="158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Методика: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операции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плазмафереза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СГБ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следует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проводить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сепараторах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непрерывного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действия.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Обязательным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условием,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определяющим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эффективность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данного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вида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лечения,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является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одномоментное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удаление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значительного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объема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плазмы. Рекомендуемая скорость забора крови – 30-60 мл</w:t>
      </w:r>
      <w:r w:rsidRPr="0003373C">
        <w:rPr>
          <w:sz w:val="28"/>
          <w:szCs w:val="28"/>
        </w:rPr>
        <w:t>/мин, скорость вращения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центрифуги сепараторов – до 7500 об/мин. В качестве антикоагулянта используется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гепарин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2"/>
          <w:sz w:val="28"/>
          <w:szCs w:val="28"/>
        </w:rPr>
        <w:t>дозе</w:t>
      </w:r>
      <w:r w:rsidRPr="0003373C">
        <w:rPr>
          <w:spacing w:val="13"/>
          <w:sz w:val="28"/>
          <w:szCs w:val="28"/>
        </w:rPr>
        <w:t xml:space="preserve"> </w:t>
      </w:r>
      <w:r w:rsidRPr="0003373C">
        <w:rPr>
          <w:sz w:val="28"/>
          <w:szCs w:val="28"/>
        </w:rPr>
        <w:t>50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–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0"/>
          <w:sz w:val="28"/>
          <w:szCs w:val="28"/>
        </w:rPr>
        <w:t>350</w:t>
      </w:r>
      <w:r w:rsidRPr="0003373C">
        <w:rPr>
          <w:spacing w:val="11"/>
          <w:sz w:val="28"/>
          <w:szCs w:val="28"/>
        </w:rPr>
        <w:t xml:space="preserve"> </w:t>
      </w:r>
      <w:r w:rsidRPr="0003373C">
        <w:rPr>
          <w:sz w:val="28"/>
          <w:szCs w:val="28"/>
        </w:rPr>
        <w:t>ЕД/кг.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Альтернативным</w:t>
      </w:r>
      <w:r w:rsidRPr="0003373C">
        <w:rPr>
          <w:spacing w:val="14"/>
          <w:sz w:val="28"/>
          <w:szCs w:val="28"/>
        </w:rPr>
        <w:t xml:space="preserve"> является</w:t>
      </w:r>
      <w:r w:rsidRPr="0003373C">
        <w:rPr>
          <w:spacing w:val="15"/>
          <w:sz w:val="28"/>
          <w:szCs w:val="28"/>
        </w:rPr>
        <w:t xml:space="preserve"> </w:t>
      </w:r>
      <w:r w:rsidRPr="0003373C">
        <w:rPr>
          <w:spacing w:val="14"/>
          <w:sz w:val="28"/>
          <w:szCs w:val="28"/>
        </w:rPr>
        <w:t>мембранный</w:t>
      </w:r>
      <w:r w:rsidRPr="0003373C">
        <w:rPr>
          <w:spacing w:val="15"/>
          <w:sz w:val="28"/>
          <w:szCs w:val="28"/>
        </w:rPr>
        <w:t xml:space="preserve"> </w:t>
      </w:r>
      <w:r w:rsidRPr="0003373C">
        <w:rPr>
          <w:sz w:val="28"/>
          <w:szCs w:val="28"/>
        </w:rPr>
        <w:t>(фильтрационный)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метод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плазмафереза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использованием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плазмафильтров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каскадная</w:t>
      </w:r>
      <w:r w:rsidRPr="0003373C">
        <w:rPr>
          <w:sz w:val="28"/>
          <w:szCs w:val="28"/>
        </w:rPr>
        <w:tab/>
      </w:r>
      <w:proofErr w:type="spellStart"/>
      <w:r w:rsidRPr="0003373C">
        <w:rPr>
          <w:sz w:val="28"/>
          <w:szCs w:val="28"/>
        </w:rPr>
        <w:t>плаз</w:t>
      </w:r>
      <w:r w:rsidRPr="0003373C">
        <w:rPr>
          <w:sz w:val="28"/>
          <w:szCs w:val="28"/>
        </w:rPr>
        <w:t>мафильтрация</w:t>
      </w:r>
      <w:proofErr w:type="spellEnd"/>
      <w:r w:rsidRPr="0003373C">
        <w:rPr>
          <w:sz w:val="28"/>
          <w:szCs w:val="28"/>
        </w:rPr>
        <w:t>.</w:t>
      </w:r>
    </w:p>
    <w:p w14:paraId="3CB6D477" w14:textId="77777777" w:rsidR="00A53A19" w:rsidRPr="0003373C" w:rsidRDefault="00A53A19">
      <w:pPr>
        <w:jc w:val="both"/>
        <w:rPr>
          <w:sz w:val="28"/>
          <w:szCs w:val="28"/>
        </w:rPr>
        <w:sectPr w:rsidR="00A53A19" w:rsidRPr="0003373C">
          <w:pgSz w:w="11920" w:h="16840"/>
          <w:pgMar w:top="240" w:right="400" w:bottom="280" w:left="360" w:header="720" w:footer="720" w:gutter="0"/>
          <w:cols w:space="720"/>
        </w:sectPr>
      </w:pPr>
    </w:p>
    <w:p w14:paraId="4D01BC6F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740"/>
        </w:tabs>
        <w:spacing w:before="66"/>
        <w:ind w:left="494" w:right="160" w:hanging="148"/>
        <w:jc w:val="both"/>
        <w:rPr>
          <w:sz w:val="28"/>
          <w:szCs w:val="28"/>
        </w:rPr>
      </w:pPr>
      <w:r w:rsidRPr="0003373C">
        <w:rPr>
          <w:sz w:val="28"/>
          <w:szCs w:val="28"/>
        </w:rPr>
        <w:lastRenderedPageBreak/>
        <w:t>Замещающие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среды: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кристаллоидные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(изотонический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хлорида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9"/>
          <w:sz w:val="28"/>
          <w:szCs w:val="28"/>
        </w:rPr>
        <w:t>натрия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9"/>
          <w:sz w:val="28"/>
          <w:szCs w:val="28"/>
        </w:rPr>
        <w:t>другие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pacing w:val="9"/>
          <w:sz w:val="28"/>
          <w:szCs w:val="28"/>
        </w:rPr>
        <w:t>солевые</w:t>
      </w:r>
      <w:r w:rsidRPr="0003373C">
        <w:rPr>
          <w:spacing w:val="10"/>
          <w:sz w:val="28"/>
          <w:szCs w:val="28"/>
        </w:rPr>
        <w:t xml:space="preserve"> растворы,</w:t>
      </w:r>
      <w:r w:rsidRPr="0003373C">
        <w:rPr>
          <w:spacing w:val="11"/>
          <w:sz w:val="28"/>
          <w:szCs w:val="28"/>
        </w:rPr>
        <w:t xml:space="preserve"> </w:t>
      </w:r>
      <w:proofErr w:type="spellStart"/>
      <w:r w:rsidRPr="0003373C">
        <w:rPr>
          <w:spacing w:val="9"/>
          <w:sz w:val="28"/>
          <w:szCs w:val="28"/>
        </w:rPr>
        <w:t>глюкозо</w:t>
      </w:r>
      <w:proofErr w:type="spellEnd"/>
      <w:r w:rsidRPr="0003373C">
        <w:rPr>
          <w:spacing w:val="9"/>
          <w:sz w:val="28"/>
          <w:szCs w:val="28"/>
        </w:rPr>
        <w:t>-калиевая</w:t>
      </w:r>
      <w:r w:rsidRPr="0003373C">
        <w:rPr>
          <w:spacing w:val="10"/>
          <w:sz w:val="28"/>
          <w:szCs w:val="28"/>
        </w:rPr>
        <w:t xml:space="preserve"> </w:t>
      </w:r>
      <w:r w:rsidRPr="0003373C">
        <w:rPr>
          <w:spacing w:val="11"/>
          <w:sz w:val="28"/>
          <w:szCs w:val="28"/>
        </w:rPr>
        <w:t>смесь),</w:t>
      </w:r>
      <w:r w:rsidRPr="0003373C">
        <w:rPr>
          <w:spacing w:val="12"/>
          <w:sz w:val="28"/>
          <w:szCs w:val="28"/>
        </w:rPr>
        <w:t xml:space="preserve"> </w:t>
      </w:r>
      <w:r w:rsidRPr="0003373C">
        <w:rPr>
          <w:sz w:val="28"/>
          <w:szCs w:val="28"/>
        </w:rPr>
        <w:t>коллоидные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плазмазаменители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(растворы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гидроксиэтилкрахмала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(ГЭК)),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также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донорский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альбумин (5%, 10% или 20%-</w:t>
      </w:r>
      <w:proofErr w:type="spellStart"/>
      <w:r w:rsidRPr="0003373C">
        <w:rPr>
          <w:sz w:val="28"/>
          <w:szCs w:val="28"/>
        </w:rPr>
        <w:t>ный</w:t>
      </w:r>
      <w:proofErr w:type="spellEnd"/>
      <w:r w:rsidRPr="0003373C">
        <w:rPr>
          <w:sz w:val="28"/>
          <w:szCs w:val="28"/>
        </w:rPr>
        <w:t xml:space="preserve"> раствор), иногда в сочетании со свежезамороженной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донора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случае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дефицита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антитромбина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III).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Альбумин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рекомендуется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вводить в конце операций плазмафереза, в объемах, составляющих не менее 30 - 35%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от общего количеств</w:t>
      </w:r>
      <w:r w:rsidRPr="0003373C">
        <w:rPr>
          <w:sz w:val="28"/>
          <w:szCs w:val="28"/>
        </w:rPr>
        <w:t>а замещающих сред. Сосудистый доступ осуществляется путем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пункции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катетеризации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двух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периферических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вен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центральной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вены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(подключичной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ярёмной)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установкой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двухканального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катетера.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случае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использования периферического доступа на область плеча больного со стороны забора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крови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накладывается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манжета,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которой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время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забора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крови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поддерживается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давление от 40 до 70 мм </w:t>
      </w:r>
      <w:proofErr w:type="spellStart"/>
      <w:r w:rsidRPr="0003373C">
        <w:rPr>
          <w:sz w:val="28"/>
          <w:szCs w:val="28"/>
        </w:rPr>
        <w:t>рт.ст</w:t>
      </w:r>
      <w:proofErr w:type="spellEnd"/>
      <w:r w:rsidRPr="0003373C">
        <w:rPr>
          <w:sz w:val="28"/>
          <w:szCs w:val="28"/>
        </w:rPr>
        <w:t xml:space="preserve">. </w:t>
      </w:r>
      <w:proofErr w:type="spellStart"/>
      <w:r w:rsidRPr="0003373C">
        <w:rPr>
          <w:sz w:val="28"/>
          <w:szCs w:val="28"/>
        </w:rPr>
        <w:t>Премедикация</w:t>
      </w:r>
      <w:proofErr w:type="spellEnd"/>
      <w:r w:rsidRPr="0003373C">
        <w:rPr>
          <w:sz w:val="28"/>
          <w:szCs w:val="28"/>
        </w:rPr>
        <w:t xml:space="preserve"> применяется у больных с СГБ крайне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редко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включает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себя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анальгетик,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антигистаминный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транквилизатор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(</w:t>
      </w:r>
      <w:proofErr w:type="spellStart"/>
      <w:r w:rsidRPr="0003373C">
        <w:rPr>
          <w:sz w:val="28"/>
          <w:szCs w:val="28"/>
        </w:rPr>
        <w:t>мидазолам</w:t>
      </w:r>
      <w:proofErr w:type="spellEnd"/>
      <w:r w:rsidRPr="0003373C">
        <w:rPr>
          <w:sz w:val="28"/>
          <w:szCs w:val="28"/>
        </w:rPr>
        <w:t>). При нестабильной гемодинамике может применяться медикаментозная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коррекция (допамин, </w:t>
      </w:r>
      <w:proofErr w:type="spellStart"/>
      <w:r w:rsidRPr="0003373C">
        <w:rPr>
          <w:sz w:val="28"/>
          <w:szCs w:val="28"/>
        </w:rPr>
        <w:t>добутамин</w:t>
      </w:r>
      <w:proofErr w:type="spellEnd"/>
      <w:r w:rsidRPr="0003373C">
        <w:rPr>
          <w:sz w:val="28"/>
          <w:szCs w:val="28"/>
        </w:rPr>
        <w:t xml:space="preserve">), которая проводится параллельно с </w:t>
      </w:r>
      <w:proofErr w:type="spellStart"/>
      <w:r w:rsidRPr="0003373C">
        <w:rPr>
          <w:sz w:val="28"/>
          <w:szCs w:val="28"/>
        </w:rPr>
        <w:t>регидратацией</w:t>
      </w:r>
      <w:proofErr w:type="spellEnd"/>
      <w:r w:rsidRPr="0003373C">
        <w:rPr>
          <w:sz w:val="28"/>
          <w:szCs w:val="28"/>
        </w:rPr>
        <w:t xml:space="preserve"> и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гемодилюцией</w:t>
      </w:r>
      <w:proofErr w:type="spellEnd"/>
      <w:r w:rsidRPr="0003373C">
        <w:rPr>
          <w:sz w:val="28"/>
          <w:szCs w:val="28"/>
        </w:rPr>
        <w:t>.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Гемодилюцию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проводят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сл</w:t>
      </w:r>
      <w:r w:rsidRPr="0003373C">
        <w:rPr>
          <w:sz w:val="28"/>
          <w:szCs w:val="28"/>
        </w:rPr>
        <w:t>учаях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гиповолемии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гемоконтрацией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(гематокрит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более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45%,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гемоглобин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свыше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140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г/л).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Внутривенная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инфузия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низкомолекулярными коллоидами и кристаллоидами в соотношении 1:3 проводится со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скоростью до 20 мл/кг веса больного. У больных с гиповолемией без </w:t>
      </w:r>
      <w:proofErr w:type="spellStart"/>
      <w:r w:rsidRPr="0003373C">
        <w:rPr>
          <w:sz w:val="28"/>
          <w:szCs w:val="28"/>
        </w:rPr>
        <w:t>гемоконтрации</w:t>
      </w:r>
      <w:proofErr w:type="spellEnd"/>
      <w:r w:rsidRPr="0003373C">
        <w:rPr>
          <w:sz w:val="28"/>
          <w:szCs w:val="28"/>
        </w:rPr>
        <w:t xml:space="preserve"> 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дегидратации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инфузионную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подготовку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перед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плазмаферезом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осуществляют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путем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введения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коллоидных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растворов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(альбумин,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ГЭК,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желатиноль</w:t>
      </w:r>
      <w:proofErr w:type="spellEnd"/>
      <w:r w:rsidRPr="0003373C">
        <w:rPr>
          <w:sz w:val="28"/>
          <w:szCs w:val="28"/>
        </w:rPr>
        <w:t>).</w:t>
      </w:r>
    </w:p>
    <w:p w14:paraId="56A6DB0B" w14:textId="77777777" w:rsidR="00A53A19" w:rsidRPr="0003373C" w:rsidRDefault="00A53A19">
      <w:pPr>
        <w:pStyle w:val="a3"/>
        <w:spacing w:before="2"/>
        <w:ind w:left="0"/>
        <w:jc w:val="left"/>
      </w:pPr>
    </w:p>
    <w:p w14:paraId="5A2E2457" w14:textId="77777777" w:rsidR="00A53A19" w:rsidRPr="0003373C" w:rsidRDefault="00594239">
      <w:pPr>
        <w:pStyle w:val="a5"/>
        <w:numPr>
          <w:ilvl w:val="0"/>
          <w:numId w:val="3"/>
        </w:numPr>
        <w:tabs>
          <w:tab w:val="left" w:pos="721"/>
        </w:tabs>
        <w:ind w:left="475" w:right="161" w:hanging="129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Осложнения: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могут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быть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связаны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работой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фильтров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сепараторов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(гемолиз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эритроцитов, разрушение тромбоцитов, перегрев крови, неадекватное поступление 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системы</w:t>
      </w:r>
      <w:r w:rsidRPr="0003373C">
        <w:rPr>
          <w:spacing w:val="65"/>
          <w:sz w:val="28"/>
          <w:szCs w:val="28"/>
        </w:rPr>
        <w:t xml:space="preserve"> </w:t>
      </w:r>
      <w:r w:rsidRPr="0003373C">
        <w:rPr>
          <w:sz w:val="28"/>
          <w:szCs w:val="28"/>
        </w:rPr>
        <w:t>магистралей</w:t>
      </w:r>
      <w:r w:rsidRPr="0003373C">
        <w:rPr>
          <w:spacing w:val="65"/>
          <w:sz w:val="28"/>
          <w:szCs w:val="28"/>
        </w:rPr>
        <w:t xml:space="preserve"> </w:t>
      </w:r>
      <w:r w:rsidRPr="0003373C">
        <w:rPr>
          <w:sz w:val="28"/>
          <w:szCs w:val="28"/>
        </w:rPr>
        <w:t>антикоагулянта</w:t>
      </w:r>
      <w:r w:rsidRPr="0003373C">
        <w:rPr>
          <w:spacing w:val="65"/>
          <w:sz w:val="28"/>
          <w:szCs w:val="28"/>
        </w:rPr>
        <w:t xml:space="preserve"> </w:t>
      </w:r>
      <w:r w:rsidRPr="0003373C">
        <w:rPr>
          <w:sz w:val="28"/>
          <w:szCs w:val="28"/>
        </w:rPr>
        <w:t>и/или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замещающих</w:t>
      </w:r>
      <w:r w:rsidRPr="0003373C">
        <w:rPr>
          <w:spacing w:val="65"/>
          <w:sz w:val="28"/>
          <w:szCs w:val="28"/>
        </w:rPr>
        <w:t xml:space="preserve"> </w:t>
      </w:r>
      <w:r w:rsidRPr="0003373C">
        <w:rPr>
          <w:sz w:val="28"/>
          <w:szCs w:val="28"/>
        </w:rPr>
        <w:t>сред);</w:t>
      </w:r>
      <w:r w:rsidRPr="0003373C">
        <w:rPr>
          <w:spacing w:val="65"/>
          <w:sz w:val="28"/>
          <w:szCs w:val="28"/>
        </w:rPr>
        <w:t xml:space="preserve"> </w:t>
      </w:r>
      <w:r w:rsidRPr="0003373C">
        <w:rPr>
          <w:sz w:val="28"/>
          <w:szCs w:val="28"/>
        </w:rPr>
        <w:t>и/</w:t>
      </w:r>
      <w:r w:rsidRPr="0003373C">
        <w:rPr>
          <w:sz w:val="28"/>
          <w:szCs w:val="28"/>
        </w:rPr>
        <w:t>или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обусловлены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самой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процедурой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(возможный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перенос через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донорскую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плазму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вирусов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гепатита,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ВИЧ,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цитомегаловируса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др.,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аллергические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реакции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вводимые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препараты,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геморрагический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синдром,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дисбаланс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жидкости,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активация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коагуляции,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системы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комплемента,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фибринолитического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каскада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агрегации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тромбоцитов).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Профилактика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осложнений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плазмафереза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проводится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во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время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подготовки,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выполнения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сеансов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плазмафереза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последующего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ведения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больного,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направлена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2"/>
          <w:sz w:val="28"/>
          <w:szCs w:val="28"/>
        </w:rPr>
        <w:t>предотвращение</w:t>
      </w:r>
      <w:r w:rsidRPr="0003373C">
        <w:rPr>
          <w:spacing w:val="13"/>
          <w:sz w:val="28"/>
          <w:szCs w:val="28"/>
        </w:rPr>
        <w:t xml:space="preserve"> серьезных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pacing w:val="12"/>
          <w:sz w:val="28"/>
          <w:szCs w:val="28"/>
        </w:rPr>
        <w:t>осложнений.</w:t>
      </w:r>
      <w:r w:rsidRPr="0003373C">
        <w:rPr>
          <w:spacing w:val="13"/>
          <w:sz w:val="28"/>
          <w:szCs w:val="28"/>
        </w:rPr>
        <w:t xml:space="preserve"> </w:t>
      </w:r>
      <w:r w:rsidRPr="0003373C">
        <w:rPr>
          <w:spacing w:val="10"/>
          <w:sz w:val="28"/>
          <w:szCs w:val="28"/>
        </w:rPr>
        <w:t>Тщательно</w:t>
      </w:r>
      <w:r w:rsidRPr="0003373C">
        <w:rPr>
          <w:spacing w:val="11"/>
          <w:sz w:val="28"/>
          <w:szCs w:val="28"/>
        </w:rPr>
        <w:t xml:space="preserve"> </w:t>
      </w:r>
      <w:r w:rsidRPr="0003373C">
        <w:rPr>
          <w:spacing w:val="12"/>
          <w:sz w:val="28"/>
          <w:szCs w:val="28"/>
        </w:rPr>
        <w:t>собранный</w:t>
      </w:r>
      <w:r w:rsidRPr="0003373C">
        <w:rPr>
          <w:spacing w:val="13"/>
          <w:sz w:val="28"/>
          <w:szCs w:val="28"/>
        </w:rPr>
        <w:t xml:space="preserve"> </w:t>
      </w:r>
      <w:r w:rsidRPr="0003373C">
        <w:rPr>
          <w:spacing w:val="14"/>
          <w:sz w:val="28"/>
          <w:szCs w:val="28"/>
        </w:rPr>
        <w:t>анамнез</w:t>
      </w:r>
      <w:r w:rsidRPr="0003373C">
        <w:rPr>
          <w:spacing w:val="15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предоперационное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обследование,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включающее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ЭГДС,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позволит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свести</w:t>
      </w:r>
      <w:r w:rsidRPr="0003373C">
        <w:rPr>
          <w:spacing w:val="66"/>
          <w:sz w:val="28"/>
          <w:szCs w:val="28"/>
        </w:rPr>
        <w:t xml:space="preserve"> </w:t>
      </w:r>
      <w:r w:rsidRPr="0003373C">
        <w:rPr>
          <w:sz w:val="28"/>
          <w:szCs w:val="28"/>
        </w:rPr>
        <w:t>к</w:t>
      </w:r>
      <w:r w:rsidRPr="0003373C">
        <w:rPr>
          <w:spacing w:val="67"/>
          <w:sz w:val="28"/>
          <w:szCs w:val="28"/>
        </w:rPr>
        <w:t xml:space="preserve"> </w:t>
      </w:r>
      <w:r w:rsidRPr="0003373C">
        <w:rPr>
          <w:sz w:val="28"/>
          <w:szCs w:val="28"/>
        </w:rPr>
        <w:t>минимуму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риск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геморрагических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осложнений.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начала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терапии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необходимо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проведение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адекватной гидратации больного. Проводится мониторинг и коррекция </w:t>
      </w:r>
      <w:r w:rsidRPr="0003373C">
        <w:rPr>
          <w:sz w:val="28"/>
          <w:szCs w:val="28"/>
        </w:rPr>
        <w:t>в течение всей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операции плазмафереза и после нее следующих показателей: электролитов плазмы,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гематокрита,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времени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свертывания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крови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методу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Сухарева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(во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время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операции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время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свертывания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должно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быть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менее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25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минут,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после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операции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проводится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трижды измерение с интервалами в 4 часа, дополнительно вводится подкожно 5 тысяч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ЕД гепарина при времени свертывания менее 5 минут). Рекомендуется придерживаться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тактики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отказа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замещения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донорской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плазмой,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кроме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случаев,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связанных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выраженной гиповолем</w:t>
      </w:r>
      <w:r w:rsidRPr="0003373C">
        <w:rPr>
          <w:sz w:val="28"/>
          <w:szCs w:val="28"/>
        </w:rPr>
        <w:t>ией и необходимостью коррекции системы гемостаза. Перед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началом</w:t>
      </w:r>
      <w:r w:rsidRPr="0003373C">
        <w:rPr>
          <w:spacing w:val="30"/>
          <w:sz w:val="28"/>
          <w:szCs w:val="28"/>
        </w:rPr>
        <w:t xml:space="preserve"> </w:t>
      </w:r>
      <w:r w:rsidRPr="0003373C">
        <w:rPr>
          <w:sz w:val="28"/>
          <w:szCs w:val="28"/>
        </w:rPr>
        <w:t>забора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крови</w:t>
      </w:r>
      <w:r w:rsidRPr="0003373C">
        <w:rPr>
          <w:spacing w:val="30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проводится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предварительное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введение</w:t>
      </w:r>
      <w:r w:rsidRPr="0003373C">
        <w:rPr>
          <w:spacing w:val="30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больному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от</w:t>
      </w:r>
      <w:r w:rsidRPr="0003373C">
        <w:rPr>
          <w:spacing w:val="30"/>
          <w:sz w:val="28"/>
          <w:szCs w:val="28"/>
        </w:rPr>
        <w:t xml:space="preserve"> </w:t>
      </w:r>
      <w:r w:rsidRPr="0003373C">
        <w:rPr>
          <w:sz w:val="28"/>
          <w:szCs w:val="28"/>
        </w:rPr>
        <w:t>250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</w:t>
      </w:r>
      <w:r w:rsidRPr="0003373C">
        <w:rPr>
          <w:spacing w:val="31"/>
          <w:sz w:val="28"/>
          <w:szCs w:val="28"/>
        </w:rPr>
        <w:t xml:space="preserve"> </w:t>
      </w:r>
      <w:r w:rsidRPr="0003373C">
        <w:rPr>
          <w:sz w:val="28"/>
          <w:szCs w:val="28"/>
        </w:rPr>
        <w:t>500</w:t>
      </w:r>
      <w:r w:rsidRPr="0003373C">
        <w:rPr>
          <w:spacing w:val="-68"/>
          <w:sz w:val="28"/>
          <w:szCs w:val="28"/>
        </w:rPr>
        <w:t xml:space="preserve"> </w:t>
      </w:r>
      <w:r w:rsidRPr="0003373C">
        <w:rPr>
          <w:sz w:val="28"/>
          <w:szCs w:val="28"/>
        </w:rPr>
        <w:t>мл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изотонического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раствора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натрия или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6%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раствора</w:t>
      </w:r>
      <w:r w:rsidRPr="0003373C">
        <w:rPr>
          <w:spacing w:val="2"/>
          <w:sz w:val="28"/>
          <w:szCs w:val="28"/>
        </w:rPr>
        <w:t xml:space="preserve"> </w:t>
      </w:r>
      <w:r w:rsidRPr="0003373C">
        <w:rPr>
          <w:sz w:val="28"/>
          <w:szCs w:val="28"/>
        </w:rPr>
        <w:t>ГЭК.</w:t>
      </w:r>
    </w:p>
    <w:p w14:paraId="3734F44C" w14:textId="77777777" w:rsidR="00A53A19" w:rsidRPr="0003373C" w:rsidRDefault="00A53A19">
      <w:pPr>
        <w:jc w:val="both"/>
        <w:rPr>
          <w:sz w:val="28"/>
          <w:szCs w:val="28"/>
        </w:rPr>
        <w:sectPr w:rsidR="00A53A19" w:rsidRPr="0003373C">
          <w:pgSz w:w="11920" w:h="16840"/>
          <w:pgMar w:top="260" w:right="400" w:bottom="280" w:left="360" w:header="720" w:footer="720" w:gutter="0"/>
          <w:cols w:space="720"/>
        </w:sectPr>
      </w:pPr>
    </w:p>
    <w:p w14:paraId="058CE785" w14:textId="2706A85E" w:rsidR="00A53A19" w:rsidRPr="0003373C" w:rsidRDefault="0003373C" w:rsidP="0003373C">
      <w:pPr>
        <w:pStyle w:val="1"/>
        <w:spacing w:before="66"/>
        <w:ind w:left="1065" w:right="0" w:firstLine="375"/>
        <w:jc w:val="left"/>
        <w:rPr>
          <w:u w:val="none"/>
        </w:rPr>
      </w:pPr>
      <w:bookmarkStart w:id="9" w:name="_Toc94734521"/>
      <w:r>
        <w:rPr>
          <w:u w:val="thick"/>
        </w:rPr>
        <w:lastRenderedPageBreak/>
        <w:t xml:space="preserve">7.2 </w:t>
      </w:r>
      <w:r w:rsidR="00594239" w:rsidRPr="0003373C">
        <w:rPr>
          <w:u w:val="thick"/>
        </w:rPr>
        <w:t>Внутривенная</w:t>
      </w:r>
      <w:r w:rsidR="00594239" w:rsidRPr="0003373C">
        <w:rPr>
          <w:spacing w:val="-4"/>
          <w:u w:val="thick"/>
        </w:rPr>
        <w:t xml:space="preserve"> </w:t>
      </w:r>
      <w:r w:rsidR="00594239" w:rsidRPr="0003373C">
        <w:rPr>
          <w:u w:val="thick"/>
        </w:rPr>
        <w:t>иммунотерапия:</w:t>
      </w:r>
      <w:bookmarkEnd w:id="9"/>
      <w:r w:rsidR="00594239" w:rsidRPr="0003373C">
        <w:rPr>
          <w:spacing w:val="4"/>
          <w:u w:val="thick"/>
        </w:rPr>
        <w:t xml:space="preserve"> </w:t>
      </w:r>
    </w:p>
    <w:p w14:paraId="099A9FFA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850"/>
        </w:tabs>
        <w:spacing w:before="247"/>
        <w:ind w:right="114" w:hanging="258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Для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лечения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СГБ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используются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исключительно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внутривенного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человеческого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иммуноглобулина,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содержащие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менее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95%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иммуноглобулинов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класса</w:t>
      </w:r>
    </w:p>
    <w:p w14:paraId="0BF7F850" w14:textId="77777777" w:rsidR="00A53A19" w:rsidRPr="0003373C" w:rsidRDefault="00594239">
      <w:pPr>
        <w:pStyle w:val="a3"/>
        <w:spacing w:before="3"/>
      </w:pPr>
      <w:r w:rsidRPr="0003373C">
        <w:t xml:space="preserve">G.  </w:t>
      </w:r>
      <w:r w:rsidRPr="0003373C">
        <w:rPr>
          <w:spacing w:val="4"/>
        </w:rPr>
        <w:t xml:space="preserve"> </w:t>
      </w:r>
      <w:r w:rsidRPr="0003373C">
        <w:t xml:space="preserve">Предпочтительнее   </w:t>
      </w:r>
      <w:r w:rsidRPr="0003373C">
        <w:rPr>
          <w:spacing w:val="4"/>
        </w:rPr>
        <w:t xml:space="preserve"> </w:t>
      </w:r>
      <w:r w:rsidRPr="0003373C">
        <w:t xml:space="preserve">5%  </w:t>
      </w:r>
      <w:r w:rsidRPr="0003373C">
        <w:rPr>
          <w:spacing w:val="69"/>
        </w:rPr>
        <w:t xml:space="preserve"> </w:t>
      </w:r>
      <w:r w:rsidRPr="0003373C">
        <w:t xml:space="preserve">или   </w:t>
      </w:r>
      <w:r w:rsidRPr="0003373C">
        <w:rPr>
          <w:spacing w:val="1"/>
        </w:rPr>
        <w:t xml:space="preserve"> </w:t>
      </w:r>
      <w:r w:rsidRPr="0003373C">
        <w:t>10%-</w:t>
      </w:r>
      <w:proofErr w:type="spellStart"/>
      <w:r w:rsidRPr="0003373C">
        <w:t>ный</w:t>
      </w:r>
      <w:proofErr w:type="spellEnd"/>
      <w:r w:rsidRPr="0003373C">
        <w:t xml:space="preserve">   </w:t>
      </w:r>
      <w:r w:rsidRPr="0003373C">
        <w:rPr>
          <w:spacing w:val="8"/>
        </w:rPr>
        <w:t xml:space="preserve"> </w:t>
      </w:r>
      <w:proofErr w:type="gramStart"/>
      <w:r w:rsidRPr="0003373C">
        <w:t xml:space="preserve">растворы,   </w:t>
      </w:r>
      <w:proofErr w:type="gramEnd"/>
      <w:r w:rsidRPr="0003373C">
        <w:rPr>
          <w:spacing w:val="3"/>
        </w:rPr>
        <w:t xml:space="preserve"> </w:t>
      </w:r>
      <w:r w:rsidRPr="0003373C">
        <w:t xml:space="preserve">готовые   </w:t>
      </w:r>
      <w:r w:rsidRPr="0003373C">
        <w:rPr>
          <w:spacing w:val="10"/>
        </w:rPr>
        <w:t xml:space="preserve"> </w:t>
      </w:r>
      <w:r w:rsidRPr="0003373C">
        <w:t>к    применению.</w:t>
      </w:r>
    </w:p>
    <w:p w14:paraId="42FDDB45" w14:textId="77777777" w:rsidR="00A53A19" w:rsidRPr="0003373C" w:rsidRDefault="00A53A19">
      <w:pPr>
        <w:pStyle w:val="a3"/>
        <w:spacing w:before="11"/>
        <w:ind w:left="0"/>
        <w:jc w:val="left"/>
      </w:pPr>
    </w:p>
    <w:p w14:paraId="1FD1C77A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654"/>
        </w:tabs>
        <w:ind w:left="408" w:right="170" w:hanging="62"/>
        <w:jc w:val="both"/>
        <w:rPr>
          <w:sz w:val="28"/>
          <w:szCs w:val="28"/>
        </w:rPr>
      </w:pPr>
      <w:r w:rsidRPr="0003373C">
        <w:rPr>
          <w:sz w:val="28"/>
          <w:szCs w:val="28"/>
        </w:rPr>
        <w:t xml:space="preserve">Механизм действия: иммуноглобулины класса G блокируют продукцию </w:t>
      </w:r>
      <w:proofErr w:type="spellStart"/>
      <w:r w:rsidRPr="0003373C">
        <w:rPr>
          <w:sz w:val="28"/>
          <w:szCs w:val="28"/>
        </w:rPr>
        <w:t>аутоантител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снижают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выработку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провоспалительных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цитокинов,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сокращают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формирование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повреждающих циркулирующих иммунных комплексов и т.д. Иммуноглобулин класса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G</w:t>
      </w:r>
      <w:r w:rsidRPr="0003373C">
        <w:rPr>
          <w:spacing w:val="6"/>
          <w:sz w:val="28"/>
          <w:szCs w:val="28"/>
        </w:rPr>
        <w:t xml:space="preserve"> </w:t>
      </w:r>
      <w:r w:rsidRPr="0003373C">
        <w:rPr>
          <w:sz w:val="28"/>
          <w:szCs w:val="28"/>
        </w:rPr>
        <w:t>так</w:t>
      </w:r>
      <w:r w:rsidRPr="0003373C">
        <w:rPr>
          <w:spacing w:val="4"/>
          <w:sz w:val="28"/>
          <w:szCs w:val="28"/>
        </w:rPr>
        <w:t xml:space="preserve"> </w:t>
      </w:r>
      <w:r w:rsidRPr="0003373C">
        <w:rPr>
          <w:sz w:val="28"/>
          <w:szCs w:val="28"/>
        </w:rPr>
        <w:t>же</w:t>
      </w:r>
      <w:r w:rsidRPr="0003373C">
        <w:rPr>
          <w:spacing w:val="7"/>
          <w:sz w:val="28"/>
          <w:szCs w:val="28"/>
        </w:rPr>
        <w:t xml:space="preserve"> </w:t>
      </w:r>
      <w:r w:rsidRPr="0003373C">
        <w:rPr>
          <w:sz w:val="28"/>
          <w:szCs w:val="28"/>
        </w:rPr>
        <w:t>является</w:t>
      </w:r>
      <w:r w:rsidRPr="0003373C">
        <w:rPr>
          <w:spacing w:val="8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препаратом</w:t>
      </w:r>
      <w:r w:rsidRPr="0003373C">
        <w:rPr>
          <w:spacing w:val="3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первой</w:t>
      </w:r>
      <w:r w:rsidRPr="0003373C">
        <w:rPr>
          <w:spacing w:val="5"/>
          <w:sz w:val="28"/>
          <w:szCs w:val="28"/>
        </w:rPr>
        <w:t xml:space="preserve"> </w:t>
      </w:r>
      <w:r w:rsidRPr="0003373C">
        <w:rPr>
          <w:sz w:val="28"/>
          <w:szCs w:val="28"/>
        </w:rPr>
        <w:t>линии</w:t>
      </w:r>
      <w:r w:rsidRPr="0003373C">
        <w:rPr>
          <w:spacing w:val="5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4"/>
          <w:sz w:val="28"/>
          <w:szCs w:val="28"/>
        </w:rPr>
        <w:t xml:space="preserve"> </w:t>
      </w:r>
      <w:r w:rsidRPr="0003373C">
        <w:rPr>
          <w:sz w:val="28"/>
          <w:szCs w:val="28"/>
        </w:rPr>
        <w:t>терапии</w:t>
      </w:r>
      <w:r w:rsidRPr="0003373C">
        <w:rPr>
          <w:spacing w:val="6"/>
          <w:sz w:val="28"/>
          <w:szCs w:val="28"/>
        </w:rPr>
        <w:t xml:space="preserve"> </w:t>
      </w:r>
      <w:r w:rsidRPr="0003373C">
        <w:rPr>
          <w:sz w:val="28"/>
          <w:szCs w:val="28"/>
        </w:rPr>
        <w:t>СГБ</w:t>
      </w:r>
      <w:r w:rsidRPr="0003373C">
        <w:rPr>
          <w:spacing w:val="5"/>
          <w:sz w:val="28"/>
          <w:szCs w:val="28"/>
        </w:rPr>
        <w:t xml:space="preserve"> </w:t>
      </w:r>
      <w:r w:rsidRPr="0003373C">
        <w:rPr>
          <w:sz w:val="28"/>
          <w:szCs w:val="28"/>
        </w:rPr>
        <w:t>у</w:t>
      </w:r>
      <w:r w:rsidRPr="0003373C">
        <w:rPr>
          <w:spacing w:val="6"/>
          <w:sz w:val="28"/>
          <w:szCs w:val="28"/>
        </w:rPr>
        <w:t xml:space="preserve"> </w:t>
      </w:r>
      <w:r w:rsidRPr="0003373C">
        <w:rPr>
          <w:sz w:val="28"/>
          <w:szCs w:val="28"/>
        </w:rPr>
        <w:t>детей.</w:t>
      </w:r>
    </w:p>
    <w:p w14:paraId="4DDE4BE4" w14:textId="77777777" w:rsidR="00A53A19" w:rsidRPr="0003373C" w:rsidRDefault="00A53A19">
      <w:pPr>
        <w:pStyle w:val="a3"/>
        <w:spacing w:before="5"/>
        <w:ind w:left="0"/>
        <w:jc w:val="left"/>
      </w:pPr>
    </w:p>
    <w:p w14:paraId="641248FC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774"/>
        </w:tabs>
        <w:spacing w:before="1"/>
        <w:ind w:left="528" w:right="146" w:hanging="182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Противопоказания: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низкий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уровень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IgА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иммунологическом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исследовании,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наличие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анафилактической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реакции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z w:val="28"/>
          <w:szCs w:val="28"/>
        </w:rPr>
        <w:t>на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>предыдущее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pacing w:val="12"/>
          <w:sz w:val="28"/>
          <w:szCs w:val="28"/>
        </w:rPr>
        <w:t>введение</w:t>
      </w:r>
      <w:r w:rsidRPr="0003373C">
        <w:rPr>
          <w:spacing w:val="13"/>
          <w:sz w:val="28"/>
          <w:szCs w:val="28"/>
        </w:rPr>
        <w:t xml:space="preserve"> препаратов</w:t>
      </w:r>
      <w:r w:rsidRPr="0003373C">
        <w:rPr>
          <w:spacing w:val="14"/>
          <w:sz w:val="28"/>
          <w:szCs w:val="28"/>
        </w:rPr>
        <w:t xml:space="preserve"> </w:t>
      </w:r>
      <w:r w:rsidRPr="0003373C">
        <w:rPr>
          <w:sz w:val="28"/>
          <w:szCs w:val="28"/>
        </w:rPr>
        <w:t>иммуноглобулина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человека.</w:t>
      </w:r>
    </w:p>
    <w:p w14:paraId="2C86DF9D" w14:textId="77777777" w:rsidR="00A53A19" w:rsidRPr="0003373C" w:rsidRDefault="00A53A19">
      <w:pPr>
        <w:pStyle w:val="a3"/>
        <w:spacing w:before="7"/>
        <w:ind w:left="0"/>
        <w:jc w:val="left"/>
      </w:pPr>
    </w:p>
    <w:p w14:paraId="4D3D4B5F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678"/>
        </w:tabs>
        <w:ind w:left="432" w:right="176" w:hanging="86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Режим: курс лечения состоит из введения пр</w:t>
      </w:r>
      <w:r w:rsidRPr="0003373C">
        <w:rPr>
          <w:sz w:val="28"/>
          <w:szCs w:val="28"/>
        </w:rPr>
        <w:t>епарата в дозе 0,4 г/кг веса пациента 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сутки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ежедневно, в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течение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5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дней (2 г/кг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веса за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курс).</w:t>
      </w:r>
    </w:p>
    <w:p w14:paraId="43816456" w14:textId="77777777" w:rsidR="00A53A19" w:rsidRPr="0003373C" w:rsidRDefault="00A53A19">
      <w:pPr>
        <w:pStyle w:val="a3"/>
        <w:spacing w:before="8"/>
        <w:ind w:left="0"/>
        <w:jc w:val="left"/>
      </w:pPr>
    </w:p>
    <w:p w14:paraId="55F31580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692"/>
        </w:tabs>
        <w:ind w:left="445" w:right="152" w:hanging="100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Методика: в случае, если препарат хранился в холодильнике, перед введением его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необходимо согреть до комнатной температуры во избежание пирогенных реакций.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Скорость введения определяется в зависимости от выбранного препарата. Обычно 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первые 15 минут она не должна превышать 1,4 мл/кг/час, в дальнейшем - 1,9 - 2,5 мл/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кг/час, для неко</w:t>
      </w:r>
      <w:r w:rsidRPr="0003373C">
        <w:rPr>
          <w:sz w:val="28"/>
          <w:szCs w:val="28"/>
        </w:rPr>
        <w:t>торых препаратов максимально возможная скорость введения может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достигать</w:t>
      </w:r>
      <w:r w:rsidRPr="0003373C">
        <w:rPr>
          <w:spacing w:val="-4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5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мл/кг/час.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Для</w:t>
      </w:r>
      <w:r w:rsidRPr="0003373C">
        <w:rPr>
          <w:spacing w:val="-4"/>
          <w:sz w:val="28"/>
          <w:szCs w:val="28"/>
        </w:rPr>
        <w:t xml:space="preserve"> </w:t>
      </w:r>
      <w:r w:rsidRPr="0003373C">
        <w:rPr>
          <w:sz w:val="28"/>
          <w:szCs w:val="28"/>
        </w:rPr>
        <w:t>обеспечения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необходимой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скорости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введения</w:t>
      </w:r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используется</w:t>
      </w:r>
      <w:r w:rsidRPr="0003373C">
        <w:rPr>
          <w:spacing w:val="-68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инфузомат</w:t>
      </w:r>
      <w:proofErr w:type="spellEnd"/>
      <w:r w:rsidRPr="0003373C">
        <w:rPr>
          <w:sz w:val="28"/>
          <w:szCs w:val="28"/>
        </w:rPr>
        <w:t>.</w:t>
      </w:r>
    </w:p>
    <w:p w14:paraId="698CBCAB" w14:textId="77777777" w:rsidR="00A53A19" w:rsidRPr="0003373C" w:rsidRDefault="00A53A19">
      <w:pPr>
        <w:pStyle w:val="a3"/>
        <w:spacing w:before="5"/>
        <w:ind w:left="0"/>
        <w:jc w:val="left"/>
      </w:pPr>
    </w:p>
    <w:p w14:paraId="572EDEE9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707"/>
          <w:tab w:val="left" w:pos="2820"/>
          <w:tab w:val="left" w:pos="5728"/>
          <w:tab w:val="left" w:pos="8210"/>
          <w:tab w:val="left" w:pos="10512"/>
        </w:tabs>
        <w:ind w:left="460" w:right="162" w:hanging="115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Сосудистый доступ: при сохранности периферического доступа, необходимости 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установке</w:t>
      </w:r>
      <w:r w:rsidRPr="0003373C">
        <w:rPr>
          <w:sz w:val="28"/>
          <w:szCs w:val="28"/>
        </w:rPr>
        <w:tab/>
        <w:t>центрального</w:t>
      </w:r>
      <w:r w:rsidRPr="0003373C">
        <w:rPr>
          <w:sz w:val="28"/>
          <w:szCs w:val="28"/>
        </w:rPr>
        <w:tab/>
        <w:t>венозного</w:t>
      </w:r>
      <w:r w:rsidRPr="0003373C">
        <w:rPr>
          <w:sz w:val="28"/>
          <w:szCs w:val="28"/>
        </w:rPr>
        <w:tab/>
        <w:t>катетера</w:t>
      </w:r>
      <w:r w:rsidRPr="0003373C">
        <w:rPr>
          <w:sz w:val="28"/>
          <w:szCs w:val="28"/>
        </w:rPr>
        <w:tab/>
        <w:t>нет.</w:t>
      </w:r>
    </w:p>
    <w:p w14:paraId="3C2A74F9" w14:textId="77777777" w:rsidR="00A53A19" w:rsidRPr="0003373C" w:rsidRDefault="00A53A19">
      <w:pPr>
        <w:pStyle w:val="a3"/>
        <w:spacing w:before="10"/>
        <w:ind w:left="0"/>
        <w:jc w:val="left"/>
      </w:pPr>
    </w:p>
    <w:p w14:paraId="43D6569D" w14:textId="77777777" w:rsidR="00A53A19" w:rsidRPr="0003373C" w:rsidRDefault="00594239">
      <w:pPr>
        <w:pStyle w:val="a5"/>
        <w:numPr>
          <w:ilvl w:val="0"/>
          <w:numId w:val="2"/>
        </w:numPr>
        <w:tabs>
          <w:tab w:val="left" w:pos="658"/>
          <w:tab w:val="left" w:pos="5111"/>
          <w:tab w:val="left" w:pos="10031"/>
        </w:tabs>
        <w:ind w:left="412" w:right="161" w:hanging="66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Осложнения: побочные реакции встречаются не чаще, чем в 10% случаев. Среди них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головная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боль,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мышцах,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дискомфорт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области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гр</w:t>
      </w:r>
      <w:r w:rsidRPr="0003373C">
        <w:rPr>
          <w:sz w:val="28"/>
          <w:szCs w:val="28"/>
        </w:rPr>
        <w:t>удной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клетки,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лихорадка,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тошнота,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рвота.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Снижение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скорости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инфузии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препарата,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как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правило,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позволяют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уменьшить эти реакции. С целью профилактики, перед началом инфузии в/в можно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ввести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парацетамол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«Реополиглюкин»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(или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«</w:t>
      </w:r>
      <w:proofErr w:type="spellStart"/>
      <w:r w:rsidRPr="0003373C">
        <w:rPr>
          <w:sz w:val="28"/>
          <w:szCs w:val="28"/>
        </w:rPr>
        <w:t>Инфукол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ГЭК»).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К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серьезным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осложнениями относятся: повышенный риск тромбоэмболий (предотвращается низкой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скоростью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введения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назначением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профилактических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доз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прямых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антикоагулянтов); крапивница, петехии, мигрень. Крайне редко наблюдается гемолиз 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ренальный</w:t>
      </w:r>
      <w:r w:rsidRPr="0003373C">
        <w:rPr>
          <w:sz w:val="28"/>
          <w:szCs w:val="28"/>
        </w:rPr>
        <w:tab/>
        <w:t>тубулярный</w:t>
      </w:r>
      <w:r w:rsidRPr="0003373C">
        <w:rPr>
          <w:sz w:val="28"/>
          <w:szCs w:val="28"/>
        </w:rPr>
        <w:tab/>
        <w:t>нек</w:t>
      </w:r>
      <w:r w:rsidRPr="0003373C">
        <w:rPr>
          <w:sz w:val="28"/>
          <w:szCs w:val="28"/>
        </w:rPr>
        <w:t>роз.</w:t>
      </w:r>
    </w:p>
    <w:p w14:paraId="10C59CEE" w14:textId="509AC04C" w:rsidR="00A53A19" w:rsidRPr="0003373C" w:rsidRDefault="0003373C" w:rsidP="0003373C">
      <w:pPr>
        <w:pStyle w:val="1"/>
        <w:spacing w:before="191"/>
        <w:ind w:left="1440" w:right="0"/>
        <w:jc w:val="both"/>
        <w:rPr>
          <w:u w:val="none"/>
        </w:rPr>
      </w:pPr>
      <w:bookmarkStart w:id="10" w:name="_Toc94734522"/>
      <w:r>
        <w:rPr>
          <w:u w:val="thick"/>
        </w:rPr>
        <w:t xml:space="preserve">7.3 </w:t>
      </w:r>
      <w:r w:rsidR="00594239" w:rsidRPr="0003373C">
        <w:rPr>
          <w:u w:val="thick"/>
        </w:rPr>
        <w:t>К</w:t>
      </w:r>
      <w:r w:rsidR="00594239" w:rsidRPr="0003373C">
        <w:rPr>
          <w:spacing w:val="-4"/>
          <w:u w:val="thick"/>
        </w:rPr>
        <w:t xml:space="preserve"> </w:t>
      </w:r>
      <w:r w:rsidR="00594239" w:rsidRPr="0003373C">
        <w:rPr>
          <w:u w:val="thick"/>
        </w:rPr>
        <w:t>неспецифическим</w:t>
      </w:r>
      <w:r w:rsidR="00594239" w:rsidRPr="0003373C">
        <w:rPr>
          <w:spacing w:val="-4"/>
          <w:u w:val="thick"/>
        </w:rPr>
        <w:t xml:space="preserve"> </w:t>
      </w:r>
      <w:r w:rsidR="00594239" w:rsidRPr="0003373C">
        <w:rPr>
          <w:u w:val="thick"/>
        </w:rPr>
        <w:t>методам</w:t>
      </w:r>
      <w:r w:rsidR="00594239" w:rsidRPr="0003373C">
        <w:rPr>
          <w:spacing w:val="-3"/>
          <w:u w:val="thick"/>
        </w:rPr>
        <w:t xml:space="preserve"> </w:t>
      </w:r>
      <w:r w:rsidR="00594239" w:rsidRPr="0003373C">
        <w:rPr>
          <w:u w:val="thick"/>
        </w:rPr>
        <w:t>лечения</w:t>
      </w:r>
      <w:r w:rsidR="00594239" w:rsidRPr="0003373C">
        <w:rPr>
          <w:spacing w:val="-4"/>
          <w:u w:val="thick"/>
        </w:rPr>
        <w:t xml:space="preserve"> </w:t>
      </w:r>
      <w:r w:rsidR="00594239" w:rsidRPr="0003373C">
        <w:rPr>
          <w:u w:val="thick"/>
        </w:rPr>
        <w:t>СГБ</w:t>
      </w:r>
      <w:r w:rsidR="00594239" w:rsidRPr="0003373C">
        <w:rPr>
          <w:spacing w:val="-4"/>
          <w:u w:val="thick"/>
        </w:rPr>
        <w:t xml:space="preserve"> </w:t>
      </w:r>
      <w:r w:rsidR="00594239" w:rsidRPr="0003373C">
        <w:rPr>
          <w:u w:val="thick"/>
        </w:rPr>
        <w:t>относятся</w:t>
      </w:r>
      <w:r w:rsidR="00594239" w:rsidRPr="0003373C">
        <w:rPr>
          <w:spacing w:val="-3"/>
          <w:u w:val="thick"/>
        </w:rPr>
        <w:t xml:space="preserve"> </w:t>
      </w:r>
      <w:r w:rsidR="00594239" w:rsidRPr="0003373C">
        <w:rPr>
          <w:u w:val="thick"/>
        </w:rPr>
        <w:t>следующие</w:t>
      </w:r>
      <w:r w:rsidR="00594239" w:rsidRPr="0003373C">
        <w:rPr>
          <w:spacing w:val="-5"/>
          <w:u w:val="thick"/>
        </w:rPr>
        <w:t xml:space="preserve"> </w:t>
      </w:r>
      <w:r w:rsidR="00594239" w:rsidRPr="0003373C">
        <w:rPr>
          <w:u w:val="thick"/>
        </w:rPr>
        <w:t>мероприятия:</w:t>
      </w:r>
      <w:bookmarkEnd w:id="10"/>
    </w:p>
    <w:p w14:paraId="08220C6A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8"/>
          <w:tab w:val="left" w:pos="629"/>
        </w:tabs>
        <w:spacing w:before="239"/>
        <w:ind w:right="318" w:hanging="360"/>
        <w:jc w:val="left"/>
        <w:rPr>
          <w:sz w:val="28"/>
          <w:szCs w:val="28"/>
        </w:rPr>
      </w:pPr>
      <w:r w:rsidRPr="0003373C">
        <w:rPr>
          <w:sz w:val="28"/>
          <w:szCs w:val="28"/>
        </w:rPr>
        <w:t>квалифицированный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уход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за</w:t>
      </w:r>
      <w:r w:rsidRPr="0003373C">
        <w:rPr>
          <w:spacing w:val="-11"/>
          <w:sz w:val="28"/>
          <w:szCs w:val="28"/>
        </w:rPr>
        <w:t xml:space="preserve"> </w:t>
      </w:r>
      <w:r w:rsidRPr="0003373C">
        <w:rPr>
          <w:sz w:val="28"/>
          <w:szCs w:val="28"/>
        </w:rPr>
        <w:t>обездвиженными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больными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больными,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находящимися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pacing w:val="-2"/>
          <w:sz w:val="28"/>
          <w:szCs w:val="28"/>
        </w:rPr>
        <w:t>на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pacing w:val="-2"/>
          <w:sz w:val="28"/>
          <w:szCs w:val="28"/>
        </w:rPr>
        <w:t>ИВЛ</w:t>
      </w:r>
      <w:r w:rsidRPr="0003373C">
        <w:rPr>
          <w:sz w:val="28"/>
          <w:szCs w:val="28"/>
        </w:rPr>
        <w:t xml:space="preserve"> </w:t>
      </w:r>
      <w:r w:rsidRPr="0003373C">
        <w:rPr>
          <w:spacing w:val="-2"/>
          <w:sz w:val="28"/>
          <w:szCs w:val="28"/>
        </w:rPr>
        <w:t>(профилактика</w:t>
      </w:r>
      <w:r w:rsidRPr="0003373C">
        <w:rPr>
          <w:spacing w:val="-1"/>
          <w:sz w:val="28"/>
          <w:szCs w:val="28"/>
        </w:rPr>
        <w:t xml:space="preserve"> пролежней,</w:t>
      </w:r>
      <w:r w:rsidRPr="0003373C">
        <w:rPr>
          <w:sz w:val="28"/>
          <w:szCs w:val="28"/>
        </w:rPr>
        <w:t xml:space="preserve"> </w:t>
      </w:r>
      <w:r w:rsidRPr="0003373C">
        <w:rPr>
          <w:spacing w:val="-1"/>
          <w:sz w:val="28"/>
          <w:szCs w:val="28"/>
        </w:rPr>
        <w:t>гипостатической</w:t>
      </w:r>
      <w:r w:rsidRPr="0003373C">
        <w:rPr>
          <w:sz w:val="28"/>
          <w:szCs w:val="28"/>
        </w:rPr>
        <w:t xml:space="preserve"> </w:t>
      </w:r>
      <w:r w:rsidRPr="0003373C">
        <w:rPr>
          <w:spacing w:val="-1"/>
          <w:sz w:val="28"/>
          <w:szCs w:val="28"/>
        </w:rPr>
        <w:t>пневмонии,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-1"/>
          <w:sz w:val="28"/>
          <w:szCs w:val="28"/>
        </w:rPr>
        <w:t>контрактур,</w:t>
      </w:r>
      <w:r w:rsidRPr="0003373C">
        <w:rPr>
          <w:sz w:val="28"/>
          <w:szCs w:val="28"/>
        </w:rPr>
        <w:t xml:space="preserve"> </w:t>
      </w:r>
      <w:r w:rsidRPr="0003373C">
        <w:rPr>
          <w:spacing w:val="-1"/>
          <w:sz w:val="28"/>
          <w:szCs w:val="28"/>
        </w:rPr>
        <w:t>и</w:t>
      </w:r>
      <w:r w:rsidRPr="0003373C">
        <w:rPr>
          <w:spacing w:val="-30"/>
          <w:sz w:val="28"/>
          <w:szCs w:val="28"/>
        </w:rPr>
        <w:t xml:space="preserve"> </w:t>
      </w:r>
      <w:r w:rsidRPr="0003373C">
        <w:rPr>
          <w:spacing w:val="-1"/>
          <w:sz w:val="28"/>
          <w:szCs w:val="28"/>
        </w:rPr>
        <w:t>т.д.);</w:t>
      </w:r>
    </w:p>
    <w:p w14:paraId="1D42E998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8"/>
          <w:tab w:val="left" w:pos="629"/>
        </w:tabs>
        <w:spacing w:before="1" w:line="320" w:lineRule="exact"/>
        <w:ind w:right="870" w:hanging="360"/>
        <w:jc w:val="left"/>
        <w:rPr>
          <w:sz w:val="28"/>
          <w:szCs w:val="28"/>
        </w:rPr>
      </w:pPr>
      <w:r w:rsidRPr="0003373C">
        <w:rPr>
          <w:sz w:val="28"/>
          <w:szCs w:val="28"/>
        </w:rPr>
        <w:t>профилактика</w:t>
      </w:r>
      <w:r w:rsidRPr="0003373C">
        <w:rPr>
          <w:spacing w:val="-1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своевременная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адекватная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коррекция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вторичных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инфекционных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осложнений;</w:t>
      </w:r>
    </w:p>
    <w:p w14:paraId="2B0830B4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8"/>
          <w:tab w:val="left" w:pos="629"/>
        </w:tabs>
        <w:spacing w:line="317" w:lineRule="exact"/>
        <w:ind w:hanging="360"/>
        <w:jc w:val="left"/>
        <w:rPr>
          <w:sz w:val="28"/>
          <w:szCs w:val="28"/>
        </w:rPr>
      </w:pPr>
      <w:r w:rsidRPr="0003373C">
        <w:rPr>
          <w:sz w:val="28"/>
          <w:szCs w:val="28"/>
        </w:rPr>
        <w:t>медикаментозная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немедикаментозная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профилактика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тромбозов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глубоких</w:t>
      </w:r>
      <w:r w:rsidRPr="0003373C">
        <w:rPr>
          <w:spacing w:val="-8"/>
          <w:sz w:val="28"/>
          <w:szCs w:val="28"/>
        </w:rPr>
        <w:t xml:space="preserve"> </w:t>
      </w:r>
      <w:r w:rsidRPr="0003373C">
        <w:rPr>
          <w:sz w:val="28"/>
          <w:szCs w:val="28"/>
        </w:rPr>
        <w:t>вен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</w:p>
    <w:p w14:paraId="744143FA" w14:textId="77777777" w:rsidR="00A53A19" w:rsidRPr="0003373C" w:rsidRDefault="00594239">
      <w:pPr>
        <w:pStyle w:val="a3"/>
        <w:spacing w:before="1" w:line="292" w:lineRule="exact"/>
        <w:ind w:left="629"/>
        <w:jc w:val="left"/>
      </w:pPr>
      <w:r w:rsidRPr="0003373C">
        <w:t>тромбоэмболии</w:t>
      </w:r>
      <w:r w:rsidRPr="0003373C">
        <w:rPr>
          <w:spacing w:val="-9"/>
        </w:rPr>
        <w:t xml:space="preserve"> </w:t>
      </w:r>
      <w:r w:rsidRPr="0003373C">
        <w:t>легочной</w:t>
      </w:r>
      <w:r w:rsidRPr="0003373C">
        <w:rPr>
          <w:spacing w:val="-8"/>
        </w:rPr>
        <w:t xml:space="preserve"> </w:t>
      </w:r>
      <w:r w:rsidRPr="0003373C">
        <w:t>артерии;</w:t>
      </w:r>
    </w:p>
    <w:p w14:paraId="06D9BED1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8"/>
          <w:tab w:val="left" w:pos="629"/>
        </w:tabs>
        <w:spacing w:before="36" w:line="320" w:lineRule="exact"/>
        <w:ind w:right="441" w:hanging="360"/>
        <w:jc w:val="left"/>
        <w:rPr>
          <w:sz w:val="28"/>
          <w:szCs w:val="28"/>
        </w:rPr>
      </w:pPr>
      <w:r w:rsidRPr="0003373C">
        <w:rPr>
          <w:sz w:val="28"/>
          <w:szCs w:val="28"/>
        </w:rPr>
        <w:t>контроль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коррекция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нарушений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глотания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дыхания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(зондовое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кормление,</w:t>
      </w:r>
      <w:r w:rsidRPr="0003373C">
        <w:rPr>
          <w:spacing w:val="-10"/>
          <w:sz w:val="28"/>
          <w:szCs w:val="28"/>
        </w:rPr>
        <w:t xml:space="preserve"> </w:t>
      </w:r>
      <w:r w:rsidRPr="0003373C">
        <w:rPr>
          <w:sz w:val="28"/>
          <w:szCs w:val="28"/>
        </w:rPr>
        <w:t>ИВЛ),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а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также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гемодинамических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нарушений;</w:t>
      </w:r>
    </w:p>
    <w:p w14:paraId="4D490A8D" w14:textId="78B88914" w:rsidR="00A53A19" w:rsidRPr="0003373C" w:rsidRDefault="00594239" w:rsidP="0003373C">
      <w:pPr>
        <w:pStyle w:val="a5"/>
        <w:numPr>
          <w:ilvl w:val="0"/>
          <w:numId w:val="4"/>
        </w:numPr>
        <w:tabs>
          <w:tab w:val="left" w:pos="629"/>
        </w:tabs>
        <w:spacing w:before="6" w:line="342" w:lineRule="exact"/>
        <w:ind w:right="330" w:hanging="360"/>
        <w:jc w:val="left"/>
        <w:rPr>
          <w:sz w:val="28"/>
          <w:szCs w:val="28"/>
        </w:rPr>
      </w:pPr>
      <w:r w:rsidRPr="0003373C">
        <w:rPr>
          <w:sz w:val="28"/>
          <w:szCs w:val="28"/>
        </w:rPr>
        <w:lastRenderedPageBreak/>
        <w:t>контроль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за</w:t>
      </w:r>
      <w:r w:rsidRPr="0003373C">
        <w:rPr>
          <w:spacing w:val="-7"/>
          <w:sz w:val="28"/>
          <w:szCs w:val="28"/>
        </w:rPr>
        <w:t xml:space="preserve"> </w:t>
      </w:r>
      <w:r w:rsidRPr="0003373C">
        <w:rPr>
          <w:sz w:val="28"/>
          <w:szCs w:val="28"/>
        </w:rPr>
        <w:t>состоянием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функций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мочевого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пузыря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03373C">
        <w:rPr>
          <w:sz w:val="28"/>
          <w:szCs w:val="28"/>
        </w:rPr>
        <w:t>ЖКТ;</w:t>
      </w:r>
      <w:r w:rsidRPr="0003373C">
        <w:rPr>
          <w:sz w:val="28"/>
          <w:szCs w:val="28"/>
        </w:rPr>
        <w:t>коррекция</w:t>
      </w:r>
      <w:proofErr w:type="spellEnd"/>
      <w:proofErr w:type="gramEnd"/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болевого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синдрома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(</w:t>
      </w:r>
      <w:proofErr w:type="spellStart"/>
      <w:r w:rsidRPr="0003373C">
        <w:rPr>
          <w:sz w:val="28"/>
          <w:szCs w:val="28"/>
        </w:rPr>
        <w:t>прегабалин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-9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габапентин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-8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карбамазепин</w:t>
      </w:r>
      <w:proofErr w:type="spellEnd"/>
      <w:r w:rsidRPr="0003373C">
        <w:rPr>
          <w:sz w:val="28"/>
          <w:szCs w:val="28"/>
        </w:rPr>
        <w:t>,</w:t>
      </w:r>
      <w:r w:rsidRPr="0003373C">
        <w:rPr>
          <w:spacing w:val="-9"/>
          <w:sz w:val="28"/>
          <w:szCs w:val="28"/>
        </w:rPr>
        <w:t xml:space="preserve"> </w:t>
      </w:r>
      <w:r w:rsidRPr="0003373C">
        <w:rPr>
          <w:sz w:val="28"/>
          <w:szCs w:val="28"/>
        </w:rPr>
        <w:t>нестероидные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противовоспалительные</w:t>
      </w:r>
      <w:r w:rsidRPr="0003373C">
        <w:rPr>
          <w:spacing w:val="-2"/>
          <w:sz w:val="28"/>
          <w:szCs w:val="28"/>
        </w:rPr>
        <w:t xml:space="preserve"> </w:t>
      </w:r>
      <w:r w:rsidRPr="0003373C">
        <w:rPr>
          <w:sz w:val="28"/>
          <w:szCs w:val="28"/>
        </w:rPr>
        <w:t>препараты,</w:t>
      </w:r>
      <w:r w:rsidRPr="0003373C">
        <w:rPr>
          <w:spacing w:val="5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трамадол</w:t>
      </w:r>
      <w:proofErr w:type="spellEnd"/>
      <w:r w:rsidRPr="0003373C">
        <w:rPr>
          <w:sz w:val="28"/>
          <w:szCs w:val="28"/>
        </w:rPr>
        <w:t>);</w:t>
      </w:r>
    </w:p>
    <w:p w14:paraId="0626A78E" w14:textId="77777777" w:rsidR="00A53A19" w:rsidRPr="0003373C" w:rsidRDefault="00594239">
      <w:pPr>
        <w:pStyle w:val="a5"/>
        <w:numPr>
          <w:ilvl w:val="0"/>
          <w:numId w:val="4"/>
        </w:numPr>
        <w:tabs>
          <w:tab w:val="left" w:pos="628"/>
          <w:tab w:val="left" w:pos="629"/>
        </w:tabs>
        <w:spacing w:line="320" w:lineRule="exact"/>
        <w:ind w:hanging="362"/>
        <w:jc w:val="left"/>
        <w:rPr>
          <w:sz w:val="28"/>
          <w:szCs w:val="28"/>
        </w:rPr>
      </w:pPr>
      <w:r w:rsidRPr="0003373C">
        <w:rPr>
          <w:sz w:val="28"/>
          <w:szCs w:val="28"/>
        </w:rPr>
        <w:t>психологическая</w:t>
      </w:r>
      <w:r w:rsidRPr="0003373C">
        <w:rPr>
          <w:spacing w:val="-14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поддержка.</w:t>
      </w:r>
    </w:p>
    <w:p w14:paraId="798C9720" w14:textId="16383547" w:rsidR="00A53A19" w:rsidRPr="0003373C" w:rsidRDefault="00594239" w:rsidP="0003373C">
      <w:pPr>
        <w:pStyle w:val="1"/>
        <w:numPr>
          <w:ilvl w:val="0"/>
          <w:numId w:val="6"/>
        </w:numPr>
        <w:jc w:val="left"/>
        <w:rPr>
          <w:u w:val="none"/>
        </w:rPr>
      </w:pPr>
      <w:bookmarkStart w:id="11" w:name="_Toc94734523"/>
      <w:r w:rsidRPr="0003373C">
        <w:rPr>
          <w:u w:val="none"/>
        </w:rPr>
        <w:t>ПРОГНОЗ</w:t>
      </w:r>
      <w:bookmarkEnd w:id="11"/>
    </w:p>
    <w:p w14:paraId="13D107EA" w14:textId="77777777" w:rsidR="0003373C" w:rsidRPr="0003373C" w:rsidRDefault="0003373C">
      <w:pPr>
        <w:pStyle w:val="1"/>
        <w:ind w:left="2985"/>
        <w:rPr>
          <w:u w:val="none"/>
        </w:rPr>
      </w:pPr>
    </w:p>
    <w:p w14:paraId="218EA94D" w14:textId="77777777" w:rsidR="00A53A19" w:rsidRPr="0003373C" w:rsidRDefault="00594239">
      <w:pPr>
        <w:pStyle w:val="a3"/>
        <w:spacing w:before="28"/>
        <w:ind w:right="163" w:firstLine="710"/>
      </w:pPr>
      <w:r w:rsidRPr="0003373C">
        <w:t>При</w:t>
      </w:r>
      <w:r w:rsidRPr="0003373C">
        <w:rPr>
          <w:spacing w:val="1"/>
        </w:rPr>
        <w:t xml:space="preserve"> </w:t>
      </w:r>
      <w:r w:rsidRPr="0003373C">
        <w:t>правильной</w:t>
      </w:r>
      <w:r w:rsidRPr="0003373C">
        <w:rPr>
          <w:spacing w:val="1"/>
        </w:rPr>
        <w:t xml:space="preserve"> </w:t>
      </w:r>
      <w:r w:rsidRPr="0003373C">
        <w:t>терапевтической</w:t>
      </w:r>
      <w:r w:rsidRPr="0003373C">
        <w:rPr>
          <w:spacing w:val="1"/>
        </w:rPr>
        <w:t xml:space="preserve"> </w:t>
      </w:r>
      <w:r w:rsidRPr="0003373C">
        <w:t>тактике</w:t>
      </w:r>
      <w:r w:rsidRPr="0003373C">
        <w:rPr>
          <w:spacing w:val="1"/>
        </w:rPr>
        <w:t xml:space="preserve"> </w:t>
      </w:r>
      <w:r w:rsidRPr="0003373C">
        <w:t>ведения</w:t>
      </w:r>
      <w:r w:rsidRPr="0003373C">
        <w:rPr>
          <w:spacing w:val="1"/>
        </w:rPr>
        <w:t xml:space="preserve"> </w:t>
      </w:r>
      <w:r w:rsidRPr="0003373C">
        <w:t>пациентов</w:t>
      </w:r>
      <w:r w:rsidRPr="0003373C">
        <w:rPr>
          <w:spacing w:val="1"/>
        </w:rPr>
        <w:t xml:space="preserve"> </w:t>
      </w:r>
      <w:r w:rsidRPr="0003373C">
        <w:t>с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своевременном</w:t>
      </w:r>
      <w:r w:rsidRPr="0003373C">
        <w:rPr>
          <w:spacing w:val="1"/>
        </w:rPr>
        <w:t xml:space="preserve"> </w:t>
      </w:r>
      <w:r w:rsidRPr="0003373C">
        <w:t>проведении</w:t>
      </w:r>
      <w:r w:rsidRPr="0003373C">
        <w:rPr>
          <w:spacing w:val="1"/>
        </w:rPr>
        <w:t xml:space="preserve"> </w:t>
      </w:r>
      <w:r w:rsidRPr="0003373C">
        <w:t>им</w:t>
      </w:r>
      <w:r w:rsidRPr="0003373C">
        <w:rPr>
          <w:spacing w:val="1"/>
        </w:rPr>
        <w:t xml:space="preserve"> </w:t>
      </w:r>
      <w:r w:rsidRPr="0003373C">
        <w:t>патогенетической</w:t>
      </w:r>
      <w:r w:rsidRPr="0003373C">
        <w:rPr>
          <w:spacing w:val="1"/>
        </w:rPr>
        <w:t xml:space="preserve"> </w:t>
      </w:r>
      <w:r w:rsidRPr="0003373C">
        <w:t>терапии</w:t>
      </w:r>
      <w:r w:rsidRPr="0003373C">
        <w:rPr>
          <w:spacing w:val="1"/>
        </w:rPr>
        <w:t xml:space="preserve"> </w:t>
      </w:r>
      <w:r w:rsidRPr="0003373C">
        <w:t>прогноз</w:t>
      </w:r>
      <w:r w:rsidRPr="0003373C">
        <w:rPr>
          <w:spacing w:val="1"/>
        </w:rPr>
        <w:t xml:space="preserve"> </w:t>
      </w:r>
      <w:r w:rsidRPr="0003373C">
        <w:t>восстановления</w:t>
      </w:r>
      <w:r w:rsidRPr="0003373C">
        <w:rPr>
          <w:spacing w:val="1"/>
        </w:rPr>
        <w:t xml:space="preserve"> </w:t>
      </w:r>
      <w:r w:rsidRPr="0003373C">
        <w:t>благоприятный - большинство пациентов возвращаются к прежнему образу жизни и</w:t>
      </w:r>
      <w:r w:rsidRPr="0003373C">
        <w:rPr>
          <w:spacing w:val="1"/>
        </w:rPr>
        <w:t xml:space="preserve"> </w:t>
      </w:r>
      <w:r w:rsidRPr="0003373C">
        <w:t>профессиональной деятельности.</w:t>
      </w:r>
    </w:p>
    <w:p w14:paraId="7901C06B" w14:textId="77777777" w:rsidR="00A53A19" w:rsidRPr="0003373C" w:rsidRDefault="00594239">
      <w:pPr>
        <w:pStyle w:val="a3"/>
        <w:spacing w:before="192"/>
        <w:ind w:right="161" w:firstLine="710"/>
      </w:pPr>
      <w:r w:rsidRPr="0003373C">
        <w:t>Следует</w:t>
      </w:r>
      <w:r w:rsidRPr="0003373C">
        <w:rPr>
          <w:spacing w:val="1"/>
        </w:rPr>
        <w:t xml:space="preserve"> </w:t>
      </w:r>
      <w:r w:rsidRPr="0003373C">
        <w:t>отметить,</w:t>
      </w:r>
      <w:r w:rsidRPr="0003373C">
        <w:rPr>
          <w:spacing w:val="1"/>
        </w:rPr>
        <w:t xml:space="preserve"> </w:t>
      </w:r>
      <w:r w:rsidRPr="0003373C">
        <w:t>что</w:t>
      </w:r>
      <w:r w:rsidRPr="0003373C">
        <w:rPr>
          <w:spacing w:val="1"/>
        </w:rPr>
        <w:t xml:space="preserve"> </w:t>
      </w:r>
      <w:r w:rsidRPr="0003373C">
        <w:t>аксональные</w:t>
      </w:r>
      <w:r w:rsidRPr="0003373C">
        <w:rPr>
          <w:spacing w:val="1"/>
        </w:rPr>
        <w:t xml:space="preserve"> </w:t>
      </w:r>
      <w:r w:rsidRPr="0003373C">
        <w:t>формы</w:t>
      </w:r>
      <w:r w:rsidRPr="0003373C">
        <w:rPr>
          <w:spacing w:val="1"/>
        </w:rPr>
        <w:t xml:space="preserve"> </w:t>
      </w:r>
      <w:r w:rsidRPr="0003373C">
        <w:t>СГБ</w:t>
      </w:r>
      <w:r w:rsidRPr="0003373C">
        <w:rPr>
          <w:spacing w:val="1"/>
        </w:rPr>
        <w:t xml:space="preserve"> </w:t>
      </w:r>
      <w:r w:rsidRPr="0003373C">
        <w:t>отличаются</w:t>
      </w:r>
      <w:r w:rsidRPr="0003373C">
        <w:rPr>
          <w:spacing w:val="1"/>
        </w:rPr>
        <w:t xml:space="preserve"> </w:t>
      </w:r>
      <w:r w:rsidRPr="0003373C">
        <w:t>замедленным</w:t>
      </w:r>
      <w:r w:rsidRPr="0003373C">
        <w:rPr>
          <w:spacing w:val="1"/>
        </w:rPr>
        <w:t xml:space="preserve"> </w:t>
      </w:r>
      <w:r w:rsidRPr="0003373C">
        <w:t>и</w:t>
      </w:r>
      <w:r w:rsidRPr="0003373C">
        <w:rPr>
          <w:spacing w:val="1"/>
        </w:rPr>
        <w:t xml:space="preserve"> </w:t>
      </w:r>
      <w:r w:rsidRPr="0003373C">
        <w:t>худшим восстановлением, поэтому данная категория пациентов требует к себе особо</w:t>
      </w:r>
      <w:r w:rsidRPr="0003373C">
        <w:t>го</w:t>
      </w:r>
      <w:r w:rsidRPr="0003373C">
        <w:rPr>
          <w:spacing w:val="1"/>
        </w:rPr>
        <w:t xml:space="preserve"> </w:t>
      </w:r>
      <w:r w:rsidRPr="0003373C">
        <w:t>внимания - раннего начала патогенетической терапии в максимально полном объеме с</w:t>
      </w:r>
      <w:r w:rsidRPr="0003373C">
        <w:rPr>
          <w:spacing w:val="1"/>
        </w:rPr>
        <w:t xml:space="preserve"> </w:t>
      </w:r>
      <w:r w:rsidRPr="0003373C">
        <w:t>выполнением</w:t>
      </w:r>
      <w:r w:rsidRPr="0003373C">
        <w:rPr>
          <w:spacing w:val="-2"/>
        </w:rPr>
        <w:t xml:space="preserve"> </w:t>
      </w:r>
      <w:r w:rsidRPr="0003373C">
        <w:t>всех</w:t>
      </w:r>
      <w:r w:rsidRPr="0003373C">
        <w:rPr>
          <w:spacing w:val="-2"/>
        </w:rPr>
        <w:t xml:space="preserve"> </w:t>
      </w:r>
      <w:r w:rsidRPr="0003373C">
        <w:t>рекомендаций</w:t>
      </w:r>
      <w:r w:rsidRPr="0003373C">
        <w:rPr>
          <w:spacing w:val="-1"/>
        </w:rPr>
        <w:t xml:space="preserve"> </w:t>
      </w:r>
      <w:r w:rsidRPr="0003373C">
        <w:t>по</w:t>
      </w:r>
      <w:r w:rsidRPr="0003373C">
        <w:rPr>
          <w:spacing w:val="-2"/>
        </w:rPr>
        <w:t xml:space="preserve"> </w:t>
      </w:r>
      <w:r w:rsidRPr="0003373C">
        <w:t>методике</w:t>
      </w:r>
      <w:r w:rsidRPr="0003373C">
        <w:rPr>
          <w:spacing w:val="-3"/>
        </w:rPr>
        <w:t xml:space="preserve"> </w:t>
      </w:r>
      <w:r w:rsidRPr="0003373C">
        <w:t>и</w:t>
      </w:r>
      <w:r w:rsidRPr="0003373C">
        <w:rPr>
          <w:spacing w:val="-1"/>
        </w:rPr>
        <w:t xml:space="preserve"> </w:t>
      </w:r>
      <w:r w:rsidRPr="0003373C">
        <w:t>режиму</w:t>
      </w:r>
      <w:r w:rsidRPr="0003373C">
        <w:rPr>
          <w:spacing w:val="-2"/>
        </w:rPr>
        <w:t xml:space="preserve"> </w:t>
      </w:r>
      <w:r w:rsidRPr="0003373C">
        <w:t>её</w:t>
      </w:r>
      <w:r w:rsidRPr="0003373C">
        <w:rPr>
          <w:spacing w:val="-3"/>
        </w:rPr>
        <w:t xml:space="preserve"> </w:t>
      </w:r>
      <w:r w:rsidRPr="0003373C">
        <w:t>проведения.</w:t>
      </w:r>
    </w:p>
    <w:p w14:paraId="533FB3B8" w14:textId="77777777" w:rsidR="00A53A19" w:rsidRPr="0003373C" w:rsidRDefault="00A53A19">
      <w:pPr>
        <w:pStyle w:val="a3"/>
        <w:spacing w:before="3"/>
        <w:ind w:left="0"/>
        <w:jc w:val="left"/>
      </w:pPr>
    </w:p>
    <w:p w14:paraId="4DDE7495" w14:textId="77777777" w:rsidR="00A53A19" w:rsidRPr="0003373C" w:rsidRDefault="00594239">
      <w:pPr>
        <w:pStyle w:val="a3"/>
        <w:ind w:right="168" w:firstLine="710"/>
      </w:pPr>
      <w:r w:rsidRPr="0003373C">
        <w:t>Неблагоприятными</w:t>
      </w:r>
      <w:r w:rsidRPr="0003373C">
        <w:rPr>
          <w:spacing w:val="1"/>
        </w:rPr>
        <w:t xml:space="preserve"> </w:t>
      </w:r>
      <w:r w:rsidRPr="0003373C">
        <w:t>прогностическими</w:t>
      </w:r>
      <w:r w:rsidRPr="0003373C">
        <w:rPr>
          <w:spacing w:val="1"/>
        </w:rPr>
        <w:t xml:space="preserve"> </w:t>
      </w:r>
      <w:r w:rsidRPr="0003373C">
        <w:t>факторами</w:t>
      </w:r>
      <w:r w:rsidRPr="0003373C">
        <w:rPr>
          <w:spacing w:val="1"/>
        </w:rPr>
        <w:t xml:space="preserve"> </w:t>
      </w:r>
      <w:r w:rsidRPr="0003373C">
        <w:t>также</w:t>
      </w:r>
      <w:r w:rsidRPr="0003373C">
        <w:rPr>
          <w:spacing w:val="1"/>
        </w:rPr>
        <w:t xml:space="preserve"> </w:t>
      </w:r>
      <w:r w:rsidRPr="0003373C">
        <w:t>являются</w:t>
      </w:r>
      <w:r w:rsidRPr="0003373C">
        <w:rPr>
          <w:spacing w:val="1"/>
        </w:rPr>
        <w:t xml:space="preserve"> </w:t>
      </w:r>
      <w:r w:rsidRPr="0003373C">
        <w:t>высокая</w:t>
      </w:r>
      <w:r w:rsidRPr="0003373C">
        <w:rPr>
          <w:spacing w:val="1"/>
        </w:rPr>
        <w:t xml:space="preserve"> </w:t>
      </w:r>
      <w:r w:rsidRPr="0003373C">
        <w:t>скорость нарастания неврологических нарушений (обездвиженность пациента в первую</w:t>
      </w:r>
      <w:r w:rsidRPr="0003373C">
        <w:rPr>
          <w:spacing w:val="1"/>
        </w:rPr>
        <w:t xml:space="preserve"> </w:t>
      </w:r>
      <w:r w:rsidRPr="0003373C">
        <w:t>неделю</w:t>
      </w:r>
      <w:r w:rsidRPr="0003373C">
        <w:rPr>
          <w:spacing w:val="66"/>
        </w:rPr>
        <w:t xml:space="preserve"> </w:t>
      </w:r>
      <w:r w:rsidRPr="0003373C">
        <w:t>заболевания),</w:t>
      </w:r>
      <w:r w:rsidRPr="0003373C">
        <w:rPr>
          <w:spacing w:val="66"/>
        </w:rPr>
        <w:t xml:space="preserve"> </w:t>
      </w:r>
      <w:r w:rsidRPr="0003373C">
        <w:t>возраст</w:t>
      </w:r>
      <w:r w:rsidRPr="0003373C">
        <w:rPr>
          <w:spacing w:val="66"/>
        </w:rPr>
        <w:t xml:space="preserve"> </w:t>
      </w:r>
      <w:r w:rsidRPr="0003373C">
        <w:t>старше</w:t>
      </w:r>
      <w:r w:rsidRPr="0003373C">
        <w:rPr>
          <w:spacing w:val="66"/>
        </w:rPr>
        <w:t xml:space="preserve"> </w:t>
      </w:r>
      <w:r w:rsidRPr="0003373C">
        <w:t>60</w:t>
      </w:r>
      <w:r w:rsidRPr="0003373C">
        <w:rPr>
          <w:spacing w:val="66"/>
        </w:rPr>
        <w:t xml:space="preserve"> </w:t>
      </w:r>
      <w:r w:rsidRPr="0003373C">
        <w:t>лет,</w:t>
      </w:r>
      <w:r w:rsidRPr="0003373C">
        <w:rPr>
          <w:spacing w:val="66"/>
        </w:rPr>
        <w:t xml:space="preserve"> </w:t>
      </w:r>
      <w:r w:rsidRPr="0003373C">
        <w:t>наличие</w:t>
      </w:r>
      <w:r w:rsidRPr="0003373C">
        <w:rPr>
          <w:spacing w:val="66"/>
        </w:rPr>
        <w:t xml:space="preserve"> </w:t>
      </w:r>
      <w:r w:rsidRPr="0003373C">
        <w:t>предшествующей</w:t>
      </w:r>
      <w:r w:rsidRPr="0003373C">
        <w:rPr>
          <w:spacing w:val="66"/>
        </w:rPr>
        <w:t xml:space="preserve"> </w:t>
      </w:r>
      <w:r w:rsidRPr="0003373C">
        <w:t>диареи,</w:t>
      </w:r>
      <w:r w:rsidRPr="0003373C">
        <w:rPr>
          <w:spacing w:val="-68"/>
        </w:rPr>
        <w:t xml:space="preserve"> </w:t>
      </w:r>
      <w:r w:rsidRPr="0003373C">
        <w:t>регистрация при проведении ЭНМГ-обследования низких амплитуд моторных ответов</w:t>
      </w:r>
      <w:r w:rsidRPr="0003373C">
        <w:rPr>
          <w:spacing w:val="1"/>
        </w:rPr>
        <w:t xml:space="preserve"> </w:t>
      </w:r>
      <w:r w:rsidRPr="0003373C">
        <w:t>(менее</w:t>
      </w:r>
      <w:r w:rsidRPr="0003373C">
        <w:rPr>
          <w:spacing w:val="-2"/>
        </w:rPr>
        <w:t xml:space="preserve"> </w:t>
      </w:r>
      <w:r w:rsidRPr="0003373C">
        <w:t>10%</w:t>
      </w:r>
      <w:r w:rsidRPr="0003373C">
        <w:rPr>
          <w:spacing w:val="-1"/>
        </w:rPr>
        <w:t xml:space="preserve"> </w:t>
      </w:r>
      <w:r w:rsidRPr="0003373C">
        <w:t>от</w:t>
      </w:r>
      <w:r w:rsidRPr="0003373C">
        <w:rPr>
          <w:spacing w:val="-1"/>
        </w:rPr>
        <w:t xml:space="preserve"> </w:t>
      </w:r>
      <w:r w:rsidRPr="0003373C">
        <w:t>нижней границы</w:t>
      </w:r>
      <w:r w:rsidRPr="0003373C">
        <w:rPr>
          <w:spacing w:val="-1"/>
        </w:rPr>
        <w:t xml:space="preserve"> </w:t>
      </w:r>
      <w:r w:rsidRPr="0003373C">
        <w:t>нормы)</w:t>
      </w:r>
      <w:r w:rsidRPr="0003373C">
        <w:rPr>
          <w:spacing w:val="-1"/>
        </w:rPr>
        <w:t xml:space="preserve"> </w:t>
      </w:r>
      <w:r w:rsidRPr="0003373C">
        <w:t>и</w:t>
      </w:r>
      <w:r w:rsidRPr="0003373C">
        <w:rPr>
          <w:spacing w:val="-1"/>
        </w:rPr>
        <w:t xml:space="preserve"> </w:t>
      </w:r>
      <w:r w:rsidRPr="0003373C">
        <w:t>некоторые</w:t>
      </w:r>
      <w:r w:rsidRPr="0003373C">
        <w:rPr>
          <w:spacing w:val="-1"/>
        </w:rPr>
        <w:t xml:space="preserve"> </w:t>
      </w:r>
      <w:r w:rsidRPr="0003373C">
        <w:t>другие.</w:t>
      </w:r>
    </w:p>
    <w:p w14:paraId="6A2B50B1" w14:textId="77777777" w:rsidR="00A53A19" w:rsidRPr="0003373C" w:rsidRDefault="00594239">
      <w:pPr>
        <w:pStyle w:val="a3"/>
        <w:spacing w:before="191"/>
        <w:ind w:right="171" w:firstLine="710"/>
      </w:pPr>
      <w:r w:rsidRPr="0003373C">
        <w:t>Однако,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1"/>
        </w:rPr>
        <w:t xml:space="preserve"> </w:t>
      </w:r>
      <w:r w:rsidRPr="0003373C">
        <w:t>случае</w:t>
      </w:r>
      <w:r w:rsidRPr="0003373C">
        <w:rPr>
          <w:spacing w:val="1"/>
        </w:rPr>
        <w:t xml:space="preserve"> </w:t>
      </w:r>
      <w:r w:rsidRPr="0003373C">
        <w:t>адекватного</w:t>
      </w:r>
      <w:r w:rsidRPr="0003373C">
        <w:rPr>
          <w:spacing w:val="1"/>
        </w:rPr>
        <w:t xml:space="preserve"> </w:t>
      </w:r>
      <w:r w:rsidRPr="0003373C">
        <w:t>проведения</w:t>
      </w:r>
      <w:r w:rsidRPr="0003373C">
        <w:rPr>
          <w:spacing w:val="1"/>
        </w:rPr>
        <w:t xml:space="preserve"> </w:t>
      </w:r>
      <w:r w:rsidRPr="0003373C">
        <w:t>патогенетической</w:t>
      </w:r>
      <w:r w:rsidRPr="0003373C">
        <w:rPr>
          <w:spacing w:val="1"/>
        </w:rPr>
        <w:t xml:space="preserve"> </w:t>
      </w:r>
      <w:r w:rsidRPr="0003373C">
        <w:t>терапии</w:t>
      </w:r>
      <w:r w:rsidRPr="0003373C">
        <w:rPr>
          <w:spacing w:val="1"/>
        </w:rPr>
        <w:t xml:space="preserve"> </w:t>
      </w:r>
      <w:r w:rsidRPr="0003373C">
        <w:t>в</w:t>
      </w:r>
      <w:r w:rsidRPr="0003373C">
        <w:rPr>
          <w:spacing w:val="-67"/>
        </w:rPr>
        <w:t xml:space="preserve"> </w:t>
      </w:r>
      <w:r w:rsidRPr="0003373C">
        <w:t>подавляющем большинстве пациенты после ОВДП уже к месяцу, а после аксональных</w:t>
      </w:r>
      <w:r w:rsidRPr="0003373C">
        <w:rPr>
          <w:spacing w:val="1"/>
        </w:rPr>
        <w:t xml:space="preserve"> </w:t>
      </w:r>
      <w:r w:rsidRPr="0003373C">
        <w:t>форм - к полугоду, от начала заболевания способны передвигаться самос</w:t>
      </w:r>
      <w:r w:rsidRPr="0003373C">
        <w:t>тоятельно. Тем</w:t>
      </w:r>
      <w:r w:rsidRPr="0003373C">
        <w:rPr>
          <w:spacing w:val="1"/>
        </w:rPr>
        <w:t xml:space="preserve"> </w:t>
      </w:r>
      <w:r w:rsidRPr="0003373C">
        <w:t>не</w:t>
      </w:r>
      <w:r w:rsidRPr="0003373C">
        <w:rPr>
          <w:spacing w:val="1"/>
        </w:rPr>
        <w:t xml:space="preserve"> </w:t>
      </w:r>
      <w:r w:rsidRPr="0003373C">
        <w:t>менее,</w:t>
      </w:r>
      <w:r w:rsidRPr="0003373C">
        <w:rPr>
          <w:spacing w:val="1"/>
        </w:rPr>
        <w:t xml:space="preserve"> </w:t>
      </w:r>
      <w:r w:rsidRPr="0003373C">
        <w:t>у</w:t>
      </w:r>
      <w:r w:rsidRPr="0003373C">
        <w:rPr>
          <w:spacing w:val="1"/>
        </w:rPr>
        <w:t xml:space="preserve"> </w:t>
      </w:r>
      <w:r w:rsidRPr="0003373C">
        <w:t>5</w:t>
      </w:r>
      <w:r w:rsidRPr="0003373C">
        <w:rPr>
          <w:spacing w:val="1"/>
        </w:rPr>
        <w:t xml:space="preserve"> </w:t>
      </w:r>
      <w:r w:rsidRPr="0003373C">
        <w:t>-</w:t>
      </w:r>
      <w:r w:rsidRPr="0003373C">
        <w:rPr>
          <w:spacing w:val="1"/>
        </w:rPr>
        <w:t xml:space="preserve"> </w:t>
      </w:r>
      <w:r w:rsidRPr="0003373C">
        <w:t>10%</w:t>
      </w:r>
      <w:r w:rsidRPr="0003373C">
        <w:rPr>
          <w:spacing w:val="1"/>
        </w:rPr>
        <w:t xml:space="preserve"> </w:t>
      </w:r>
      <w:r w:rsidRPr="0003373C">
        <w:t>больных,</w:t>
      </w:r>
      <w:r w:rsidRPr="0003373C">
        <w:rPr>
          <w:spacing w:val="1"/>
        </w:rPr>
        <w:t xml:space="preserve"> </w:t>
      </w:r>
      <w:r w:rsidRPr="0003373C">
        <w:t>перенесших,</w:t>
      </w:r>
      <w:r w:rsidRPr="0003373C">
        <w:rPr>
          <w:spacing w:val="1"/>
        </w:rPr>
        <w:t xml:space="preserve"> </w:t>
      </w:r>
      <w:r w:rsidRPr="0003373C">
        <w:t>как</w:t>
      </w:r>
      <w:r w:rsidRPr="0003373C">
        <w:rPr>
          <w:spacing w:val="1"/>
        </w:rPr>
        <w:t xml:space="preserve"> </w:t>
      </w:r>
      <w:r w:rsidRPr="0003373C">
        <w:t>правило,</w:t>
      </w:r>
      <w:r w:rsidRPr="0003373C">
        <w:rPr>
          <w:spacing w:val="1"/>
        </w:rPr>
        <w:t xml:space="preserve"> </w:t>
      </w:r>
      <w:r w:rsidRPr="0003373C">
        <w:t>аксональные</w:t>
      </w:r>
      <w:r w:rsidRPr="0003373C">
        <w:rPr>
          <w:spacing w:val="1"/>
        </w:rPr>
        <w:t xml:space="preserve"> </w:t>
      </w:r>
      <w:r w:rsidRPr="0003373C">
        <w:t>формы</w:t>
      </w:r>
      <w:r w:rsidRPr="0003373C">
        <w:rPr>
          <w:spacing w:val="1"/>
        </w:rPr>
        <w:t xml:space="preserve"> </w:t>
      </w:r>
      <w:r w:rsidRPr="0003373C">
        <w:t>СГБ,</w:t>
      </w:r>
      <w:r w:rsidRPr="0003373C">
        <w:rPr>
          <w:spacing w:val="-67"/>
        </w:rPr>
        <w:t xml:space="preserve"> </w:t>
      </w:r>
      <w:r w:rsidRPr="0003373C">
        <w:t>сохраняется стойкий грубый неврологический дефицит, полностью меняющий образ</w:t>
      </w:r>
      <w:r w:rsidRPr="0003373C">
        <w:rPr>
          <w:spacing w:val="1"/>
        </w:rPr>
        <w:t xml:space="preserve"> </w:t>
      </w:r>
      <w:r w:rsidRPr="0003373C">
        <w:t>жизни</w:t>
      </w:r>
      <w:r w:rsidRPr="0003373C">
        <w:rPr>
          <w:spacing w:val="-1"/>
        </w:rPr>
        <w:t xml:space="preserve"> </w:t>
      </w:r>
      <w:r w:rsidRPr="0003373C">
        <w:t>и требующий постоянной</w:t>
      </w:r>
      <w:r w:rsidRPr="0003373C">
        <w:rPr>
          <w:spacing w:val="-1"/>
        </w:rPr>
        <w:t xml:space="preserve"> </w:t>
      </w:r>
      <w:r w:rsidRPr="0003373C">
        <w:t>посторонней помощи.</w:t>
      </w:r>
    </w:p>
    <w:p w14:paraId="1AC38AF7" w14:textId="55296164" w:rsidR="0003373C" w:rsidRPr="0003373C" w:rsidRDefault="0003373C">
      <w:pPr>
        <w:rPr>
          <w:sz w:val="28"/>
          <w:szCs w:val="28"/>
        </w:rPr>
      </w:pPr>
      <w:r w:rsidRPr="0003373C">
        <w:rPr>
          <w:sz w:val="28"/>
          <w:szCs w:val="28"/>
        </w:rPr>
        <w:br w:type="page"/>
      </w:r>
    </w:p>
    <w:p w14:paraId="2F8A1AD0" w14:textId="77777777" w:rsidR="00A53A19" w:rsidRPr="0003373C" w:rsidRDefault="00A53A19">
      <w:pPr>
        <w:pStyle w:val="a3"/>
        <w:spacing w:before="5"/>
        <w:ind w:left="0"/>
        <w:jc w:val="left"/>
      </w:pPr>
    </w:p>
    <w:p w14:paraId="5AB6F873" w14:textId="77777777" w:rsidR="00A53A19" w:rsidRPr="0003373C" w:rsidRDefault="00594239">
      <w:pPr>
        <w:pStyle w:val="1"/>
        <w:ind w:left="2982"/>
        <w:rPr>
          <w:u w:val="none"/>
        </w:rPr>
      </w:pPr>
      <w:bookmarkStart w:id="12" w:name="_Toc94734524"/>
      <w:r w:rsidRPr="0003373C">
        <w:rPr>
          <w:u w:val="none"/>
        </w:rPr>
        <w:t>ЛИТЕРАТУРА</w:t>
      </w:r>
      <w:bookmarkEnd w:id="12"/>
    </w:p>
    <w:p w14:paraId="386641FF" w14:textId="77777777" w:rsidR="00A53A19" w:rsidRPr="0003373C" w:rsidRDefault="00A53A19">
      <w:pPr>
        <w:pStyle w:val="a3"/>
        <w:spacing w:before="4"/>
        <w:ind w:left="0"/>
        <w:jc w:val="left"/>
        <w:rPr>
          <w:b/>
        </w:rPr>
      </w:pPr>
    </w:p>
    <w:p w14:paraId="45FEB4E5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  <w:tab w:val="left" w:pos="4445"/>
          <w:tab w:val="left" w:pos="6958"/>
          <w:tab w:val="left" w:pos="9537"/>
          <w:tab w:val="left" w:pos="10606"/>
        </w:tabs>
        <w:rPr>
          <w:sz w:val="28"/>
          <w:szCs w:val="28"/>
        </w:rPr>
      </w:pPr>
      <w:r w:rsidRPr="0003373C">
        <w:rPr>
          <w:sz w:val="28"/>
          <w:szCs w:val="28"/>
        </w:rPr>
        <w:t>Клинические</w:t>
      </w:r>
      <w:r w:rsidRPr="0003373C">
        <w:rPr>
          <w:spacing w:val="105"/>
          <w:sz w:val="28"/>
          <w:szCs w:val="28"/>
        </w:rPr>
        <w:t xml:space="preserve"> </w:t>
      </w:r>
      <w:r w:rsidRPr="0003373C">
        <w:rPr>
          <w:sz w:val="28"/>
          <w:szCs w:val="28"/>
        </w:rPr>
        <w:t>рекомендации</w:t>
      </w:r>
      <w:r w:rsidRPr="0003373C">
        <w:rPr>
          <w:sz w:val="28"/>
          <w:szCs w:val="28"/>
        </w:rPr>
        <w:tab/>
      </w:r>
      <w:r w:rsidRPr="0003373C">
        <w:rPr>
          <w:sz w:val="28"/>
          <w:szCs w:val="28"/>
        </w:rPr>
        <w:t>по</w:t>
      </w:r>
      <w:r w:rsidRPr="0003373C">
        <w:rPr>
          <w:spacing w:val="128"/>
          <w:sz w:val="28"/>
          <w:szCs w:val="28"/>
        </w:rPr>
        <w:t xml:space="preserve"> </w:t>
      </w:r>
      <w:r w:rsidRPr="0003373C">
        <w:rPr>
          <w:sz w:val="28"/>
          <w:szCs w:val="28"/>
        </w:rPr>
        <w:t>диагностике</w:t>
      </w:r>
      <w:r w:rsidRPr="0003373C">
        <w:rPr>
          <w:spacing w:val="123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z w:val="28"/>
          <w:szCs w:val="28"/>
        </w:rPr>
        <w:tab/>
        <w:t>лечению</w:t>
      </w:r>
      <w:r w:rsidRPr="0003373C">
        <w:rPr>
          <w:spacing w:val="110"/>
          <w:sz w:val="28"/>
          <w:szCs w:val="28"/>
        </w:rPr>
        <w:t xml:space="preserve"> </w:t>
      </w:r>
      <w:r w:rsidRPr="0003373C">
        <w:rPr>
          <w:sz w:val="28"/>
          <w:szCs w:val="28"/>
        </w:rPr>
        <w:t>синдрома</w:t>
      </w:r>
      <w:r w:rsidRPr="0003373C">
        <w:rPr>
          <w:sz w:val="28"/>
          <w:szCs w:val="28"/>
        </w:rPr>
        <w:tab/>
      </w:r>
      <w:proofErr w:type="spellStart"/>
      <w:r w:rsidRPr="0003373C">
        <w:rPr>
          <w:sz w:val="28"/>
          <w:szCs w:val="28"/>
        </w:rPr>
        <w:t>Гийена</w:t>
      </w:r>
      <w:proofErr w:type="spellEnd"/>
      <w:r w:rsidRPr="0003373C">
        <w:rPr>
          <w:sz w:val="28"/>
          <w:szCs w:val="28"/>
        </w:rPr>
        <w:tab/>
        <w:t>-</w:t>
      </w:r>
    </w:p>
    <w:p w14:paraId="576E8630" w14:textId="77777777" w:rsidR="00A53A19" w:rsidRPr="0003373C" w:rsidRDefault="00594239">
      <w:pPr>
        <w:pStyle w:val="a3"/>
        <w:spacing w:before="3"/>
        <w:ind w:left="773"/>
        <w:jc w:val="left"/>
      </w:pPr>
      <w:r w:rsidRPr="0003373C">
        <w:t>Барре</w:t>
      </w:r>
      <w:r w:rsidRPr="0003373C">
        <w:rPr>
          <w:spacing w:val="-5"/>
        </w:rPr>
        <w:t xml:space="preserve"> </w:t>
      </w:r>
      <w:r w:rsidRPr="0003373C">
        <w:t>(Всероссийское</w:t>
      </w:r>
      <w:r w:rsidRPr="0003373C">
        <w:rPr>
          <w:spacing w:val="-4"/>
        </w:rPr>
        <w:t xml:space="preserve"> </w:t>
      </w:r>
      <w:r w:rsidRPr="0003373C">
        <w:t>общество</w:t>
      </w:r>
      <w:r w:rsidRPr="0003373C">
        <w:rPr>
          <w:spacing w:val="-3"/>
        </w:rPr>
        <w:t xml:space="preserve"> </w:t>
      </w:r>
      <w:r w:rsidRPr="0003373C">
        <w:t>неврологов,</w:t>
      </w:r>
      <w:r w:rsidRPr="0003373C">
        <w:rPr>
          <w:spacing w:val="4"/>
        </w:rPr>
        <w:t xml:space="preserve"> </w:t>
      </w:r>
      <w:r w:rsidRPr="0003373C">
        <w:t>2014).</w:t>
      </w:r>
    </w:p>
    <w:p w14:paraId="461EC6D7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spacing w:before="7" w:line="321" w:lineRule="exact"/>
        <w:rPr>
          <w:sz w:val="28"/>
          <w:szCs w:val="28"/>
        </w:rPr>
      </w:pPr>
      <w:r w:rsidRPr="0003373C">
        <w:rPr>
          <w:sz w:val="28"/>
          <w:szCs w:val="28"/>
        </w:rPr>
        <w:t>Д.Е.</w:t>
      </w:r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Кутепов,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Н.И.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Литвинов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-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Статья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«Синдром</w:t>
      </w:r>
      <w:r w:rsidRPr="0003373C">
        <w:rPr>
          <w:spacing w:val="-5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Гийена</w:t>
      </w:r>
      <w:proofErr w:type="spellEnd"/>
      <w:r w:rsidRPr="0003373C">
        <w:rPr>
          <w:spacing w:val="-6"/>
          <w:sz w:val="28"/>
          <w:szCs w:val="28"/>
        </w:rPr>
        <w:t xml:space="preserve"> </w:t>
      </w:r>
      <w:r w:rsidRPr="0003373C">
        <w:rPr>
          <w:sz w:val="28"/>
          <w:szCs w:val="28"/>
        </w:rPr>
        <w:t>-</w:t>
      </w:r>
      <w:r w:rsidRPr="0003373C">
        <w:rPr>
          <w:spacing w:val="9"/>
          <w:sz w:val="28"/>
          <w:szCs w:val="28"/>
        </w:rPr>
        <w:t xml:space="preserve"> </w:t>
      </w:r>
      <w:r w:rsidRPr="0003373C">
        <w:rPr>
          <w:sz w:val="28"/>
          <w:szCs w:val="28"/>
        </w:rPr>
        <w:t>Барре».</w:t>
      </w:r>
    </w:p>
    <w:p w14:paraId="25BEF30F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spacing w:line="321" w:lineRule="exact"/>
        <w:rPr>
          <w:sz w:val="28"/>
          <w:szCs w:val="28"/>
        </w:rPr>
      </w:pPr>
      <w:r w:rsidRPr="0003373C">
        <w:rPr>
          <w:sz w:val="28"/>
          <w:szCs w:val="28"/>
        </w:rPr>
        <w:t>М.А.</w:t>
      </w:r>
      <w:r w:rsidRPr="0003373C">
        <w:rPr>
          <w:spacing w:val="-4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Пирадов</w:t>
      </w:r>
      <w:proofErr w:type="spellEnd"/>
      <w:r w:rsidRPr="0003373C">
        <w:rPr>
          <w:spacing w:val="-3"/>
          <w:sz w:val="28"/>
          <w:szCs w:val="28"/>
        </w:rPr>
        <w:t xml:space="preserve"> </w:t>
      </w:r>
      <w:r w:rsidRPr="0003373C">
        <w:rPr>
          <w:sz w:val="28"/>
          <w:szCs w:val="28"/>
        </w:rPr>
        <w:t>«Синдром</w:t>
      </w:r>
      <w:r w:rsidRPr="0003373C">
        <w:rPr>
          <w:spacing w:val="-3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Гийена</w:t>
      </w:r>
      <w:proofErr w:type="spellEnd"/>
      <w:r w:rsidRPr="0003373C">
        <w:rPr>
          <w:spacing w:val="-4"/>
          <w:sz w:val="28"/>
          <w:szCs w:val="28"/>
        </w:rPr>
        <w:t xml:space="preserve"> </w:t>
      </w:r>
      <w:r w:rsidRPr="0003373C">
        <w:rPr>
          <w:sz w:val="28"/>
          <w:szCs w:val="28"/>
        </w:rPr>
        <w:t>–</w:t>
      </w:r>
      <w:r w:rsidRPr="0003373C">
        <w:rPr>
          <w:spacing w:val="12"/>
          <w:sz w:val="28"/>
          <w:szCs w:val="28"/>
        </w:rPr>
        <w:t xml:space="preserve"> </w:t>
      </w:r>
      <w:r w:rsidRPr="0003373C">
        <w:rPr>
          <w:sz w:val="28"/>
          <w:szCs w:val="28"/>
        </w:rPr>
        <w:t>Барре».</w:t>
      </w:r>
    </w:p>
    <w:p w14:paraId="297F4ED5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spacing w:line="317" w:lineRule="exact"/>
        <w:rPr>
          <w:sz w:val="28"/>
          <w:szCs w:val="28"/>
        </w:rPr>
      </w:pPr>
      <w:r w:rsidRPr="0003373C">
        <w:rPr>
          <w:sz w:val="28"/>
          <w:szCs w:val="28"/>
        </w:rPr>
        <w:t>О.С.</w:t>
      </w:r>
      <w:r w:rsidRPr="0003373C">
        <w:rPr>
          <w:spacing w:val="-5"/>
          <w:sz w:val="28"/>
          <w:szCs w:val="28"/>
        </w:rPr>
        <w:t xml:space="preserve"> </w:t>
      </w:r>
      <w:r w:rsidRPr="0003373C">
        <w:rPr>
          <w:sz w:val="28"/>
          <w:szCs w:val="28"/>
        </w:rPr>
        <w:t>Левин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«Полиневропатии».</w:t>
      </w:r>
    </w:p>
    <w:p w14:paraId="140006B1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spacing w:line="237" w:lineRule="auto"/>
        <w:ind w:right="456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И.В. Нанкина, Г.Н. Дунаевская, Р.Ц. Бембеева «Идиопатические воспалительные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полиневропатии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у</w:t>
      </w:r>
      <w:r w:rsidRPr="0003373C">
        <w:rPr>
          <w:spacing w:val="-4"/>
          <w:sz w:val="28"/>
          <w:szCs w:val="28"/>
        </w:rPr>
        <w:t xml:space="preserve"> </w:t>
      </w:r>
      <w:r w:rsidRPr="0003373C">
        <w:rPr>
          <w:sz w:val="28"/>
          <w:szCs w:val="28"/>
        </w:rPr>
        <w:t>детей».</w:t>
      </w:r>
    </w:p>
    <w:p w14:paraId="600D6873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ind w:right="452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Ю.В.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Мозолевский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«Лечение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острой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хронической</w:t>
      </w:r>
      <w:r w:rsidRPr="0003373C">
        <w:rPr>
          <w:spacing w:val="1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демиелинизирующей</w:t>
      </w:r>
      <w:proofErr w:type="spellEnd"/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полиневропатии».</w:t>
      </w:r>
    </w:p>
    <w:p w14:paraId="7D6CEDCC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spacing w:line="237" w:lineRule="auto"/>
        <w:ind w:right="448"/>
        <w:jc w:val="both"/>
        <w:rPr>
          <w:sz w:val="28"/>
          <w:szCs w:val="28"/>
        </w:rPr>
      </w:pPr>
      <w:r w:rsidRPr="0003373C">
        <w:rPr>
          <w:sz w:val="28"/>
          <w:szCs w:val="28"/>
        </w:rPr>
        <w:t>С.К.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Евтушенко,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В.Н.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Ефименко,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Я.А.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Гончарова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«Клинические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варианты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20"/>
          <w:sz w:val="28"/>
          <w:szCs w:val="28"/>
        </w:rPr>
        <w:t>подходы</w:t>
      </w:r>
      <w:r w:rsidRPr="0003373C">
        <w:rPr>
          <w:spacing w:val="21"/>
          <w:sz w:val="28"/>
          <w:szCs w:val="28"/>
        </w:rPr>
        <w:t xml:space="preserve"> </w:t>
      </w:r>
      <w:r w:rsidRPr="0003373C">
        <w:rPr>
          <w:sz w:val="28"/>
          <w:szCs w:val="28"/>
        </w:rPr>
        <w:t>к</w:t>
      </w:r>
      <w:r w:rsidRPr="0003373C">
        <w:rPr>
          <w:spacing w:val="1"/>
          <w:sz w:val="28"/>
          <w:szCs w:val="28"/>
        </w:rPr>
        <w:t xml:space="preserve"> </w:t>
      </w:r>
      <w:r w:rsidRPr="0003373C">
        <w:rPr>
          <w:spacing w:val="23"/>
          <w:sz w:val="28"/>
          <w:szCs w:val="28"/>
        </w:rPr>
        <w:t>терапии</w:t>
      </w:r>
      <w:r w:rsidRPr="0003373C">
        <w:rPr>
          <w:spacing w:val="24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о </w:t>
      </w:r>
      <w:proofErr w:type="spellStart"/>
      <w:r w:rsidRPr="0003373C">
        <w:rPr>
          <w:spacing w:val="23"/>
          <w:sz w:val="28"/>
          <w:szCs w:val="28"/>
        </w:rPr>
        <w:t>стрых</w:t>
      </w:r>
      <w:proofErr w:type="spellEnd"/>
      <w:r w:rsidRPr="0003373C">
        <w:rPr>
          <w:spacing w:val="24"/>
          <w:sz w:val="28"/>
          <w:szCs w:val="28"/>
        </w:rPr>
        <w:t xml:space="preserve"> </w:t>
      </w:r>
      <w:r w:rsidRPr="0003373C">
        <w:rPr>
          <w:spacing w:val="13"/>
          <w:sz w:val="28"/>
          <w:szCs w:val="28"/>
        </w:rPr>
        <w:t xml:space="preserve">во </w:t>
      </w:r>
      <w:proofErr w:type="spellStart"/>
      <w:r w:rsidRPr="0003373C">
        <w:rPr>
          <w:spacing w:val="25"/>
          <w:sz w:val="28"/>
          <w:szCs w:val="28"/>
        </w:rPr>
        <w:t>спалительных</w:t>
      </w:r>
      <w:proofErr w:type="spellEnd"/>
      <w:r w:rsidRPr="0003373C">
        <w:rPr>
          <w:spacing w:val="26"/>
          <w:sz w:val="28"/>
          <w:szCs w:val="28"/>
        </w:rPr>
        <w:t xml:space="preserve"> </w:t>
      </w:r>
      <w:proofErr w:type="spellStart"/>
      <w:r w:rsidRPr="0003373C">
        <w:rPr>
          <w:spacing w:val="26"/>
          <w:sz w:val="28"/>
          <w:szCs w:val="28"/>
        </w:rPr>
        <w:t>демиелинизирующих</w:t>
      </w:r>
      <w:proofErr w:type="spellEnd"/>
      <w:r w:rsidRPr="0003373C">
        <w:rPr>
          <w:spacing w:val="27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полиневропатий</w:t>
      </w:r>
      <w:proofErr w:type="spellEnd"/>
      <w:r w:rsidRPr="0003373C">
        <w:rPr>
          <w:sz w:val="28"/>
          <w:szCs w:val="28"/>
        </w:rPr>
        <w:t>».</w:t>
      </w:r>
    </w:p>
    <w:p w14:paraId="56EBAC23" w14:textId="77777777" w:rsidR="00A53A19" w:rsidRPr="0003373C" w:rsidRDefault="00594239">
      <w:pPr>
        <w:pStyle w:val="a5"/>
        <w:numPr>
          <w:ilvl w:val="0"/>
          <w:numId w:val="1"/>
        </w:numPr>
        <w:tabs>
          <w:tab w:val="left" w:pos="773"/>
        </w:tabs>
        <w:ind w:right="450"/>
        <w:jc w:val="both"/>
        <w:rPr>
          <w:sz w:val="28"/>
          <w:szCs w:val="28"/>
        </w:rPr>
      </w:pPr>
      <w:r w:rsidRPr="0003373C">
        <w:rPr>
          <w:spacing w:val="15"/>
          <w:sz w:val="28"/>
          <w:szCs w:val="28"/>
        </w:rPr>
        <w:t>Н. А.</w:t>
      </w:r>
      <w:r w:rsidRPr="0003373C">
        <w:rPr>
          <w:spacing w:val="16"/>
          <w:sz w:val="28"/>
          <w:szCs w:val="28"/>
        </w:rPr>
        <w:t xml:space="preserve"> </w:t>
      </w:r>
      <w:proofErr w:type="spellStart"/>
      <w:r w:rsidRPr="0003373C">
        <w:rPr>
          <w:spacing w:val="25"/>
          <w:sz w:val="28"/>
          <w:szCs w:val="28"/>
        </w:rPr>
        <w:t>Супонева</w:t>
      </w:r>
      <w:proofErr w:type="spellEnd"/>
      <w:r w:rsidRPr="0003373C">
        <w:rPr>
          <w:spacing w:val="25"/>
          <w:sz w:val="28"/>
          <w:szCs w:val="28"/>
        </w:rPr>
        <w:t>,</w:t>
      </w:r>
      <w:r w:rsidRPr="0003373C">
        <w:rPr>
          <w:spacing w:val="26"/>
          <w:sz w:val="28"/>
          <w:szCs w:val="28"/>
        </w:rPr>
        <w:t xml:space="preserve"> </w:t>
      </w:r>
      <w:r w:rsidRPr="0003373C">
        <w:rPr>
          <w:spacing w:val="15"/>
          <w:sz w:val="28"/>
          <w:szCs w:val="28"/>
        </w:rPr>
        <w:t>С. С.</w:t>
      </w:r>
      <w:r w:rsidRPr="0003373C">
        <w:rPr>
          <w:spacing w:val="16"/>
          <w:sz w:val="28"/>
          <w:szCs w:val="28"/>
        </w:rPr>
        <w:t xml:space="preserve"> </w:t>
      </w:r>
      <w:r w:rsidRPr="0003373C">
        <w:rPr>
          <w:spacing w:val="26"/>
          <w:sz w:val="28"/>
          <w:szCs w:val="28"/>
        </w:rPr>
        <w:t>Никитин,</w:t>
      </w:r>
      <w:r w:rsidRPr="0003373C">
        <w:rPr>
          <w:spacing w:val="27"/>
          <w:sz w:val="28"/>
          <w:szCs w:val="28"/>
        </w:rPr>
        <w:t xml:space="preserve"> </w:t>
      </w:r>
      <w:r w:rsidRPr="0003373C">
        <w:rPr>
          <w:spacing w:val="15"/>
          <w:sz w:val="28"/>
          <w:szCs w:val="28"/>
        </w:rPr>
        <w:t>М. А.</w:t>
      </w:r>
      <w:r w:rsidRPr="0003373C">
        <w:rPr>
          <w:spacing w:val="16"/>
          <w:sz w:val="28"/>
          <w:szCs w:val="28"/>
        </w:rPr>
        <w:t xml:space="preserve"> </w:t>
      </w:r>
      <w:proofErr w:type="spellStart"/>
      <w:r w:rsidRPr="0003373C">
        <w:rPr>
          <w:spacing w:val="25"/>
          <w:sz w:val="28"/>
          <w:szCs w:val="28"/>
        </w:rPr>
        <w:t>Пирадов</w:t>
      </w:r>
      <w:proofErr w:type="spellEnd"/>
      <w:r w:rsidRPr="0003373C">
        <w:rPr>
          <w:spacing w:val="26"/>
          <w:sz w:val="28"/>
          <w:szCs w:val="28"/>
        </w:rPr>
        <w:t xml:space="preserve"> </w:t>
      </w:r>
      <w:proofErr w:type="gramStart"/>
      <w:r w:rsidRPr="0003373C">
        <w:rPr>
          <w:sz w:val="28"/>
          <w:szCs w:val="28"/>
        </w:rPr>
        <w:t xml:space="preserve">« </w:t>
      </w:r>
      <w:r w:rsidRPr="0003373C">
        <w:rPr>
          <w:spacing w:val="23"/>
          <w:sz w:val="28"/>
          <w:szCs w:val="28"/>
        </w:rPr>
        <w:t>Тяжелые</w:t>
      </w:r>
      <w:proofErr w:type="gramEnd"/>
      <w:r w:rsidRPr="0003373C">
        <w:rPr>
          <w:spacing w:val="24"/>
          <w:sz w:val="28"/>
          <w:szCs w:val="28"/>
        </w:rPr>
        <w:t xml:space="preserve"> </w:t>
      </w:r>
      <w:r w:rsidRPr="0003373C">
        <w:rPr>
          <w:sz w:val="28"/>
          <w:szCs w:val="28"/>
        </w:rPr>
        <w:t xml:space="preserve">о </w:t>
      </w:r>
      <w:proofErr w:type="spellStart"/>
      <w:r w:rsidRPr="0003373C">
        <w:rPr>
          <w:spacing w:val="24"/>
          <w:sz w:val="28"/>
          <w:szCs w:val="28"/>
        </w:rPr>
        <w:t>стрые</w:t>
      </w:r>
      <w:proofErr w:type="spellEnd"/>
      <w:r w:rsidRPr="0003373C">
        <w:rPr>
          <w:spacing w:val="25"/>
          <w:sz w:val="28"/>
          <w:szCs w:val="28"/>
        </w:rPr>
        <w:t xml:space="preserve"> </w:t>
      </w:r>
      <w:proofErr w:type="spellStart"/>
      <w:r w:rsidRPr="0003373C">
        <w:rPr>
          <w:sz w:val="28"/>
          <w:szCs w:val="28"/>
        </w:rPr>
        <w:t>демиелинизирующие</w:t>
      </w:r>
      <w:proofErr w:type="spellEnd"/>
      <w:r w:rsidRPr="0003373C">
        <w:rPr>
          <w:spacing w:val="32"/>
          <w:sz w:val="28"/>
          <w:szCs w:val="28"/>
        </w:rPr>
        <w:t xml:space="preserve"> </w:t>
      </w:r>
      <w:r w:rsidRPr="0003373C">
        <w:rPr>
          <w:sz w:val="28"/>
          <w:szCs w:val="28"/>
        </w:rPr>
        <w:t>полиневропатии:</w:t>
      </w:r>
      <w:r w:rsidRPr="0003373C">
        <w:rPr>
          <w:spacing w:val="32"/>
          <w:sz w:val="28"/>
          <w:szCs w:val="28"/>
        </w:rPr>
        <w:t xml:space="preserve"> </w:t>
      </w:r>
      <w:r w:rsidRPr="0003373C">
        <w:rPr>
          <w:sz w:val="28"/>
          <w:szCs w:val="28"/>
        </w:rPr>
        <w:t>некоторые</w:t>
      </w:r>
      <w:r w:rsidRPr="0003373C">
        <w:rPr>
          <w:spacing w:val="33"/>
          <w:sz w:val="28"/>
          <w:szCs w:val="28"/>
        </w:rPr>
        <w:t xml:space="preserve"> </w:t>
      </w:r>
      <w:r w:rsidRPr="0003373C">
        <w:rPr>
          <w:sz w:val="28"/>
          <w:szCs w:val="28"/>
        </w:rPr>
        <w:t>аспекты</w:t>
      </w:r>
      <w:r w:rsidRPr="0003373C">
        <w:rPr>
          <w:spacing w:val="32"/>
          <w:sz w:val="28"/>
          <w:szCs w:val="28"/>
        </w:rPr>
        <w:t xml:space="preserve"> </w:t>
      </w:r>
      <w:r w:rsidRPr="0003373C">
        <w:rPr>
          <w:sz w:val="28"/>
          <w:szCs w:val="28"/>
        </w:rPr>
        <w:t>клиники,</w:t>
      </w:r>
      <w:r w:rsidRPr="0003373C">
        <w:rPr>
          <w:spacing w:val="32"/>
          <w:sz w:val="28"/>
          <w:szCs w:val="28"/>
        </w:rPr>
        <w:t xml:space="preserve"> </w:t>
      </w:r>
      <w:r w:rsidRPr="0003373C">
        <w:rPr>
          <w:sz w:val="28"/>
          <w:szCs w:val="28"/>
        </w:rPr>
        <w:t>диагностики</w:t>
      </w:r>
      <w:r w:rsidRPr="0003373C">
        <w:rPr>
          <w:spacing w:val="-67"/>
          <w:sz w:val="28"/>
          <w:szCs w:val="28"/>
        </w:rPr>
        <w:t xml:space="preserve"> </w:t>
      </w:r>
      <w:r w:rsidRPr="0003373C">
        <w:rPr>
          <w:sz w:val="28"/>
          <w:szCs w:val="28"/>
        </w:rPr>
        <w:t>и</w:t>
      </w:r>
      <w:r w:rsidRPr="0003373C">
        <w:rPr>
          <w:spacing w:val="-1"/>
          <w:sz w:val="28"/>
          <w:szCs w:val="28"/>
        </w:rPr>
        <w:t xml:space="preserve"> </w:t>
      </w:r>
      <w:r w:rsidRPr="0003373C">
        <w:rPr>
          <w:sz w:val="28"/>
          <w:szCs w:val="28"/>
        </w:rPr>
        <w:t>лечения».</w:t>
      </w:r>
    </w:p>
    <w:p w14:paraId="2A378C77" w14:textId="77777777" w:rsidR="00A53A19" w:rsidRPr="0003373C" w:rsidRDefault="00A53A19">
      <w:pPr>
        <w:jc w:val="both"/>
        <w:rPr>
          <w:sz w:val="28"/>
          <w:szCs w:val="28"/>
        </w:rPr>
        <w:sectPr w:rsidR="00A53A19" w:rsidRPr="0003373C">
          <w:pgSz w:w="11920" w:h="16840"/>
          <w:pgMar w:top="240" w:right="400" w:bottom="280" w:left="360" w:header="720" w:footer="720" w:gutter="0"/>
          <w:cols w:space="720"/>
        </w:sectPr>
      </w:pPr>
    </w:p>
    <w:p w14:paraId="30146B3A" w14:textId="77777777" w:rsidR="00A53A19" w:rsidRPr="0003373C" w:rsidRDefault="00594239">
      <w:pPr>
        <w:pStyle w:val="a3"/>
        <w:spacing w:before="4"/>
        <w:ind w:left="0"/>
        <w:jc w:val="left"/>
      </w:pPr>
      <w:r w:rsidRPr="0003373C"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1A625A2D" wp14:editId="4A2A3C79">
            <wp:simplePos x="0" y="0"/>
            <wp:positionH relativeFrom="page">
              <wp:posOffset>0</wp:posOffset>
            </wp:positionH>
            <wp:positionV relativeFrom="page">
              <wp:posOffset>291163</wp:posOffset>
            </wp:positionV>
            <wp:extent cx="7541131" cy="93754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131" cy="937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A19" w:rsidRPr="0003373C">
      <w:pgSz w:w="1190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A717" w14:textId="77777777" w:rsidR="00594239" w:rsidRDefault="00594239" w:rsidP="0003373C">
      <w:r>
        <w:separator/>
      </w:r>
    </w:p>
  </w:endnote>
  <w:endnote w:type="continuationSeparator" w:id="0">
    <w:p w14:paraId="1C17A862" w14:textId="77777777" w:rsidR="00594239" w:rsidRDefault="00594239" w:rsidP="0003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845A" w14:textId="4D79B663" w:rsidR="0003373C" w:rsidRDefault="0003373C" w:rsidP="0003373C">
    <w:pPr>
      <w:pStyle w:val="a9"/>
      <w:jc w:val="center"/>
    </w:pPr>
    <w:r>
      <w:t>Красноярск 2022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E17D" w14:textId="77777777" w:rsidR="00594239" w:rsidRDefault="00594239" w:rsidP="0003373C">
      <w:r>
        <w:separator/>
      </w:r>
    </w:p>
  </w:footnote>
  <w:footnote w:type="continuationSeparator" w:id="0">
    <w:p w14:paraId="321E3E5C" w14:textId="77777777" w:rsidR="00594239" w:rsidRDefault="00594239" w:rsidP="0003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61A"/>
    <w:multiLevelType w:val="hybridMultilevel"/>
    <w:tmpl w:val="21563B64"/>
    <w:lvl w:ilvl="0" w:tplc="BFEAF760">
      <w:start w:val="1"/>
      <w:numFmt w:val="decimal"/>
      <w:lvlText w:val="%1)"/>
      <w:lvlJc w:val="left"/>
      <w:pPr>
        <w:ind w:left="604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83634">
      <w:numFmt w:val="bullet"/>
      <w:lvlText w:val="•"/>
      <w:lvlJc w:val="left"/>
      <w:pPr>
        <w:ind w:left="1656" w:hanging="504"/>
      </w:pPr>
      <w:rPr>
        <w:rFonts w:hint="default"/>
        <w:lang w:val="ru-RU" w:eastAsia="en-US" w:bidi="ar-SA"/>
      </w:rPr>
    </w:lvl>
    <w:lvl w:ilvl="2" w:tplc="C5D2ABD8">
      <w:numFmt w:val="bullet"/>
      <w:lvlText w:val="•"/>
      <w:lvlJc w:val="left"/>
      <w:pPr>
        <w:ind w:left="2712" w:hanging="504"/>
      </w:pPr>
      <w:rPr>
        <w:rFonts w:hint="default"/>
        <w:lang w:val="ru-RU" w:eastAsia="en-US" w:bidi="ar-SA"/>
      </w:rPr>
    </w:lvl>
    <w:lvl w:ilvl="3" w:tplc="2E6C34D2">
      <w:numFmt w:val="bullet"/>
      <w:lvlText w:val="•"/>
      <w:lvlJc w:val="left"/>
      <w:pPr>
        <w:ind w:left="3768" w:hanging="504"/>
      </w:pPr>
      <w:rPr>
        <w:rFonts w:hint="default"/>
        <w:lang w:val="ru-RU" w:eastAsia="en-US" w:bidi="ar-SA"/>
      </w:rPr>
    </w:lvl>
    <w:lvl w:ilvl="4" w:tplc="E9B41D86">
      <w:numFmt w:val="bullet"/>
      <w:lvlText w:val="•"/>
      <w:lvlJc w:val="left"/>
      <w:pPr>
        <w:ind w:left="4824" w:hanging="504"/>
      </w:pPr>
      <w:rPr>
        <w:rFonts w:hint="default"/>
        <w:lang w:val="ru-RU" w:eastAsia="en-US" w:bidi="ar-SA"/>
      </w:rPr>
    </w:lvl>
    <w:lvl w:ilvl="5" w:tplc="F042C638">
      <w:numFmt w:val="bullet"/>
      <w:lvlText w:val="•"/>
      <w:lvlJc w:val="left"/>
      <w:pPr>
        <w:ind w:left="5880" w:hanging="504"/>
      </w:pPr>
      <w:rPr>
        <w:rFonts w:hint="default"/>
        <w:lang w:val="ru-RU" w:eastAsia="en-US" w:bidi="ar-SA"/>
      </w:rPr>
    </w:lvl>
    <w:lvl w:ilvl="6" w:tplc="ED7EAF62">
      <w:numFmt w:val="bullet"/>
      <w:lvlText w:val="•"/>
      <w:lvlJc w:val="left"/>
      <w:pPr>
        <w:ind w:left="6936" w:hanging="504"/>
      </w:pPr>
      <w:rPr>
        <w:rFonts w:hint="default"/>
        <w:lang w:val="ru-RU" w:eastAsia="en-US" w:bidi="ar-SA"/>
      </w:rPr>
    </w:lvl>
    <w:lvl w:ilvl="7" w:tplc="D818BDC0">
      <w:numFmt w:val="bullet"/>
      <w:lvlText w:val="•"/>
      <w:lvlJc w:val="left"/>
      <w:pPr>
        <w:ind w:left="7992" w:hanging="504"/>
      </w:pPr>
      <w:rPr>
        <w:rFonts w:hint="default"/>
        <w:lang w:val="ru-RU" w:eastAsia="en-US" w:bidi="ar-SA"/>
      </w:rPr>
    </w:lvl>
    <w:lvl w:ilvl="8" w:tplc="1A94106E">
      <w:numFmt w:val="bullet"/>
      <w:lvlText w:val="•"/>
      <w:lvlJc w:val="left"/>
      <w:pPr>
        <w:ind w:left="9048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43C106B3"/>
    <w:multiLevelType w:val="hybridMultilevel"/>
    <w:tmpl w:val="D7F2FF0C"/>
    <w:lvl w:ilvl="0" w:tplc="04CC6570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 w15:restartNumberingAfterBreak="0">
    <w:nsid w:val="5EA40836"/>
    <w:multiLevelType w:val="hybridMultilevel"/>
    <w:tmpl w:val="5B820260"/>
    <w:lvl w:ilvl="0" w:tplc="99166B30">
      <w:start w:val="1"/>
      <w:numFmt w:val="decimal"/>
      <w:lvlText w:val="%1)"/>
      <w:lvlJc w:val="left"/>
      <w:pPr>
        <w:ind w:left="57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AB6EE">
      <w:numFmt w:val="bullet"/>
      <w:lvlText w:val="•"/>
      <w:lvlJc w:val="left"/>
      <w:pPr>
        <w:ind w:left="1638" w:hanging="471"/>
      </w:pPr>
      <w:rPr>
        <w:rFonts w:hint="default"/>
        <w:lang w:val="ru-RU" w:eastAsia="en-US" w:bidi="ar-SA"/>
      </w:rPr>
    </w:lvl>
    <w:lvl w:ilvl="2" w:tplc="7D04A0AA">
      <w:numFmt w:val="bullet"/>
      <w:lvlText w:val="•"/>
      <w:lvlJc w:val="left"/>
      <w:pPr>
        <w:ind w:left="2696" w:hanging="471"/>
      </w:pPr>
      <w:rPr>
        <w:rFonts w:hint="default"/>
        <w:lang w:val="ru-RU" w:eastAsia="en-US" w:bidi="ar-SA"/>
      </w:rPr>
    </w:lvl>
    <w:lvl w:ilvl="3" w:tplc="3DFEAA94">
      <w:numFmt w:val="bullet"/>
      <w:lvlText w:val="•"/>
      <w:lvlJc w:val="left"/>
      <w:pPr>
        <w:ind w:left="3754" w:hanging="471"/>
      </w:pPr>
      <w:rPr>
        <w:rFonts w:hint="default"/>
        <w:lang w:val="ru-RU" w:eastAsia="en-US" w:bidi="ar-SA"/>
      </w:rPr>
    </w:lvl>
    <w:lvl w:ilvl="4" w:tplc="633EA8B2">
      <w:numFmt w:val="bullet"/>
      <w:lvlText w:val="•"/>
      <w:lvlJc w:val="left"/>
      <w:pPr>
        <w:ind w:left="4812" w:hanging="471"/>
      </w:pPr>
      <w:rPr>
        <w:rFonts w:hint="default"/>
        <w:lang w:val="ru-RU" w:eastAsia="en-US" w:bidi="ar-SA"/>
      </w:rPr>
    </w:lvl>
    <w:lvl w:ilvl="5" w:tplc="219A52C2">
      <w:numFmt w:val="bullet"/>
      <w:lvlText w:val="•"/>
      <w:lvlJc w:val="left"/>
      <w:pPr>
        <w:ind w:left="5870" w:hanging="471"/>
      </w:pPr>
      <w:rPr>
        <w:rFonts w:hint="default"/>
        <w:lang w:val="ru-RU" w:eastAsia="en-US" w:bidi="ar-SA"/>
      </w:rPr>
    </w:lvl>
    <w:lvl w:ilvl="6" w:tplc="5C78F87E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7" w:tplc="8E5AA662">
      <w:numFmt w:val="bullet"/>
      <w:lvlText w:val="•"/>
      <w:lvlJc w:val="left"/>
      <w:pPr>
        <w:ind w:left="7986" w:hanging="471"/>
      </w:pPr>
      <w:rPr>
        <w:rFonts w:hint="default"/>
        <w:lang w:val="ru-RU" w:eastAsia="en-US" w:bidi="ar-SA"/>
      </w:rPr>
    </w:lvl>
    <w:lvl w:ilvl="8" w:tplc="7A5E03EC">
      <w:numFmt w:val="bullet"/>
      <w:lvlText w:val="•"/>
      <w:lvlJc w:val="left"/>
      <w:pPr>
        <w:ind w:left="9044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5F574F00"/>
    <w:multiLevelType w:val="hybridMultilevel"/>
    <w:tmpl w:val="FF76FD2C"/>
    <w:lvl w:ilvl="0" w:tplc="185A77BC">
      <w:start w:val="1"/>
      <w:numFmt w:val="decimal"/>
      <w:lvlText w:val="%1)"/>
      <w:lvlJc w:val="left"/>
      <w:pPr>
        <w:ind w:left="773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61F4A">
      <w:numFmt w:val="bullet"/>
      <w:lvlText w:val="•"/>
      <w:lvlJc w:val="left"/>
      <w:pPr>
        <w:ind w:left="1818" w:hanging="428"/>
      </w:pPr>
      <w:rPr>
        <w:rFonts w:hint="default"/>
        <w:lang w:val="ru-RU" w:eastAsia="en-US" w:bidi="ar-SA"/>
      </w:rPr>
    </w:lvl>
    <w:lvl w:ilvl="2" w:tplc="9D240956">
      <w:numFmt w:val="bullet"/>
      <w:lvlText w:val="•"/>
      <w:lvlJc w:val="left"/>
      <w:pPr>
        <w:ind w:left="2856" w:hanging="428"/>
      </w:pPr>
      <w:rPr>
        <w:rFonts w:hint="default"/>
        <w:lang w:val="ru-RU" w:eastAsia="en-US" w:bidi="ar-SA"/>
      </w:rPr>
    </w:lvl>
    <w:lvl w:ilvl="3" w:tplc="8F24F408">
      <w:numFmt w:val="bullet"/>
      <w:lvlText w:val="•"/>
      <w:lvlJc w:val="left"/>
      <w:pPr>
        <w:ind w:left="3894" w:hanging="428"/>
      </w:pPr>
      <w:rPr>
        <w:rFonts w:hint="default"/>
        <w:lang w:val="ru-RU" w:eastAsia="en-US" w:bidi="ar-SA"/>
      </w:rPr>
    </w:lvl>
    <w:lvl w:ilvl="4" w:tplc="76DC669A">
      <w:numFmt w:val="bullet"/>
      <w:lvlText w:val="•"/>
      <w:lvlJc w:val="left"/>
      <w:pPr>
        <w:ind w:left="4932" w:hanging="428"/>
      </w:pPr>
      <w:rPr>
        <w:rFonts w:hint="default"/>
        <w:lang w:val="ru-RU" w:eastAsia="en-US" w:bidi="ar-SA"/>
      </w:rPr>
    </w:lvl>
    <w:lvl w:ilvl="5" w:tplc="79C6305C"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6" w:tplc="9E0EF174">
      <w:numFmt w:val="bullet"/>
      <w:lvlText w:val="•"/>
      <w:lvlJc w:val="left"/>
      <w:pPr>
        <w:ind w:left="7008" w:hanging="428"/>
      </w:pPr>
      <w:rPr>
        <w:rFonts w:hint="default"/>
        <w:lang w:val="ru-RU" w:eastAsia="en-US" w:bidi="ar-SA"/>
      </w:rPr>
    </w:lvl>
    <w:lvl w:ilvl="7" w:tplc="79EE3F6A">
      <w:numFmt w:val="bullet"/>
      <w:lvlText w:val="•"/>
      <w:lvlJc w:val="left"/>
      <w:pPr>
        <w:ind w:left="8046" w:hanging="428"/>
      </w:pPr>
      <w:rPr>
        <w:rFonts w:hint="default"/>
        <w:lang w:val="ru-RU" w:eastAsia="en-US" w:bidi="ar-SA"/>
      </w:rPr>
    </w:lvl>
    <w:lvl w:ilvl="8" w:tplc="4D8A177A">
      <w:numFmt w:val="bullet"/>
      <w:lvlText w:val="•"/>
      <w:lvlJc w:val="left"/>
      <w:pPr>
        <w:ind w:left="9084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61CE782F"/>
    <w:multiLevelType w:val="hybridMultilevel"/>
    <w:tmpl w:val="0F7663BC"/>
    <w:lvl w:ilvl="0" w:tplc="B30C7C50">
      <w:numFmt w:val="bullet"/>
      <w:lvlText w:val=""/>
      <w:lvlJc w:val="left"/>
      <w:pPr>
        <w:ind w:left="629" w:hanging="361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9428395C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2" w:tplc="E8965DE4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3" w:tplc="5DD05FA6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4" w:tplc="ECB6B7D6"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5" w:tplc="1F347F92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8B248B5C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7" w:tplc="DA601220">
      <w:numFmt w:val="bullet"/>
      <w:lvlText w:val="•"/>
      <w:lvlJc w:val="left"/>
      <w:pPr>
        <w:ind w:left="7998" w:hanging="361"/>
      </w:pPr>
      <w:rPr>
        <w:rFonts w:hint="default"/>
        <w:lang w:val="ru-RU" w:eastAsia="en-US" w:bidi="ar-SA"/>
      </w:rPr>
    </w:lvl>
    <w:lvl w:ilvl="8" w:tplc="B0F63DE2">
      <w:numFmt w:val="bullet"/>
      <w:lvlText w:val="•"/>
      <w:lvlJc w:val="left"/>
      <w:pPr>
        <w:ind w:left="905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5F33F8D"/>
    <w:multiLevelType w:val="hybridMultilevel"/>
    <w:tmpl w:val="ABA2E398"/>
    <w:lvl w:ilvl="0" w:tplc="B60EABD6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19"/>
    <w:rsid w:val="0003373C"/>
    <w:rsid w:val="00594239"/>
    <w:rsid w:val="00A12DFB"/>
    <w:rsid w:val="00A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F90"/>
  <w15:docId w15:val="{69DA979B-DC42-4ACE-A1A2-DEDF3B8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5" w:right="281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2994" w:right="2812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29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3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3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33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3C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03373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03373C"/>
    <w:pPr>
      <w:spacing w:after="100"/>
    </w:pPr>
  </w:style>
  <w:style w:type="character" w:styleId="ac">
    <w:name w:val="Hyperlink"/>
    <w:basedOn w:val="a0"/>
    <w:uiPriority w:val="99"/>
    <w:unhideWhenUsed/>
    <w:rsid w:val="0003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635D-226D-4EDA-9D97-0F4B18AE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Referat_na_temu_Sindrom_Giyena-Barre (1)</vt:lpstr>
    </vt:vector>
  </TitlesOfParts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Referat_na_temu_Sindrom_Giyena-Barre (1)</dc:title>
  <dc:creator>Евгения Курьязова</dc:creator>
  <cp:lastModifiedBy>Евгения Курьязова</cp:lastModifiedBy>
  <cp:revision>2</cp:revision>
  <dcterms:created xsi:type="dcterms:W3CDTF">2022-02-02T15:49:00Z</dcterms:created>
  <dcterms:modified xsi:type="dcterms:W3CDTF">2022-02-02T15:49:00Z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2022-02-02T00:00:00Z</vt:filetime>
  </property>
</Properties>
</file>