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11" w:rsidRPr="00867E8D" w:rsidRDefault="00240711" w:rsidP="00240711">
      <w:pPr>
        <w:rPr>
          <w:rFonts w:ascii="Times New Roman" w:hAnsi="Times New Roman" w:cs="Times New Roman"/>
          <w:sz w:val="28"/>
          <w:szCs w:val="28"/>
        </w:rPr>
      </w:pPr>
      <w:r w:rsidRPr="006961A7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</w:t>
      </w:r>
      <w:r w:rsidR="006961A7" w:rsidRPr="0069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1A7">
        <w:rPr>
          <w:rFonts w:ascii="Times New Roman" w:hAnsi="Times New Roman" w:cs="Times New Roman"/>
          <w:b/>
          <w:sz w:val="28"/>
          <w:szCs w:val="28"/>
        </w:rPr>
        <w:t xml:space="preserve">№2                                                                                                  </w:t>
      </w:r>
      <w:r w:rsidRPr="00867E8D">
        <w:rPr>
          <w:rFonts w:ascii="Times New Roman" w:hAnsi="Times New Roman" w:cs="Times New Roman"/>
          <w:sz w:val="28"/>
          <w:szCs w:val="28"/>
        </w:rPr>
        <w:t xml:space="preserve">Дата ___________                                                                                        </w:t>
      </w:r>
    </w:p>
    <w:p w:rsidR="00240711" w:rsidRPr="00867E8D" w:rsidRDefault="00240711" w:rsidP="0069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961A7">
        <w:rPr>
          <w:rFonts w:ascii="Times New Roman" w:hAnsi="Times New Roman" w:cs="Times New Roman"/>
          <w:b/>
          <w:sz w:val="28"/>
          <w:szCs w:val="28"/>
        </w:rPr>
        <w:t>Тема</w:t>
      </w:r>
      <w:r w:rsidRPr="00867E8D">
        <w:rPr>
          <w:rFonts w:ascii="Times New Roman" w:hAnsi="Times New Roman" w:cs="Times New Roman"/>
          <w:sz w:val="28"/>
          <w:szCs w:val="28"/>
        </w:rPr>
        <w:t xml:space="preserve">: «Фармакогнозия как наука. </w:t>
      </w:r>
      <w:proofErr w:type="spellStart"/>
      <w:r w:rsidRPr="00867E8D">
        <w:rPr>
          <w:rFonts w:ascii="Times New Roman" w:hAnsi="Times New Roman" w:cs="Times New Roman"/>
          <w:sz w:val="28"/>
          <w:szCs w:val="28"/>
        </w:rPr>
        <w:t>Фармакогностический</w:t>
      </w:r>
      <w:proofErr w:type="spellEnd"/>
      <w:r w:rsidRPr="00867E8D">
        <w:rPr>
          <w:rFonts w:ascii="Times New Roman" w:hAnsi="Times New Roman" w:cs="Times New Roman"/>
          <w:sz w:val="28"/>
          <w:szCs w:val="28"/>
        </w:rPr>
        <w:t xml:space="preserve"> анализ ЛРС. Основы заготовительного процесса.» </w:t>
      </w:r>
    </w:p>
    <w:p w:rsidR="00240711" w:rsidRPr="00867E8D" w:rsidRDefault="00240711" w:rsidP="006961A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Цель: освоение общих и профессиональных компетенций в области изучения предмета, </w:t>
      </w:r>
      <w:r w:rsidR="006961A7">
        <w:rPr>
          <w:rFonts w:ascii="Times New Roman" w:hAnsi="Times New Roman" w:cs="Times New Roman"/>
          <w:sz w:val="28"/>
          <w:szCs w:val="28"/>
        </w:rPr>
        <w:t xml:space="preserve">основ заготовительного процесса и </w:t>
      </w:r>
      <w:r w:rsidRPr="00867E8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867E8D">
        <w:rPr>
          <w:rFonts w:ascii="Times New Roman" w:hAnsi="Times New Roman" w:cs="Times New Roman"/>
          <w:sz w:val="28"/>
          <w:szCs w:val="28"/>
        </w:rPr>
        <w:t>фармакогностического</w:t>
      </w:r>
      <w:proofErr w:type="spellEnd"/>
      <w:r w:rsidRPr="00867E8D">
        <w:rPr>
          <w:rFonts w:ascii="Times New Roman" w:hAnsi="Times New Roman" w:cs="Times New Roman"/>
          <w:sz w:val="28"/>
          <w:szCs w:val="28"/>
        </w:rPr>
        <w:t xml:space="preserve"> анализа лекарственного растительного сырья от сборщика.</w:t>
      </w:r>
    </w:p>
    <w:p w:rsidR="00240711" w:rsidRPr="00867E8D" w:rsidRDefault="00240711" w:rsidP="006961A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Домашнее задание: Лекарственное растительное сырье вяжущего и обволакивающего действия.</w:t>
      </w:r>
    </w:p>
    <w:p w:rsidR="00240711" w:rsidRPr="006961A7" w:rsidRDefault="00240711" w:rsidP="00696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</w:t>
      </w:r>
      <w:r w:rsidRPr="006961A7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240711" w:rsidRPr="00867E8D" w:rsidRDefault="00240711" w:rsidP="006961A7">
      <w:pPr>
        <w:jc w:val="both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Аудиторная самостоятельная работа: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1. Перечислите основные этапы товароведческого анализа: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2. Опишите Ваши действия в случае определения зараженности сырья амбарными вредителями: А) I степени Б) II степени В) III степени ____________________________________________________________________ ____________________________________________________________________ __________________________________________________________________</w:t>
      </w:r>
      <w:r w:rsidRPr="00867E8D">
        <w:rPr>
          <w:rFonts w:ascii="Times New Roman" w:hAnsi="Times New Roman" w:cs="Times New Roman"/>
          <w:sz w:val="28"/>
          <w:szCs w:val="28"/>
        </w:rPr>
        <w:lastRenderedPageBreak/>
        <w:t>__ ____________________________________________________________________ ____________________________________________________________________ _____________________________________________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_______________________</w:t>
      </w:r>
      <w:r w:rsidRPr="0086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3. Ответьте на следующие вопросы: 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А). При поступлении лекарственного растительного сырья от заготовительной организации на аптечный склад его подвергают анализу: _________________________________________________________________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Б). Партия бракуется без последующего анализа если обнаружено: _________________________________________________________________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</w:t>
      </w:r>
      <w:r w:rsidRPr="00867E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 ____________________________________________________________________ 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Г). Какой документ оформляется после проведения товароведческого анализа: ____________________________________________________________________ ____________________________________________________________________</w:t>
      </w:r>
    </w:p>
    <w:p w:rsidR="00867E8D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5. Осуществите приемку лекарственного растительного сырья, заполните необходимые документы: </w:t>
      </w:r>
    </w:p>
    <w:p w:rsidR="00867E8D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ЛРС: 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7E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40711" w:rsidRPr="00867E8D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67E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ФОРМА 1.5.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________________________________________________________________________________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Отдел _________________________________________________________________________________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ПРИЕМНАЯ КВИТАНЦИЯ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от «______» _____________ 20 __ г.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Принято от ________________________                                      Расходный кассовый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7E8D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867E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__________________________________                                        ордер № __________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Проживающего адрес________________</w:t>
      </w:r>
    </w:p>
    <w:tbl>
      <w:tblPr>
        <w:tblStyle w:val="a3"/>
        <w:tblW w:w="4239" w:type="dxa"/>
        <w:tblInd w:w="5240" w:type="dxa"/>
        <w:tblLook w:val="04A0" w:firstRow="1" w:lastRow="0" w:firstColumn="1" w:lastColumn="0" w:noHBand="0" w:noVBand="1"/>
      </w:tblPr>
      <w:tblGrid>
        <w:gridCol w:w="2033"/>
        <w:gridCol w:w="1097"/>
        <w:gridCol w:w="959"/>
        <w:gridCol w:w="1569"/>
      </w:tblGrid>
      <w:tr w:rsidR="00240711" w:rsidRPr="00867E8D" w:rsidTr="00240711">
        <w:trPr>
          <w:trHeight w:val="433"/>
        </w:trPr>
        <w:tc>
          <w:tcPr>
            <w:tcW w:w="1318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корреспондиру</w:t>
            </w:r>
            <w:proofErr w:type="spellEnd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счет,субсчет</w:t>
            </w:r>
            <w:proofErr w:type="spellEnd"/>
          </w:p>
        </w:tc>
        <w:tc>
          <w:tcPr>
            <w:tcW w:w="997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  <w:proofErr w:type="spellStart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proofErr w:type="spellEnd"/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. учета</w:t>
            </w:r>
          </w:p>
        </w:tc>
        <w:tc>
          <w:tcPr>
            <w:tcW w:w="880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44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шифр целевого назначения</w:t>
            </w:r>
          </w:p>
        </w:tc>
      </w:tr>
      <w:tr w:rsidR="00240711" w:rsidRPr="00867E8D" w:rsidTr="00240711">
        <w:trPr>
          <w:trHeight w:val="334"/>
        </w:trPr>
        <w:tc>
          <w:tcPr>
            <w:tcW w:w="1318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711" w:rsidRPr="00867E8D" w:rsidRDefault="00240711" w:rsidP="00240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0711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Организация (место работы, </w:t>
      </w:r>
      <w:proofErr w:type="gramStart"/>
      <w:r w:rsidRPr="00867E8D">
        <w:rPr>
          <w:rFonts w:ascii="Times New Roman" w:hAnsi="Times New Roman" w:cs="Times New Roman"/>
          <w:sz w:val="28"/>
          <w:szCs w:val="28"/>
        </w:rPr>
        <w:t>учебы)_</w:t>
      </w:r>
      <w:proofErr w:type="gramEnd"/>
      <w:r w:rsidRPr="00867E8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23"/>
        <w:gridCol w:w="1547"/>
        <w:gridCol w:w="1617"/>
        <w:gridCol w:w="1467"/>
        <w:gridCol w:w="1497"/>
      </w:tblGrid>
      <w:tr w:rsidR="00240711" w:rsidRPr="00867E8D" w:rsidTr="00240711">
        <w:tc>
          <w:tcPr>
            <w:tcW w:w="421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лекарственного растительного сырья</w:t>
            </w:r>
          </w:p>
        </w:tc>
        <w:tc>
          <w:tcPr>
            <w:tcW w:w="1557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58" w:type="dxa"/>
          </w:tcPr>
          <w:p w:rsidR="00240711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58" w:type="dxa"/>
          </w:tcPr>
          <w:p w:rsidR="00240711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8" w:type="dxa"/>
          </w:tcPr>
          <w:p w:rsidR="00240711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40711" w:rsidRPr="00867E8D" w:rsidTr="00240711">
        <w:tc>
          <w:tcPr>
            <w:tcW w:w="421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40711" w:rsidRPr="00867E8D" w:rsidRDefault="0024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8D" w:rsidRPr="00867E8D" w:rsidTr="00240711">
        <w:tc>
          <w:tcPr>
            <w:tcW w:w="421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7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67E8D" w:rsidRPr="00867E8D" w:rsidRDefault="0086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8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:rsidR="00867E8D" w:rsidRPr="00867E8D" w:rsidRDefault="00867E8D">
      <w:pPr>
        <w:rPr>
          <w:rFonts w:ascii="Times New Roman" w:hAnsi="Times New Roman" w:cs="Times New Roman"/>
          <w:sz w:val="28"/>
          <w:szCs w:val="28"/>
        </w:rPr>
      </w:pPr>
    </w:p>
    <w:p w:rsidR="00867E8D" w:rsidRPr="00867E8D" w:rsidRDefault="00867E8D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ИТОГО: </w:t>
      </w:r>
      <w:r w:rsidR="00240711" w:rsidRPr="00867E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867E8D">
        <w:rPr>
          <w:rFonts w:ascii="Times New Roman" w:hAnsi="Times New Roman" w:cs="Times New Roman"/>
          <w:sz w:val="28"/>
          <w:szCs w:val="28"/>
        </w:rPr>
        <w:t>____</w:t>
      </w:r>
      <w:r w:rsidR="00240711" w:rsidRPr="00867E8D">
        <w:rPr>
          <w:rFonts w:ascii="Times New Roman" w:hAnsi="Times New Roman" w:cs="Times New Roman"/>
          <w:sz w:val="28"/>
          <w:szCs w:val="28"/>
        </w:rPr>
        <w:t xml:space="preserve"> сумма по оптовой (заготовительной) цене прописью </w:t>
      </w:r>
    </w:p>
    <w:p w:rsidR="006961A7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Лекарственное сырье </w:t>
      </w:r>
      <w:r w:rsidR="00867E8D" w:rsidRPr="00867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67E8D">
        <w:rPr>
          <w:rFonts w:ascii="Times New Roman" w:hAnsi="Times New Roman" w:cs="Times New Roman"/>
          <w:sz w:val="28"/>
          <w:szCs w:val="28"/>
        </w:rPr>
        <w:t xml:space="preserve">Лекарственное сырье  </w:t>
      </w:r>
    </w:p>
    <w:p w:rsidR="00867E8D" w:rsidRPr="00867E8D" w:rsidRDefault="00240711">
      <w:pPr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принял ______________________</w:t>
      </w:r>
      <w:r w:rsidR="006961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7E8D">
        <w:rPr>
          <w:rFonts w:ascii="Times New Roman" w:hAnsi="Times New Roman" w:cs="Times New Roman"/>
          <w:sz w:val="28"/>
          <w:szCs w:val="28"/>
        </w:rPr>
        <w:t xml:space="preserve"> сдал ____________________________</w:t>
      </w:r>
    </w:p>
    <w:p w:rsidR="00867E8D" w:rsidRPr="00867E8D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lastRenderedPageBreak/>
        <w:t xml:space="preserve"> Выдать __________________________________________________________________________</w:t>
      </w:r>
      <w:r w:rsidR="00867E8D" w:rsidRPr="00867E8D">
        <w:rPr>
          <w:rFonts w:ascii="Times New Roman" w:hAnsi="Times New Roman" w:cs="Times New Roman"/>
          <w:sz w:val="28"/>
          <w:szCs w:val="28"/>
        </w:rPr>
        <w:t>____</w:t>
      </w:r>
      <w:r w:rsidRPr="0086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8D" w:rsidRPr="00867E8D" w:rsidRDefault="00867E8D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0711" w:rsidRPr="00867E8D">
        <w:rPr>
          <w:rFonts w:ascii="Times New Roman" w:hAnsi="Times New Roman" w:cs="Times New Roman"/>
          <w:sz w:val="28"/>
          <w:szCs w:val="28"/>
        </w:rPr>
        <w:t>Ф.И.О. сдатчика лекарственного сырья ________________________________________________________________________________</w:t>
      </w:r>
      <w:r w:rsidRPr="00867E8D">
        <w:rPr>
          <w:rFonts w:ascii="Times New Roman" w:hAnsi="Times New Roman" w:cs="Times New Roman"/>
          <w:sz w:val="28"/>
          <w:szCs w:val="28"/>
        </w:rPr>
        <w:t>_____</w:t>
      </w:r>
      <w:r w:rsidR="00240711" w:rsidRPr="00867E8D">
        <w:rPr>
          <w:rFonts w:ascii="Times New Roman" w:hAnsi="Times New Roman" w:cs="Times New Roman"/>
          <w:sz w:val="28"/>
          <w:szCs w:val="28"/>
        </w:rPr>
        <w:t xml:space="preserve"> </w:t>
      </w:r>
      <w:r w:rsidRPr="0086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8D" w:rsidRPr="00867E8D" w:rsidRDefault="00867E8D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0711" w:rsidRPr="00867E8D">
        <w:rPr>
          <w:rFonts w:ascii="Times New Roman" w:hAnsi="Times New Roman" w:cs="Times New Roman"/>
          <w:sz w:val="28"/>
          <w:szCs w:val="28"/>
        </w:rPr>
        <w:t>сумма по оптовой (заготовительной) цене прописью</w:t>
      </w:r>
    </w:p>
    <w:p w:rsidR="00867E8D" w:rsidRPr="00867E8D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867E8D" w:rsidRPr="00867E8D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Бухгалтер: </w:t>
      </w:r>
    </w:p>
    <w:p w:rsidR="00867E8D" w:rsidRPr="00867E8D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 xml:space="preserve">Получил _____________ руб. ____________ _____________________________________ прописью </w:t>
      </w:r>
      <w:r w:rsidR="00867E8D" w:rsidRPr="00867E8D">
        <w:rPr>
          <w:rFonts w:ascii="Times New Roman" w:hAnsi="Times New Roman" w:cs="Times New Roman"/>
          <w:sz w:val="28"/>
          <w:szCs w:val="28"/>
        </w:rPr>
        <w:t xml:space="preserve">     </w:t>
      </w:r>
      <w:r w:rsidRPr="00867E8D">
        <w:rPr>
          <w:rFonts w:ascii="Times New Roman" w:hAnsi="Times New Roman" w:cs="Times New Roman"/>
          <w:sz w:val="28"/>
          <w:szCs w:val="28"/>
        </w:rPr>
        <w:t xml:space="preserve">Сдатчик: </w:t>
      </w:r>
    </w:p>
    <w:p w:rsidR="00BE1210" w:rsidRDefault="00240711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E8D">
        <w:rPr>
          <w:rFonts w:ascii="Times New Roman" w:hAnsi="Times New Roman" w:cs="Times New Roman"/>
          <w:sz w:val="28"/>
          <w:szCs w:val="28"/>
        </w:rPr>
        <w:t>«__________» _____________ 20 _______ г</w:t>
      </w:r>
    </w:p>
    <w:p w:rsidR="00BE1210" w:rsidRDefault="00BE1210" w:rsidP="00867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0" w:rsidRPr="00626637" w:rsidRDefault="00BE1210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6. Ответить на тесты</w:t>
      </w:r>
    </w:p>
    <w:p w:rsidR="00BE1210" w:rsidRPr="00626637" w:rsidRDefault="00BE1210" w:rsidP="00867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b/>
          <w:sz w:val="28"/>
          <w:szCs w:val="28"/>
        </w:rPr>
        <w:t>ОБЩАЯ ЧАСТЬ</w:t>
      </w:r>
      <w:r w:rsidRPr="00626637">
        <w:rPr>
          <w:rFonts w:ascii="Times New Roman" w:hAnsi="Times New Roman" w:cs="Times New Roman"/>
          <w:sz w:val="28"/>
          <w:szCs w:val="28"/>
        </w:rPr>
        <w:t>.</w:t>
      </w:r>
    </w:p>
    <w:p w:rsidR="00BE1210" w:rsidRPr="00626637" w:rsidRDefault="00BE1210" w:rsidP="00BE121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ЗАГОТОВКА, СУШКА, ХРАНЕНИЕ ЛЕКАРСТВЕННОГО РАСТИТЕЛЬНОГО СЫРЬЯ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1. СРОКИ ЗАГОТОВКИ СЫРЬЯ «ПОДЗЕМНЫЕ ОРГАНЫ»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в период цветения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круглый год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вовремя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осенью после созревания плодов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2. СРОКИ ЗАГОТОВКИ СЫРЬЯ «КОРА»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в период цветения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круглый год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в период плодоношения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в период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3.СРОКИ ЗАГОТОВКИ СЫРЬЯ «ПОЧКИ»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осенью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круглый год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в период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в период набухания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4.ТЕМПЕРАТУРНЫЙ РЕЖИМ СУШКИ СЫРЬЯ, СОДЕРЩАЩЕГО ЭФИРНЫЕ </w:t>
      </w:r>
      <w:proofErr w:type="gramStart"/>
      <w:r w:rsidRPr="00626637">
        <w:rPr>
          <w:rFonts w:ascii="Times New Roman" w:hAnsi="Times New Roman" w:cs="Times New Roman"/>
          <w:sz w:val="28"/>
          <w:szCs w:val="28"/>
        </w:rPr>
        <w:t>МАСЛА(</w:t>
      </w:r>
      <w:proofErr w:type="gramEnd"/>
      <w:r w:rsidRPr="00626637">
        <w:rPr>
          <w:rFonts w:ascii="Times New Roman" w:hAnsi="Times New Roman" w:cs="Times New Roman"/>
          <w:sz w:val="28"/>
          <w:szCs w:val="28"/>
        </w:rPr>
        <w:t>С0 )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10-25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30-40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50-60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80-90 5.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5.</w:t>
      </w:r>
      <w:r w:rsidRPr="00626637">
        <w:rPr>
          <w:rFonts w:ascii="Times New Roman" w:hAnsi="Times New Roman" w:cs="Times New Roman"/>
          <w:sz w:val="28"/>
          <w:szCs w:val="28"/>
        </w:rPr>
        <w:t>ТЕМПЕРАТУРНЫЙ РЕЖИМ СУШКИ СЫРЬЯ, СОДЕРЩАЩЕГО СЕРДЕЧНЫЕ ГЛИКОЗИДЫ (С</w:t>
      </w:r>
      <w:proofErr w:type="gramStart"/>
      <w:r w:rsidRPr="00626637">
        <w:rPr>
          <w:rFonts w:ascii="Times New Roman" w:hAnsi="Times New Roman" w:cs="Times New Roman"/>
          <w:sz w:val="28"/>
          <w:szCs w:val="28"/>
        </w:rPr>
        <w:t>0 )</w:t>
      </w:r>
      <w:proofErr w:type="gram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 1) 30-40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50-60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80-90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6. ЛАТИНСКОЕ НАПИСАНИЕ СЫРЬЯ «ТРАВА»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semen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herba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cormus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radix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7.МОЮТ ПЕРЕД СУШКОЙ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плоды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семена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корневища, корни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листья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8. ДЛЯ ЗАЩИТЫ ЛЕКАРСТВЕННЫХ РАСТЕНИЙ ОТ ВРЕДИТЕЛЕЙ ИСПОЛЬЗУЮТ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перекись водорода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щелочь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хлорамин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хлороформ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9. ЛАТИНСКОЕ НАПИСАНИЕ СЫРЬЯ «ЦВЕТКИ»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cortex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flores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folium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fructus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10. СЫРЬЕ «</w:t>
      </w:r>
      <w:proofErr w:type="gramStart"/>
      <w:r w:rsidRPr="00626637">
        <w:rPr>
          <w:rFonts w:ascii="Times New Roman" w:hAnsi="Times New Roman" w:cs="Times New Roman"/>
          <w:sz w:val="28"/>
          <w:szCs w:val="28"/>
        </w:rPr>
        <w:t>ТРАВА»ЗАГОТАВЛИВАЮТ</w:t>
      </w:r>
      <w:proofErr w:type="gram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в период зрелости плодов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в период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в период цветения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после цветения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626637">
        <w:rPr>
          <w:rFonts w:ascii="Times New Roman" w:hAnsi="Times New Roman" w:cs="Times New Roman"/>
          <w:sz w:val="28"/>
          <w:szCs w:val="28"/>
        </w:rPr>
        <w:t>СЫРЬЕ«</w:t>
      </w:r>
      <w:proofErr w:type="gramEnd"/>
      <w:r w:rsidRPr="00626637">
        <w:rPr>
          <w:rFonts w:ascii="Times New Roman" w:hAnsi="Times New Roman" w:cs="Times New Roman"/>
          <w:sz w:val="28"/>
          <w:szCs w:val="28"/>
        </w:rPr>
        <w:t>ПОЧКИ» ЗАГОТАВЛИВАЮТ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во время набухания </w:t>
      </w:r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в период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</w:p>
    <w:p w:rsidR="00BE1210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осенью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зимой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12.ГИГРОСКОПИЧЕСКОЕ СЫРЬЁ ХРАНЯТ 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тюках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холщевых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мешках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кипах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жестяных банках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13. БИОЛОГИЧЕСКОЙ СТАНДАРТИЗАЦИИ ПОДВЕРГАЮТ СЫРЬЁ, СОДЕРЖАЩЕЕ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1) эфирные масла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дубильные вещества</w:t>
      </w:r>
    </w:p>
    <w:p w:rsidR="00626637" w:rsidRPr="00626637" w:rsidRDefault="00626637" w:rsidP="00626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      </w:t>
      </w:r>
      <w:r w:rsidR="00BE1210" w:rsidRPr="00626637">
        <w:rPr>
          <w:rFonts w:ascii="Times New Roman" w:hAnsi="Times New Roman" w:cs="Times New Roman"/>
          <w:sz w:val="28"/>
          <w:szCs w:val="28"/>
        </w:rPr>
        <w:t xml:space="preserve"> 3) сердечные гликозиды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витамины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14. ВОЗДУШНО-СОЛНЕЧНЫМ СПОСОБОМ СУШАТ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травы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цветки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корни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листья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15.ТОЛЬКО ВОЗДУШНО-ТЕНЕВЫМ СПОСОБОМ СУШАТ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семена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корни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цветки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кору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16. СРОКИ ЗАГОТОВКИ СЫРЬЯ «ПОДЗЕМНЫЕ ОРГАНЫ» </w:t>
      </w: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в сухую погоду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в дождливую погоду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в любую погоду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17. СЫРЬЕ, СОДЕРЖАЩЕЕ СЕРДЕЧНЫЕ ГЛИКОЗИДЫ ХРАНЯТ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по общему списку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по общему списку отдельно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как сильнодействующее вещество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18. СЫРЬЕ, СОДЕРЖАЩЕЕ </w:t>
      </w:r>
      <w:proofErr w:type="gramStart"/>
      <w:r w:rsidRPr="00626637">
        <w:rPr>
          <w:rFonts w:ascii="Times New Roman" w:hAnsi="Times New Roman" w:cs="Times New Roman"/>
          <w:sz w:val="28"/>
          <w:szCs w:val="28"/>
        </w:rPr>
        <w:t>АЛКАЛОИДЫ</w:t>
      </w:r>
      <w:proofErr w:type="gramEnd"/>
      <w:r w:rsidRPr="00626637">
        <w:rPr>
          <w:rFonts w:ascii="Times New Roman" w:hAnsi="Times New Roman" w:cs="Times New Roman"/>
          <w:sz w:val="28"/>
          <w:szCs w:val="28"/>
        </w:rPr>
        <w:t xml:space="preserve"> ХРАНЯТ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по общему списку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по общему списку отдельно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как сильнодействующее вещество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19.ЭФИРНЫЕ МАСЛА МАЛОРАСТВОРИМЫ 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воде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спирте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жирных маслах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органических кислотах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20.НАДЗЕМНЫЕ ЧАСТИ РАСТЕНИЙ ЗАГОТАВЛИВАЮТ 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сухую погоду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дождливую погоду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любую погоду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21. НА СКВОЗНЯКЕ ХРАНИТСЯ ЛЕКАРСТВЕННОЕ РАСТИТЕЛЬНОЕ СЫРЬЁ, СОДЕРЖАЩЕЕ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эфирные масла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дубильные вещества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витамины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ядовитые вещества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>22.СРЕДНЯЯ ПРОБА ДЛЯ АНАЛИЗА ПОЛУЧАЕТСЯ ПРИ КВАРТАВАНИИ ИЗ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точечной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объединѐнной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всей партии сырья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дополнительной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23. ЯДОВИТЫЕ РАСТЕНИЯ НЕ МОГУТ СОБИРАТЬ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беременные женщины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лица старше 18 лет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лица, прошедшие инструктаж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24. ЛАТИНСКОЕ НАПИСАНИЕ СЫРЬЯ «ТРАВА»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herbae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fructus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folia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flores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25. ЛАТИНСКОЕ НАПИСАНИЕ СЫРЬЯ «ЛИСТЬЯ»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3) folia </w:t>
      </w:r>
      <w:r w:rsidR="00BE1210"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flores</w:t>
      </w:r>
      <w:proofErr w:type="spellEnd"/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626637">
        <w:rPr>
          <w:rFonts w:ascii="Times New Roman" w:hAnsi="Times New Roman" w:cs="Times New Roman"/>
          <w:sz w:val="28"/>
          <w:szCs w:val="28"/>
        </w:rPr>
        <w:t>ЛАТИНСКОЕ</w:t>
      </w: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637">
        <w:rPr>
          <w:rFonts w:ascii="Times New Roman" w:hAnsi="Times New Roman" w:cs="Times New Roman"/>
          <w:sz w:val="28"/>
          <w:szCs w:val="28"/>
        </w:rPr>
        <w:t>НАПИСАНИЕ</w:t>
      </w: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6637">
        <w:rPr>
          <w:rFonts w:ascii="Times New Roman" w:hAnsi="Times New Roman" w:cs="Times New Roman"/>
          <w:sz w:val="28"/>
          <w:szCs w:val="28"/>
        </w:rPr>
        <w:t>СЫРЬЯ</w:t>
      </w: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626637">
        <w:rPr>
          <w:rFonts w:ascii="Times New Roman" w:hAnsi="Times New Roman" w:cs="Times New Roman"/>
          <w:sz w:val="28"/>
          <w:szCs w:val="28"/>
        </w:rPr>
        <w:t>ПЛОД</w:t>
      </w: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3) folia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  <w:lang w:val="en-US"/>
        </w:rPr>
      </w:pPr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626637">
        <w:rPr>
          <w:rFonts w:ascii="Times New Roman" w:hAnsi="Times New Roman" w:cs="Times New Roman"/>
          <w:sz w:val="28"/>
          <w:szCs w:val="28"/>
          <w:lang w:val="en-US"/>
        </w:rPr>
        <w:t>flores</w:t>
      </w:r>
      <w:proofErr w:type="spellEnd"/>
      <w:r w:rsidRPr="00626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27. ЛАТИНСКОЕ НАПИСАНИЕ СЫРЬЯ «КОРА»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cortices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herbae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fructus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folia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  <w:r w:rsidRPr="00626637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28.ПОСЛЕДОВАТЕЛЬНОСТЬ ПРИВЕДЕНИЯ ЛЕКАРСТВЕННОГО РАСТИТЕЛЬНОГО СЫРЬЯ В СТАНДАРТНОЕ СОСТОЯНИЕ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досушка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измельчение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сортировка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увлажнение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5) упаковка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6) маркировка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b/>
          <w:sz w:val="28"/>
          <w:szCs w:val="28"/>
        </w:rPr>
        <w:t>Дополните высказывание</w:t>
      </w:r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29. ЛЕКАРСТВЕННОЕ РАСТИТЕЛЬНОЕ СЫРЬЁ ХРАНИТСЯ В АПТЕКЕ ПРИ ТЕМПЕРАТУРЕ ………………. И ВЛАЖНОСТИ ………………………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30. ХРАНЕНИЕ ЛЕКАРСТВЕННОГО РАСТИТЕЛЬНОГО СЫРЬЯ РЕГЛАМЕНТИРУЕТСЯ ПРИКАЗОМ …………………………………………... </w:t>
      </w: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26637">
        <w:rPr>
          <w:rFonts w:ascii="Times New Roman" w:hAnsi="Times New Roman" w:cs="Times New Roman"/>
          <w:b/>
          <w:sz w:val="28"/>
          <w:szCs w:val="28"/>
        </w:rPr>
        <w:t>2.АНАЛИЗ ЛЕКАРСТВЕННОГО РАСТИТЕЛЬНОГО СЫРЬЯ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Выберите один правильный ответ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1. ПОЛНЫЙ АНАЛИЗ ЛЕКАРСТВЕННОГО РАСТИТЕЛЬНОГО СЫРЬЯ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товароведческий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макроскопический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микроскопический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химический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2.МИНЕРАЛЬНАЯ ПРИМЕСЬ В ЛЕКАРСТВЕННОМ РАСТИТЕЛЬНОМ СЫРЬЕ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земля, стекло, мелкие камешки, песок, пыль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части </w:t>
      </w:r>
      <w:r w:rsidR="00626637" w:rsidRPr="00626637">
        <w:rPr>
          <w:rFonts w:ascii="Times New Roman" w:hAnsi="Times New Roman" w:cs="Times New Roman"/>
          <w:sz w:val="28"/>
          <w:szCs w:val="28"/>
        </w:rPr>
        <w:t xml:space="preserve">других лекарственных растений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комочки земли, мелкие камешки, песок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смола, помет грызунов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3.СРЕДНЯЯ ПРОБА ВЫДЕЛЯЕТСЯ ИЗ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точечной пробы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объединенной пробы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аналитической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дополнительной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4.ЛЕКАРСТВЕННОЕ РАСТИТЕЛЬНОЕ СЫРЬЁ ПРИ I СТЕПЕНИ ЗАРАЖЁННОСТИ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сжигают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после дезинсекции используют по назначению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после дезинсекции используют для приготовления препаратов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5.ОФОРМЛЯЕТСЯ ПРИ ПРОВЕДЕНИИ АНАЛИЗА СРЕДНЕЙ ПРОБЫ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приѐмная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квитанция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акт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протокол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справка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6.ПАРТИЯ СЫРЬЯ БРАКУЕТСЯ, ЕСЛИ ОБНАРУЖЕНЫ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ядовитые растения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амбарные вредители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отсутствие маркировки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повреждение тары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7. СЫРЬЕ, ПОСТУПИВШЕЕ НА СКЛАД, ПОДВЕРГАЮТ АНАЛИЗУ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1) товароведческому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химическому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биологическому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микроскопическому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8. ЦВЕТ СЫРЬЯ ОПРЕДЕЛЯЕТСЯ ПРИ ПРОВЕДЕНИИ АНАЛИЗА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макроскопического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микроскопического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фитохимического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биологического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9.ПОДЛИННОСТЬ СЫРЬЯ СООТВЕТСТВУЕТ 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своему названию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2) количеству БАВ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чистоте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влажности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10.ЗАПАХ СЫРЬЯ ОПРЕДЕЛЯЕТСЯ ПРИ ПРОВЕДЕНИИ АНАЛИЗА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макроскопического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микроскопического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фитохимического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товароведческого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11.АНАЛИЗ, ОПРЕДЕЛЯЮЩИЙ ВКУС СЫРЬЯ </w:t>
      </w: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макроскопический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микроскопический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фитохимический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товароведческий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12.ПОЛНУЮ ХАРАКТЕРИСТИКУ КАЧЕСТВА ЛЕКАРСТВЕННОГО РАСТИТЕЛЬНОГО СЫРЬЯ ДАЁТ АНАЛИЗ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товароведческий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макроскопический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биологический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микроскопический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13.ЛЕКАРСТВЕННОЕ РАСТИТЕЛЬНОЕ СЫРЬЁ ПРИ III СТЕПЕНИ ЗАРАЖЁННОСТИ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сжигают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используют без ограничений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после дезинсекции используют для приготовления препаратов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14.ЛЕКАРСТВЕННОЕ РАСТИТЕЛЬНОЕ СЫРЬЁ ПРИ II СТЕПЕНИ ЗАРАЖЁННОСТИ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сжигают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используют без ограничений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после дезинсекции используют для приготовления препаратов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15.ДОПУСТИМЫЕ ПРИМЕСИ ДЛЯ ЛЕКАРСТВЕННОГО РАСТИТЕЛЬНОГО СЫРЬЯ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ядовитые растения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посторонние примеси (стекло,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помѐт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3) части этого же растения, не являющиеся лекарственным растительным сырьем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растения, не являющиеся лекарственным растительным сырьем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16.МОРФОЛОГИЧЕСКИЕ ПРИЗНАКИ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строение эпидермиса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строение волосков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строение стебля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внешний вид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17.АНАЛИТИЧЕСКАЯ ПРОБА № 1 ИССЛЕДУЕТ СЫРЬЁ НА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содержание БАВ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содержание золы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подлинность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влажность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18. АНАЛИТИЧЕСКАЯ ПРОБА № 2 ИССЛЕДУЕТ СЫРЬЁ НА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содержание БАВ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чистоту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3) подлинность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4) влажность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19. ПОРЯДОК ПРОВЕДЕНИЯ ТОВАРОВЕДЧЕСКОГО АНАЛИЗА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1) осмотр партии сырья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формирование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объединѐнной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пробы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формирование средней пробы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отбор точечных проб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квартование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20. АЛГОРИТМ ОПИСАНИЯ ЛЕКАРСТВЕННОГО РАСТИТЕЛЬНОГО СЫРЬЯ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1) применение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описание сырья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географическое распространение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4) химический состав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5) латинское определение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6) описание внешнего вида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21. ПОСЛЕДОВАТЕЛЬНОСТЬ ОПЕРАЦИЙ ПРОВЕДЕНИЯ МИКРОАНАЛИЗА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сделать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микросрез</w:t>
      </w:r>
      <w:proofErr w:type="spellEnd"/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2) оформить протокол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lastRenderedPageBreak/>
        <w:t xml:space="preserve"> 3) поместить микропрепарат под микроскоп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найти диагностические признаки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5) подготовить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сырьѐ</w:t>
      </w:r>
      <w:proofErr w:type="spellEnd"/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22. ПОСЛЕДОВАТЕЛЬНОСТЬ ПРОВЕДЕНИЯ ТОВАРОВЕДЧЕСКОГО АНАЛИЗА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1) отбор точечных проб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2) анализ аналитических проб 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26637">
        <w:rPr>
          <w:rFonts w:ascii="Times New Roman" w:hAnsi="Times New Roman" w:cs="Times New Roman"/>
          <w:sz w:val="28"/>
          <w:szCs w:val="28"/>
        </w:rPr>
        <w:t>квартование</w:t>
      </w:r>
      <w:proofErr w:type="spellEnd"/>
    </w:p>
    <w:p w:rsid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4) отбор средней пробы</w:t>
      </w:r>
    </w:p>
    <w:p w:rsidR="00626637" w:rsidRPr="00626637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 </w:t>
      </w:r>
      <w:r w:rsidRPr="00626637">
        <w:rPr>
          <w:rFonts w:ascii="Times New Roman" w:hAnsi="Times New Roman" w:cs="Times New Roman"/>
          <w:b/>
          <w:sz w:val="28"/>
          <w:szCs w:val="28"/>
        </w:rPr>
        <w:t xml:space="preserve">Дополните высказывание </w:t>
      </w:r>
    </w:p>
    <w:p w:rsidR="00626637" w:rsidRDefault="00626637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23.МЕТОДОМ КВАРТАВАНИЯ</w:t>
      </w:r>
    </w:p>
    <w:p w:rsidR="00626637" w:rsidRPr="00626637" w:rsidRDefault="00BE1210" w:rsidP="00626637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ОТБИРАЕТСЯ………………………………</w:t>
      </w:r>
      <w:r w:rsidR="00626637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BE1210" w:rsidRDefault="00BE1210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24.ДЛЯ ОПРЕДЕЛЕНИЯ ПОДЛИННОСТИ ПОРОШКООБРАЗНОГО РАСТИТЕЛЬНОГО СЫРЬЯ ПРОВОДЯТ………………………………………</w:t>
      </w:r>
      <w:r w:rsidR="00626637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12423E" w:rsidRPr="0012423E" w:rsidRDefault="00626637" w:rsidP="0012423E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 xml:space="preserve">7. </w:t>
      </w:r>
      <w:r w:rsidRPr="00626637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626637" w:rsidRPr="00626637" w:rsidRDefault="00626637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626637">
        <w:rPr>
          <w:rFonts w:ascii="Times New Roman" w:hAnsi="Times New Roman" w:cs="Times New Roman"/>
          <w:sz w:val="28"/>
          <w:szCs w:val="28"/>
        </w:rPr>
        <w:t>3.</w:t>
      </w:r>
      <w:r w:rsidRPr="00626637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2423E" w:rsidRDefault="0073671E" w:rsidP="0012423E">
      <w:r>
        <w:rPr>
          <w:rFonts w:ascii="Times New Roman" w:hAnsi="Times New Roman" w:cs="Times New Roman"/>
          <w:sz w:val="28"/>
          <w:szCs w:val="28"/>
        </w:rPr>
        <w:t xml:space="preserve"> Ознакомиться с темой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26637" w:rsidRPr="00626637">
        <w:rPr>
          <w:rFonts w:ascii="Times New Roman" w:hAnsi="Times New Roman" w:cs="Times New Roman"/>
          <w:sz w:val="28"/>
          <w:szCs w:val="28"/>
        </w:rPr>
        <w:t xml:space="preserve"> ЛР</w:t>
      </w:r>
      <w:proofErr w:type="gramEnd"/>
      <w:r w:rsidR="00626637" w:rsidRPr="006266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влияющие на эфферентную и афферентную Н.С.: </w:t>
      </w:r>
      <w:r w:rsidR="00626637" w:rsidRPr="00626637">
        <w:rPr>
          <w:rFonts w:ascii="Times New Roman" w:hAnsi="Times New Roman" w:cs="Times New Roman"/>
          <w:sz w:val="28"/>
          <w:szCs w:val="28"/>
        </w:rPr>
        <w:t>обладающие вяжущим действием: дуб, черника,</w:t>
      </w:r>
      <w:r w:rsidR="0012423E">
        <w:rPr>
          <w:rFonts w:ascii="Times New Roman" w:hAnsi="Times New Roman" w:cs="Times New Roman"/>
          <w:sz w:val="28"/>
          <w:szCs w:val="28"/>
        </w:rPr>
        <w:t xml:space="preserve"> лапчатка, змеевик, кровохлебка; обволакивающим действием: лен, </w:t>
      </w:r>
      <w:r>
        <w:rPr>
          <w:rFonts w:ascii="Times New Roman" w:hAnsi="Times New Roman" w:cs="Times New Roman"/>
          <w:sz w:val="28"/>
          <w:szCs w:val="28"/>
        </w:rPr>
        <w:t xml:space="preserve">алтей </w:t>
      </w:r>
      <w:r w:rsidRPr="0073671E">
        <w:rPr>
          <w:rFonts w:ascii="Times New Roman" w:hAnsi="Times New Roman" w:cs="Times New Roman"/>
          <w:sz w:val="28"/>
          <w:szCs w:val="28"/>
        </w:rPr>
        <w:t>лекарственный и армянский</w:t>
      </w:r>
      <w:r w:rsidRPr="0073671E">
        <w:rPr>
          <w:sz w:val="28"/>
          <w:szCs w:val="28"/>
        </w:rPr>
        <w:t>;</w:t>
      </w:r>
      <w:r w:rsidR="0012423E" w:rsidRPr="0073671E">
        <w:rPr>
          <w:sz w:val="28"/>
          <w:szCs w:val="28"/>
        </w:rPr>
        <w:t xml:space="preserve"> </w:t>
      </w:r>
      <w:r w:rsidR="0012423E" w:rsidRPr="0073671E">
        <w:rPr>
          <w:rFonts w:ascii="Times New Roman" w:hAnsi="Times New Roman" w:cs="Times New Roman"/>
          <w:sz w:val="28"/>
          <w:szCs w:val="28"/>
        </w:rPr>
        <w:t xml:space="preserve">влияющие на </w:t>
      </w:r>
      <w:proofErr w:type="spellStart"/>
      <w:r w:rsidR="0012423E" w:rsidRPr="0073671E">
        <w:rPr>
          <w:rFonts w:ascii="Times New Roman" w:hAnsi="Times New Roman" w:cs="Times New Roman"/>
          <w:sz w:val="28"/>
          <w:szCs w:val="28"/>
        </w:rPr>
        <w:t>холино</w:t>
      </w:r>
      <w:proofErr w:type="spellEnd"/>
      <w:r w:rsidR="0012423E" w:rsidRPr="0073671E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="0012423E" w:rsidRPr="0073671E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73671E">
        <w:rPr>
          <w:rFonts w:ascii="Times New Roman" w:hAnsi="Times New Roman" w:cs="Times New Roman"/>
          <w:sz w:val="28"/>
          <w:szCs w:val="28"/>
        </w:rPr>
        <w:t>: белена, дурман, красавка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23E">
        <w:t>.</w:t>
      </w:r>
    </w:p>
    <w:p w:rsidR="00626637" w:rsidRPr="00626637" w:rsidRDefault="0012423E" w:rsidP="00BE1210">
      <w:pPr>
        <w:pStyle w:val="a8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26637" w:rsidRPr="006266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3D" w:rsidRDefault="0056743D" w:rsidP="00867E8D">
      <w:pPr>
        <w:spacing w:after="0" w:line="240" w:lineRule="auto"/>
      </w:pPr>
      <w:r>
        <w:separator/>
      </w:r>
    </w:p>
  </w:endnote>
  <w:endnote w:type="continuationSeparator" w:id="0">
    <w:p w:rsidR="0056743D" w:rsidRDefault="0056743D" w:rsidP="008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450549"/>
      <w:docPartObj>
        <w:docPartGallery w:val="Page Numbers (Bottom of Page)"/>
        <w:docPartUnique/>
      </w:docPartObj>
    </w:sdtPr>
    <w:sdtEndPr/>
    <w:sdtContent>
      <w:p w:rsidR="00867E8D" w:rsidRDefault="00867E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1E">
          <w:rPr>
            <w:noProof/>
          </w:rPr>
          <w:t>11</w:t>
        </w:r>
        <w:r>
          <w:fldChar w:fldCharType="end"/>
        </w:r>
      </w:p>
    </w:sdtContent>
  </w:sdt>
  <w:p w:rsidR="00867E8D" w:rsidRDefault="00867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3D" w:rsidRDefault="0056743D" w:rsidP="00867E8D">
      <w:pPr>
        <w:spacing w:after="0" w:line="240" w:lineRule="auto"/>
      </w:pPr>
      <w:r>
        <w:separator/>
      </w:r>
    </w:p>
  </w:footnote>
  <w:footnote w:type="continuationSeparator" w:id="0">
    <w:p w:rsidR="0056743D" w:rsidRDefault="0056743D" w:rsidP="008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2EE"/>
    <w:multiLevelType w:val="hybridMultilevel"/>
    <w:tmpl w:val="E3BAD1DA"/>
    <w:lvl w:ilvl="0" w:tplc="E806E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1"/>
    <w:rsid w:val="0012423E"/>
    <w:rsid w:val="00240711"/>
    <w:rsid w:val="004C61CF"/>
    <w:rsid w:val="0056743D"/>
    <w:rsid w:val="00626637"/>
    <w:rsid w:val="006961A7"/>
    <w:rsid w:val="0073671E"/>
    <w:rsid w:val="00867E8D"/>
    <w:rsid w:val="00AA3A98"/>
    <w:rsid w:val="00B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F2D7"/>
  <w15:chartTrackingRefBased/>
  <w15:docId w15:val="{BF5F243A-6C64-46CC-A290-F44C28C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E8D"/>
  </w:style>
  <w:style w:type="paragraph" w:styleId="a6">
    <w:name w:val="footer"/>
    <w:basedOn w:val="a"/>
    <w:link w:val="a7"/>
    <w:uiPriority w:val="99"/>
    <w:unhideWhenUsed/>
    <w:rsid w:val="0086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E8D"/>
  </w:style>
  <w:style w:type="paragraph" w:styleId="a8">
    <w:name w:val="List Paragraph"/>
    <w:basedOn w:val="a"/>
    <w:uiPriority w:val="34"/>
    <w:qFormat/>
    <w:rsid w:val="00BE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2022-02-08T03:52:00Z</dcterms:created>
  <dcterms:modified xsi:type="dcterms:W3CDTF">2022-02-09T03:09:00Z</dcterms:modified>
</cp:coreProperties>
</file>