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4C" w:rsidRPr="00B94A98" w:rsidRDefault="00CE4B4C" w:rsidP="00CE4B4C">
      <w:pPr>
        <w:jc w:val="center"/>
        <w:rPr>
          <w:color w:val="000000"/>
          <w:sz w:val="28"/>
          <w:szCs w:val="24"/>
          <w:shd w:val="clear" w:color="auto" w:fill="FFFFFF"/>
        </w:rPr>
      </w:pPr>
      <w:r w:rsidRPr="00B94A98">
        <w:rPr>
          <w:color w:val="000000"/>
          <w:sz w:val="28"/>
          <w:szCs w:val="24"/>
          <w:shd w:val="clear" w:color="auto" w:fill="FFFFFF"/>
        </w:rPr>
        <w:t xml:space="preserve">ФГБОУ ВО «Красноярский государственный медицинский университет имени профессора В.Ф. </w:t>
      </w:r>
      <w:proofErr w:type="spellStart"/>
      <w:r w:rsidRPr="00B94A98">
        <w:rPr>
          <w:color w:val="000000"/>
          <w:sz w:val="28"/>
          <w:szCs w:val="24"/>
          <w:shd w:val="clear" w:color="auto" w:fill="FFFFFF"/>
        </w:rPr>
        <w:t>Войно-Ясенецкого</w:t>
      </w:r>
      <w:proofErr w:type="spellEnd"/>
      <w:r w:rsidRPr="00B94A98">
        <w:rPr>
          <w:color w:val="000000"/>
          <w:sz w:val="28"/>
          <w:szCs w:val="24"/>
          <w:shd w:val="clear" w:color="auto" w:fill="FFFFFF"/>
        </w:rPr>
        <w:t>» Министерства здравоохранения Российской Федерации»</w:t>
      </w:r>
    </w:p>
    <w:p w:rsidR="00CE4B4C" w:rsidRDefault="00CE4B4C" w:rsidP="00CE4B4C">
      <w:pPr>
        <w:jc w:val="center"/>
        <w:rPr>
          <w:color w:val="000000"/>
          <w:sz w:val="28"/>
          <w:szCs w:val="28"/>
          <w:shd w:val="clear" w:color="auto" w:fill="FFFFFF"/>
        </w:rPr>
      </w:pPr>
      <w:r w:rsidRPr="00B94A98">
        <w:rPr>
          <w:color w:val="000000"/>
          <w:sz w:val="28"/>
          <w:szCs w:val="28"/>
          <w:shd w:val="clear" w:color="auto" w:fill="FFFFFF"/>
        </w:rPr>
        <w:t>Кафедра хирургической стоматологии и челюстно-лицевой хирургии</w:t>
      </w:r>
    </w:p>
    <w:p w:rsidR="00CE4B4C" w:rsidRDefault="00CE4B4C" w:rsidP="00CE4B4C">
      <w:pPr>
        <w:rPr>
          <w:color w:val="000000"/>
          <w:shd w:val="clear" w:color="auto" w:fill="FFFFFF"/>
        </w:rPr>
      </w:pPr>
      <w:r w:rsidRPr="0039679F">
        <w:rPr>
          <w:color w:val="000000"/>
          <w:shd w:val="clear" w:color="auto" w:fill="FFFFFF"/>
        </w:rPr>
        <w:t xml:space="preserve">                                                                       </w:t>
      </w:r>
      <w:r>
        <w:rPr>
          <w:color w:val="000000"/>
          <w:shd w:val="clear" w:color="auto" w:fill="FFFFFF"/>
        </w:rPr>
        <w:t xml:space="preserve">                                 </w:t>
      </w:r>
    </w:p>
    <w:p w:rsidR="00CE4B4C" w:rsidRDefault="00CE4B4C" w:rsidP="00CE4B4C">
      <w:pPr>
        <w:rPr>
          <w:color w:val="000000"/>
          <w:shd w:val="clear" w:color="auto" w:fill="FFFFFF"/>
        </w:rPr>
      </w:pPr>
    </w:p>
    <w:p w:rsidR="00CE4B4C" w:rsidRDefault="00CE4B4C" w:rsidP="00CE4B4C">
      <w:pPr>
        <w:rPr>
          <w:color w:val="000000"/>
          <w:shd w:val="clear" w:color="auto" w:fill="FFFFFF"/>
        </w:rPr>
      </w:pPr>
    </w:p>
    <w:p w:rsidR="00CE4B4C" w:rsidRDefault="00CE4B4C" w:rsidP="00CE4B4C">
      <w:pPr>
        <w:jc w:val="right"/>
        <w:rPr>
          <w:color w:val="000000"/>
          <w:sz w:val="24"/>
          <w:shd w:val="clear" w:color="auto" w:fill="FFFFFF"/>
        </w:rPr>
      </w:pPr>
      <w:r w:rsidRPr="00B94A98">
        <w:rPr>
          <w:color w:val="000000"/>
          <w:sz w:val="24"/>
          <w:shd w:val="clear" w:color="auto" w:fill="FFFFFF"/>
        </w:rPr>
        <w:t xml:space="preserve">  </w:t>
      </w:r>
    </w:p>
    <w:p w:rsidR="00CE4B4C" w:rsidRDefault="00CE4B4C" w:rsidP="00CE4B4C">
      <w:pPr>
        <w:jc w:val="right"/>
        <w:rPr>
          <w:color w:val="000000"/>
          <w:sz w:val="24"/>
          <w:shd w:val="clear" w:color="auto" w:fill="FFFFFF"/>
        </w:rPr>
      </w:pPr>
    </w:p>
    <w:p w:rsidR="00CE4B4C" w:rsidRDefault="00CE4B4C" w:rsidP="00CE4B4C">
      <w:pPr>
        <w:jc w:val="right"/>
        <w:rPr>
          <w:color w:val="000000"/>
          <w:sz w:val="24"/>
          <w:shd w:val="clear" w:color="auto" w:fill="FFFFFF"/>
        </w:rPr>
      </w:pPr>
    </w:p>
    <w:p w:rsidR="00CE4B4C" w:rsidRDefault="00CE4B4C" w:rsidP="00CE4B4C">
      <w:pPr>
        <w:jc w:val="right"/>
        <w:rPr>
          <w:color w:val="000000"/>
          <w:sz w:val="24"/>
          <w:shd w:val="clear" w:color="auto" w:fill="FFFFFF"/>
        </w:rPr>
      </w:pPr>
    </w:p>
    <w:p w:rsidR="00CE4B4C" w:rsidRPr="00CE4B4C" w:rsidRDefault="00CE4B4C" w:rsidP="00CE4B4C">
      <w:pPr>
        <w:jc w:val="right"/>
        <w:rPr>
          <w:color w:val="000000"/>
          <w:sz w:val="28"/>
          <w:shd w:val="clear" w:color="auto" w:fill="FFFFFF"/>
        </w:rPr>
      </w:pPr>
    </w:p>
    <w:p w:rsidR="00CE4B4C" w:rsidRPr="00CE4B4C" w:rsidRDefault="00CE4B4C" w:rsidP="00CE4B4C">
      <w:pPr>
        <w:jc w:val="right"/>
        <w:rPr>
          <w:color w:val="000000"/>
          <w:sz w:val="28"/>
          <w:shd w:val="clear" w:color="auto" w:fill="FFFFFF"/>
        </w:rPr>
      </w:pPr>
    </w:p>
    <w:p w:rsidR="00CE4B4C" w:rsidRPr="00CE4B4C" w:rsidRDefault="00CE4B4C" w:rsidP="00CE4B4C">
      <w:pPr>
        <w:jc w:val="right"/>
        <w:rPr>
          <w:color w:val="000000"/>
          <w:sz w:val="28"/>
          <w:shd w:val="clear" w:color="auto" w:fill="FFFFFF"/>
        </w:rPr>
      </w:pPr>
      <w:r w:rsidRPr="00CE4B4C">
        <w:rPr>
          <w:color w:val="000000"/>
          <w:sz w:val="28"/>
          <w:shd w:val="clear" w:color="auto" w:fill="FFFFFF"/>
        </w:rPr>
        <w:t xml:space="preserve">Заведующий кафедрой </w:t>
      </w:r>
    </w:p>
    <w:p w:rsidR="00CE4B4C" w:rsidRPr="00CE4B4C" w:rsidRDefault="00CE4B4C" w:rsidP="00CE4B4C">
      <w:pPr>
        <w:jc w:val="right"/>
        <w:rPr>
          <w:color w:val="000000"/>
          <w:sz w:val="28"/>
          <w:shd w:val="clear" w:color="auto" w:fill="FFFFFF"/>
        </w:rPr>
      </w:pPr>
      <w:r w:rsidRPr="00CE4B4C">
        <w:rPr>
          <w:color w:val="000000"/>
          <w:sz w:val="28"/>
          <w:shd w:val="clear" w:color="auto" w:fill="FFFFFF"/>
        </w:rPr>
        <w:t xml:space="preserve">                                                                                                     д.м.н., профессор </w:t>
      </w:r>
      <w:proofErr w:type="spellStart"/>
      <w:r w:rsidRPr="00CE4B4C">
        <w:rPr>
          <w:color w:val="000000"/>
          <w:sz w:val="28"/>
          <w:shd w:val="clear" w:color="auto" w:fill="FFFFFF"/>
        </w:rPr>
        <w:t>Левенец</w:t>
      </w:r>
      <w:proofErr w:type="spellEnd"/>
      <w:r w:rsidRPr="00CE4B4C">
        <w:rPr>
          <w:color w:val="000000"/>
          <w:sz w:val="28"/>
          <w:shd w:val="clear" w:color="auto" w:fill="FFFFFF"/>
        </w:rPr>
        <w:t xml:space="preserve"> А.А.                                                                         </w:t>
      </w:r>
    </w:p>
    <w:p w:rsidR="00CE4B4C" w:rsidRPr="00CE4B4C" w:rsidRDefault="00CE4B4C" w:rsidP="00CE4B4C">
      <w:pPr>
        <w:jc w:val="right"/>
        <w:rPr>
          <w:color w:val="000000"/>
          <w:sz w:val="28"/>
          <w:shd w:val="clear" w:color="auto" w:fill="FFFFFF"/>
        </w:rPr>
      </w:pPr>
      <w:r w:rsidRPr="00CE4B4C">
        <w:rPr>
          <w:color w:val="000000"/>
          <w:sz w:val="28"/>
          <w:shd w:val="clear" w:color="auto" w:fill="FFFFFF"/>
        </w:rPr>
        <w:t xml:space="preserve">                                                                                                          Преподаватель:</w:t>
      </w:r>
    </w:p>
    <w:p w:rsidR="00CE4B4C" w:rsidRPr="00CE4B4C" w:rsidRDefault="00CE4B4C" w:rsidP="00CE4B4C">
      <w:pPr>
        <w:jc w:val="right"/>
        <w:rPr>
          <w:color w:val="000000"/>
          <w:sz w:val="28"/>
          <w:shd w:val="clear" w:color="auto" w:fill="FFFFFF"/>
        </w:rPr>
      </w:pPr>
      <w:r w:rsidRPr="00CE4B4C">
        <w:rPr>
          <w:color w:val="000000"/>
          <w:sz w:val="28"/>
          <w:shd w:val="clear" w:color="auto" w:fill="FFFFFF"/>
        </w:rPr>
        <w:t xml:space="preserve"> </w:t>
      </w:r>
      <w:proofErr w:type="spellStart"/>
      <w:r w:rsidRPr="00CE4B4C">
        <w:rPr>
          <w:color w:val="000000"/>
          <w:sz w:val="28"/>
          <w:shd w:val="clear" w:color="auto" w:fill="FFFFFF"/>
        </w:rPr>
        <w:t>кмн</w:t>
      </w:r>
      <w:proofErr w:type="spellEnd"/>
      <w:r w:rsidRPr="00CE4B4C">
        <w:rPr>
          <w:color w:val="000000"/>
          <w:sz w:val="28"/>
          <w:shd w:val="clear" w:color="auto" w:fill="FFFFFF"/>
        </w:rPr>
        <w:t xml:space="preserve">, доцент </w:t>
      </w:r>
      <w:proofErr w:type="spellStart"/>
      <w:r w:rsidRPr="00CE4B4C">
        <w:rPr>
          <w:color w:val="000000"/>
          <w:sz w:val="28"/>
          <w:shd w:val="clear" w:color="auto" w:fill="FFFFFF"/>
        </w:rPr>
        <w:t>Маругина</w:t>
      </w:r>
      <w:proofErr w:type="spellEnd"/>
      <w:r w:rsidRPr="00CE4B4C">
        <w:rPr>
          <w:color w:val="000000"/>
          <w:sz w:val="28"/>
          <w:shd w:val="clear" w:color="auto" w:fill="FFFFFF"/>
        </w:rPr>
        <w:t xml:space="preserve"> Т.Л.</w:t>
      </w:r>
    </w:p>
    <w:p w:rsidR="00CE4B4C" w:rsidRDefault="00CE4B4C" w:rsidP="00CE4B4C">
      <w:pPr>
        <w:jc w:val="center"/>
        <w:rPr>
          <w:b/>
          <w:color w:val="000000"/>
          <w:sz w:val="36"/>
          <w:szCs w:val="36"/>
          <w:shd w:val="clear" w:color="auto" w:fill="FFFFFF"/>
        </w:rPr>
      </w:pPr>
      <w:r>
        <w:rPr>
          <w:b/>
          <w:color w:val="000000"/>
          <w:sz w:val="36"/>
          <w:szCs w:val="36"/>
          <w:shd w:val="clear" w:color="auto" w:fill="FFFFFF"/>
        </w:rPr>
        <w:t xml:space="preserve">                             </w:t>
      </w:r>
    </w:p>
    <w:p w:rsidR="00CE4B4C" w:rsidRDefault="00CE4B4C" w:rsidP="00CE4B4C">
      <w:pPr>
        <w:jc w:val="center"/>
        <w:rPr>
          <w:color w:val="000000"/>
          <w:sz w:val="32"/>
          <w:szCs w:val="36"/>
          <w:shd w:val="clear" w:color="auto" w:fill="FFFFFF"/>
        </w:rPr>
      </w:pPr>
    </w:p>
    <w:p w:rsidR="00CE4B4C" w:rsidRDefault="00CE4B4C" w:rsidP="00CE4B4C">
      <w:pPr>
        <w:jc w:val="center"/>
        <w:rPr>
          <w:color w:val="000000"/>
          <w:sz w:val="32"/>
          <w:szCs w:val="36"/>
          <w:shd w:val="clear" w:color="auto" w:fill="FFFFFF"/>
        </w:rPr>
      </w:pPr>
    </w:p>
    <w:p w:rsidR="00CE4B4C" w:rsidRDefault="00CE4B4C" w:rsidP="00CE4B4C">
      <w:pPr>
        <w:jc w:val="center"/>
        <w:rPr>
          <w:color w:val="000000"/>
          <w:sz w:val="32"/>
          <w:szCs w:val="36"/>
          <w:shd w:val="clear" w:color="auto" w:fill="FFFFFF"/>
        </w:rPr>
      </w:pPr>
      <w:r w:rsidRPr="00B94A98">
        <w:rPr>
          <w:color w:val="000000"/>
          <w:sz w:val="32"/>
          <w:szCs w:val="36"/>
          <w:shd w:val="clear" w:color="auto" w:fill="FFFFFF"/>
        </w:rPr>
        <w:t>РЕФЕРАТ</w:t>
      </w:r>
    </w:p>
    <w:p w:rsidR="00CE4B4C" w:rsidRDefault="00CE4B4C" w:rsidP="00CE4B4C">
      <w:pPr>
        <w:jc w:val="center"/>
        <w:rPr>
          <w:color w:val="000000"/>
          <w:sz w:val="32"/>
          <w:szCs w:val="36"/>
          <w:shd w:val="clear" w:color="auto" w:fill="FFFFFF"/>
        </w:rPr>
      </w:pPr>
    </w:p>
    <w:p w:rsidR="00CE4B4C" w:rsidRPr="00C37A8B" w:rsidRDefault="0095028E" w:rsidP="00CE4B4C">
      <w:pPr>
        <w:jc w:val="center"/>
        <w:rPr>
          <w:b/>
          <w:color w:val="000000"/>
          <w:sz w:val="32"/>
          <w:szCs w:val="36"/>
          <w:shd w:val="clear" w:color="auto" w:fill="FFFFFF"/>
        </w:rPr>
      </w:pPr>
      <w:r>
        <w:rPr>
          <w:b/>
          <w:color w:val="000000"/>
          <w:sz w:val="32"/>
          <w:szCs w:val="36"/>
          <w:shd w:val="clear" w:color="auto" w:fill="FFFFFF"/>
        </w:rPr>
        <w:t>СОЧЕТАННЫЕ ТРАВМЫ ЧЛО</w:t>
      </w:r>
    </w:p>
    <w:p w:rsidR="00CE4B4C" w:rsidRDefault="00CE4B4C" w:rsidP="00CE4B4C">
      <w:pPr>
        <w:jc w:val="center"/>
        <w:rPr>
          <w:b/>
          <w:color w:val="000000"/>
          <w:sz w:val="36"/>
          <w:szCs w:val="36"/>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r>
        <w:rPr>
          <w:color w:val="000000"/>
          <w:sz w:val="28"/>
          <w:szCs w:val="28"/>
          <w:shd w:val="clear" w:color="auto" w:fill="FFFFFF"/>
        </w:rPr>
        <w:t>Выполнил:</w:t>
      </w:r>
    </w:p>
    <w:p w:rsidR="00CE4B4C" w:rsidRPr="00B94A98" w:rsidRDefault="00CE4B4C" w:rsidP="00CE4B4C">
      <w:pPr>
        <w:jc w:val="right"/>
        <w:rPr>
          <w:color w:val="000000"/>
          <w:sz w:val="28"/>
          <w:szCs w:val="28"/>
          <w:shd w:val="clear" w:color="auto" w:fill="FFFFFF"/>
        </w:rPr>
      </w:pPr>
      <w:proofErr w:type="spellStart"/>
      <w:r>
        <w:rPr>
          <w:color w:val="000000"/>
          <w:sz w:val="28"/>
          <w:szCs w:val="28"/>
          <w:shd w:val="clear" w:color="auto" w:fill="FFFFFF"/>
        </w:rPr>
        <w:t>Шубкин</w:t>
      </w:r>
      <w:proofErr w:type="spellEnd"/>
      <w:r>
        <w:rPr>
          <w:color w:val="000000"/>
          <w:sz w:val="28"/>
          <w:szCs w:val="28"/>
          <w:shd w:val="clear" w:color="auto" w:fill="FFFFFF"/>
        </w:rPr>
        <w:t xml:space="preserve"> С.Е.</w:t>
      </w:r>
    </w:p>
    <w:p w:rsidR="00CE4B4C" w:rsidRDefault="00CE4B4C" w:rsidP="00CE4B4C">
      <w:pPr>
        <w:jc w:val="center"/>
        <w:rPr>
          <w:b/>
          <w:color w:val="000000"/>
          <w:sz w:val="36"/>
          <w:szCs w:val="36"/>
          <w:shd w:val="clear" w:color="auto" w:fill="FFFFFF"/>
        </w:rPr>
      </w:pPr>
    </w:p>
    <w:p w:rsidR="00CE4B4C" w:rsidRDefault="00CE4B4C" w:rsidP="00CE4B4C">
      <w:pPr>
        <w:jc w:val="center"/>
        <w:rPr>
          <w:b/>
          <w:color w:val="000000"/>
          <w:sz w:val="36"/>
          <w:szCs w:val="36"/>
          <w:shd w:val="clear" w:color="auto" w:fill="FFFFFF"/>
        </w:rPr>
      </w:pPr>
    </w:p>
    <w:p w:rsidR="00CE4B4C" w:rsidRPr="0039679F" w:rsidRDefault="00CE4B4C" w:rsidP="00CE4B4C">
      <w:pPr>
        <w:jc w:val="center"/>
        <w:rPr>
          <w:color w:val="000000"/>
          <w:sz w:val="24"/>
          <w:szCs w:val="24"/>
          <w:shd w:val="clear" w:color="auto" w:fill="FFFFFF"/>
        </w:rPr>
      </w:pPr>
      <w:r w:rsidRPr="0039679F">
        <w:rPr>
          <w:color w:val="000000"/>
          <w:sz w:val="24"/>
          <w:szCs w:val="24"/>
          <w:shd w:val="clear" w:color="auto" w:fill="FFFFFF"/>
        </w:rPr>
        <w:t>Красноярск,</w:t>
      </w:r>
      <w:r>
        <w:rPr>
          <w:color w:val="000000"/>
          <w:sz w:val="24"/>
          <w:szCs w:val="24"/>
          <w:shd w:val="clear" w:color="auto" w:fill="FFFFFF"/>
        </w:rPr>
        <w:t xml:space="preserve"> 2023</w:t>
      </w:r>
    </w:p>
    <w:p w:rsidR="00187552" w:rsidRDefault="00187552">
      <w:pPr>
        <w:pStyle w:val="a3"/>
        <w:ind w:left="0"/>
        <w:rPr>
          <w:sz w:val="20"/>
        </w:rPr>
      </w:pPr>
    </w:p>
    <w:p w:rsidR="00CE4B4C" w:rsidRPr="00CE4B4C" w:rsidRDefault="00CE4B4C" w:rsidP="00CE4B4C">
      <w:pPr>
        <w:widowControl/>
        <w:autoSpaceDE/>
        <w:autoSpaceDN/>
        <w:spacing w:after="200" w:line="276" w:lineRule="auto"/>
        <w:jc w:val="center"/>
        <w:rPr>
          <w:sz w:val="28"/>
          <w:szCs w:val="28"/>
          <w:lang w:eastAsia="ru-RU"/>
        </w:rPr>
      </w:pPr>
      <w:r w:rsidRPr="00CE4B4C">
        <w:rPr>
          <w:sz w:val="28"/>
          <w:szCs w:val="28"/>
          <w:lang w:eastAsia="ru-RU"/>
        </w:rPr>
        <w:lastRenderedPageBreak/>
        <w:t>Оглавление</w:t>
      </w:r>
    </w:p>
    <w:p w:rsidR="00CE4B4C" w:rsidRPr="00CE4B4C" w:rsidRDefault="005F40EA" w:rsidP="00CE4B4C">
      <w:pPr>
        <w:widowControl/>
        <w:autoSpaceDE/>
        <w:autoSpaceDN/>
        <w:spacing w:after="200" w:line="360" w:lineRule="auto"/>
        <w:rPr>
          <w:sz w:val="28"/>
          <w:szCs w:val="28"/>
          <w:lang w:eastAsia="ru-RU"/>
        </w:rPr>
      </w:pPr>
      <w:r>
        <w:rPr>
          <w:sz w:val="28"/>
          <w:szCs w:val="28"/>
          <w:lang w:eastAsia="ru-RU"/>
        </w:rPr>
        <w:t>Введение</w:t>
      </w:r>
      <w:r w:rsidR="00CE4B4C" w:rsidRPr="00CE4B4C">
        <w:rPr>
          <w:sz w:val="28"/>
          <w:szCs w:val="28"/>
          <w:lang w:eastAsia="ru-RU"/>
        </w:rPr>
        <w:t xml:space="preserve"> </w:t>
      </w:r>
      <w:r w:rsidR="00093BD0">
        <w:rPr>
          <w:sz w:val="28"/>
          <w:szCs w:val="28"/>
          <w:lang w:eastAsia="ru-RU"/>
        </w:rPr>
        <w:t>………………………</w:t>
      </w:r>
      <w:r w:rsidR="00A42371">
        <w:rPr>
          <w:sz w:val="28"/>
          <w:szCs w:val="28"/>
          <w:lang w:eastAsia="ru-RU"/>
        </w:rPr>
        <w:t>……………………………</w:t>
      </w:r>
      <w:r>
        <w:rPr>
          <w:sz w:val="28"/>
          <w:szCs w:val="28"/>
          <w:lang w:eastAsia="ru-RU"/>
        </w:rPr>
        <w:t>………………………</w:t>
      </w:r>
      <w:proofErr w:type="gramStart"/>
      <w:r>
        <w:rPr>
          <w:sz w:val="28"/>
          <w:szCs w:val="28"/>
          <w:lang w:eastAsia="ru-RU"/>
        </w:rPr>
        <w:t>…….</w:t>
      </w:r>
      <w:proofErr w:type="gramEnd"/>
      <w:r>
        <w:rPr>
          <w:sz w:val="28"/>
          <w:szCs w:val="28"/>
          <w:lang w:eastAsia="ru-RU"/>
        </w:rPr>
        <w:t>3</w:t>
      </w:r>
    </w:p>
    <w:p w:rsidR="00CE4B4C" w:rsidRPr="00CE4B4C" w:rsidRDefault="005F40EA" w:rsidP="00CE4B4C">
      <w:pPr>
        <w:widowControl/>
        <w:autoSpaceDE/>
        <w:autoSpaceDN/>
        <w:spacing w:after="200" w:line="360" w:lineRule="auto"/>
        <w:rPr>
          <w:sz w:val="28"/>
          <w:szCs w:val="28"/>
          <w:lang w:eastAsia="ru-RU"/>
        </w:rPr>
      </w:pPr>
      <w:r>
        <w:rPr>
          <w:sz w:val="28"/>
          <w:szCs w:val="28"/>
          <w:lang w:eastAsia="ru-RU"/>
        </w:rPr>
        <w:t>Классификация</w:t>
      </w:r>
      <w:r w:rsidR="00CE4B4C" w:rsidRPr="00CE4B4C">
        <w:rPr>
          <w:sz w:val="28"/>
          <w:szCs w:val="28"/>
          <w:lang w:eastAsia="ru-RU"/>
        </w:rPr>
        <w:t xml:space="preserve"> </w:t>
      </w:r>
      <w:r>
        <w:rPr>
          <w:sz w:val="28"/>
          <w:szCs w:val="28"/>
          <w:lang w:eastAsia="ru-RU"/>
        </w:rPr>
        <w:t>повреждений ЧЛО…………………………….</w:t>
      </w:r>
      <w:r w:rsidR="00A42371">
        <w:rPr>
          <w:sz w:val="28"/>
          <w:szCs w:val="28"/>
          <w:lang w:eastAsia="ru-RU"/>
        </w:rPr>
        <w:t>......</w:t>
      </w:r>
      <w:r>
        <w:rPr>
          <w:sz w:val="28"/>
          <w:szCs w:val="28"/>
          <w:lang w:eastAsia="ru-RU"/>
        </w:rPr>
        <w:t>............................4-7</w:t>
      </w:r>
    </w:p>
    <w:p w:rsidR="00CE4B4C" w:rsidRPr="00CE4B4C" w:rsidRDefault="005F40EA" w:rsidP="00CE4B4C">
      <w:pPr>
        <w:widowControl/>
        <w:autoSpaceDE/>
        <w:autoSpaceDN/>
        <w:spacing w:after="200" w:line="360" w:lineRule="auto"/>
        <w:rPr>
          <w:sz w:val="28"/>
          <w:szCs w:val="28"/>
          <w:lang w:eastAsia="ru-RU"/>
        </w:rPr>
      </w:pPr>
      <w:r>
        <w:rPr>
          <w:sz w:val="28"/>
          <w:szCs w:val="28"/>
          <w:lang w:eastAsia="ru-RU"/>
        </w:rPr>
        <w:t>Балльная оценка тяжести</w:t>
      </w:r>
      <w:r w:rsidR="00CE4B4C" w:rsidRPr="00CE4B4C">
        <w:rPr>
          <w:sz w:val="28"/>
          <w:szCs w:val="28"/>
          <w:lang w:eastAsia="ru-RU"/>
        </w:rPr>
        <w:t>…………………………………………</w:t>
      </w:r>
      <w:r>
        <w:rPr>
          <w:sz w:val="28"/>
          <w:szCs w:val="28"/>
          <w:lang w:eastAsia="ru-RU"/>
        </w:rPr>
        <w:t>……</w:t>
      </w:r>
      <w:proofErr w:type="gramStart"/>
      <w:r>
        <w:rPr>
          <w:sz w:val="28"/>
          <w:szCs w:val="28"/>
          <w:lang w:eastAsia="ru-RU"/>
        </w:rPr>
        <w:t>…….</w:t>
      </w:r>
      <w:proofErr w:type="gramEnd"/>
      <w:r>
        <w:rPr>
          <w:sz w:val="28"/>
          <w:szCs w:val="28"/>
          <w:lang w:eastAsia="ru-RU"/>
        </w:rPr>
        <w:t>……..….7</w:t>
      </w:r>
      <w:r w:rsidR="00A42371">
        <w:rPr>
          <w:sz w:val="28"/>
          <w:szCs w:val="28"/>
          <w:lang w:eastAsia="ru-RU"/>
        </w:rPr>
        <w:t>-8</w:t>
      </w:r>
    </w:p>
    <w:p w:rsidR="00CE4B4C" w:rsidRPr="00CE4B4C" w:rsidRDefault="005F40EA" w:rsidP="00CE4B4C">
      <w:pPr>
        <w:widowControl/>
        <w:autoSpaceDE/>
        <w:autoSpaceDN/>
        <w:spacing w:after="200" w:line="360" w:lineRule="auto"/>
        <w:rPr>
          <w:sz w:val="28"/>
          <w:szCs w:val="28"/>
          <w:lang w:eastAsia="ru-RU"/>
        </w:rPr>
      </w:pPr>
      <w:r>
        <w:rPr>
          <w:sz w:val="28"/>
          <w:szCs w:val="28"/>
          <w:lang w:eastAsia="ru-RU"/>
        </w:rPr>
        <w:t>Симптоматика</w:t>
      </w:r>
      <w:r w:rsidR="000C2DBD">
        <w:rPr>
          <w:sz w:val="28"/>
          <w:szCs w:val="28"/>
          <w:lang w:eastAsia="ru-RU"/>
        </w:rPr>
        <w:t>…………………</w:t>
      </w:r>
      <w:proofErr w:type="gramStart"/>
      <w:r w:rsidR="00A42371">
        <w:rPr>
          <w:sz w:val="28"/>
          <w:szCs w:val="28"/>
          <w:lang w:eastAsia="ru-RU"/>
        </w:rPr>
        <w:t>…….</w:t>
      </w:r>
      <w:proofErr w:type="gramEnd"/>
      <w:r w:rsidR="00A42371">
        <w:rPr>
          <w:sz w:val="28"/>
          <w:szCs w:val="28"/>
          <w:lang w:eastAsia="ru-RU"/>
        </w:rPr>
        <w:t>.……………………………………</w:t>
      </w:r>
      <w:r>
        <w:rPr>
          <w:sz w:val="28"/>
          <w:szCs w:val="28"/>
          <w:lang w:eastAsia="ru-RU"/>
        </w:rPr>
        <w:t>….</w:t>
      </w:r>
      <w:r w:rsidR="00A42371">
        <w:rPr>
          <w:sz w:val="28"/>
          <w:szCs w:val="28"/>
          <w:lang w:eastAsia="ru-RU"/>
        </w:rPr>
        <w:t>…….…</w:t>
      </w:r>
      <w:r>
        <w:rPr>
          <w:sz w:val="28"/>
          <w:szCs w:val="28"/>
          <w:lang w:eastAsia="ru-RU"/>
        </w:rPr>
        <w:t>8-11</w:t>
      </w:r>
    </w:p>
    <w:p w:rsidR="00CE4B4C" w:rsidRPr="00CE4B4C" w:rsidRDefault="005F40EA" w:rsidP="00CE4B4C">
      <w:pPr>
        <w:widowControl/>
        <w:autoSpaceDE/>
        <w:autoSpaceDN/>
        <w:spacing w:after="200" w:line="360" w:lineRule="auto"/>
        <w:rPr>
          <w:sz w:val="28"/>
          <w:szCs w:val="28"/>
          <w:lang w:eastAsia="ru-RU"/>
        </w:rPr>
      </w:pPr>
      <w:r>
        <w:rPr>
          <w:sz w:val="28"/>
          <w:szCs w:val="28"/>
          <w:lang w:eastAsia="ru-RU"/>
        </w:rPr>
        <w:t>Переломы костей лицевого скелета</w:t>
      </w:r>
      <w:r w:rsidR="00A42371">
        <w:rPr>
          <w:sz w:val="28"/>
          <w:szCs w:val="28"/>
          <w:lang w:eastAsia="ru-RU"/>
        </w:rPr>
        <w:t>……</w:t>
      </w:r>
      <w:proofErr w:type="gramStart"/>
      <w:r w:rsidR="00A42371">
        <w:rPr>
          <w:sz w:val="28"/>
          <w:szCs w:val="28"/>
          <w:lang w:eastAsia="ru-RU"/>
        </w:rPr>
        <w:t>…….</w:t>
      </w:r>
      <w:proofErr w:type="gramEnd"/>
      <w:r w:rsidR="00A42371">
        <w:rPr>
          <w:sz w:val="28"/>
          <w:szCs w:val="28"/>
          <w:lang w:eastAsia="ru-RU"/>
        </w:rPr>
        <w:t>. …………………</w:t>
      </w:r>
      <w:proofErr w:type="gramStart"/>
      <w:r>
        <w:rPr>
          <w:sz w:val="28"/>
          <w:szCs w:val="28"/>
          <w:lang w:eastAsia="ru-RU"/>
        </w:rPr>
        <w:t>…….</w:t>
      </w:r>
      <w:proofErr w:type="gramEnd"/>
      <w:r>
        <w:rPr>
          <w:sz w:val="28"/>
          <w:szCs w:val="28"/>
          <w:lang w:eastAsia="ru-RU"/>
        </w:rPr>
        <w:t>…………..12-14</w:t>
      </w:r>
    </w:p>
    <w:p w:rsidR="00CE4B4C" w:rsidRDefault="005F40EA" w:rsidP="00CE4B4C">
      <w:pPr>
        <w:widowControl/>
        <w:autoSpaceDE/>
        <w:autoSpaceDN/>
        <w:spacing w:after="200" w:line="360" w:lineRule="auto"/>
        <w:rPr>
          <w:sz w:val="28"/>
          <w:szCs w:val="28"/>
          <w:lang w:eastAsia="ru-RU"/>
        </w:rPr>
      </w:pPr>
      <w:r w:rsidRPr="00144B86">
        <w:rPr>
          <w:sz w:val="28"/>
          <w:szCs w:val="28"/>
          <w:lang w:eastAsia="ru-RU"/>
        </w:rPr>
        <w:t xml:space="preserve">Переломы челюстно-лицевой </w:t>
      </w:r>
      <w:proofErr w:type="gramStart"/>
      <w:r w:rsidRPr="00144B86">
        <w:rPr>
          <w:sz w:val="28"/>
          <w:szCs w:val="28"/>
          <w:lang w:eastAsia="ru-RU"/>
        </w:rPr>
        <w:t>области</w:t>
      </w:r>
      <w:r w:rsidRPr="005F40EA">
        <w:rPr>
          <w:b/>
          <w:sz w:val="28"/>
          <w:szCs w:val="28"/>
          <w:lang w:eastAsia="ru-RU"/>
        </w:rPr>
        <w:t>.</w:t>
      </w:r>
      <w:r w:rsidR="000C2DBD">
        <w:rPr>
          <w:sz w:val="28"/>
          <w:szCs w:val="28"/>
          <w:lang w:eastAsia="ru-RU"/>
        </w:rPr>
        <w:t>…</w:t>
      </w:r>
      <w:proofErr w:type="gramEnd"/>
      <w:r>
        <w:rPr>
          <w:sz w:val="28"/>
          <w:szCs w:val="28"/>
          <w:lang w:eastAsia="ru-RU"/>
        </w:rPr>
        <w:t>…………………………………….…</w:t>
      </w:r>
      <w:r w:rsidR="00144B86">
        <w:rPr>
          <w:sz w:val="28"/>
          <w:szCs w:val="28"/>
          <w:lang w:eastAsia="ru-RU"/>
        </w:rPr>
        <w:t>…</w:t>
      </w:r>
      <w:r>
        <w:rPr>
          <w:sz w:val="28"/>
          <w:szCs w:val="28"/>
          <w:lang w:eastAsia="ru-RU"/>
        </w:rPr>
        <w:t>15-16</w:t>
      </w:r>
    </w:p>
    <w:p w:rsidR="00144B86" w:rsidRPr="005F40EA" w:rsidRDefault="00144B86" w:rsidP="00CE4B4C">
      <w:pPr>
        <w:widowControl/>
        <w:autoSpaceDE/>
        <w:autoSpaceDN/>
        <w:spacing w:after="200" w:line="360" w:lineRule="auto"/>
        <w:rPr>
          <w:b/>
          <w:sz w:val="28"/>
          <w:szCs w:val="28"/>
          <w:lang w:eastAsia="ru-RU"/>
        </w:rPr>
      </w:pPr>
      <w:r>
        <w:rPr>
          <w:sz w:val="28"/>
          <w:szCs w:val="28"/>
          <w:lang w:eastAsia="ru-RU"/>
        </w:rPr>
        <w:t>Вывих нижней челюсти………………………………………………………</w:t>
      </w:r>
      <w:proofErr w:type="gramStart"/>
      <w:r>
        <w:rPr>
          <w:sz w:val="28"/>
          <w:szCs w:val="28"/>
          <w:lang w:eastAsia="ru-RU"/>
        </w:rPr>
        <w:t>…….</w:t>
      </w:r>
      <w:proofErr w:type="gramEnd"/>
      <w:r>
        <w:rPr>
          <w:sz w:val="28"/>
          <w:szCs w:val="28"/>
          <w:lang w:eastAsia="ru-RU"/>
        </w:rPr>
        <w:t>17-19</w:t>
      </w:r>
    </w:p>
    <w:p w:rsidR="00CE4B4C" w:rsidRPr="00CE4B4C" w:rsidRDefault="000C2DBD" w:rsidP="00CE4B4C">
      <w:pPr>
        <w:widowControl/>
        <w:autoSpaceDE/>
        <w:autoSpaceDN/>
        <w:spacing w:after="200" w:line="360" w:lineRule="auto"/>
        <w:rPr>
          <w:sz w:val="28"/>
          <w:szCs w:val="28"/>
          <w:lang w:eastAsia="ru-RU"/>
        </w:rPr>
      </w:pPr>
      <w:r>
        <w:rPr>
          <w:sz w:val="28"/>
          <w:szCs w:val="28"/>
          <w:lang w:eastAsia="ru-RU"/>
        </w:rPr>
        <w:t>Литература …</w:t>
      </w:r>
      <w:r w:rsidR="00144B86">
        <w:rPr>
          <w:sz w:val="28"/>
          <w:szCs w:val="28"/>
          <w:lang w:eastAsia="ru-RU"/>
        </w:rPr>
        <w:t>……………………………………………………………………</w:t>
      </w:r>
      <w:proofErr w:type="gramStart"/>
      <w:r w:rsidR="00144B86">
        <w:rPr>
          <w:sz w:val="28"/>
          <w:szCs w:val="28"/>
          <w:lang w:eastAsia="ru-RU"/>
        </w:rPr>
        <w:t>…….</w:t>
      </w:r>
      <w:proofErr w:type="gramEnd"/>
      <w:r w:rsidR="00144B86">
        <w:rPr>
          <w:sz w:val="28"/>
          <w:szCs w:val="28"/>
          <w:lang w:eastAsia="ru-RU"/>
        </w:rPr>
        <w:t>.20</w:t>
      </w:r>
    </w:p>
    <w:p w:rsidR="00CE4B4C" w:rsidRDefault="00CE4B4C" w:rsidP="00CE4B4C">
      <w:pPr>
        <w:widowControl/>
        <w:autoSpaceDE/>
        <w:autoSpaceDN/>
        <w:spacing w:after="200" w:line="276" w:lineRule="auto"/>
        <w:rPr>
          <w:sz w:val="28"/>
          <w:szCs w:val="28"/>
          <w:lang w:eastAsia="ru-RU"/>
        </w:rPr>
      </w:pPr>
    </w:p>
    <w:p w:rsidR="000C2DBD" w:rsidRDefault="000C2DBD" w:rsidP="00CE4B4C">
      <w:pPr>
        <w:widowControl/>
        <w:autoSpaceDE/>
        <w:autoSpaceDN/>
        <w:spacing w:after="200" w:line="276" w:lineRule="auto"/>
        <w:rPr>
          <w:sz w:val="28"/>
          <w:szCs w:val="28"/>
          <w:lang w:eastAsia="ru-RU"/>
        </w:rPr>
      </w:pPr>
    </w:p>
    <w:p w:rsidR="000C2DBD" w:rsidRDefault="000C2DBD" w:rsidP="00CE4B4C">
      <w:pPr>
        <w:widowControl/>
        <w:autoSpaceDE/>
        <w:autoSpaceDN/>
        <w:spacing w:after="200" w:line="276" w:lineRule="auto"/>
        <w:rPr>
          <w:sz w:val="28"/>
          <w:szCs w:val="28"/>
          <w:lang w:eastAsia="ru-RU"/>
        </w:rPr>
      </w:pPr>
    </w:p>
    <w:p w:rsidR="000C2DBD" w:rsidRDefault="000C2DBD" w:rsidP="00CE4B4C">
      <w:pPr>
        <w:widowControl/>
        <w:autoSpaceDE/>
        <w:autoSpaceDN/>
        <w:spacing w:after="200" w:line="276" w:lineRule="auto"/>
        <w:rPr>
          <w:sz w:val="28"/>
          <w:szCs w:val="28"/>
          <w:lang w:eastAsia="ru-RU"/>
        </w:rPr>
      </w:pPr>
    </w:p>
    <w:p w:rsidR="000C2DBD" w:rsidRDefault="000C2DBD" w:rsidP="00CE4B4C">
      <w:pPr>
        <w:widowControl/>
        <w:autoSpaceDE/>
        <w:autoSpaceDN/>
        <w:spacing w:after="200" w:line="276" w:lineRule="auto"/>
        <w:rPr>
          <w:sz w:val="28"/>
          <w:szCs w:val="28"/>
          <w:lang w:eastAsia="ru-RU"/>
        </w:rPr>
      </w:pPr>
    </w:p>
    <w:p w:rsidR="000C2DBD" w:rsidRDefault="000C2DBD" w:rsidP="00CE4B4C">
      <w:pPr>
        <w:widowControl/>
        <w:autoSpaceDE/>
        <w:autoSpaceDN/>
        <w:spacing w:after="200" w:line="276" w:lineRule="auto"/>
        <w:rPr>
          <w:sz w:val="28"/>
          <w:szCs w:val="28"/>
          <w:lang w:eastAsia="ru-RU"/>
        </w:rPr>
      </w:pPr>
    </w:p>
    <w:p w:rsidR="000C2DBD" w:rsidRDefault="000C2DBD" w:rsidP="00CE4B4C">
      <w:pPr>
        <w:widowControl/>
        <w:autoSpaceDE/>
        <w:autoSpaceDN/>
        <w:spacing w:after="200" w:line="276" w:lineRule="auto"/>
        <w:rPr>
          <w:sz w:val="28"/>
          <w:szCs w:val="28"/>
          <w:lang w:eastAsia="ru-RU"/>
        </w:rPr>
      </w:pPr>
    </w:p>
    <w:p w:rsidR="000C2DBD" w:rsidRDefault="000C2DBD" w:rsidP="00CE4B4C">
      <w:pPr>
        <w:widowControl/>
        <w:autoSpaceDE/>
        <w:autoSpaceDN/>
        <w:spacing w:after="200" w:line="276" w:lineRule="auto"/>
        <w:rPr>
          <w:sz w:val="28"/>
          <w:szCs w:val="28"/>
          <w:lang w:eastAsia="ru-RU"/>
        </w:rPr>
      </w:pPr>
    </w:p>
    <w:p w:rsidR="000C2DBD" w:rsidRPr="00CE4B4C" w:rsidRDefault="000C2DBD" w:rsidP="00CE4B4C">
      <w:pPr>
        <w:widowControl/>
        <w:autoSpaceDE/>
        <w:autoSpaceDN/>
        <w:spacing w:after="200" w:line="276" w:lineRule="auto"/>
        <w:rPr>
          <w:sz w:val="28"/>
          <w:szCs w:val="28"/>
          <w:lang w:eastAsia="ru-RU"/>
        </w:rPr>
      </w:pPr>
    </w:p>
    <w:p w:rsidR="00CE4B4C" w:rsidRPr="00CE4B4C" w:rsidRDefault="00CE4B4C" w:rsidP="00CE4B4C">
      <w:pPr>
        <w:widowControl/>
        <w:autoSpaceDE/>
        <w:autoSpaceDN/>
        <w:spacing w:after="200" w:line="276" w:lineRule="auto"/>
        <w:rPr>
          <w:sz w:val="28"/>
          <w:szCs w:val="28"/>
          <w:lang w:eastAsia="ru-RU"/>
        </w:rPr>
      </w:pPr>
    </w:p>
    <w:p w:rsidR="00CE4B4C" w:rsidRPr="00CE4B4C" w:rsidRDefault="00CE4B4C" w:rsidP="00CE4B4C">
      <w:pPr>
        <w:widowControl/>
        <w:autoSpaceDE/>
        <w:autoSpaceDN/>
        <w:spacing w:after="200" w:line="276" w:lineRule="auto"/>
        <w:rPr>
          <w:sz w:val="28"/>
          <w:szCs w:val="28"/>
          <w:lang w:eastAsia="ru-RU"/>
        </w:rPr>
      </w:pPr>
    </w:p>
    <w:p w:rsidR="00CE4B4C" w:rsidRPr="00CE4B4C" w:rsidRDefault="00CE4B4C" w:rsidP="00CE4B4C">
      <w:pPr>
        <w:widowControl/>
        <w:autoSpaceDE/>
        <w:autoSpaceDN/>
        <w:spacing w:after="200" w:line="276" w:lineRule="auto"/>
        <w:rPr>
          <w:sz w:val="28"/>
          <w:szCs w:val="28"/>
          <w:lang w:eastAsia="ru-RU"/>
        </w:rPr>
      </w:pPr>
    </w:p>
    <w:p w:rsidR="0095028E" w:rsidRDefault="0095028E" w:rsidP="00CE4B4C">
      <w:pPr>
        <w:widowControl/>
        <w:autoSpaceDE/>
        <w:autoSpaceDN/>
        <w:spacing w:after="200" w:line="276" w:lineRule="auto"/>
        <w:jc w:val="center"/>
        <w:rPr>
          <w:sz w:val="28"/>
          <w:szCs w:val="28"/>
          <w:lang w:eastAsia="ru-RU"/>
        </w:rPr>
      </w:pPr>
    </w:p>
    <w:p w:rsidR="00BE0D7A" w:rsidRDefault="00BE0D7A" w:rsidP="00CE4B4C">
      <w:pPr>
        <w:widowControl/>
        <w:autoSpaceDE/>
        <w:autoSpaceDN/>
        <w:spacing w:after="200" w:line="276" w:lineRule="auto"/>
        <w:jc w:val="center"/>
        <w:rPr>
          <w:b/>
          <w:sz w:val="28"/>
          <w:szCs w:val="28"/>
          <w:lang w:eastAsia="ru-RU"/>
        </w:rPr>
      </w:pPr>
    </w:p>
    <w:p w:rsidR="00144B86" w:rsidRDefault="00144B86" w:rsidP="00CE4B4C">
      <w:pPr>
        <w:widowControl/>
        <w:autoSpaceDE/>
        <w:autoSpaceDN/>
        <w:spacing w:after="200" w:line="276" w:lineRule="auto"/>
        <w:jc w:val="center"/>
        <w:rPr>
          <w:b/>
          <w:sz w:val="28"/>
          <w:szCs w:val="28"/>
          <w:lang w:eastAsia="ru-RU"/>
        </w:rPr>
      </w:pPr>
    </w:p>
    <w:p w:rsidR="00CE4B4C" w:rsidRDefault="0095028E" w:rsidP="00CE4B4C">
      <w:pPr>
        <w:widowControl/>
        <w:autoSpaceDE/>
        <w:autoSpaceDN/>
        <w:spacing w:after="200" w:line="276" w:lineRule="auto"/>
        <w:jc w:val="center"/>
        <w:rPr>
          <w:b/>
          <w:sz w:val="28"/>
          <w:szCs w:val="28"/>
          <w:lang w:eastAsia="ru-RU"/>
        </w:rPr>
      </w:pPr>
      <w:r>
        <w:rPr>
          <w:b/>
          <w:sz w:val="28"/>
          <w:szCs w:val="28"/>
          <w:lang w:eastAsia="ru-RU"/>
        </w:rPr>
        <w:t>ВВЕДЕНИЕ</w:t>
      </w:r>
    </w:p>
    <w:p w:rsidR="0095028E" w:rsidRDefault="0095028E" w:rsidP="0095028E">
      <w:pPr>
        <w:widowControl/>
        <w:autoSpaceDE/>
        <w:autoSpaceDN/>
        <w:spacing w:after="200" w:line="276" w:lineRule="auto"/>
        <w:jc w:val="both"/>
        <w:rPr>
          <w:sz w:val="28"/>
          <w:szCs w:val="28"/>
          <w:lang w:eastAsia="ru-RU"/>
        </w:rPr>
      </w:pPr>
      <w:r w:rsidRPr="0095028E">
        <w:rPr>
          <w:b/>
          <w:sz w:val="28"/>
          <w:szCs w:val="28"/>
          <w:u w:val="single"/>
          <w:lang w:eastAsia="ru-RU"/>
        </w:rPr>
        <w:t>Сочетанные повреждения</w:t>
      </w:r>
      <w:r w:rsidRPr="0095028E">
        <w:rPr>
          <w:sz w:val="28"/>
          <w:szCs w:val="28"/>
          <w:lang w:eastAsia="ru-RU"/>
        </w:rPr>
        <w:t> — это одновременное повреждение тканей или органов нескольких анатомических областей тела одним поражающим фактором.</w:t>
      </w:r>
    </w:p>
    <w:p w:rsidR="0095028E" w:rsidRPr="0095028E" w:rsidRDefault="0095028E" w:rsidP="0095028E">
      <w:pPr>
        <w:widowControl/>
        <w:autoSpaceDE/>
        <w:autoSpaceDN/>
        <w:spacing w:after="200" w:line="276" w:lineRule="auto"/>
        <w:jc w:val="both"/>
        <w:rPr>
          <w:sz w:val="28"/>
          <w:szCs w:val="28"/>
          <w:lang w:eastAsia="ru-RU"/>
        </w:rPr>
      </w:pPr>
      <w:r w:rsidRPr="0095028E">
        <w:rPr>
          <w:sz w:val="28"/>
          <w:szCs w:val="28"/>
          <w:lang w:eastAsia="ru-RU"/>
        </w:rPr>
        <w:t xml:space="preserve"> К сочетанным повреждениям челюстно-лицевой области </w:t>
      </w:r>
      <w:proofErr w:type="gramStart"/>
      <w:r w:rsidRPr="0095028E">
        <w:rPr>
          <w:sz w:val="28"/>
          <w:szCs w:val="28"/>
          <w:lang w:eastAsia="ru-RU"/>
        </w:rPr>
        <w:t>относится  травма</w:t>
      </w:r>
      <w:proofErr w:type="gramEnd"/>
      <w:r w:rsidRPr="0095028E">
        <w:rPr>
          <w:sz w:val="28"/>
          <w:szCs w:val="28"/>
          <w:lang w:eastAsia="ru-RU"/>
        </w:rPr>
        <w:t xml:space="preserve"> мягких тканей или костей  лица, сочетающаяся с черепно-мозговой  травмой или повреждением мягких  тканей и скелета других областей  тела.</w:t>
      </w:r>
    </w:p>
    <w:p w:rsidR="0095028E" w:rsidRDefault="0095028E" w:rsidP="0095028E">
      <w:pPr>
        <w:widowControl/>
        <w:autoSpaceDE/>
        <w:autoSpaceDN/>
        <w:spacing w:after="200" w:line="276" w:lineRule="auto"/>
        <w:jc w:val="both"/>
        <w:rPr>
          <w:sz w:val="28"/>
          <w:szCs w:val="28"/>
          <w:lang w:eastAsia="ru-RU"/>
        </w:rPr>
      </w:pPr>
      <w:r w:rsidRPr="0095028E">
        <w:rPr>
          <w:sz w:val="28"/>
          <w:szCs w:val="28"/>
          <w:lang w:eastAsia="ru-RU"/>
        </w:rPr>
        <w:t xml:space="preserve"> По данным различных авторов частота сочетанных повреждений лица колеблется от 15,1%-15,6%. Величина этого показателя в существенной степени зависит от глубины обследования больных, использования электрофизиологических методов исследований, а также определяется такими факторами, как возрастной состав больных, обстоятельства и причины полученных травм, их тяжесть, характер повреждения лица, </w:t>
      </w:r>
      <w:proofErr w:type="spellStart"/>
      <w:r w:rsidRPr="0095028E">
        <w:rPr>
          <w:sz w:val="28"/>
          <w:szCs w:val="28"/>
          <w:lang w:eastAsia="ru-RU"/>
        </w:rPr>
        <w:t>профилизация</w:t>
      </w:r>
      <w:proofErr w:type="spellEnd"/>
      <w:r w:rsidRPr="0095028E">
        <w:rPr>
          <w:sz w:val="28"/>
          <w:szCs w:val="28"/>
          <w:lang w:eastAsia="ru-RU"/>
        </w:rPr>
        <w:t xml:space="preserve"> лечебного учреждения.</w:t>
      </w:r>
    </w:p>
    <w:p w:rsidR="0095028E" w:rsidRDefault="0095028E" w:rsidP="0095028E">
      <w:pPr>
        <w:widowControl/>
        <w:autoSpaceDE/>
        <w:autoSpaceDN/>
        <w:spacing w:after="200" w:line="276" w:lineRule="auto"/>
        <w:jc w:val="both"/>
        <w:rPr>
          <w:sz w:val="28"/>
          <w:szCs w:val="28"/>
          <w:lang w:eastAsia="ru-RU"/>
        </w:rPr>
      </w:pPr>
      <w:r w:rsidRPr="0095028E">
        <w:rPr>
          <w:sz w:val="28"/>
          <w:szCs w:val="28"/>
          <w:lang w:eastAsia="ru-RU"/>
        </w:rPr>
        <w:t xml:space="preserve">Сочетанные повреждения, как правило относят к наиболее тяжелому виду травм. Тяжесть клинических проявлений подобных повреждений обусловлена возникновением и развитием “синдрома взаимного отягощения “, что приводит к усугублению течения травмы. Общее состояние пострадавшего с переломами челюстей, сочетающихся с повреждением других сегментов тела, крайне затрудняет проведение обследования и установление диагноза. Большинство больных с подобной травмой находятся в бессознательном состоянии или же у них резко нарушено сознание. У пострадавших подчас невозможно выяснить жалоб, а тем более собрать анамнез. Следует также подчеркнуть, что и рентгенологическое обследование затруднено из-за двигательного возбуждения находящихся в бессознательном состоянии больных. Обследование челюстно-лицевой области у таких пострадавших должно быть проведено наиболее тщательно. Несомненно, что в обследовании больных с сочетанной травмой, должны принимать участие общий хирург (травматолог), невропатолог (нейрохирург) и нередко </w:t>
      </w:r>
      <w:proofErr w:type="spellStart"/>
      <w:r w:rsidRPr="0095028E">
        <w:rPr>
          <w:sz w:val="28"/>
          <w:szCs w:val="28"/>
          <w:lang w:eastAsia="ru-RU"/>
        </w:rPr>
        <w:t>оториноларинголог</w:t>
      </w:r>
      <w:proofErr w:type="spellEnd"/>
      <w:r w:rsidRPr="0095028E">
        <w:rPr>
          <w:sz w:val="28"/>
          <w:szCs w:val="28"/>
          <w:lang w:eastAsia="ru-RU"/>
        </w:rPr>
        <w:t>, и офтальмолог.</w:t>
      </w:r>
    </w:p>
    <w:p w:rsidR="0095028E" w:rsidRDefault="0095028E" w:rsidP="0095028E">
      <w:pPr>
        <w:widowControl/>
        <w:autoSpaceDE/>
        <w:autoSpaceDN/>
        <w:spacing w:after="200" w:line="276" w:lineRule="auto"/>
        <w:jc w:val="both"/>
        <w:rPr>
          <w:sz w:val="28"/>
          <w:szCs w:val="28"/>
          <w:lang w:eastAsia="ru-RU"/>
        </w:rPr>
      </w:pPr>
    </w:p>
    <w:p w:rsidR="0095028E" w:rsidRDefault="0095028E" w:rsidP="0095028E">
      <w:pPr>
        <w:widowControl/>
        <w:autoSpaceDE/>
        <w:autoSpaceDN/>
        <w:spacing w:after="200" w:line="276" w:lineRule="auto"/>
        <w:jc w:val="both"/>
        <w:rPr>
          <w:sz w:val="28"/>
          <w:szCs w:val="28"/>
          <w:lang w:eastAsia="ru-RU"/>
        </w:rPr>
      </w:pPr>
    </w:p>
    <w:p w:rsidR="0095028E" w:rsidRDefault="0095028E" w:rsidP="0095028E">
      <w:pPr>
        <w:widowControl/>
        <w:autoSpaceDE/>
        <w:autoSpaceDN/>
        <w:spacing w:after="200" w:line="276" w:lineRule="auto"/>
        <w:jc w:val="both"/>
        <w:rPr>
          <w:sz w:val="28"/>
          <w:szCs w:val="28"/>
          <w:lang w:eastAsia="ru-RU"/>
        </w:rPr>
      </w:pPr>
    </w:p>
    <w:p w:rsidR="0095028E" w:rsidRDefault="0095028E" w:rsidP="0095028E">
      <w:pPr>
        <w:widowControl/>
        <w:autoSpaceDE/>
        <w:autoSpaceDN/>
        <w:spacing w:after="200" w:line="276" w:lineRule="auto"/>
        <w:jc w:val="both"/>
        <w:rPr>
          <w:sz w:val="28"/>
          <w:szCs w:val="28"/>
          <w:lang w:eastAsia="ru-RU"/>
        </w:rPr>
      </w:pPr>
    </w:p>
    <w:p w:rsidR="005F40EA" w:rsidRDefault="005F40EA" w:rsidP="005F40EA">
      <w:pPr>
        <w:widowControl/>
        <w:autoSpaceDE/>
        <w:autoSpaceDN/>
        <w:spacing w:after="200" w:line="276" w:lineRule="auto"/>
        <w:rPr>
          <w:sz w:val="28"/>
          <w:szCs w:val="28"/>
          <w:lang w:eastAsia="ru-RU"/>
        </w:rPr>
      </w:pPr>
    </w:p>
    <w:p w:rsidR="0095028E" w:rsidRDefault="0095028E" w:rsidP="005F40EA">
      <w:pPr>
        <w:widowControl/>
        <w:autoSpaceDE/>
        <w:autoSpaceDN/>
        <w:spacing w:after="200" w:line="276" w:lineRule="auto"/>
        <w:jc w:val="center"/>
        <w:rPr>
          <w:sz w:val="28"/>
          <w:szCs w:val="28"/>
          <w:lang w:eastAsia="ru-RU"/>
        </w:rPr>
      </w:pPr>
      <w:r>
        <w:rPr>
          <w:b/>
          <w:sz w:val="28"/>
          <w:szCs w:val="28"/>
          <w:lang w:eastAsia="ru-RU"/>
        </w:rPr>
        <w:t>КЛАССИФИКАЦИЯ ПОВРЕЖДЕНИЙ ЧЛО</w:t>
      </w:r>
    </w:p>
    <w:p w:rsidR="005B7DBE" w:rsidRPr="005B7DBE" w:rsidRDefault="005B7DBE" w:rsidP="005B7DBE">
      <w:pPr>
        <w:widowControl/>
        <w:autoSpaceDE/>
        <w:autoSpaceDN/>
        <w:spacing w:after="200" w:line="276" w:lineRule="auto"/>
        <w:rPr>
          <w:sz w:val="28"/>
          <w:szCs w:val="28"/>
          <w:u w:val="single"/>
          <w:lang w:eastAsia="ru-RU"/>
        </w:rPr>
      </w:pPr>
      <w:r w:rsidRPr="005B7DBE">
        <w:rPr>
          <w:sz w:val="28"/>
          <w:szCs w:val="28"/>
          <w:u w:val="single"/>
          <w:lang w:eastAsia="ru-RU"/>
        </w:rPr>
        <w:t>По происхождению травмы делятся на:</w:t>
      </w:r>
    </w:p>
    <w:p w:rsidR="005B7DBE" w:rsidRPr="005B7DBE" w:rsidRDefault="005B7DBE" w:rsidP="005B7DBE">
      <w:pPr>
        <w:widowControl/>
        <w:autoSpaceDE/>
        <w:autoSpaceDN/>
        <w:spacing w:after="200" w:line="276" w:lineRule="auto"/>
        <w:rPr>
          <w:sz w:val="28"/>
          <w:szCs w:val="28"/>
          <w:lang w:eastAsia="ru-RU"/>
        </w:rPr>
      </w:pPr>
      <w:r w:rsidRPr="005B7DBE">
        <w:rPr>
          <w:sz w:val="28"/>
          <w:szCs w:val="28"/>
          <w:lang w:eastAsia="ru-RU"/>
        </w:rPr>
        <w:t>1) производственные:</w:t>
      </w:r>
    </w:p>
    <w:p w:rsidR="005B7DBE" w:rsidRDefault="005B7DBE" w:rsidP="005B7DBE">
      <w:pPr>
        <w:widowControl/>
        <w:autoSpaceDE/>
        <w:autoSpaceDN/>
        <w:spacing w:after="200" w:line="276" w:lineRule="auto"/>
        <w:rPr>
          <w:sz w:val="28"/>
          <w:szCs w:val="28"/>
          <w:lang w:eastAsia="ru-RU"/>
        </w:rPr>
      </w:pPr>
      <w:r>
        <w:rPr>
          <w:sz w:val="28"/>
          <w:szCs w:val="28"/>
          <w:lang w:eastAsia="ru-RU"/>
        </w:rPr>
        <w:t xml:space="preserve">    а) промышленные;</w:t>
      </w:r>
    </w:p>
    <w:p w:rsidR="005B7DBE" w:rsidRPr="005B7DBE" w:rsidRDefault="005B7DBE" w:rsidP="005B7DBE">
      <w:pPr>
        <w:widowControl/>
        <w:autoSpaceDE/>
        <w:autoSpaceDN/>
        <w:spacing w:after="200" w:line="276" w:lineRule="auto"/>
        <w:rPr>
          <w:sz w:val="28"/>
          <w:szCs w:val="28"/>
          <w:lang w:eastAsia="ru-RU"/>
        </w:rPr>
      </w:pPr>
      <w:r>
        <w:rPr>
          <w:sz w:val="28"/>
          <w:szCs w:val="28"/>
          <w:lang w:eastAsia="ru-RU"/>
        </w:rPr>
        <w:t xml:space="preserve">    </w:t>
      </w:r>
      <w:r w:rsidRPr="005B7DBE">
        <w:rPr>
          <w:sz w:val="28"/>
          <w:szCs w:val="28"/>
          <w:lang w:eastAsia="ru-RU"/>
        </w:rPr>
        <w:t>б) сельскохозяйственные.</w:t>
      </w:r>
    </w:p>
    <w:p w:rsidR="005B7DBE" w:rsidRPr="005B7DBE" w:rsidRDefault="005B7DBE" w:rsidP="005B7DBE">
      <w:pPr>
        <w:widowControl/>
        <w:autoSpaceDE/>
        <w:autoSpaceDN/>
        <w:spacing w:after="200" w:line="276" w:lineRule="auto"/>
        <w:rPr>
          <w:sz w:val="28"/>
          <w:szCs w:val="28"/>
          <w:lang w:eastAsia="ru-RU"/>
        </w:rPr>
      </w:pPr>
    </w:p>
    <w:p w:rsidR="005B7DBE" w:rsidRPr="005B7DBE" w:rsidRDefault="005B7DBE" w:rsidP="005B7DBE">
      <w:pPr>
        <w:widowControl/>
        <w:autoSpaceDE/>
        <w:autoSpaceDN/>
        <w:spacing w:after="200" w:line="276" w:lineRule="auto"/>
        <w:rPr>
          <w:sz w:val="28"/>
          <w:szCs w:val="28"/>
          <w:lang w:eastAsia="ru-RU"/>
        </w:rPr>
      </w:pPr>
      <w:r w:rsidRPr="005B7DBE">
        <w:rPr>
          <w:sz w:val="28"/>
          <w:szCs w:val="28"/>
          <w:lang w:eastAsia="ru-RU"/>
        </w:rPr>
        <w:t>2) непроизводственные: бытовые (транспортные, уличные, спортивные и пр.).</w:t>
      </w:r>
    </w:p>
    <w:p w:rsidR="005B7DBE" w:rsidRPr="005B7DBE" w:rsidRDefault="005B7DBE" w:rsidP="005B7DBE">
      <w:pPr>
        <w:widowControl/>
        <w:autoSpaceDE/>
        <w:autoSpaceDN/>
        <w:spacing w:after="200" w:line="276" w:lineRule="auto"/>
        <w:rPr>
          <w:sz w:val="28"/>
          <w:szCs w:val="28"/>
          <w:lang w:eastAsia="ru-RU"/>
        </w:rPr>
      </w:pPr>
    </w:p>
    <w:p w:rsidR="005B7DBE" w:rsidRPr="005B7DBE" w:rsidRDefault="005B7DBE" w:rsidP="005B7DBE">
      <w:pPr>
        <w:widowControl/>
        <w:autoSpaceDE/>
        <w:autoSpaceDN/>
        <w:spacing w:after="200" w:line="276" w:lineRule="auto"/>
        <w:rPr>
          <w:sz w:val="28"/>
          <w:szCs w:val="28"/>
          <w:lang w:eastAsia="ru-RU"/>
        </w:rPr>
      </w:pPr>
      <w:r w:rsidRPr="005B7DBE">
        <w:rPr>
          <w:sz w:val="28"/>
          <w:szCs w:val="28"/>
          <w:lang w:eastAsia="ru-RU"/>
        </w:rPr>
        <w:t>1. Механические повреждения верхней, средней, нижней и боковых зон лица</w:t>
      </w:r>
    </w:p>
    <w:p w:rsidR="005B7DBE" w:rsidRPr="005B7DBE" w:rsidRDefault="005B7DBE" w:rsidP="005B7DBE">
      <w:pPr>
        <w:widowControl/>
        <w:autoSpaceDE/>
        <w:autoSpaceDN/>
        <w:spacing w:after="200" w:line="276" w:lineRule="auto"/>
        <w:rPr>
          <w:sz w:val="28"/>
          <w:szCs w:val="28"/>
          <w:lang w:eastAsia="ru-RU"/>
        </w:rPr>
      </w:pPr>
    </w:p>
    <w:p w:rsidR="005B7DBE" w:rsidRPr="005B7DBE" w:rsidRDefault="005B7DBE" w:rsidP="005B7DBE">
      <w:pPr>
        <w:widowControl/>
        <w:autoSpaceDE/>
        <w:autoSpaceDN/>
        <w:spacing w:after="200" w:line="276" w:lineRule="auto"/>
        <w:rPr>
          <w:sz w:val="28"/>
          <w:szCs w:val="28"/>
          <w:u w:val="single"/>
          <w:lang w:eastAsia="ru-RU"/>
        </w:rPr>
      </w:pPr>
      <w:r w:rsidRPr="005B7DBE">
        <w:rPr>
          <w:sz w:val="28"/>
          <w:szCs w:val="28"/>
          <w:u w:val="single"/>
          <w:lang w:eastAsia="ru-RU"/>
        </w:rPr>
        <w:t>По локализации:</w:t>
      </w:r>
    </w:p>
    <w:p w:rsidR="005B7DBE" w:rsidRPr="005B7DBE" w:rsidRDefault="005B7DBE" w:rsidP="005B7DBE">
      <w:pPr>
        <w:widowControl/>
        <w:autoSpaceDE/>
        <w:autoSpaceDN/>
        <w:spacing w:after="200" w:line="276" w:lineRule="auto"/>
        <w:rPr>
          <w:sz w:val="28"/>
          <w:szCs w:val="28"/>
          <w:lang w:eastAsia="ru-RU"/>
        </w:rPr>
      </w:pPr>
      <w:r w:rsidRPr="005B7DBE">
        <w:rPr>
          <w:sz w:val="28"/>
          <w:szCs w:val="28"/>
          <w:lang w:eastAsia="ru-RU"/>
        </w:rPr>
        <w:t>А. Травмы мягких тканей с повреждением:</w:t>
      </w:r>
    </w:p>
    <w:p w:rsidR="005B7DBE" w:rsidRPr="005B7DBE" w:rsidRDefault="005B7DBE" w:rsidP="005B7DBE">
      <w:pPr>
        <w:widowControl/>
        <w:autoSpaceDE/>
        <w:autoSpaceDN/>
        <w:spacing w:after="200" w:line="276" w:lineRule="auto"/>
        <w:rPr>
          <w:sz w:val="28"/>
          <w:szCs w:val="28"/>
          <w:lang w:eastAsia="ru-RU"/>
        </w:rPr>
      </w:pPr>
      <w:r>
        <w:rPr>
          <w:sz w:val="28"/>
          <w:szCs w:val="28"/>
          <w:lang w:eastAsia="ru-RU"/>
        </w:rPr>
        <w:t xml:space="preserve">     </w:t>
      </w:r>
      <w:r w:rsidRPr="005B7DBE">
        <w:rPr>
          <w:sz w:val="28"/>
          <w:szCs w:val="28"/>
          <w:lang w:eastAsia="ru-RU"/>
        </w:rPr>
        <w:t>а) языка</w:t>
      </w:r>
    </w:p>
    <w:p w:rsidR="005B7DBE" w:rsidRPr="005B7DBE" w:rsidRDefault="005B7DBE" w:rsidP="005B7DBE">
      <w:pPr>
        <w:widowControl/>
        <w:autoSpaceDE/>
        <w:autoSpaceDN/>
        <w:spacing w:after="200" w:line="276" w:lineRule="auto"/>
        <w:rPr>
          <w:sz w:val="28"/>
          <w:szCs w:val="28"/>
          <w:lang w:eastAsia="ru-RU"/>
        </w:rPr>
      </w:pPr>
      <w:r>
        <w:rPr>
          <w:sz w:val="28"/>
          <w:szCs w:val="28"/>
          <w:lang w:eastAsia="ru-RU"/>
        </w:rPr>
        <w:t xml:space="preserve">     </w:t>
      </w:r>
      <w:r w:rsidRPr="005B7DBE">
        <w:rPr>
          <w:sz w:val="28"/>
          <w:szCs w:val="28"/>
          <w:lang w:eastAsia="ru-RU"/>
        </w:rPr>
        <w:t>б) слюнных желез</w:t>
      </w:r>
    </w:p>
    <w:p w:rsidR="005B7DBE" w:rsidRPr="005B7DBE" w:rsidRDefault="005B7DBE" w:rsidP="005B7DBE">
      <w:pPr>
        <w:widowControl/>
        <w:autoSpaceDE/>
        <w:autoSpaceDN/>
        <w:spacing w:after="200" w:line="276" w:lineRule="auto"/>
        <w:rPr>
          <w:sz w:val="28"/>
          <w:szCs w:val="28"/>
          <w:lang w:eastAsia="ru-RU"/>
        </w:rPr>
      </w:pPr>
      <w:r>
        <w:rPr>
          <w:sz w:val="28"/>
          <w:szCs w:val="28"/>
          <w:lang w:eastAsia="ru-RU"/>
        </w:rPr>
        <w:t xml:space="preserve">     </w:t>
      </w:r>
      <w:r w:rsidRPr="005B7DBE">
        <w:rPr>
          <w:sz w:val="28"/>
          <w:szCs w:val="28"/>
          <w:lang w:eastAsia="ru-RU"/>
        </w:rPr>
        <w:t>в) крупных сосудов</w:t>
      </w:r>
    </w:p>
    <w:p w:rsidR="005B7DBE" w:rsidRPr="005B7DBE" w:rsidRDefault="005B7DBE" w:rsidP="005B7DBE">
      <w:pPr>
        <w:widowControl/>
        <w:autoSpaceDE/>
        <w:autoSpaceDN/>
        <w:spacing w:after="200" w:line="276" w:lineRule="auto"/>
        <w:rPr>
          <w:sz w:val="28"/>
          <w:szCs w:val="28"/>
          <w:lang w:eastAsia="ru-RU"/>
        </w:rPr>
      </w:pPr>
      <w:r>
        <w:rPr>
          <w:sz w:val="28"/>
          <w:szCs w:val="28"/>
          <w:lang w:eastAsia="ru-RU"/>
        </w:rPr>
        <w:t xml:space="preserve">     </w:t>
      </w:r>
      <w:r w:rsidRPr="005B7DBE">
        <w:rPr>
          <w:sz w:val="28"/>
          <w:szCs w:val="28"/>
          <w:lang w:eastAsia="ru-RU"/>
        </w:rPr>
        <w:t>г) крупных нервов</w:t>
      </w:r>
    </w:p>
    <w:p w:rsidR="005B7DBE" w:rsidRPr="005B7DBE" w:rsidRDefault="005B7DBE" w:rsidP="005B7DBE">
      <w:pPr>
        <w:widowControl/>
        <w:autoSpaceDE/>
        <w:autoSpaceDN/>
        <w:spacing w:after="200" w:line="276" w:lineRule="auto"/>
        <w:rPr>
          <w:sz w:val="28"/>
          <w:szCs w:val="28"/>
          <w:lang w:eastAsia="ru-RU"/>
        </w:rPr>
      </w:pPr>
    </w:p>
    <w:p w:rsidR="005B7DBE" w:rsidRPr="005B7DBE" w:rsidRDefault="005B7DBE" w:rsidP="005B7DBE">
      <w:pPr>
        <w:widowControl/>
        <w:autoSpaceDE/>
        <w:autoSpaceDN/>
        <w:spacing w:after="200" w:line="276" w:lineRule="auto"/>
        <w:rPr>
          <w:sz w:val="28"/>
          <w:szCs w:val="28"/>
          <w:lang w:eastAsia="ru-RU"/>
        </w:rPr>
      </w:pPr>
      <w:r w:rsidRPr="005B7DBE">
        <w:rPr>
          <w:sz w:val="28"/>
          <w:szCs w:val="28"/>
          <w:lang w:eastAsia="ru-RU"/>
        </w:rPr>
        <w:t>Б. Травмы костей:</w:t>
      </w:r>
    </w:p>
    <w:p w:rsidR="005B7DBE" w:rsidRDefault="005B7DBE" w:rsidP="005B7DBE">
      <w:pPr>
        <w:widowControl/>
        <w:autoSpaceDE/>
        <w:autoSpaceDN/>
        <w:spacing w:after="200" w:line="276" w:lineRule="auto"/>
        <w:rPr>
          <w:sz w:val="28"/>
          <w:szCs w:val="28"/>
          <w:lang w:eastAsia="ru-RU"/>
        </w:rPr>
      </w:pPr>
      <w:r>
        <w:rPr>
          <w:sz w:val="28"/>
          <w:szCs w:val="28"/>
          <w:lang w:eastAsia="ru-RU"/>
        </w:rPr>
        <w:t xml:space="preserve">    а) нижней челюсти</w:t>
      </w:r>
    </w:p>
    <w:p w:rsidR="005B7DBE" w:rsidRDefault="005B7DBE" w:rsidP="005B7DBE">
      <w:pPr>
        <w:widowControl/>
        <w:autoSpaceDE/>
        <w:autoSpaceDN/>
        <w:spacing w:after="200" w:line="276" w:lineRule="auto"/>
        <w:rPr>
          <w:sz w:val="28"/>
          <w:szCs w:val="28"/>
          <w:lang w:eastAsia="ru-RU"/>
        </w:rPr>
      </w:pPr>
      <w:r>
        <w:rPr>
          <w:sz w:val="28"/>
          <w:szCs w:val="28"/>
          <w:lang w:eastAsia="ru-RU"/>
        </w:rPr>
        <w:t xml:space="preserve">    б) верхней челюсти</w:t>
      </w:r>
    </w:p>
    <w:p w:rsidR="005B7DBE" w:rsidRDefault="005B7DBE" w:rsidP="005B7DBE">
      <w:pPr>
        <w:widowControl/>
        <w:autoSpaceDE/>
        <w:autoSpaceDN/>
        <w:spacing w:after="200" w:line="276" w:lineRule="auto"/>
        <w:rPr>
          <w:sz w:val="28"/>
          <w:szCs w:val="28"/>
          <w:lang w:eastAsia="ru-RU"/>
        </w:rPr>
      </w:pPr>
      <w:r>
        <w:rPr>
          <w:sz w:val="28"/>
          <w:szCs w:val="28"/>
          <w:lang w:eastAsia="ru-RU"/>
        </w:rPr>
        <w:t xml:space="preserve">    в) скуловых костей </w:t>
      </w:r>
    </w:p>
    <w:p w:rsidR="005B7DBE" w:rsidRDefault="005B7DBE" w:rsidP="005B7DBE">
      <w:pPr>
        <w:widowControl/>
        <w:autoSpaceDE/>
        <w:autoSpaceDN/>
        <w:spacing w:after="200" w:line="276" w:lineRule="auto"/>
        <w:rPr>
          <w:sz w:val="28"/>
          <w:szCs w:val="28"/>
          <w:lang w:eastAsia="ru-RU"/>
        </w:rPr>
      </w:pPr>
      <w:r>
        <w:rPr>
          <w:sz w:val="28"/>
          <w:szCs w:val="28"/>
          <w:lang w:eastAsia="ru-RU"/>
        </w:rPr>
        <w:t xml:space="preserve">    г) костей носа</w:t>
      </w:r>
    </w:p>
    <w:p w:rsidR="005B7DBE" w:rsidRPr="005B7DBE" w:rsidRDefault="005B7DBE" w:rsidP="005B7DBE">
      <w:pPr>
        <w:widowControl/>
        <w:autoSpaceDE/>
        <w:autoSpaceDN/>
        <w:spacing w:after="200" w:line="276" w:lineRule="auto"/>
        <w:rPr>
          <w:sz w:val="28"/>
          <w:szCs w:val="28"/>
          <w:lang w:eastAsia="ru-RU"/>
        </w:rPr>
      </w:pPr>
      <w:r>
        <w:rPr>
          <w:sz w:val="28"/>
          <w:szCs w:val="28"/>
          <w:lang w:eastAsia="ru-RU"/>
        </w:rPr>
        <w:t xml:space="preserve">    </w:t>
      </w:r>
      <w:r w:rsidRPr="005B7DBE">
        <w:rPr>
          <w:sz w:val="28"/>
          <w:szCs w:val="28"/>
          <w:lang w:eastAsia="ru-RU"/>
        </w:rPr>
        <w:t>д) двух костей и более</w:t>
      </w:r>
    </w:p>
    <w:p w:rsidR="005B7DBE" w:rsidRPr="005B7DBE" w:rsidRDefault="005B7DBE" w:rsidP="005B7DBE">
      <w:pPr>
        <w:widowControl/>
        <w:autoSpaceDE/>
        <w:autoSpaceDN/>
        <w:spacing w:after="200" w:line="276" w:lineRule="auto"/>
        <w:rPr>
          <w:sz w:val="28"/>
          <w:szCs w:val="28"/>
          <w:lang w:eastAsia="ru-RU"/>
        </w:rPr>
      </w:pPr>
    </w:p>
    <w:p w:rsidR="005B7DBE" w:rsidRPr="005B7DBE" w:rsidRDefault="005B7DBE" w:rsidP="005B7DBE">
      <w:pPr>
        <w:widowControl/>
        <w:autoSpaceDE/>
        <w:autoSpaceDN/>
        <w:spacing w:after="200" w:line="276" w:lineRule="auto"/>
        <w:rPr>
          <w:sz w:val="28"/>
          <w:szCs w:val="28"/>
          <w:lang w:eastAsia="ru-RU"/>
        </w:rPr>
      </w:pPr>
      <w:r w:rsidRPr="005B7DBE">
        <w:rPr>
          <w:sz w:val="28"/>
          <w:szCs w:val="28"/>
          <w:lang w:eastAsia="ru-RU"/>
        </w:rPr>
        <w:lastRenderedPageBreak/>
        <w:t>2</w:t>
      </w:r>
      <w:r w:rsidRPr="005B7DBE">
        <w:rPr>
          <w:sz w:val="28"/>
          <w:szCs w:val="28"/>
          <w:u w:val="single"/>
          <w:lang w:eastAsia="ru-RU"/>
        </w:rPr>
        <w:t>.По характеру ранения</w:t>
      </w:r>
      <w:r w:rsidRPr="005B7DBE">
        <w:rPr>
          <w:sz w:val="28"/>
          <w:szCs w:val="28"/>
          <w:lang w:eastAsia="ru-RU"/>
        </w:rPr>
        <w:t>: сквозные, слепые, касательные, проникающие в полость рта, не проникающие в полость рта, проникающие в верхнечелюстную пазуху и полость носа</w:t>
      </w:r>
    </w:p>
    <w:p w:rsidR="005B7DBE" w:rsidRPr="005B7DBE" w:rsidRDefault="005B7DBE" w:rsidP="005B7DBE">
      <w:pPr>
        <w:widowControl/>
        <w:autoSpaceDE/>
        <w:autoSpaceDN/>
        <w:spacing w:after="200" w:line="276" w:lineRule="auto"/>
        <w:rPr>
          <w:sz w:val="28"/>
          <w:szCs w:val="28"/>
          <w:lang w:eastAsia="ru-RU"/>
        </w:rPr>
      </w:pPr>
    </w:p>
    <w:p w:rsidR="005B7DBE" w:rsidRPr="005B7DBE" w:rsidRDefault="005B7DBE" w:rsidP="005B7DBE">
      <w:pPr>
        <w:widowControl/>
        <w:autoSpaceDE/>
        <w:autoSpaceDN/>
        <w:spacing w:after="200" w:line="276" w:lineRule="auto"/>
        <w:rPr>
          <w:sz w:val="28"/>
          <w:szCs w:val="28"/>
          <w:u w:val="single"/>
          <w:lang w:eastAsia="ru-RU"/>
        </w:rPr>
      </w:pPr>
      <w:r w:rsidRPr="005B7DBE">
        <w:rPr>
          <w:sz w:val="28"/>
          <w:szCs w:val="28"/>
          <w:u w:val="single"/>
          <w:lang w:eastAsia="ru-RU"/>
        </w:rPr>
        <w:t>3.По механизму повреждения</w:t>
      </w:r>
    </w:p>
    <w:p w:rsidR="005B7DBE" w:rsidRPr="005B7DBE" w:rsidRDefault="005B7DBE" w:rsidP="005B7DBE">
      <w:pPr>
        <w:widowControl/>
        <w:autoSpaceDE/>
        <w:autoSpaceDN/>
        <w:spacing w:after="200" w:line="276" w:lineRule="auto"/>
        <w:rPr>
          <w:sz w:val="28"/>
          <w:szCs w:val="28"/>
          <w:lang w:eastAsia="ru-RU"/>
        </w:rPr>
      </w:pPr>
      <w:r>
        <w:rPr>
          <w:sz w:val="28"/>
          <w:szCs w:val="28"/>
          <w:lang w:eastAsia="ru-RU"/>
        </w:rPr>
        <w:t xml:space="preserve">    </w:t>
      </w:r>
      <w:r w:rsidRPr="005B7DBE">
        <w:rPr>
          <w:sz w:val="28"/>
          <w:szCs w:val="28"/>
          <w:lang w:eastAsia="ru-RU"/>
        </w:rPr>
        <w:t>а) пулевые;</w:t>
      </w:r>
    </w:p>
    <w:p w:rsidR="005B7DBE" w:rsidRPr="005B7DBE" w:rsidRDefault="005B7DBE" w:rsidP="005B7DBE">
      <w:pPr>
        <w:widowControl/>
        <w:autoSpaceDE/>
        <w:autoSpaceDN/>
        <w:spacing w:after="200" w:line="276" w:lineRule="auto"/>
        <w:rPr>
          <w:sz w:val="28"/>
          <w:szCs w:val="28"/>
          <w:lang w:eastAsia="ru-RU"/>
        </w:rPr>
      </w:pPr>
      <w:r>
        <w:rPr>
          <w:sz w:val="28"/>
          <w:szCs w:val="28"/>
          <w:lang w:eastAsia="ru-RU"/>
        </w:rPr>
        <w:t xml:space="preserve">    </w:t>
      </w:r>
      <w:r w:rsidRPr="005B7DBE">
        <w:rPr>
          <w:sz w:val="28"/>
          <w:szCs w:val="28"/>
          <w:lang w:eastAsia="ru-RU"/>
        </w:rPr>
        <w:t xml:space="preserve">б) </w:t>
      </w:r>
      <w:proofErr w:type="spellStart"/>
      <w:r w:rsidRPr="005B7DBE">
        <w:rPr>
          <w:sz w:val="28"/>
          <w:szCs w:val="28"/>
          <w:lang w:eastAsia="ru-RU"/>
        </w:rPr>
        <w:t>оскольчатые</w:t>
      </w:r>
      <w:proofErr w:type="spellEnd"/>
      <w:r w:rsidRPr="005B7DBE">
        <w:rPr>
          <w:sz w:val="28"/>
          <w:szCs w:val="28"/>
          <w:lang w:eastAsia="ru-RU"/>
        </w:rPr>
        <w:t>;</w:t>
      </w:r>
    </w:p>
    <w:p w:rsidR="005B7DBE" w:rsidRDefault="005B7DBE" w:rsidP="005B7DBE">
      <w:pPr>
        <w:widowControl/>
        <w:autoSpaceDE/>
        <w:autoSpaceDN/>
        <w:spacing w:after="200" w:line="276" w:lineRule="auto"/>
        <w:rPr>
          <w:sz w:val="28"/>
          <w:szCs w:val="28"/>
          <w:lang w:eastAsia="ru-RU"/>
        </w:rPr>
      </w:pPr>
      <w:r>
        <w:rPr>
          <w:sz w:val="28"/>
          <w:szCs w:val="28"/>
          <w:lang w:eastAsia="ru-RU"/>
        </w:rPr>
        <w:t xml:space="preserve">    в) шариковые;</w:t>
      </w:r>
    </w:p>
    <w:p w:rsidR="005B7DBE" w:rsidRPr="005B7DBE" w:rsidRDefault="005B7DBE" w:rsidP="005B7DBE">
      <w:pPr>
        <w:widowControl/>
        <w:autoSpaceDE/>
        <w:autoSpaceDN/>
        <w:spacing w:after="200" w:line="276" w:lineRule="auto"/>
        <w:rPr>
          <w:sz w:val="28"/>
          <w:szCs w:val="28"/>
          <w:lang w:eastAsia="ru-RU"/>
        </w:rPr>
      </w:pPr>
      <w:r>
        <w:rPr>
          <w:sz w:val="28"/>
          <w:szCs w:val="28"/>
          <w:lang w:eastAsia="ru-RU"/>
        </w:rPr>
        <w:t xml:space="preserve">    </w:t>
      </w:r>
      <w:r w:rsidRPr="005B7DBE">
        <w:rPr>
          <w:sz w:val="28"/>
          <w:szCs w:val="28"/>
          <w:lang w:eastAsia="ru-RU"/>
        </w:rPr>
        <w:t>г) стреловидные элементы.</w:t>
      </w:r>
    </w:p>
    <w:p w:rsidR="005B7DBE" w:rsidRPr="005B7DBE" w:rsidRDefault="005B7DBE" w:rsidP="005B7DBE">
      <w:pPr>
        <w:widowControl/>
        <w:autoSpaceDE/>
        <w:autoSpaceDN/>
        <w:spacing w:after="200" w:line="276" w:lineRule="auto"/>
        <w:rPr>
          <w:sz w:val="28"/>
          <w:szCs w:val="28"/>
          <w:lang w:eastAsia="ru-RU"/>
        </w:rPr>
      </w:pPr>
    </w:p>
    <w:p w:rsidR="005B7DBE" w:rsidRPr="005B7DBE" w:rsidRDefault="005B7DBE" w:rsidP="005B7DBE">
      <w:pPr>
        <w:widowControl/>
        <w:autoSpaceDE/>
        <w:autoSpaceDN/>
        <w:spacing w:after="200" w:line="276" w:lineRule="auto"/>
        <w:rPr>
          <w:sz w:val="28"/>
          <w:szCs w:val="28"/>
          <w:lang w:eastAsia="ru-RU"/>
        </w:rPr>
      </w:pPr>
      <w:r w:rsidRPr="005B7DBE">
        <w:rPr>
          <w:sz w:val="28"/>
          <w:szCs w:val="28"/>
          <w:lang w:eastAsia="ru-RU"/>
        </w:rPr>
        <w:t>А. Огнестрельные: пулевые, осколочные, шариковые, стреловидными элементами.</w:t>
      </w:r>
    </w:p>
    <w:p w:rsidR="005B7DBE" w:rsidRPr="005B7DBE" w:rsidRDefault="005B7DBE" w:rsidP="005B7DBE">
      <w:pPr>
        <w:widowControl/>
        <w:autoSpaceDE/>
        <w:autoSpaceDN/>
        <w:spacing w:after="200" w:line="276" w:lineRule="auto"/>
        <w:rPr>
          <w:sz w:val="28"/>
          <w:szCs w:val="28"/>
          <w:lang w:eastAsia="ru-RU"/>
        </w:rPr>
      </w:pPr>
    </w:p>
    <w:p w:rsidR="005B7DBE" w:rsidRPr="005B7DBE" w:rsidRDefault="005B7DBE" w:rsidP="005B7DBE">
      <w:pPr>
        <w:widowControl/>
        <w:autoSpaceDE/>
        <w:autoSpaceDN/>
        <w:spacing w:after="200" w:line="276" w:lineRule="auto"/>
        <w:rPr>
          <w:sz w:val="28"/>
          <w:szCs w:val="28"/>
          <w:u w:val="single"/>
          <w:lang w:eastAsia="ru-RU"/>
        </w:rPr>
      </w:pPr>
      <w:r w:rsidRPr="005B7DBE">
        <w:rPr>
          <w:sz w:val="28"/>
          <w:szCs w:val="28"/>
          <w:u w:val="single"/>
          <w:lang w:eastAsia="ru-RU"/>
        </w:rPr>
        <w:t>4.Комбинированные поражения</w:t>
      </w:r>
    </w:p>
    <w:p w:rsidR="005B7DBE" w:rsidRDefault="005B7DBE" w:rsidP="005B7DBE">
      <w:pPr>
        <w:widowControl/>
        <w:autoSpaceDE/>
        <w:autoSpaceDN/>
        <w:spacing w:after="200" w:line="276" w:lineRule="auto"/>
        <w:rPr>
          <w:sz w:val="28"/>
          <w:szCs w:val="28"/>
          <w:lang w:eastAsia="ru-RU"/>
        </w:rPr>
      </w:pPr>
      <w:r>
        <w:rPr>
          <w:sz w:val="28"/>
          <w:szCs w:val="28"/>
          <w:lang w:eastAsia="ru-RU"/>
        </w:rPr>
        <w:t xml:space="preserve">    1) лучевые;</w:t>
      </w:r>
    </w:p>
    <w:p w:rsidR="005B7DBE" w:rsidRPr="005B7DBE" w:rsidRDefault="005B7DBE" w:rsidP="005B7DBE">
      <w:pPr>
        <w:widowControl/>
        <w:autoSpaceDE/>
        <w:autoSpaceDN/>
        <w:spacing w:after="200" w:line="276" w:lineRule="auto"/>
        <w:rPr>
          <w:sz w:val="28"/>
          <w:szCs w:val="28"/>
          <w:lang w:eastAsia="ru-RU"/>
        </w:rPr>
      </w:pPr>
      <w:r>
        <w:rPr>
          <w:sz w:val="28"/>
          <w:szCs w:val="28"/>
          <w:lang w:eastAsia="ru-RU"/>
        </w:rPr>
        <w:t xml:space="preserve">    </w:t>
      </w:r>
      <w:r w:rsidRPr="005B7DBE">
        <w:rPr>
          <w:sz w:val="28"/>
          <w:szCs w:val="28"/>
          <w:lang w:eastAsia="ru-RU"/>
        </w:rPr>
        <w:t>2) отравления химическими веществами.</w:t>
      </w:r>
    </w:p>
    <w:p w:rsidR="005B7DBE" w:rsidRPr="005B7DBE" w:rsidRDefault="005B7DBE" w:rsidP="005B7DBE">
      <w:pPr>
        <w:widowControl/>
        <w:autoSpaceDE/>
        <w:autoSpaceDN/>
        <w:spacing w:after="200" w:line="276" w:lineRule="auto"/>
        <w:rPr>
          <w:sz w:val="28"/>
          <w:szCs w:val="28"/>
          <w:lang w:eastAsia="ru-RU"/>
        </w:rPr>
      </w:pPr>
    </w:p>
    <w:p w:rsidR="005B7DBE" w:rsidRPr="005B7DBE" w:rsidRDefault="005B7DBE" w:rsidP="005B7DBE">
      <w:pPr>
        <w:widowControl/>
        <w:autoSpaceDE/>
        <w:autoSpaceDN/>
        <w:spacing w:after="200" w:line="276" w:lineRule="auto"/>
        <w:rPr>
          <w:sz w:val="28"/>
          <w:szCs w:val="28"/>
          <w:u w:val="single"/>
          <w:lang w:eastAsia="ru-RU"/>
        </w:rPr>
      </w:pPr>
      <w:r w:rsidRPr="005B7DBE">
        <w:rPr>
          <w:sz w:val="28"/>
          <w:szCs w:val="28"/>
          <w:u w:val="single"/>
          <w:lang w:eastAsia="ru-RU"/>
        </w:rPr>
        <w:t>5.Ожоги</w:t>
      </w:r>
    </w:p>
    <w:p w:rsidR="005B7DBE" w:rsidRPr="005B7DBE" w:rsidRDefault="005B7DBE" w:rsidP="005B7DBE">
      <w:pPr>
        <w:widowControl/>
        <w:autoSpaceDE/>
        <w:autoSpaceDN/>
        <w:spacing w:after="200" w:line="276" w:lineRule="auto"/>
        <w:rPr>
          <w:sz w:val="28"/>
          <w:szCs w:val="28"/>
          <w:lang w:eastAsia="ru-RU"/>
        </w:rPr>
      </w:pPr>
    </w:p>
    <w:p w:rsidR="005B7DBE" w:rsidRPr="005B7DBE" w:rsidRDefault="005B7DBE" w:rsidP="005B7DBE">
      <w:pPr>
        <w:widowControl/>
        <w:autoSpaceDE/>
        <w:autoSpaceDN/>
        <w:spacing w:after="200" w:line="276" w:lineRule="auto"/>
        <w:rPr>
          <w:sz w:val="28"/>
          <w:szCs w:val="28"/>
          <w:u w:val="single"/>
          <w:lang w:eastAsia="ru-RU"/>
        </w:rPr>
      </w:pPr>
      <w:r w:rsidRPr="005B7DBE">
        <w:rPr>
          <w:sz w:val="28"/>
          <w:szCs w:val="28"/>
          <w:u w:val="single"/>
          <w:lang w:eastAsia="ru-RU"/>
        </w:rPr>
        <w:t>6.Отморожения</w:t>
      </w:r>
    </w:p>
    <w:p w:rsidR="005B7DBE" w:rsidRDefault="005B7DBE" w:rsidP="005B7DBE">
      <w:pPr>
        <w:widowControl/>
        <w:autoSpaceDE/>
        <w:autoSpaceDN/>
        <w:spacing w:after="200" w:line="276" w:lineRule="auto"/>
        <w:rPr>
          <w:sz w:val="28"/>
          <w:szCs w:val="28"/>
          <w:lang w:eastAsia="ru-RU"/>
        </w:rPr>
      </w:pPr>
      <w:r w:rsidRPr="005B7DBE">
        <w:rPr>
          <w:sz w:val="28"/>
          <w:szCs w:val="28"/>
          <w:lang w:eastAsia="ru-RU"/>
        </w:rPr>
        <w:t xml:space="preserve">Повреждения делят на: </w:t>
      </w:r>
    </w:p>
    <w:p w:rsidR="005B7DBE" w:rsidRDefault="005B7DBE" w:rsidP="005B7DBE">
      <w:pPr>
        <w:widowControl/>
        <w:autoSpaceDE/>
        <w:autoSpaceDN/>
        <w:spacing w:after="200" w:line="276" w:lineRule="auto"/>
        <w:rPr>
          <w:sz w:val="28"/>
          <w:szCs w:val="28"/>
          <w:lang w:eastAsia="ru-RU"/>
        </w:rPr>
      </w:pPr>
      <w:r w:rsidRPr="005B7DBE">
        <w:rPr>
          <w:sz w:val="28"/>
          <w:szCs w:val="28"/>
          <w:lang w:eastAsia="ru-RU"/>
        </w:rPr>
        <w:t>1) изолированные,</w:t>
      </w:r>
    </w:p>
    <w:p w:rsidR="005B7DBE" w:rsidRDefault="005B7DBE" w:rsidP="005B7DBE">
      <w:pPr>
        <w:widowControl/>
        <w:autoSpaceDE/>
        <w:autoSpaceDN/>
        <w:spacing w:after="200" w:line="276" w:lineRule="auto"/>
        <w:rPr>
          <w:sz w:val="28"/>
          <w:szCs w:val="28"/>
          <w:lang w:eastAsia="ru-RU"/>
        </w:rPr>
      </w:pPr>
      <w:r w:rsidRPr="005B7DBE">
        <w:rPr>
          <w:sz w:val="28"/>
          <w:szCs w:val="28"/>
          <w:lang w:eastAsia="ru-RU"/>
        </w:rPr>
        <w:t xml:space="preserve"> 2) одиночные, </w:t>
      </w:r>
    </w:p>
    <w:p w:rsidR="005B7DBE" w:rsidRDefault="005B7DBE" w:rsidP="005B7DBE">
      <w:pPr>
        <w:widowControl/>
        <w:autoSpaceDE/>
        <w:autoSpaceDN/>
        <w:spacing w:after="200" w:line="276" w:lineRule="auto"/>
        <w:rPr>
          <w:sz w:val="28"/>
          <w:szCs w:val="28"/>
          <w:lang w:eastAsia="ru-RU"/>
        </w:rPr>
      </w:pPr>
      <w:r w:rsidRPr="005B7DBE">
        <w:rPr>
          <w:sz w:val="28"/>
          <w:szCs w:val="28"/>
          <w:lang w:eastAsia="ru-RU"/>
        </w:rPr>
        <w:t xml:space="preserve">3) изолированные множественные, </w:t>
      </w:r>
    </w:p>
    <w:p w:rsidR="005B7DBE" w:rsidRDefault="005B7DBE" w:rsidP="005B7DBE">
      <w:pPr>
        <w:widowControl/>
        <w:autoSpaceDE/>
        <w:autoSpaceDN/>
        <w:spacing w:after="200" w:line="276" w:lineRule="auto"/>
        <w:rPr>
          <w:sz w:val="28"/>
          <w:szCs w:val="28"/>
          <w:lang w:eastAsia="ru-RU"/>
        </w:rPr>
      </w:pPr>
      <w:r w:rsidRPr="005B7DBE">
        <w:rPr>
          <w:sz w:val="28"/>
          <w:szCs w:val="28"/>
          <w:lang w:eastAsia="ru-RU"/>
        </w:rPr>
        <w:t xml:space="preserve">4) сочетанные изолированные, </w:t>
      </w:r>
    </w:p>
    <w:p w:rsidR="005B7DBE" w:rsidRPr="005B7DBE" w:rsidRDefault="005B7DBE" w:rsidP="005B7DBE">
      <w:pPr>
        <w:widowControl/>
        <w:autoSpaceDE/>
        <w:autoSpaceDN/>
        <w:spacing w:after="200" w:line="276" w:lineRule="auto"/>
        <w:rPr>
          <w:sz w:val="28"/>
          <w:szCs w:val="28"/>
          <w:lang w:eastAsia="ru-RU"/>
        </w:rPr>
      </w:pPr>
      <w:r w:rsidRPr="005B7DBE">
        <w:rPr>
          <w:sz w:val="28"/>
          <w:szCs w:val="28"/>
          <w:lang w:eastAsia="ru-RU"/>
        </w:rPr>
        <w:t>5) сочетанные множественные.</w:t>
      </w:r>
    </w:p>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lastRenderedPageBreak/>
        <w:t xml:space="preserve">Для объективной оценки тяжести сочетанных и множественных повреждений лица и характера индивидуальной реакции пострадавших на травму можно использовать метод прогнозирования тяжести травматического шока, разработанный в ЛНИИ скорой помощи им. </w:t>
      </w:r>
      <w:proofErr w:type="spellStart"/>
      <w:r w:rsidRPr="005B7DBE">
        <w:rPr>
          <w:sz w:val="28"/>
          <w:szCs w:val="28"/>
          <w:lang w:eastAsia="ru-RU"/>
        </w:rPr>
        <w:t>Джанелидзе</w:t>
      </w:r>
      <w:proofErr w:type="spellEnd"/>
      <w:r w:rsidRPr="005B7DBE">
        <w:rPr>
          <w:sz w:val="28"/>
          <w:szCs w:val="28"/>
          <w:lang w:eastAsia="ru-RU"/>
        </w:rPr>
        <w:t xml:space="preserve"> И. </w:t>
      </w:r>
      <w:proofErr w:type="gramStart"/>
      <w:r w:rsidRPr="005B7DBE">
        <w:rPr>
          <w:sz w:val="28"/>
          <w:szCs w:val="28"/>
          <w:lang w:eastAsia="ru-RU"/>
        </w:rPr>
        <w:t>И..</w:t>
      </w:r>
      <w:proofErr w:type="gramEnd"/>
      <w:r w:rsidRPr="005B7DBE">
        <w:rPr>
          <w:sz w:val="28"/>
          <w:szCs w:val="28"/>
          <w:lang w:eastAsia="ru-RU"/>
        </w:rPr>
        <w:t xml:space="preserve"> На основании учета нескольких показателей состояния пострадавшего, легко определяемых при его поступлении в лечебное учреждение, этот метод позволяет с вероятностью до 90% предсказать исход сочетанной и множественной травмы (± Т), т. е. выживет или погибнет больной, а также установить длительность шока при благоприятном исходе продолжительность жизни при неблагоприятном прогнозе.</w:t>
      </w:r>
    </w:p>
    <w:p w:rsidR="005B7DBE" w:rsidRPr="005B7DBE" w:rsidRDefault="005B7DBE" w:rsidP="005B7DBE">
      <w:pPr>
        <w:widowControl/>
        <w:autoSpaceDE/>
        <w:autoSpaceDN/>
        <w:spacing w:after="200" w:line="276" w:lineRule="auto"/>
        <w:jc w:val="both"/>
        <w:rPr>
          <w:sz w:val="28"/>
          <w:szCs w:val="28"/>
          <w:lang w:eastAsia="ru-RU"/>
        </w:rPr>
      </w:pPr>
    </w:p>
    <w:p w:rsidR="0095028E" w:rsidRDefault="005B7DBE" w:rsidP="005B7DBE">
      <w:pPr>
        <w:widowControl/>
        <w:autoSpaceDE/>
        <w:autoSpaceDN/>
        <w:spacing w:after="200" w:line="276" w:lineRule="auto"/>
        <w:jc w:val="both"/>
        <w:rPr>
          <w:sz w:val="28"/>
          <w:szCs w:val="28"/>
          <w:lang w:eastAsia="ru-RU"/>
        </w:rPr>
      </w:pPr>
      <w:r w:rsidRPr="005B7DBE">
        <w:rPr>
          <w:sz w:val="28"/>
          <w:szCs w:val="28"/>
          <w:lang w:eastAsia="ru-RU"/>
        </w:rPr>
        <w:t>Наличие знака плюс (+) перед показателем Т предполагает благопри</w:t>
      </w:r>
      <w:r>
        <w:rPr>
          <w:sz w:val="28"/>
          <w:szCs w:val="28"/>
          <w:lang w:eastAsia="ru-RU"/>
        </w:rPr>
        <w:t>ятный исход травмы, а числовое з</w:t>
      </w:r>
      <w:r w:rsidRPr="005B7DBE">
        <w:rPr>
          <w:sz w:val="28"/>
          <w:szCs w:val="28"/>
          <w:lang w:eastAsia="ru-RU"/>
        </w:rPr>
        <w:t>начение характеризует длительность периода нестабильной гемодинамики в часах. Наличие знака минус (-) указывает на неблагоприятный исход, гибель пострадавшего, а цифровой показатель характеризует длительность жизни в часах.</w:t>
      </w:r>
    </w:p>
    <w:p w:rsidR="005B7DBE" w:rsidRDefault="005B7DBE" w:rsidP="005B7DBE">
      <w:pPr>
        <w:widowControl/>
        <w:autoSpaceDE/>
        <w:autoSpaceDN/>
        <w:spacing w:after="200" w:line="276" w:lineRule="auto"/>
        <w:jc w:val="both"/>
        <w:rPr>
          <w:sz w:val="28"/>
          <w:szCs w:val="28"/>
          <w:lang w:eastAsia="ru-RU"/>
        </w:rPr>
      </w:pPr>
    </w:p>
    <w:p w:rsidR="005B7DBE" w:rsidRPr="005B7DBE" w:rsidRDefault="005B7DBE" w:rsidP="005B7DBE">
      <w:pPr>
        <w:widowControl/>
        <w:autoSpaceDE/>
        <w:autoSpaceDN/>
        <w:spacing w:after="200" w:line="276" w:lineRule="auto"/>
        <w:jc w:val="both"/>
        <w:rPr>
          <w:sz w:val="28"/>
          <w:szCs w:val="28"/>
          <w:lang w:eastAsia="ru-RU"/>
        </w:rPr>
      </w:pPr>
      <w:r w:rsidRPr="005B7DBE">
        <w:rPr>
          <w:b/>
          <w:bCs/>
          <w:sz w:val="28"/>
          <w:szCs w:val="28"/>
          <w:lang w:eastAsia="ru-RU"/>
        </w:rPr>
        <w:t>Для выбора рациональной лечебной тактики в соответствии с данными прогноза всех пострадавших распределяют на 3 группы:</w:t>
      </w:r>
    </w:p>
    <w:p w:rsidR="005B7DBE" w:rsidRPr="005B7DBE" w:rsidRDefault="005B7DBE" w:rsidP="005B7DBE">
      <w:pPr>
        <w:widowControl/>
        <w:autoSpaceDE/>
        <w:autoSpaceDN/>
        <w:spacing w:after="200" w:line="276" w:lineRule="auto"/>
        <w:jc w:val="both"/>
        <w:rPr>
          <w:sz w:val="28"/>
          <w:szCs w:val="28"/>
          <w:lang w:eastAsia="ru-RU"/>
        </w:rPr>
      </w:pPr>
      <w:r w:rsidRPr="005B7DBE">
        <w:rPr>
          <w:b/>
          <w:bCs/>
          <w:sz w:val="28"/>
          <w:szCs w:val="28"/>
          <w:lang w:eastAsia="ru-RU"/>
        </w:rPr>
        <w:t>I. с прогнозом, благоприятным для специализированного лечения, если время (Т) ожидаемой продолжительности периода нестабильной гемодинамики не превышает + 12 часов.</w:t>
      </w:r>
    </w:p>
    <w:p w:rsidR="005B7DBE" w:rsidRPr="005B7DBE" w:rsidRDefault="005B7DBE" w:rsidP="005B7DBE">
      <w:pPr>
        <w:widowControl/>
        <w:autoSpaceDE/>
        <w:autoSpaceDN/>
        <w:spacing w:after="200" w:line="276" w:lineRule="auto"/>
        <w:jc w:val="both"/>
        <w:rPr>
          <w:sz w:val="28"/>
          <w:szCs w:val="28"/>
          <w:lang w:eastAsia="ru-RU"/>
        </w:rPr>
      </w:pPr>
      <w:r w:rsidRPr="005B7DBE">
        <w:rPr>
          <w:b/>
          <w:bCs/>
          <w:sz w:val="28"/>
          <w:szCs w:val="28"/>
          <w:lang w:eastAsia="ru-RU"/>
        </w:rPr>
        <w:t>II. с прогнозом сомнительным для специализированного лечения, когда продолжительность периода нестабильной гемодинамики (Т) ожидается от + 12 до + 24 часов.</w:t>
      </w:r>
    </w:p>
    <w:p w:rsidR="005B7DBE" w:rsidRDefault="005B7DBE" w:rsidP="005B7DBE">
      <w:pPr>
        <w:widowControl/>
        <w:autoSpaceDE/>
        <w:autoSpaceDN/>
        <w:spacing w:after="200" w:line="276" w:lineRule="auto"/>
        <w:jc w:val="both"/>
        <w:rPr>
          <w:b/>
          <w:sz w:val="28"/>
          <w:szCs w:val="28"/>
          <w:lang w:eastAsia="ru-RU"/>
        </w:rPr>
      </w:pPr>
      <w:r w:rsidRPr="005B7DBE">
        <w:rPr>
          <w:b/>
          <w:sz w:val="28"/>
          <w:szCs w:val="28"/>
          <w:lang w:eastAsia="ru-RU"/>
        </w:rPr>
        <w:t>III. С прогнозом, неблагоприятным для специализированного лечения, когда длительность шока (т) ожидается более 24 часов, или предполагается летальный исход.</w:t>
      </w:r>
    </w:p>
    <w:p w:rsidR="005B7DBE" w:rsidRDefault="005B7DBE" w:rsidP="005B7DBE">
      <w:pPr>
        <w:widowControl/>
        <w:autoSpaceDE/>
        <w:autoSpaceDN/>
        <w:spacing w:after="200" w:line="276" w:lineRule="auto"/>
        <w:jc w:val="both"/>
        <w:rPr>
          <w:sz w:val="28"/>
          <w:szCs w:val="28"/>
          <w:lang w:eastAsia="ru-RU"/>
        </w:rPr>
      </w:pPr>
    </w:p>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 xml:space="preserve">Клиническое течение сочетанных травм характеризуется тем, что число осложнений больше чем при изолированных травмах. Они встречаются особенно часто при повреждении челюстей и головного мозга. При сочетанных повреждениях оказывается значительное влияние, как на общее состояние организма, так и на клиническое течение повреждений других органов. Повреждения челюстей </w:t>
      </w:r>
      <w:r w:rsidRPr="005B7DBE">
        <w:rPr>
          <w:sz w:val="28"/>
          <w:szCs w:val="28"/>
          <w:lang w:eastAsia="ru-RU"/>
        </w:rPr>
        <w:lastRenderedPageBreak/>
        <w:t xml:space="preserve">неблагоприятно влияют на функцию внешнего дыхания и легочную вентиляцию даже при отсутствии торакальной травмы. Почти каждого пострадавшего развиваются бронхопульмональные осложнения, что позволяет говорить о своеобразном </w:t>
      </w:r>
      <w:proofErr w:type="spellStart"/>
      <w:r w:rsidRPr="005B7DBE">
        <w:rPr>
          <w:sz w:val="28"/>
          <w:szCs w:val="28"/>
          <w:lang w:eastAsia="ru-RU"/>
        </w:rPr>
        <w:t>оропульмональном</w:t>
      </w:r>
      <w:proofErr w:type="spellEnd"/>
      <w:r w:rsidRPr="005B7DBE">
        <w:rPr>
          <w:sz w:val="28"/>
          <w:szCs w:val="28"/>
          <w:lang w:eastAsia="ru-RU"/>
        </w:rPr>
        <w:t xml:space="preserve"> синдроме. Способствует развитию этого синдрома аспирация ротового содержимого и ограниченные возможности для естественной легочной вентиляции.</w:t>
      </w:r>
    </w:p>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 xml:space="preserve">Особое место </w:t>
      </w:r>
      <w:proofErr w:type="gramStart"/>
      <w:r w:rsidRPr="005B7DBE">
        <w:rPr>
          <w:sz w:val="28"/>
          <w:szCs w:val="28"/>
          <w:lang w:eastAsia="ru-RU"/>
        </w:rPr>
        <w:t>среди осложнений</w:t>
      </w:r>
      <w:proofErr w:type="gramEnd"/>
      <w:r w:rsidRPr="005B7DBE">
        <w:rPr>
          <w:sz w:val="28"/>
          <w:szCs w:val="28"/>
          <w:lang w:eastAsia="ru-RU"/>
        </w:rPr>
        <w:t xml:space="preserve"> наблюдающихся у больных с сочетанной травмой занимают септические, часто приводящие к летальному исходу, а также поражения головного мозга сопровождающиеся развитием характерной симптоматики.</w:t>
      </w:r>
    </w:p>
    <w:p w:rsidR="005B7DBE" w:rsidRPr="00660A20" w:rsidRDefault="005B7DBE" w:rsidP="005B7DBE">
      <w:pPr>
        <w:widowControl/>
        <w:autoSpaceDE/>
        <w:autoSpaceDN/>
        <w:spacing w:after="200" w:line="276" w:lineRule="auto"/>
        <w:jc w:val="both"/>
        <w:rPr>
          <w:b/>
          <w:sz w:val="28"/>
          <w:szCs w:val="28"/>
          <w:lang w:eastAsia="ru-RU"/>
        </w:rPr>
      </w:pPr>
    </w:p>
    <w:p w:rsidR="005B7DBE" w:rsidRPr="00660A20" w:rsidRDefault="005B7DBE" w:rsidP="005B7DBE">
      <w:pPr>
        <w:widowControl/>
        <w:autoSpaceDE/>
        <w:autoSpaceDN/>
        <w:spacing w:after="200" w:line="276" w:lineRule="auto"/>
        <w:jc w:val="both"/>
        <w:rPr>
          <w:b/>
          <w:sz w:val="28"/>
          <w:szCs w:val="28"/>
          <w:lang w:eastAsia="ru-RU"/>
        </w:rPr>
      </w:pPr>
      <w:r w:rsidRPr="00660A20">
        <w:rPr>
          <w:b/>
          <w:sz w:val="28"/>
          <w:szCs w:val="28"/>
          <w:lang w:eastAsia="ru-RU"/>
        </w:rPr>
        <w:t>Балльная оценка тяжести повреждений лица при сочетанной травме</w:t>
      </w:r>
    </w:p>
    <w:tbl>
      <w:tblPr>
        <w:tblW w:w="825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8"/>
        <w:gridCol w:w="4934"/>
        <w:gridCol w:w="1456"/>
        <w:gridCol w:w="1408"/>
      </w:tblGrid>
      <w:tr w:rsidR="005B7DBE" w:rsidRPr="005B7DBE" w:rsidTr="005B7DBE">
        <w:tc>
          <w:tcPr>
            <w:tcW w:w="456" w:type="dxa"/>
            <w:vMerge w:val="restart"/>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w:t>
            </w:r>
          </w:p>
          <w:p w:rsidR="005B7DBE" w:rsidRPr="005B7DBE" w:rsidRDefault="005B7DBE" w:rsidP="005B7DBE">
            <w:pPr>
              <w:widowControl/>
              <w:autoSpaceDE/>
              <w:autoSpaceDN/>
              <w:spacing w:after="200" w:line="276" w:lineRule="auto"/>
              <w:jc w:val="both"/>
              <w:rPr>
                <w:sz w:val="28"/>
                <w:szCs w:val="28"/>
                <w:lang w:eastAsia="ru-RU"/>
              </w:rPr>
            </w:pPr>
            <w:proofErr w:type="spellStart"/>
            <w:r w:rsidRPr="005B7DBE">
              <w:rPr>
                <w:sz w:val="28"/>
                <w:szCs w:val="28"/>
                <w:lang w:eastAsia="ru-RU"/>
              </w:rPr>
              <w:t>п.п</w:t>
            </w:r>
            <w:proofErr w:type="spellEnd"/>
            <w:r w:rsidRPr="005B7DBE">
              <w:rPr>
                <w:sz w:val="28"/>
                <w:szCs w:val="28"/>
                <w:lang w:eastAsia="ru-RU"/>
              </w:rPr>
              <w:t>.</w:t>
            </w:r>
          </w:p>
        </w:tc>
        <w:tc>
          <w:tcPr>
            <w:tcW w:w="4920" w:type="dxa"/>
            <w:vMerge w:val="restart"/>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Характеристика повреждений лица</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Баллы</w:t>
            </w:r>
          </w:p>
        </w:tc>
      </w:tr>
      <w:tr w:rsidR="005B7DBE" w:rsidRPr="005B7DBE" w:rsidTr="005B7DBE">
        <w:tc>
          <w:tcPr>
            <w:tcW w:w="0" w:type="auto"/>
            <w:vMerge/>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p>
        </w:tc>
        <w:tc>
          <w:tcPr>
            <w:tcW w:w="1452"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 xml:space="preserve">по </w:t>
            </w:r>
            <w:proofErr w:type="spellStart"/>
            <w:r w:rsidRPr="005B7DBE">
              <w:rPr>
                <w:sz w:val="28"/>
                <w:szCs w:val="28"/>
                <w:lang w:eastAsia="ru-RU"/>
              </w:rPr>
              <w:t>Цибину</w:t>
            </w:r>
            <w:proofErr w:type="spellEnd"/>
            <w:r w:rsidRPr="005B7DBE">
              <w:rPr>
                <w:sz w:val="28"/>
                <w:szCs w:val="28"/>
                <w:lang w:eastAsia="ru-RU"/>
              </w:rPr>
              <w:t xml:space="preserve"> Ю.Н.</w:t>
            </w:r>
          </w:p>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1977 г.</w:t>
            </w:r>
          </w:p>
        </w:tc>
        <w:tc>
          <w:tcPr>
            <w:tcW w:w="1404"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 xml:space="preserve">по А.А. </w:t>
            </w:r>
            <w:proofErr w:type="spellStart"/>
            <w:r w:rsidRPr="005B7DBE">
              <w:rPr>
                <w:sz w:val="28"/>
                <w:szCs w:val="28"/>
                <w:lang w:eastAsia="ru-RU"/>
              </w:rPr>
              <w:t>Лимбергу</w:t>
            </w:r>
            <w:proofErr w:type="spellEnd"/>
            <w:r w:rsidRPr="005B7DBE">
              <w:rPr>
                <w:sz w:val="28"/>
                <w:szCs w:val="28"/>
                <w:lang w:eastAsia="ru-RU"/>
              </w:rPr>
              <w:t>,</w:t>
            </w:r>
          </w:p>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 xml:space="preserve">И.В. </w:t>
            </w:r>
            <w:proofErr w:type="spellStart"/>
            <w:r w:rsidRPr="005B7DBE">
              <w:rPr>
                <w:sz w:val="28"/>
                <w:szCs w:val="28"/>
                <w:lang w:eastAsia="ru-RU"/>
              </w:rPr>
              <w:t>Гальцевой</w:t>
            </w:r>
            <w:proofErr w:type="spellEnd"/>
            <w:r w:rsidRPr="005B7DBE">
              <w:rPr>
                <w:sz w:val="28"/>
                <w:szCs w:val="28"/>
                <w:lang w:eastAsia="ru-RU"/>
              </w:rPr>
              <w:t>,</w:t>
            </w:r>
          </w:p>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 xml:space="preserve">Ю.Н. </w:t>
            </w:r>
            <w:proofErr w:type="spellStart"/>
            <w:r w:rsidRPr="005B7DBE">
              <w:rPr>
                <w:sz w:val="28"/>
                <w:szCs w:val="28"/>
                <w:lang w:eastAsia="ru-RU"/>
              </w:rPr>
              <w:t>Цибину</w:t>
            </w:r>
            <w:proofErr w:type="spellEnd"/>
          </w:p>
        </w:tc>
      </w:tr>
      <w:tr w:rsidR="005B7DBE" w:rsidRPr="005B7DBE" w:rsidTr="005B7DBE">
        <w:trPr>
          <w:trHeight w:val="516"/>
        </w:trPr>
        <w:tc>
          <w:tcPr>
            <w:tcW w:w="456"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b/>
                <w:bCs/>
                <w:sz w:val="28"/>
                <w:szCs w:val="28"/>
                <w:lang w:eastAsia="ru-RU"/>
              </w:rPr>
              <w:t>1</w:t>
            </w:r>
          </w:p>
        </w:tc>
        <w:tc>
          <w:tcPr>
            <w:tcW w:w="4920"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Переломы костей лицевого черепа:</w:t>
            </w:r>
          </w:p>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Одиночные одной кости</w:t>
            </w:r>
          </w:p>
        </w:tc>
        <w:tc>
          <w:tcPr>
            <w:tcW w:w="1452"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p>
        </w:tc>
        <w:tc>
          <w:tcPr>
            <w:tcW w:w="1404"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0,1</w:t>
            </w:r>
          </w:p>
        </w:tc>
      </w:tr>
      <w:tr w:rsidR="005B7DBE" w:rsidRPr="005B7DBE" w:rsidTr="005B7DBE">
        <w:trPr>
          <w:trHeight w:val="336"/>
        </w:trPr>
        <w:tc>
          <w:tcPr>
            <w:tcW w:w="456"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b/>
                <w:bCs/>
                <w:sz w:val="28"/>
                <w:szCs w:val="28"/>
                <w:lang w:eastAsia="ru-RU"/>
              </w:rPr>
              <w:t>2</w:t>
            </w:r>
          </w:p>
        </w:tc>
        <w:tc>
          <w:tcPr>
            <w:tcW w:w="4920"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Множественные переломы нижней челюсти</w:t>
            </w:r>
          </w:p>
        </w:tc>
        <w:tc>
          <w:tcPr>
            <w:tcW w:w="1452"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p>
        </w:tc>
        <w:tc>
          <w:tcPr>
            <w:tcW w:w="1404"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1,5</w:t>
            </w:r>
          </w:p>
        </w:tc>
      </w:tr>
      <w:tr w:rsidR="005B7DBE" w:rsidRPr="005B7DBE" w:rsidTr="005B7DBE">
        <w:trPr>
          <w:trHeight w:val="324"/>
        </w:trPr>
        <w:tc>
          <w:tcPr>
            <w:tcW w:w="456"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b/>
                <w:bCs/>
                <w:sz w:val="28"/>
                <w:szCs w:val="28"/>
                <w:lang w:eastAsia="ru-RU"/>
              </w:rPr>
              <w:t>3</w:t>
            </w:r>
          </w:p>
        </w:tc>
        <w:tc>
          <w:tcPr>
            <w:tcW w:w="4920"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множественные переломы костей средней зоны лица:</w:t>
            </w:r>
          </w:p>
          <w:p w:rsidR="005B7DBE" w:rsidRPr="005B7DBE" w:rsidRDefault="005B7DBE" w:rsidP="005B7DBE">
            <w:pPr>
              <w:widowControl/>
              <w:autoSpaceDE/>
              <w:autoSpaceDN/>
              <w:spacing w:after="200" w:line="276" w:lineRule="auto"/>
              <w:jc w:val="both"/>
              <w:rPr>
                <w:sz w:val="28"/>
                <w:szCs w:val="28"/>
                <w:lang w:eastAsia="ru-RU"/>
              </w:rPr>
            </w:pPr>
            <w:r w:rsidRPr="005B7DBE">
              <w:rPr>
                <w:i/>
                <w:iCs/>
                <w:sz w:val="28"/>
                <w:szCs w:val="28"/>
                <w:lang w:eastAsia="ru-RU"/>
              </w:rPr>
              <w:t>- односторонние</w:t>
            </w:r>
          </w:p>
        </w:tc>
        <w:tc>
          <w:tcPr>
            <w:tcW w:w="1452"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p>
        </w:tc>
        <w:tc>
          <w:tcPr>
            <w:tcW w:w="1404"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0,5</w:t>
            </w:r>
          </w:p>
        </w:tc>
      </w:tr>
      <w:tr w:rsidR="005B7DBE" w:rsidRPr="005B7DBE" w:rsidTr="005B7DBE">
        <w:trPr>
          <w:trHeight w:val="444"/>
        </w:trPr>
        <w:tc>
          <w:tcPr>
            <w:tcW w:w="456"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b/>
                <w:bCs/>
                <w:sz w:val="28"/>
                <w:szCs w:val="28"/>
                <w:lang w:eastAsia="ru-RU"/>
              </w:rPr>
              <w:t>4</w:t>
            </w:r>
          </w:p>
        </w:tc>
        <w:tc>
          <w:tcPr>
            <w:tcW w:w="4920"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множественные переломы костей средней зоны лица:</w:t>
            </w:r>
          </w:p>
          <w:p w:rsidR="005B7DBE" w:rsidRPr="005B7DBE" w:rsidRDefault="005B7DBE" w:rsidP="005B7DBE">
            <w:pPr>
              <w:widowControl/>
              <w:autoSpaceDE/>
              <w:autoSpaceDN/>
              <w:spacing w:after="200" w:line="276" w:lineRule="auto"/>
              <w:jc w:val="both"/>
              <w:rPr>
                <w:sz w:val="28"/>
                <w:szCs w:val="28"/>
                <w:lang w:eastAsia="ru-RU"/>
              </w:rPr>
            </w:pPr>
            <w:r w:rsidRPr="005B7DBE">
              <w:rPr>
                <w:i/>
                <w:iCs/>
                <w:sz w:val="28"/>
                <w:szCs w:val="28"/>
                <w:lang w:eastAsia="ru-RU"/>
              </w:rPr>
              <w:t>- двусторонние</w:t>
            </w:r>
          </w:p>
        </w:tc>
        <w:tc>
          <w:tcPr>
            <w:tcW w:w="1452"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1,5</w:t>
            </w:r>
          </w:p>
        </w:tc>
        <w:tc>
          <w:tcPr>
            <w:tcW w:w="1404"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1,5</w:t>
            </w:r>
          </w:p>
        </w:tc>
      </w:tr>
      <w:tr w:rsidR="005B7DBE" w:rsidRPr="005B7DBE" w:rsidTr="005B7DBE">
        <w:trPr>
          <w:trHeight w:val="720"/>
        </w:trPr>
        <w:tc>
          <w:tcPr>
            <w:tcW w:w="456"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b/>
                <w:bCs/>
                <w:sz w:val="28"/>
                <w:szCs w:val="28"/>
                <w:lang w:eastAsia="ru-RU"/>
              </w:rPr>
              <w:lastRenderedPageBreak/>
              <w:t>5</w:t>
            </w:r>
          </w:p>
        </w:tc>
        <w:tc>
          <w:tcPr>
            <w:tcW w:w="4920"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множественные переломы костей средней зоны лица:</w:t>
            </w:r>
          </w:p>
          <w:p w:rsidR="005B7DBE" w:rsidRPr="005B7DBE" w:rsidRDefault="005B7DBE" w:rsidP="005B7DBE">
            <w:pPr>
              <w:widowControl/>
              <w:autoSpaceDE/>
              <w:autoSpaceDN/>
              <w:spacing w:after="200" w:line="276" w:lineRule="auto"/>
              <w:jc w:val="both"/>
              <w:rPr>
                <w:sz w:val="28"/>
                <w:szCs w:val="28"/>
                <w:lang w:eastAsia="ru-RU"/>
              </w:rPr>
            </w:pPr>
            <w:r w:rsidRPr="005B7DBE">
              <w:rPr>
                <w:i/>
                <w:iCs/>
                <w:sz w:val="28"/>
                <w:szCs w:val="28"/>
                <w:lang w:eastAsia="ru-RU"/>
              </w:rPr>
              <w:t>- двусторонние с множественными переломами нижней челюсти</w:t>
            </w:r>
          </w:p>
        </w:tc>
        <w:tc>
          <w:tcPr>
            <w:tcW w:w="1452"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p>
        </w:tc>
        <w:tc>
          <w:tcPr>
            <w:tcW w:w="1404"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2,5</w:t>
            </w:r>
          </w:p>
        </w:tc>
      </w:tr>
      <w:tr w:rsidR="005B7DBE" w:rsidRPr="005B7DBE" w:rsidTr="005B7DBE">
        <w:trPr>
          <w:trHeight w:val="384"/>
        </w:trPr>
        <w:tc>
          <w:tcPr>
            <w:tcW w:w="456"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b/>
                <w:bCs/>
                <w:sz w:val="28"/>
                <w:szCs w:val="28"/>
                <w:lang w:eastAsia="ru-RU"/>
              </w:rPr>
              <w:t>6</w:t>
            </w:r>
          </w:p>
        </w:tc>
        <w:tc>
          <w:tcPr>
            <w:tcW w:w="4920"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Раны мягких тканей лица с отрывами частей губ, щек, век, ушных раковин, периферического отдела носа</w:t>
            </w:r>
          </w:p>
        </w:tc>
        <w:tc>
          <w:tcPr>
            <w:tcW w:w="1452"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p>
        </w:tc>
        <w:tc>
          <w:tcPr>
            <w:tcW w:w="1404" w:type="dxa"/>
            <w:tcBorders>
              <w:top w:val="single" w:sz="6" w:space="0" w:color="000000"/>
              <w:left w:val="single" w:sz="6" w:space="0" w:color="000000"/>
              <w:bottom w:val="single" w:sz="6" w:space="0" w:color="000000"/>
              <w:right w:val="single" w:sz="6" w:space="0" w:color="000000"/>
            </w:tcBorders>
            <w:hideMark/>
          </w:tcPr>
          <w:p w:rsidR="005B7DBE" w:rsidRPr="005B7DBE" w:rsidRDefault="005B7DBE" w:rsidP="005B7DBE">
            <w:pPr>
              <w:widowControl/>
              <w:autoSpaceDE/>
              <w:autoSpaceDN/>
              <w:spacing w:after="200" w:line="276" w:lineRule="auto"/>
              <w:jc w:val="both"/>
              <w:rPr>
                <w:sz w:val="28"/>
                <w:szCs w:val="28"/>
                <w:lang w:eastAsia="ru-RU"/>
              </w:rPr>
            </w:pPr>
            <w:r w:rsidRPr="005B7DBE">
              <w:rPr>
                <w:sz w:val="28"/>
                <w:szCs w:val="28"/>
                <w:lang w:eastAsia="ru-RU"/>
              </w:rPr>
              <w:t>0,5</w:t>
            </w:r>
          </w:p>
        </w:tc>
      </w:tr>
    </w:tbl>
    <w:p w:rsidR="005B7DBE" w:rsidRDefault="005B7DBE"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5B7DBE">
      <w:pPr>
        <w:widowControl/>
        <w:autoSpaceDE/>
        <w:autoSpaceDN/>
        <w:spacing w:after="200" w:line="276" w:lineRule="auto"/>
        <w:jc w:val="both"/>
        <w:rPr>
          <w:sz w:val="28"/>
          <w:szCs w:val="28"/>
          <w:lang w:eastAsia="ru-RU"/>
        </w:rPr>
      </w:pPr>
    </w:p>
    <w:p w:rsidR="00660A20" w:rsidRDefault="00660A20" w:rsidP="00660A20">
      <w:pPr>
        <w:widowControl/>
        <w:autoSpaceDE/>
        <w:autoSpaceDN/>
        <w:spacing w:after="200" w:line="276" w:lineRule="auto"/>
        <w:jc w:val="center"/>
        <w:rPr>
          <w:b/>
          <w:sz w:val="28"/>
          <w:szCs w:val="28"/>
          <w:lang w:eastAsia="ru-RU"/>
        </w:rPr>
      </w:pPr>
      <w:r>
        <w:rPr>
          <w:b/>
          <w:sz w:val="28"/>
          <w:szCs w:val="28"/>
          <w:lang w:eastAsia="ru-RU"/>
        </w:rPr>
        <w:lastRenderedPageBreak/>
        <w:t>СИМПТОМАТИКА</w:t>
      </w:r>
    </w:p>
    <w:p w:rsidR="00660A20" w:rsidRPr="00660A20" w:rsidRDefault="00660A20" w:rsidP="00660A20">
      <w:pPr>
        <w:widowControl/>
        <w:autoSpaceDE/>
        <w:autoSpaceDN/>
        <w:spacing w:after="200" w:line="276" w:lineRule="auto"/>
        <w:rPr>
          <w:sz w:val="28"/>
          <w:szCs w:val="28"/>
          <w:lang w:eastAsia="ru-RU"/>
        </w:rPr>
      </w:pPr>
      <w:r w:rsidRPr="00660A20">
        <w:rPr>
          <w:b/>
          <w:bCs/>
          <w:sz w:val="28"/>
          <w:szCs w:val="28"/>
          <w:lang w:eastAsia="ru-RU"/>
        </w:rPr>
        <w:t>Общемозговые симптомы</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Жалобы на головную боль, головокружение, тошноту, рвоту отмечаются лишь у 75% больных с данным видом черепно-мозговой травмы. Несмотря на наличие повреждения черепа, почти у 25% общемозговой симптоматики не выявляется.</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Длительность утраты сознания при относительно легких травмах - от нескольких минут до 1 ч, в более тяжелых случаях — от 1 ч до нескольких суток. У большинства пострадавших с утратой сознания возникает ретроградная амнезия.</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 xml:space="preserve">Следует отметить, что при ударе лобной областью о плоскую поверхность утрата сознания бывает чаще, чем при ударе ограниченным по форме предметом. Утрата сознания при этом наблюдается тем реже, чем ближе место удара ограниченным предметом располагается к лобным пазухам. Вероятно, это связано с особенностями анатомического строения костей переднего </w:t>
      </w:r>
      <w:proofErr w:type="spellStart"/>
      <w:r w:rsidRPr="00660A20">
        <w:rPr>
          <w:sz w:val="28"/>
          <w:szCs w:val="28"/>
          <w:lang w:eastAsia="ru-RU"/>
        </w:rPr>
        <w:t>парабазального</w:t>
      </w:r>
      <w:proofErr w:type="spellEnd"/>
      <w:r w:rsidRPr="00660A20">
        <w:rPr>
          <w:sz w:val="28"/>
          <w:szCs w:val="28"/>
          <w:lang w:eastAsia="ru-RU"/>
        </w:rPr>
        <w:t xml:space="preserve"> отдела черепа, наличием полостей, обладающих высокими амортизационными свойствами.</w:t>
      </w:r>
    </w:p>
    <w:p w:rsidR="00660A20" w:rsidRPr="00660A20" w:rsidRDefault="00660A20" w:rsidP="00660A20">
      <w:pPr>
        <w:widowControl/>
        <w:autoSpaceDE/>
        <w:autoSpaceDN/>
        <w:spacing w:after="200" w:line="276" w:lineRule="auto"/>
        <w:jc w:val="both"/>
        <w:rPr>
          <w:sz w:val="28"/>
          <w:szCs w:val="28"/>
          <w:lang w:eastAsia="ru-RU"/>
        </w:rPr>
      </w:pPr>
      <w:r w:rsidRPr="00660A20">
        <w:rPr>
          <w:b/>
          <w:bCs/>
          <w:sz w:val="28"/>
          <w:szCs w:val="28"/>
          <w:lang w:eastAsia="ru-RU"/>
        </w:rPr>
        <w:t>Синдромы повреждения лобных долей мозга</w:t>
      </w:r>
    </w:p>
    <w:p w:rsidR="00660A20" w:rsidRPr="00660A20" w:rsidRDefault="00660A20" w:rsidP="00660A20">
      <w:pPr>
        <w:widowControl/>
        <w:autoSpaceDE/>
        <w:autoSpaceDN/>
        <w:spacing w:after="200" w:line="276" w:lineRule="auto"/>
        <w:jc w:val="both"/>
        <w:rPr>
          <w:sz w:val="28"/>
          <w:szCs w:val="28"/>
          <w:lang w:eastAsia="ru-RU"/>
        </w:rPr>
      </w:pPr>
      <w:r w:rsidRPr="00660A20">
        <w:rPr>
          <w:b/>
          <w:bCs/>
          <w:sz w:val="28"/>
          <w:szCs w:val="28"/>
          <w:lang w:eastAsia="ru-RU"/>
        </w:rPr>
        <w:t>Базально-гипоталамический синдром. </w:t>
      </w:r>
      <w:r w:rsidRPr="00660A20">
        <w:rPr>
          <w:sz w:val="28"/>
          <w:szCs w:val="28"/>
          <w:lang w:eastAsia="ru-RU"/>
        </w:rPr>
        <w:t xml:space="preserve">Чаще он выявляется при ударах передними </w:t>
      </w:r>
      <w:proofErr w:type="spellStart"/>
      <w:r w:rsidRPr="00660A20">
        <w:rPr>
          <w:sz w:val="28"/>
          <w:szCs w:val="28"/>
          <w:lang w:eastAsia="ru-RU"/>
        </w:rPr>
        <w:t>парабазальными</w:t>
      </w:r>
      <w:proofErr w:type="spellEnd"/>
      <w:r w:rsidRPr="00660A20">
        <w:rPr>
          <w:sz w:val="28"/>
          <w:szCs w:val="28"/>
          <w:lang w:eastAsia="ru-RU"/>
        </w:rPr>
        <w:t xml:space="preserve"> отделами черепа о плоскую поверхность (падения, </w:t>
      </w:r>
      <w:proofErr w:type="spellStart"/>
      <w:r w:rsidRPr="00660A20">
        <w:rPr>
          <w:sz w:val="28"/>
          <w:szCs w:val="28"/>
          <w:lang w:eastAsia="ru-RU"/>
        </w:rPr>
        <w:t>автотравмы</w:t>
      </w:r>
      <w:proofErr w:type="spellEnd"/>
      <w:r w:rsidRPr="00660A20">
        <w:rPr>
          <w:sz w:val="28"/>
          <w:szCs w:val="28"/>
          <w:lang w:eastAsia="ru-RU"/>
        </w:rPr>
        <w:t>). Синдром включает признаки поражения орбитальной коры лобных долей и вегетативно-эндокринные нарушения.</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При относительно легкой степени поражения базальных отделов мозга на первый план выступают легкая эйфория, снижение критики. Пострадавшие считают себя здоровыми, нарушают постельный режим, отказываются от медикаментов, инъекции, обследования. Обычно через 10-15 дней данные проявления уменьшаются и при выписке из стационара заметных нарушений психики не отмечается.</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 xml:space="preserve">Нарушение функции гипоталамической области характеризуется </w:t>
      </w:r>
      <w:proofErr w:type="spellStart"/>
      <w:r w:rsidRPr="00660A20">
        <w:rPr>
          <w:sz w:val="28"/>
          <w:szCs w:val="28"/>
          <w:lang w:eastAsia="ru-RU"/>
        </w:rPr>
        <w:t>гипергидрозом</w:t>
      </w:r>
      <w:proofErr w:type="spellEnd"/>
      <w:r w:rsidRPr="00660A20">
        <w:rPr>
          <w:sz w:val="28"/>
          <w:szCs w:val="28"/>
          <w:lang w:eastAsia="ru-RU"/>
        </w:rPr>
        <w:t xml:space="preserve"> кожных покровов, тахикардией, легким симметричным повышением артериального давления. Иногда появляются незначительное повышение содержания сахара в крови, кратковременные преходящие приступы гиперемии лица, сопровождающиеся сердцебиением и гипертермией.</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 xml:space="preserve">При тяжелых базальных повреждениях лобных долей эйфория выражена резче, отмечаются наклонность к плоским шуткам, повышенная сексуальность, резкие изменения личности (снижение памяти, интеллекта, несдержанность, грубость), выраженная эмоциональная лабильность. Эти больные могут мгновенно перейти от </w:t>
      </w:r>
      <w:r w:rsidRPr="00660A20">
        <w:rPr>
          <w:sz w:val="28"/>
          <w:szCs w:val="28"/>
          <w:lang w:eastAsia="ru-RU"/>
        </w:rPr>
        <w:lastRenderedPageBreak/>
        <w:t>состояния благодушия и эйфории к озлобленности и агрессивности. Хорошее настроение без видимой причины нередко быстро сменяется слезливостью и угнетенностью, причем смены эмоций могут быть неоднократно в течение беседы с больным.</w:t>
      </w:r>
    </w:p>
    <w:p w:rsidR="00660A20" w:rsidRPr="00660A20" w:rsidRDefault="00660A20" w:rsidP="00660A20">
      <w:pPr>
        <w:widowControl/>
        <w:autoSpaceDE/>
        <w:autoSpaceDN/>
        <w:spacing w:after="200" w:line="276" w:lineRule="auto"/>
        <w:jc w:val="both"/>
        <w:rPr>
          <w:sz w:val="28"/>
          <w:szCs w:val="28"/>
          <w:lang w:eastAsia="ru-RU"/>
        </w:rPr>
      </w:pPr>
      <w:proofErr w:type="spellStart"/>
      <w:r w:rsidRPr="00660A20">
        <w:rPr>
          <w:b/>
          <w:bCs/>
          <w:sz w:val="28"/>
          <w:szCs w:val="28"/>
          <w:lang w:eastAsia="ru-RU"/>
        </w:rPr>
        <w:t>Полюсно-конвекситальный</w:t>
      </w:r>
      <w:proofErr w:type="spellEnd"/>
      <w:r w:rsidRPr="00660A20">
        <w:rPr>
          <w:b/>
          <w:bCs/>
          <w:sz w:val="28"/>
          <w:szCs w:val="28"/>
          <w:lang w:eastAsia="ru-RU"/>
        </w:rPr>
        <w:t xml:space="preserve"> синдром.</w:t>
      </w:r>
      <w:r w:rsidRPr="00660A20">
        <w:rPr>
          <w:sz w:val="28"/>
          <w:szCs w:val="28"/>
          <w:lang w:eastAsia="ru-RU"/>
        </w:rPr>
        <w:t> В относительно легких случаях появляются снижение активности в речи и движениях, незначительные расстройства внимания и мышления, быстрая утомляемость.</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Для тяжелых повреждений полюсных отделов характерны четкие аффективно-волевые нарушения: грубые расстройства внимания и мышления, мысленное оскудение, апатия, гиподинамия. Эти больные длительное время неподвижно лежат в постели, безразличны к своему состоянию, родственникам, мало интересуются окружающим.</w:t>
      </w:r>
    </w:p>
    <w:p w:rsidR="00660A20" w:rsidRPr="00660A20" w:rsidRDefault="00660A20" w:rsidP="00660A20">
      <w:pPr>
        <w:widowControl/>
        <w:autoSpaceDE/>
        <w:autoSpaceDN/>
        <w:spacing w:after="200" w:line="276" w:lineRule="auto"/>
        <w:jc w:val="both"/>
        <w:rPr>
          <w:sz w:val="28"/>
          <w:szCs w:val="28"/>
          <w:lang w:eastAsia="ru-RU"/>
        </w:rPr>
      </w:pPr>
      <w:r w:rsidRPr="00660A20">
        <w:rPr>
          <w:b/>
          <w:bCs/>
          <w:sz w:val="28"/>
          <w:szCs w:val="28"/>
          <w:lang w:eastAsia="ru-RU"/>
        </w:rPr>
        <w:t xml:space="preserve">Синдром </w:t>
      </w:r>
      <w:proofErr w:type="spellStart"/>
      <w:r w:rsidRPr="00660A20">
        <w:rPr>
          <w:b/>
          <w:bCs/>
          <w:sz w:val="28"/>
          <w:szCs w:val="28"/>
          <w:lang w:eastAsia="ru-RU"/>
        </w:rPr>
        <w:t>премоторной</w:t>
      </w:r>
      <w:proofErr w:type="spellEnd"/>
      <w:r w:rsidRPr="00660A20">
        <w:rPr>
          <w:b/>
          <w:bCs/>
          <w:sz w:val="28"/>
          <w:szCs w:val="28"/>
          <w:lang w:eastAsia="ru-RU"/>
        </w:rPr>
        <w:t xml:space="preserve"> зоны.</w:t>
      </w:r>
      <w:r w:rsidRPr="00660A20">
        <w:rPr>
          <w:sz w:val="28"/>
          <w:szCs w:val="28"/>
          <w:lang w:eastAsia="ru-RU"/>
        </w:rPr>
        <w:t> При этом отмечается двигательная или</w:t>
      </w:r>
      <w:r w:rsidRPr="00660A20">
        <w:rPr>
          <w:b/>
          <w:bCs/>
          <w:sz w:val="28"/>
          <w:szCs w:val="28"/>
          <w:lang w:eastAsia="ru-RU"/>
        </w:rPr>
        <w:t> </w:t>
      </w:r>
      <w:r w:rsidRPr="00660A20">
        <w:rPr>
          <w:sz w:val="28"/>
          <w:szCs w:val="28"/>
          <w:lang w:eastAsia="ru-RU"/>
        </w:rPr>
        <w:t>речевая персеверация: повторяющиеся движения конечностей, пальцев, повторение отдельных слов или фраз, а также нередко появляется хватательный феномен.</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 xml:space="preserve">При более тяжелых травмах синдром </w:t>
      </w:r>
      <w:proofErr w:type="spellStart"/>
      <w:r w:rsidRPr="00660A20">
        <w:rPr>
          <w:sz w:val="28"/>
          <w:szCs w:val="28"/>
          <w:lang w:eastAsia="ru-RU"/>
        </w:rPr>
        <w:t>премоторной</w:t>
      </w:r>
      <w:proofErr w:type="spellEnd"/>
      <w:r w:rsidRPr="00660A20">
        <w:rPr>
          <w:sz w:val="28"/>
          <w:szCs w:val="28"/>
          <w:lang w:eastAsia="ru-RU"/>
        </w:rPr>
        <w:t xml:space="preserve"> зоны сочетается с признаками поражения базальных и полюсных отделов лобных долей. В этих случаях иногда появляются </w:t>
      </w:r>
      <w:proofErr w:type="spellStart"/>
      <w:r w:rsidRPr="00660A20">
        <w:rPr>
          <w:sz w:val="28"/>
          <w:szCs w:val="28"/>
          <w:lang w:eastAsia="ru-RU"/>
        </w:rPr>
        <w:t>атетозоподобные</w:t>
      </w:r>
      <w:proofErr w:type="spellEnd"/>
      <w:r w:rsidRPr="00660A20">
        <w:rPr>
          <w:sz w:val="28"/>
          <w:szCs w:val="28"/>
          <w:lang w:eastAsia="ru-RU"/>
        </w:rPr>
        <w:t xml:space="preserve"> движения в пальцах контралатеральных конечностей, ритмические сокращения мышц лица</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 xml:space="preserve">При целенаправленном осмотре участи больных с поражением </w:t>
      </w:r>
      <w:proofErr w:type="spellStart"/>
      <w:r w:rsidRPr="00660A20">
        <w:rPr>
          <w:sz w:val="28"/>
          <w:szCs w:val="28"/>
          <w:lang w:eastAsia="ru-RU"/>
        </w:rPr>
        <w:t>премоторной</w:t>
      </w:r>
      <w:proofErr w:type="spellEnd"/>
      <w:r w:rsidRPr="00660A20">
        <w:rPr>
          <w:sz w:val="28"/>
          <w:szCs w:val="28"/>
          <w:lang w:eastAsia="ru-RU"/>
        </w:rPr>
        <w:t xml:space="preserve"> зоны (задние отделы 2-й лобной извилины) отмечается нарушение произвольного поворота глаз в противоположную сторону при сохранности непроизвольного. В первые часы после травмы у них нередко можно выявить кратковременное отклонение глазных яблок в сторону </w:t>
      </w:r>
      <w:proofErr w:type="spellStart"/>
      <w:r w:rsidRPr="00660A20">
        <w:rPr>
          <w:sz w:val="28"/>
          <w:szCs w:val="28"/>
          <w:lang w:eastAsia="ru-RU"/>
        </w:rPr>
        <w:t>контузионного</w:t>
      </w:r>
      <w:proofErr w:type="spellEnd"/>
      <w:r w:rsidRPr="00660A20">
        <w:rPr>
          <w:sz w:val="28"/>
          <w:szCs w:val="28"/>
          <w:lang w:eastAsia="ru-RU"/>
        </w:rPr>
        <w:t xml:space="preserve"> очага лобной доли.</w:t>
      </w:r>
    </w:p>
    <w:p w:rsidR="00660A20" w:rsidRPr="00660A20" w:rsidRDefault="00660A20" w:rsidP="00660A20">
      <w:pPr>
        <w:widowControl/>
        <w:autoSpaceDE/>
        <w:autoSpaceDN/>
        <w:spacing w:after="200" w:line="276" w:lineRule="auto"/>
        <w:jc w:val="both"/>
        <w:rPr>
          <w:sz w:val="28"/>
          <w:szCs w:val="28"/>
          <w:lang w:eastAsia="ru-RU"/>
        </w:rPr>
      </w:pPr>
      <w:r w:rsidRPr="00660A20">
        <w:rPr>
          <w:b/>
          <w:bCs/>
          <w:sz w:val="28"/>
          <w:szCs w:val="28"/>
          <w:lang w:eastAsia="ru-RU"/>
        </w:rPr>
        <w:t>Синдром передней центральной извилины.</w:t>
      </w:r>
      <w:r w:rsidRPr="00660A20">
        <w:rPr>
          <w:sz w:val="28"/>
          <w:szCs w:val="28"/>
          <w:lang w:eastAsia="ru-RU"/>
        </w:rPr>
        <w:t xml:space="preserve"> Наиболее частыми признаками поражения являются центральные парезы лицевого и подъязычного нервов, легкая сухожильная </w:t>
      </w:r>
      <w:proofErr w:type="spellStart"/>
      <w:r w:rsidRPr="00660A20">
        <w:rPr>
          <w:sz w:val="28"/>
          <w:szCs w:val="28"/>
          <w:lang w:eastAsia="ru-RU"/>
        </w:rPr>
        <w:t>анизорефлексия</w:t>
      </w:r>
      <w:proofErr w:type="spellEnd"/>
      <w:r w:rsidRPr="00660A20">
        <w:rPr>
          <w:sz w:val="28"/>
          <w:szCs w:val="28"/>
          <w:lang w:eastAsia="ru-RU"/>
        </w:rPr>
        <w:t xml:space="preserve"> конечностей в противоположной месту травмы половине тела.</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u w:val="single"/>
          <w:lang w:eastAsia="ru-RU"/>
        </w:rPr>
        <w:t>Клиника</w:t>
      </w:r>
      <w:r w:rsidRPr="00660A20">
        <w:rPr>
          <w:sz w:val="28"/>
          <w:szCs w:val="28"/>
          <w:lang w:eastAsia="ru-RU"/>
        </w:rPr>
        <w:t>: симптомы могут быть разнообразными и зависят от локализации повреждений и от наличия травматического шока, кровопотери, острой дыхательной недостаточности.</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Главное суметь выявить ведущие повреждения. Оценивая состояние, средний медработник опирается на следующие параметры:</w:t>
      </w:r>
    </w:p>
    <w:p w:rsid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lastRenderedPageBreak/>
        <w:t>сознание (оглушение, сопор, кома), кровообращение (пульс, АД), дыхание (число дыхательных движений, инородные тела ротовой полости).</w:t>
      </w:r>
    </w:p>
    <w:p w:rsidR="00660A20" w:rsidRDefault="00660A20" w:rsidP="00660A20">
      <w:pPr>
        <w:widowControl/>
        <w:autoSpaceDE/>
        <w:autoSpaceDN/>
        <w:spacing w:after="200" w:line="276" w:lineRule="auto"/>
        <w:jc w:val="both"/>
        <w:rPr>
          <w:sz w:val="28"/>
          <w:szCs w:val="28"/>
          <w:lang w:eastAsia="ru-RU"/>
        </w:rPr>
      </w:pP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u w:val="single"/>
          <w:lang w:eastAsia="ru-RU"/>
        </w:rPr>
        <w:t>Неотложная помощь</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 xml:space="preserve">Делаем все быстро, без суеты, очень осторожно. Укладываем на носилки, очищаем рот при надобности, начинаем искусственное дыхание аппаратами (типа КИ - ЗМ), либо, "рот в рот" (при отсутствии самостоятельного дыхания). Одновременно струйное введение </w:t>
      </w:r>
      <w:proofErr w:type="spellStart"/>
      <w:r w:rsidRPr="00660A20">
        <w:rPr>
          <w:sz w:val="28"/>
          <w:szCs w:val="28"/>
          <w:lang w:eastAsia="ru-RU"/>
        </w:rPr>
        <w:t>полиглюкина</w:t>
      </w:r>
      <w:proofErr w:type="spellEnd"/>
      <w:r w:rsidRPr="00660A20">
        <w:rPr>
          <w:sz w:val="28"/>
          <w:szCs w:val="28"/>
          <w:lang w:eastAsia="ru-RU"/>
        </w:rPr>
        <w:t xml:space="preserve"> (400мл), </w:t>
      </w:r>
      <w:proofErr w:type="spellStart"/>
      <w:r w:rsidRPr="00660A20">
        <w:rPr>
          <w:sz w:val="28"/>
          <w:szCs w:val="28"/>
          <w:lang w:eastAsia="ru-RU"/>
        </w:rPr>
        <w:t>предли</w:t>
      </w:r>
      <w:r>
        <w:rPr>
          <w:sz w:val="28"/>
          <w:szCs w:val="28"/>
          <w:lang w:eastAsia="ru-RU"/>
        </w:rPr>
        <w:t>золона</w:t>
      </w:r>
      <w:proofErr w:type="spellEnd"/>
      <w:r>
        <w:rPr>
          <w:sz w:val="28"/>
          <w:szCs w:val="28"/>
          <w:lang w:eastAsia="ru-RU"/>
        </w:rPr>
        <w:t xml:space="preserve"> (от 60 - 300мл), гидрок</w:t>
      </w:r>
      <w:r w:rsidRPr="00660A20">
        <w:rPr>
          <w:sz w:val="28"/>
          <w:szCs w:val="28"/>
          <w:lang w:eastAsia="ru-RU"/>
        </w:rPr>
        <w:t>ортизона (125 - 25 мг). При ранении крупных сосудов жгут.</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При низком АД, пунктируют вторую вену и переливают 100 мл. 40% глюкозы, с 106 0Д глицерина, п</w:t>
      </w:r>
      <w:r>
        <w:rPr>
          <w:sz w:val="28"/>
          <w:szCs w:val="28"/>
          <w:lang w:eastAsia="ru-RU"/>
        </w:rPr>
        <w:t xml:space="preserve">родолжая вводить </w:t>
      </w:r>
      <w:proofErr w:type="spellStart"/>
      <w:r>
        <w:rPr>
          <w:sz w:val="28"/>
          <w:szCs w:val="28"/>
          <w:lang w:eastAsia="ru-RU"/>
        </w:rPr>
        <w:t>полиглюкил</w:t>
      </w:r>
      <w:proofErr w:type="spellEnd"/>
      <w:r>
        <w:rPr>
          <w:sz w:val="28"/>
          <w:szCs w:val="28"/>
          <w:lang w:eastAsia="ru-RU"/>
        </w:rPr>
        <w:t xml:space="preserve"> с го</w:t>
      </w:r>
      <w:r w:rsidRPr="00660A20">
        <w:rPr>
          <w:sz w:val="28"/>
          <w:szCs w:val="28"/>
          <w:lang w:eastAsia="ru-RU"/>
        </w:rPr>
        <w:t>рмонами. При стабилизации АД и появлении пульса преступаем к иммобилизации.</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На обширные раны накладываем стерильные повязки, на мелкие - стерильные салфетки, укрепляя их лейкопластырем.</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 xml:space="preserve">При отсутствии травм в брюшной полости вводим </w:t>
      </w:r>
      <w:proofErr w:type="spellStart"/>
      <w:r w:rsidRPr="00660A20">
        <w:rPr>
          <w:sz w:val="28"/>
          <w:szCs w:val="28"/>
          <w:lang w:eastAsia="ru-RU"/>
        </w:rPr>
        <w:t>промедол</w:t>
      </w:r>
      <w:proofErr w:type="spellEnd"/>
      <w:r w:rsidRPr="00660A20">
        <w:rPr>
          <w:sz w:val="28"/>
          <w:szCs w:val="28"/>
          <w:lang w:eastAsia="ru-RU"/>
        </w:rPr>
        <w:t xml:space="preserve"> 2% - 1-2 мл.</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 xml:space="preserve">При черепно-мозговой травме </w:t>
      </w:r>
      <w:proofErr w:type="spellStart"/>
      <w:r w:rsidRPr="00660A20">
        <w:rPr>
          <w:sz w:val="28"/>
          <w:szCs w:val="28"/>
          <w:lang w:eastAsia="ru-RU"/>
        </w:rPr>
        <w:t>омионон</w:t>
      </w:r>
      <w:proofErr w:type="spellEnd"/>
      <w:r w:rsidRPr="00660A20">
        <w:rPr>
          <w:sz w:val="28"/>
          <w:szCs w:val="28"/>
          <w:lang w:eastAsia="ru-RU"/>
        </w:rPr>
        <w:t xml:space="preserve"> и морфем, противопоказаны, так как вызывают угнетение дыхания. В данном случае вводят анальгин 50% (24 мл.), </w:t>
      </w:r>
      <w:proofErr w:type="spellStart"/>
      <w:r w:rsidRPr="00660A20">
        <w:rPr>
          <w:sz w:val="28"/>
          <w:szCs w:val="28"/>
          <w:lang w:eastAsia="ru-RU"/>
        </w:rPr>
        <w:t>Мансигам</w:t>
      </w:r>
      <w:proofErr w:type="spellEnd"/>
      <w:r w:rsidRPr="00660A20">
        <w:rPr>
          <w:sz w:val="28"/>
          <w:szCs w:val="28"/>
          <w:lang w:eastAsia="ru-RU"/>
        </w:rPr>
        <w:t xml:space="preserve"> (3-5 мл.), </w:t>
      </w:r>
      <w:proofErr w:type="spellStart"/>
      <w:r w:rsidRPr="00660A20">
        <w:rPr>
          <w:sz w:val="28"/>
          <w:szCs w:val="28"/>
          <w:lang w:eastAsia="ru-RU"/>
        </w:rPr>
        <w:t>Триган</w:t>
      </w:r>
      <w:proofErr w:type="spellEnd"/>
      <w:r w:rsidRPr="00660A20">
        <w:rPr>
          <w:sz w:val="28"/>
          <w:szCs w:val="28"/>
          <w:lang w:eastAsia="ru-RU"/>
        </w:rPr>
        <w:t xml:space="preserve"> (3-5 мл. </w:t>
      </w:r>
      <w:proofErr w:type="spellStart"/>
      <w:r w:rsidRPr="00660A20">
        <w:rPr>
          <w:sz w:val="28"/>
          <w:szCs w:val="28"/>
          <w:lang w:eastAsia="ru-RU"/>
        </w:rPr>
        <w:t>в.в</w:t>
      </w:r>
      <w:proofErr w:type="spellEnd"/>
      <w:r w:rsidRPr="00660A20">
        <w:rPr>
          <w:sz w:val="28"/>
          <w:szCs w:val="28"/>
          <w:lang w:eastAsia="ru-RU"/>
        </w:rPr>
        <w:t>.).</w:t>
      </w:r>
    </w:p>
    <w:p w:rsid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Если есть повреждения брюшной полости (выпадение в рану петли кишки, сальника, истечение мочи, желчи), наркотики вводить можно и нужно. Госпитализируются такие пострадавшие в реанимационное отделение.</w:t>
      </w:r>
    </w:p>
    <w:p w:rsidR="00660A20" w:rsidRDefault="00660A20" w:rsidP="00660A20">
      <w:pPr>
        <w:widowControl/>
        <w:autoSpaceDE/>
        <w:autoSpaceDN/>
        <w:spacing w:after="200" w:line="276" w:lineRule="auto"/>
        <w:jc w:val="both"/>
        <w:rPr>
          <w:sz w:val="28"/>
          <w:szCs w:val="28"/>
          <w:lang w:eastAsia="ru-RU"/>
        </w:rPr>
      </w:pPr>
    </w:p>
    <w:p w:rsidR="00660A20" w:rsidRDefault="00660A20" w:rsidP="00660A20">
      <w:pPr>
        <w:widowControl/>
        <w:autoSpaceDE/>
        <w:autoSpaceDN/>
        <w:spacing w:after="200" w:line="276" w:lineRule="auto"/>
        <w:jc w:val="both"/>
        <w:rPr>
          <w:sz w:val="28"/>
          <w:szCs w:val="28"/>
          <w:lang w:eastAsia="ru-RU"/>
        </w:rPr>
      </w:pPr>
    </w:p>
    <w:p w:rsidR="00660A20" w:rsidRDefault="00660A20" w:rsidP="00660A20">
      <w:pPr>
        <w:widowControl/>
        <w:autoSpaceDE/>
        <w:autoSpaceDN/>
        <w:spacing w:after="200" w:line="276" w:lineRule="auto"/>
        <w:jc w:val="both"/>
        <w:rPr>
          <w:sz w:val="28"/>
          <w:szCs w:val="28"/>
          <w:lang w:eastAsia="ru-RU"/>
        </w:rPr>
      </w:pPr>
    </w:p>
    <w:p w:rsidR="00660A20" w:rsidRDefault="00660A20" w:rsidP="00660A20">
      <w:pPr>
        <w:widowControl/>
        <w:autoSpaceDE/>
        <w:autoSpaceDN/>
        <w:spacing w:after="200" w:line="276" w:lineRule="auto"/>
        <w:jc w:val="both"/>
        <w:rPr>
          <w:sz w:val="28"/>
          <w:szCs w:val="28"/>
          <w:lang w:eastAsia="ru-RU"/>
        </w:rPr>
      </w:pPr>
    </w:p>
    <w:p w:rsidR="00660A20" w:rsidRDefault="00660A20" w:rsidP="00660A20">
      <w:pPr>
        <w:widowControl/>
        <w:autoSpaceDE/>
        <w:autoSpaceDN/>
        <w:spacing w:after="200" w:line="276" w:lineRule="auto"/>
        <w:jc w:val="both"/>
        <w:rPr>
          <w:sz w:val="28"/>
          <w:szCs w:val="28"/>
          <w:lang w:eastAsia="ru-RU"/>
        </w:rPr>
      </w:pPr>
    </w:p>
    <w:p w:rsidR="00660A20" w:rsidRDefault="00660A20" w:rsidP="00660A20">
      <w:pPr>
        <w:widowControl/>
        <w:autoSpaceDE/>
        <w:autoSpaceDN/>
        <w:spacing w:after="200" w:line="276" w:lineRule="auto"/>
        <w:jc w:val="both"/>
        <w:rPr>
          <w:sz w:val="28"/>
          <w:szCs w:val="28"/>
          <w:lang w:eastAsia="ru-RU"/>
        </w:rPr>
      </w:pPr>
    </w:p>
    <w:p w:rsidR="00660A20" w:rsidRDefault="00660A20" w:rsidP="00660A20">
      <w:pPr>
        <w:widowControl/>
        <w:autoSpaceDE/>
        <w:autoSpaceDN/>
        <w:spacing w:after="200" w:line="276" w:lineRule="auto"/>
        <w:jc w:val="both"/>
        <w:rPr>
          <w:sz w:val="28"/>
          <w:szCs w:val="28"/>
          <w:lang w:eastAsia="ru-RU"/>
        </w:rPr>
      </w:pPr>
    </w:p>
    <w:p w:rsidR="00660A20" w:rsidRDefault="00660A20" w:rsidP="00660A20">
      <w:pPr>
        <w:widowControl/>
        <w:autoSpaceDE/>
        <w:autoSpaceDN/>
        <w:spacing w:after="200" w:line="276" w:lineRule="auto"/>
        <w:jc w:val="both"/>
        <w:rPr>
          <w:sz w:val="28"/>
          <w:szCs w:val="28"/>
          <w:lang w:eastAsia="ru-RU"/>
        </w:rPr>
      </w:pPr>
    </w:p>
    <w:p w:rsidR="00660A20" w:rsidRDefault="00660A20" w:rsidP="00660A20">
      <w:pPr>
        <w:widowControl/>
        <w:autoSpaceDE/>
        <w:autoSpaceDN/>
        <w:spacing w:after="200" w:line="276" w:lineRule="auto"/>
        <w:jc w:val="center"/>
        <w:rPr>
          <w:b/>
          <w:sz w:val="28"/>
          <w:szCs w:val="28"/>
          <w:lang w:eastAsia="ru-RU"/>
        </w:rPr>
      </w:pPr>
      <w:r>
        <w:rPr>
          <w:b/>
          <w:sz w:val="28"/>
          <w:szCs w:val="28"/>
          <w:lang w:eastAsia="ru-RU"/>
        </w:rPr>
        <w:lastRenderedPageBreak/>
        <w:t>ПЕРЕЛОМЫ КОСТЕЙ ЛИЦЕВОГО СКЕЛЕТА</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Переломы костей лицевого скелета составляют от 5-6% до 7-9% травматических повреждений скелета. На переломы нижней челюсти приходится до 65-85% от общего числа травм тканей лица; верхняя челюсть – 4-6%; скуловые кости и кости носа – соответственно 7-9% и 4-7%.</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Переломы костей, возникшие в результате действия силы на неповрежденную кость, относятся к травматическим, а переломы, возникшие в результате действия силы на измененную патологическим процессом (опухоль, киста, остеомиелит) кость, относятся к патологическим.</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Переломы без нарушения целостности кожных покровов и слизистых оболочек рассматриваются как закрытые. Переломы, которые сопровождаются нарушением целостности этих тканей – открытые и первично-инфицированные.</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Перелом, возникающий на месте приложения силы, - прямой; на противоположной стороне (что больше относится к переломам нижней челюсти) – отраженный.</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 xml:space="preserve">В зависимости от силы, направления и места приложения удара возникают </w:t>
      </w:r>
      <w:proofErr w:type="spellStart"/>
      <w:proofErr w:type="gramStart"/>
      <w:r w:rsidRPr="00660A20">
        <w:rPr>
          <w:sz w:val="28"/>
          <w:szCs w:val="28"/>
          <w:lang w:eastAsia="ru-RU"/>
        </w:rPr>
        <w:t>одиночные,двойные</w:t>
      </w:r>
      <w:proofErr w:type="spellEnd"/>
      <w:proofErr w:type="gramEnd"/>
      <w:r w:rsidRPr="00660A20">
        <w:rPr>
          <w:sz w:val="28"/>
          <w:szCs w:val="28"/>
          <w:lang w:eastAsia="ru-RU"/>
        </w:rPr>
        <w:t>, чаще двусторонние, иногда множественные переломы.</w:t>
      </w:r>
    </w:p>
    <w:p w:rsidR="00660A20" w:rsidRPr="00660A20" w:rsidRDefault="00660A20" w:rsidP="00660A20">
      <w:pPr>
        <w:widowControl/>
        <w:autoSpaceDE/>
        <w:autoSpaceDN/>
        <w:spacing w:after="200" w:line="276" w:lineRule="auto"/>
        <w:jc w:val="both"/>
        <w:rPr>
          <w:sz w:val="28"/>
          <w:szCs w:val="28"/>
          <w:lang w:eastAsia="ru-RU"/>
        </w:rPr>
      </w:pPr>
      <w:r w:rsidRPr="00660A20">
        <w:rPr>
          <w:b/>
          <w:bCs/>
          <w:sz w:val="28"/>
          <w:szCs w:val="28"/>
          <w:lang w:eastAsia="ru-RU"/>
        </w:rPr>
        <w:t>Смещение отломков зависит от:</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-силы тяги жевательных мышц;</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-локализации перелома и количества отломков;</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-силы и направления удара; -массы (тяжести) отломка.</w:t>
      </w:r>
    </w:p>
    <w:p w:rsidR="00660A20" w:rsidRPr="00660A20" w:rsidRDefault="00660A20" w:rsidP="00660A20">
      <w:pPr>
        <w:widowControl/>
        <w:autoSpaceDE/>
        <w:autoSpaceDN/>
        <w:spacing w:after="200" w:line="276" w:lineRule="auto"/>
        <w:jc w:val="both"/>
        <w:rPr>
          <w:sz w:val="28"/>
          <w:szCs w:val="28"/>
          <w:lang w:eastAsia="ru-RU"/>
        </w:rPr>
      </w:pPr>
      <w:r w:rsidRPr="00660A20">
        <w:rPr>
          <w:b/>
          <w:bCs/>
          <w:sz w:val="28"/>
          <w:szCs w:val="28"/>
          <w:lang w:eastAsia="ru-RU"/>
        </w:rPr>
        <w:t>Диагностика перелома НЧ и основные, патогномоничные симптомы:</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1.Определение патологической подвижности отломков.</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2.Смещение отломков, приводящее к нарушению прикуса.</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3.Крепитация отломков при их смещении пальцами.</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4.Симптом нагрузки по оси или симптом непрямой болезненности – возникновение боли в области перелома при надавливании или постукивании по челюсти в стороне от подозрительного на перелом участка.</w:t>
      </w:r>
    </w:p>
    <w:p w:rsidR="00660A20" w:rsidRPr="00660A20" w:rsidRDefault="00660A20" w:rsidP="00660A20">
      <w:pPr>
        <w:widowControl/>
        <w:autoSpaceDE/>
        <w:autoSpaceDN/>
        <w:spacing w:after="200" w:line="276" w:lineRule="auto"/>
        <w:rPr>
          <w:sz w:val="28"/>
          <w:szCs w:val="28"/>
          <w:lang w:eastAsia="ru-RU"/>
        </w:rPr>
      </w:pPr>
    </w:p>
    <w:p w:rsidR="00660A20" w:rsidRPr="00660A20" w:rsidRDefault="00660A20" w:rsidP="00660A20">
      <w:pPr>
        <w:widowControl/>
        <w:autoSpaceDE/>
        <w:autoSpaceDN/>
        <w:spacing w:after="200" w:line="276" w:lineRule="auto"/>
        <w:jc w:val="both"/>
        <w:rPr>
          <w:sz w:val="28"/>
          <w:szCs w:val="28"/>
          <w:lang w:eastAsia="ru-RU"/>
        </w:rPr>
      </w:pP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lastRenderedPageBreak/>
        <w:t>Учитывая сложность средней зоны лица, в настоящее время используют следующую </w:t>
      </w:r>
      <w:r w:rsidRPr="00660A20">
        <w:rPr>
          <w:b/>
          <w:bCs/>
          <w:i/>
          <w:iCs/>
          <w:sz w:val="28"/>
          <w:szCs w:val="28"/>
          <w:lang w:eastAsia="ru-RU"/>
        </w:rPr>
        <w:t>классификацию переломов верхнечелюстных костей:</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 перелом по нижнему типу (</w:t>
      </w:r>
      <w:proofErr w:type="spellStart"/>
      <w:r w:rsidRPr="00660A20">
        <w:rPr>
          <w:sz w:val="28"/>
          <w:szCs w:val="28"/>
          <w:lang w:eastAsia="ru-RU"/>
        </w:rPr>
        <w:t>субназальный</w:t>
      </w:r>
      <w:proofErr w:type="spellEnd"/>
      <w:r w:rsidRPr="00660A20">
        <w:rPr>
          <w:sz w:val="28"/>
          <w:szCs w:val="28"/>
          <w:lang w:eastAsia="ru-RU"/>
        </w:rPr>
        <w:t xml:space="preserve">) – </w:t>
      </w:r>
      <w:proofErr w:type="spellStart"/>
      <w:r w:rsidRPr="00660A20">
        <w:rPr>
          <w:sz w:val="28"/>
          <w:szCs w:val="28"/>
          <w:lang w:eastAsia="ru-RU"/>
        </w:rPr>
        <w:t>Ле</w:t>
      </w:r>
      <w:proofErr w:type="spellEnd"/>
      <w:r w:rsidRPr="00660A20">
        <w:rPr>
          <w:sz w:val="28"/>
          <w:szCs w:val="28"/>
          <w:lang w:eastAsia="ru-RU"/>
        </w:rPr>
        <w:t xml:space="preserve"> Фор I</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 xml:space="preserve">♦ перелом по среднему типу (суборбитальный) – </w:t>
      </w:r>
      <w:proofErr w:type="spellStart"/>
      <w:r w:rsidRPr="00660A20">
        <w:rPr>
          <w:sz w:val="28"/>
          <w:szCs w:val="28"/>
          <w:lang w:eastAsia="ru-RU"/>
        </w:rPr>
        <w:t>Ле</w:t>
      </w:r>
      <w:proofErr w:type="spellEnd"/>
      <w:r w:rsidRPr="00660A20">
        <w:rPr>
          <w:sz w:val="28"/>
          <w:szCs w:val="28"/>
          <w:lang w:eastAsia="ru-RU"/>
        </w:rPr>
        <w:t xml:space="preserve"> Фор II</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 перелом по верхнему типу (</w:t>
      </w:r>
      <w:proofErr w:type="spellStart"/>
      <w:r w:rsidRPr="00660A20">
        <w:rPr>
          <w:sz w:val="28"/>
          <w:szCs w:val="28"/>
          <w:lang w:eastAsia="ru-RU"/>
        </w:rPr>
        <w:t>суббазальный</w:t>
      </w:r>
      <w:proofErr w:type="spellEnd"/>
      <w:r w:rsidRPr="00660A20">
        <w:rPr>
          <w:sz w:val="28"/>
          <w:szCs w:val="28"/>
          <w:lang w:eastAsia="ru-RU"/>
        </w:rPr>
        <w:t xml:space="preserve">) – </w:t>
      </w:r>
      <w:proofErr w:type="spellStart"/>
      <w:r w:rsidRPr="00660A20">
        <w:rPr>
          <w:sz w:val="28"/>
          <w:szCs w:val="28"/>
          <w:lang w:eastAsia="ru-RU"/>
        </w:rPr>
        <w:t>Ле</w:t>
      </w:r>
      <w:proofErr w:type="spellEnd"/>
      <w:r w:rsidRPr="00660A20">
        <w:rPr>
          <w:sz w:val="28"/>
          <w:szCs w:val="28"/>
          <w:lang w:eastAsia="ru-RU"/>
        </w:rPr>
        <w:t xml:space="preserve"> Фор III</w:t>
      </w:r>
    </w:p>
    <w:p w:rsidR="00660A20" w:rsidRPr="00660A20" w:rsidRDefault="00660A20" w:rsidP="00660A20">
      <w:pPr>
        <w:widowControl/>
        <w:autoSpaceDE/>
        <w:autoSpaceDN/>
        <w:spacing w:after="200" w:line="276" w:lineRule="auto"/>
        <w:jc w:val="both"/>
        <w:rPr>
          <w:sz w:val="28"/>
          <w:szCs w:val="28"/>
          <w:lang w:eastAsia="ru-RU"/>
        </w:rPr>
      </w:pPr>
      <w:r w:rsidRPr="00660A20">
        <w:rPr>
          <w:sz w:val="28"/>
          <w:szCs w:val="28"/>
          <w:lang w:eastAsia="ru-RU"/>
        </w:rPr>
        <w:t xml:space="preserve">Переломы в большинстве своем также открытые и первично-инфицированные. При переломах этой локализации возможны </w:t>
      </w:r>
      <w:proofErr w:type="spellStart"/>
      <w:r w:rsidRPr="00660A20">
        <w:rPr>
          <w:sz w:val="28"/>
          <w:szCs w:val="28"/>
          <w:lang w:eastAsia="ru-RU"/>
        </w:rPr>
        <w:t>менингиальные</w:t>
      </w:r>
      <w:proofErr w:type="spellEnd"/>
      <w:r w:rsidRPr="00660A20">
        <w:rPr>
          <w:sz w:val="28"/>
          <w:szCs w:val="28"/>
          <w:lang w:eastAsia="ru-RU"/>
        </w:rPr>
        <w:t xml:space="preserve"> симптомы, потеря, замутнение сознания, тошнота, рвота, нарушение зрения, эмфизема тканей лица при повреждении придаточных пазух, истечение ликвора. Рентгенологическая диагностика затруднена, поэтому преимущественно использовать КТ и другие методы исследования.</w:t>
      </w:r>
    </w:p>
    <w:p w:rsidR="00660A20" w:rsidRDefault="00660A20" w:rsidP="00660A20">
      <w:pPr>
        <w:widowControl/>
        <w:autoSpaceDE/>
        <w:autoSpaceDN/>
        <w:spacing w:after="200" w:line="276" w:lineRule="auto"/>
        <w:rPr>
          <w:sz w:val="28"/>
          <w:szCs w:val="28"/>
          <w:lang w:eastAsia="ru-RU"/>
        </w:rPr>
      </w:pPr>
    </w:p>
    <w:p w:rsidR="005F373E" w:rsidRDefault="005F373E" w:rsidP="00660A20">
      <w:pPr>
        <w:widowControl/>
        <w:autoSpaceDE/>
        <w:autoSpaceDN/>
        <w:spacing w:after="200" w:line="276" w:lineRule="auto"/>
        <w:rPr>
          <w:sz w:val="28"/>
          <w:szCs w:val="28"/>
          <w:lang w:eastAsia="ru-RU"/>
        </w:rPr>
      </w:pPr>
      <w:r>
        <w:rPr>
          <w:noProof/>
          <w:sz w:val="28"/>
          <w:szCs w:val="28"/>
          <w:lang w:eastAsia="ru-RU"/>
        </w:rPr>
        <w:drawing>
          <wp:inline distT="0" distB="0" distL="0" distR="0" wp14:anchorId="2ED60271" wp14:editId="6328642B">
            <wp:extent cx="5783580" cy="30251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Ф 1.jpg"/>
                    <pic:cNvPicPr/>
                  </pic:nvPicPr>
                  <pic:blipFill>
                    <a:blip r:embed="rId7">
                      <a:extLst>
                        <a:ext uri="{28A0092B-C50C-407E-A947-70E740481C1C}">
                          <a14:useLocalDpi xmlns:a14="http://schemas.microsoft.com/office/drawing/2010/main" val="0"/>
                        </a:ext>
                      </a:extLst>
                    </a:blip>
                    <a:stretch>
                      <a:fillRect/>
                    </a:stretch>
                  </pic:blipFill>
                  <pic:spPr>
                    <a:xfrm>
                      <a:off x="0" y="0"/>
                      <a:ext cx="5783580" cy="3025140"/>
                    </a:xfrm>
                    <a:prstGeom prst="rect">
                      <a:avLst/>
                    </a:prstGeom>
                  </pic:spPr>
                </pic:pic>
              </a:graphicData>
            </a:graphic>
          </wp:inline>
        </w:drawing>
      </w:r>
    </w:p>
    <w:p w:rsidR="005F373E" w:rsidRDefault="005F373E" w:rsidP="00660A20">
      <w:pPr>
        <w:widowControl/>
        <w:autoSpaceDE/>
        <w:autoSpaceDN/>
        <w:spacing w:after="200" w:line="276" w:lineRule="auto"/>
        <w:rPr>
          <w:sz w:val="28"/>
          <w:szCs w:val="28"/>
          <w:lang w:eastAsia="ru-RU"/>
        </w:rPr>
      </w:pPr>
    </w:p>
    <w:p w:rsidR="005F373E" w:rsidRDefault="005F373E" w:rsidP="00660A20">
      <w:pPr>
        <w:widowControl/>
        <w:autoSpaceDE/>
        <w:autoSpaceDN/>
        <w:spacing w:after="200" w:line="276" w:lineRule="auto"/>
        <w:rPr>
          <w:sz w:val="28"/>
          <w:szCs w:val="28"/>
          <w:lang w:eastAsia="ru-RU"/>
        </w:rPr>
      </w:pPr>
    </w:p>
    <w:p w:rsidR="005F373E" w:rsidRDefault="005F373E" w:rsidP="00660A20">
      <w:pPr>
        <w:widowControl/>
        <w:autoSpaceDE/>
        <w:autoSpaceDN/>
        <w:spacing w:after="200" w:line="276" w:lineRule="auto"/>
        <w:rPr>
          <w:sz w:val="28"/>
          <w:szCs w:val="28"/>
          <w:lang w:eastAsia="ru-RU"/>
        </w:rPr>
      </w:pPr>
    </w:p>
    <w:p w:rsidR="005F373E" w:rsidRDefault="005F373E" w:rsidP="00660A20">
      <w:pPr>
        <w:widowControl/>
        <w:autoSpaceDE/>
        <w:autoSpaceDN/>
        <w:spacing w:after="200" w:line="276" w:lineRule="auto"/>
        <w:rPr>
          <w:sz w:val="28"/>
          <w:szCs w:val="28"/>
          <w:lang w:eastAsia="ru-RU"/>
        </w:rPr>
      </w:pPr>
    </w:p>
    <w:p w:rsidR="005F373E" w:rsidRDefault="005F373E" w:rsidP="00660A20">
      <w:pPr>
        <w:widowControl/>
        <w:autoSpaceDE/>
        <w:autoSpaceDN/>
        <w:spacing w:after="200" w:line="276" w:lineRule="auto"/>
        <w:rPr>
          <w:sz w:val="28"/>
          <w:szCs w:val="28"/>
          <w:lang w:eastAsia="ru-RU"/>
        </w:rPr>
      </w:pPr>
    </w:p>
    <w:p w:rsidR="005F373E" w:rsidRDefault="005F373E" w:rsidP="00660A20">
      <w:pPr>
        <w:widowControl/>
        <w:autoSpaceDE/>
        <w:autoSpaceDN/>
        <w:spacing w:after="200" w:line="276" w:lineRule="auto"/>
        <w:rPr>
          <w:sz w:val="28"/>
          <w:szCs w:val="28"/>
          <w:lang w:eastAsia="ru-RU"/>
        </w:rPr>
      </w:pPr>
    </w:p>
    <w:p w:rsidR="005F373E" w:rsidRDefault="005F373E" w:rsidP="00660A20">
      <w:pPr>
        <w:widowControl/>
        <w:autoSpaceDE/>
        <w:autoSpaceDN/>
        <w:spacing w:after="200" w:line="276" w:lineRule="auto"/>
        <w:rPr>
          <w:sz w:val="28"/>
          <w:szCs w:val="28"/>
          <w:lang w:eastAsia="ru-RU"/>
        </w:rPr>
      </w:pPr>
      <w:r>
        <w:rPr>
          <w:noProof/>
          <w:sz w:val="28"/>
          <w:szCs w:val="28"/>
          <w:lang w:eastAsia="ru-RU"/>
        </w:rPr>
        <w:lastRenderedPageBreak/>
        <w:drawing>
          <wp:inline distT="0" distB="0" distL="0" distR="0">
            <wp:extent cx="5905500" cy="6042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Ф.jpg"/>
                    <pic:cNvPicPr/>
                  </pic:nvPicPr>
                  <pic:blipFill>
                    <a:blip r:embed="rId8">
                      <a:extLst>
                        <a:ext uri="{28A0092B-C50C-407E-A947-70E740481C1C}">
                          <a14:useLocalDpi xmlns:a14="http://schemas.microsoft.com/office/drawing/2010/main" val="0"/>
                        </a:ext>
                      </a:extLst>
                    </a:blip>
                    <a:stretch>
                      <a:fillRect/>
                    </a:stretch>
                  </pic:blipFill>
                  <pic:spPr>
                    <a:xfrm>
                      <a:off x="0" y="0"/>
                      <a:ext cx="5905500" cy="6042660"/>
                    </a:xfrm>
                    <a:prstGeom prst="rect">
                      <a:avLst/>
                    </a:prstGeom>
                  </pic:spPr>
                </pic:pic>
              </a:graphicData>
            </a:graphic>
          </wp:inline>
        </w:drawing>
      </w:r>
    </w:p>
    <w:p w:rsidR="005F373E" w:rsidRPr="00660A20" w:rsidRDefault="005F373E" w:rsidP="00660A20">
      <w:pPr>
        <w:widowControl/>
        <w:autoSpaceDE/>
        <w:autoSpaceDN/>
        <w:spacing w:after="200" w:line="276" w:lineRule="auto"/>
        <w:rPr>
          <w:sz w:val="28"/>
          <w:szCs w:val="28"/>
          <w:lang w:eastAsia="ru-RU"/>
        </w:rPr>
      </w:pPr>
    </w:p>
    <w:p w:rsidR="0095028E" w:rsidRDefault="0095028E">
      <w:pPr>
        <w:spacing w:before="207"/>
        <w:ind w:left="394" w:right="125"/>
        <w:jc w:val="center"/>
        <w:rPr>
          <w:b/>
          <w:sz w:val="26"/>
        </w:rPr>
      </w:pPr>
    </w:p>
    <w:p w:rsidR="0095028E" w:rsidRDefault="0095028E">
      <w:pPr>
        <w:spacing w:before="207"/>
        <w:ind w:left="394" w:right="125"/>
        <w:jc w:val="center"/>
        <w:rPr>
          <w:b/>
          <w:sz w:val="26"/>
        </w:rPr>
      </w:pPr>
    </w:p>
    <w:p w:rsidR="0095028E" w:rsidRDefault="0095028E">
      <w:pPr>
        <w:spacing w:before="207"/>
        <w:ind w:left="394" w:right="125"/>
        <w:jc w:val="center"/>
        <w:rPr>
          <w:b/>
          <w:sz w:val="26"/>
        </w:rPr>
      </w:pPr>
    </w:p>
    <w:p w:rsidR="0095028E" w:rsidRDefault="0095028E">
      <w:pPr>
        <w:spacing w:before="207"/>
        <w:ind w:left="394" w:right="125"/>
        <w:jc w:val="center"/>
        <w:rPr>
          <w:b/>
          <w:sz w:val="26"/>
        </w:rPr>
      </w:pPr>
    </w:p>
    <w:p w:rsidR="0095028E" w:rsidRDefault="0095028E">
      <w:pPr>
        <w:spacing w:before="207"/>
        <w:ind w:left="394" w:right="125"/>
        <w:jc w:val="center"/>
        <w:rPr>
          <w:b/>
          <w:sz w:val="26"/>
        </w:rPr>
      </w:pPr>
    </w:p>
    <w:p w:rsidR="0095028E" w:rsidRDefault="0095028E">
      <w:pPr>
        <w:spacing w:before="207"/>
        <w:ind w:left="394" w:right="125"/>
        <w:jc w:val="center"/>
        <w:rPr>
          <w:b/>
          <w:sz w:val="26"/>
        </w:rPr>
      </w:pPr>
    </w:p>
    <w:p w:rsidR="0095028E" w:rsidRDefault="0095028E">
      <w:pPr>
        <w:spacing w:before="207"/>
        <w:ind w:left="394" w:right="125"/>
        <w:jc w:val="center"/>
        <w:rPr>
          <w:b/>
          <w:sz w:val="26"/>
        </w:rPr>
      </w:pPr>
    </w:p>
    <w:p w:rsidR="00BE0D7A" w:rsidRPr="00BE0D7A" w:rsidRDefault="00BE0D7A" w:rsidP="00BE0D7A">
      <w:pPr>
        <w:spacing w:before="207" w:line="360" w:lineRule="auto"/>
        <w:ind w:left="391" w:right="125"/>
        <w:jc w:val="center"/>
        <w:rPr>
          <w:b/>
          <w:sz w:val="28"/>
          <w:szCs w:val="28"/>
        </w:rPr>
      </w:pPr>
      <w:r w:rsidRPr="00BE0D7A">
        <w:rPr>
          <w:b/>
          <w:sz w:val="28"/>
          <w:szCs w:val="28"/>
        </w:rPr>
        <w:lastRenderedPageBreak/>
        <w:t>Переломы челюстно-лицевой области.</w:t>
      </w:r>
    </w:p>
    <w:p w:rsidR="00BE0D7A" w:rsidRPr="00BE0D7A" w:rsidRDefault="00BE0D7A" w:rsidP="00BE0D7A">
      <w:pPr>
        <w:spacing w:before="207" w:line="360" w:lineRule="auto"/>
        <w:ind w:left="391" w:right="125"/>
        <w:jc w:val="both"/>
        <w:rPr>
          <w:sz w:val="28"/>
          <w:szCs w:val="28"/>
        </w:rPr>
      </w:pPr>
      <w:r w:rsidRPr="00BE0D7A">
        <w:rPr>
          <w:sz w:val="28"/>
          <w:szCs w:val="28"/>
        </w:rPr>
        <w:t>1. Открытые - имеется сообщение костной раны с окружающей средой, все переломы в пределах зубного ряда принято считать открытыми.</w:t>
      </w:r>
    </w:p>
    <w:p w:rsidR="00BE0D7A" w:rsidRPr="00BE0D7A" w:rsidRDefault="00BE0D7A" w:rsidP="00BE0D7A">
      <w:pPr>
        <w:spacing w:before="207" w:line="360" w:lineRule="auto"/>
        <w:ind w:left="391" w:right="125"/>
        <w:jc w:val="both"/>
        <w:rPr>
          <w:sz w:val="28"/>
          <w:szCs w:val="28"/>
        </w:rPr>
      </w:pPr>
      <w:r w:rsidRPr="00BE0D7A">
        <w:rPr>
          <w:sz w:val="28"/>
          <w:szCs w:val="28"/>
        </w:rPr>
        <w:t xml:space="preserve">2. Закрытые - такое сообщение не имеется, к ним относятся: перелом ветви нижней челюсти, </w:t>
      </w:r>
      <w:proofErr w:type="spellStart"/>
      <w:r w:rsidRPr="00BE0D7A">
        <w:rPr>
          <w:sz w:val="28"/>
          <w:szCs w:val="28"/>
        </w:rPr>
        <w:t>мыщелкого</w:t>
      </w:r>
      <w:proofErr w:type="spellEnd"/>
      <w:r w:rsidRPr="00BE0D7A">
        <w:rPr>
          <w:sz w:val="28"/>
          <w:szCs w:val="28"/>
        </w:rPr>
        <w:t xml:space="preserve"> и венечного отростка, внутрисуставные переломы.</w:t>
      </w:r>
    </w:p>
    <w:p w:rsidR="00BE0D7A" w:rsidRPr="00BE0D7A" w:rsidRDefault="00BE0D7A" w:rsidP="00BE0D7A">
      <w:pPr>
        <w:spacing w:before="207" w:line="360" w:lineRule="auto"/>
        <w:ind w:left="391" w:right="125"/>
        <w:jc w:val="both"/>
        <w:rPr>
          <w:sz w:val="28"/>
          <w:szCs w:val="28"/>
        </w:rPr>
      </w:pPr>
      <w:r w:rsidRPr="00BE0D7A">
        <w:rPr>
          <w:sz w:val="28"/>
          <w:szCs w:val="28"/>
        </w:rPr>
        <w:t>По числу и расположению переломы делятся на:</w:t>
      </w:r>
    </w:p>
    <w:p w:rsidR="00BE0D7A" w:rsidRPr="00BE0D7A" w:rsidRDefault="00BE0D7A" w:rsidP="00BE0D7A">
      <w:pPr>
        <w:spacing w:before="207" w:line="360" w:lineRule="auto"/>
        <w:ind w:left="391" w:right="125"/>
        <w:jc w:val="both"/>
        <w:rPr>
          <w:sz w:val="28"/>
          <w:szCs w:val="28"/>
        </w:rPr>
      </w:pPr>
      <w:r w:rsidRPr="00BE0D7A">
        <w:rPr>
          <w:sz w:val="28"/>
          <w:szCs w:val="28"/>
        </w:rPr>
        <w:t>1) односторонние;</w:t>
      </w:r>
    </w:p>
    <w:p w:rsidR="00BE0D7A" w:rsidRPr="00BE0D7A" w:rsidRDefault="00BE0D7A" w:rsidP="00BE0D7A">
      <w:pPr>
        <w:spacing w:before="207" w:line="360" w:lineRule="auto"/>
        <w:ind w:left="391" w:right="125"/>
        <w:jc w:val="both"/>
        <w:rPr>
          <w:sz w:val="28"/>
          <w:szCs w:val="28"/>
        </w:rPr>
      </w:pPr>
      <w:r w:rsidRPr="00BE0D7A">
        <w:rPr>
          <w:sz w:val="28"/>
          <w:szCs w:val="28"/>
        </w:rPr>
        <w:t>2) двусторонние, когда имеется 2 перелома по обе стороны от средней линии;</w:t>
      </w:r>
    </w:p>
    <w:p w:rsidR="00BE0D7A" w:rsidRPr="00BE0D7A" w:rsidRDefault="00BE0D7A" w:rsidP="00BE0D7A">
      <w:pPr>
        <w:spacing w:before="207" w:line="360" w:lineRule="auto"/>
        <w:ind w:left="391" w:right="125"/>
        <w:jc w:val="both"/>
        <w:rPr>
          <w:sz w:val="28"/>
          <w:szCs w:val="28"/>
        </w:rPr>
      </w:pPr>
      <w:r w:rsidRPr="00BE0D7A">
        <w:rPr>
          <w:sz w:val="28"/>
          <w:szCs w:val="28"/>
        </w:rPr>
        <w:t>3) тройные и т. д.;</w:t>
      </w:r>
    </w:p>
    <w:p w:rsidR="00BE0D7A" w:rsidRPr="00BE0D7A" w:rsidRDefault="00BE0D7A" w:rsidP="00BE0D7A">
      <w:pPr>
        <w:spacing w:before="207" w:line="360" w:lineRule="auto"/>
        <w:ind w:left="391" w:right="125"/>
        <w:jc w:val="both"/>
        <w:rPr>
          <w:sz w:val="28"/>
          <w:szCs w:val="28"/>
        </w:rPr>
      </w:pPr>
      <w:r w:rsidRPr="00BE0D7A">
        <w:rPr>
          <w:sz w:val="28"/>
          <w:szCs w:val="28"/>
        </w:rPr>
        <w:t>4) двойные, 2 перелома по одну сторону от средней линии.</w:t>
      </w:r>
    </w:p>
    <w:p w:rsidR="00BE0D7A" w:rsidRPr="00BE0D7A" w:rsidRDefault="00BE0D7A" w:rsidP="00BE0D7A">
      <w:pPr>
        <w:spacing w:before="207" w:line="360" w:lineRule="auto"/>
        <w:ind w:left="391" w:right="125"/>
        <w:jc w:val="both"/>
        <w:rPr>
          <w:sz w:val="28"/>
          <w:szCs w:val="28"/>
        </w:rPr>
      </w:pPr>
      <w:r w:rsidRPr="00BE0D7A">
        <w:rPr>
          <w:sz w:val="28"/>
          <w:szCs w:val="28"/>
        </w:rPr>
        <w:t>По характеру линии перелома:</w:t>
      </w:r>
    </w:p>
    <w:p w:rsidR="00BE0D7A" w:rsidRPr="00BE0D7A" w:rsidRDefault="00BE0D7A" w:rsidP="00BE0D7A">
      <w:pPr>
        <w:spacing w:before="207" w:line="360" w:lineRule="auto"/>
        <w:ind w:left="391" w:right="125"/>
        <w:jc w:val="both"/>
        <w:rPr>
          <w:sz w:val="28"/>
          <w:szCs w:val="28"/>
        </w:rPr>
      </w:pPr>
      <w:r w:rsidRPr="00BE0D7A">
        <w:rPr>
          <w:sz w:val="28"/>
          <w:szCs w:val="28"/>
        </w:rPr>
        <w:t>1) линейные;</w:t>
      </w:r>
    </w:p>
    <w:p w:rsidR="00BE0D7A" w:rsidRPr="00BE0D7A" w:rsidRDefault="00BE0D7A" w:rsidP="00BE0D7A">
      <w:pPr>
        <w:spacing w:before="207" w:line="360" w:lineRule="auto"/>
        <w:ind w:left="391" w:right="125"/>
        <w:jc w:val="both"/>
        <w:rPr>
          <w:sz w:val="28"/>
          <w:szCs w:val="28"/>
        </w:rPr>
      </w:pPr>
      <w:r w:rsidRPr="00BE0D7A">
        <w:rPr>
          <w:sz w:val="28"/>
          <w:szCs w:val="28"/>
        </w:rPr>
        <w:t xml:space="preserve">2) </w:t>
      </w:r>
      <w:proofErr w:type="spellStart"/>
      <w:r w:rsidRPr="00BE0D7A">
        <w:rPr>
          <w:sz w:val="28"/>
          <w:szCs w:val="28"/>
        </w:rPr>
        <w:t>оскольчатые</w:t>
      </w:r>
      <w:proofErr w:type="spellEnd"/>
      <w:r w:rsidRPr="00BE0D7A">
        <w:rPr>
          <w:sz w:val="28"/>
          <w:szCs w:val="28"/>
        </w:rPr>
        <w:t>.</w:t>
      </w:r>
    </w:p>
    <w:p w:rsidR="00BE0D7A" w:rsidRPr="00BE0D7A" w:rsidRDefault="00BE0D7A" w:rsidP="00BE0D7A">
      <w:pPr>
        <w:spacing w:before="207" w:line="360" w:lineRule="auto"/>
        <w:ind w:left="391" w:right="125"/>
        <w:jc w:val="both"/>
        <w:rPr>
          <w:sz w:val="28"/>
          <w:szCs w:val="28"/>
        </w:rPr>
      </w:pPr>
      <w:r w:rsidRPr="00BE0D7A">
        <w:rPr>
          <w:sz w:val="28"/>
          <w:szCs w:val="28"/>
        </w:rPr>
        <w:t>Методы иммобилизации при переломах челюстей</w:t>
      </w:r>
    </w:p>
    <w:p w:rsidR="00BE0D7A" w:rsidRPr="00BE0D7A" w:rsidRDefault="00BE0D7A" w:rsidP="00BE0D7A">
      <w:pPr>
        <w:spacing w:before="207" w:line="360" w:lineRule="auto"/>
        <w:ind w:left="391" w:right="125"/>
        <w:jc w:val="both"/>
        <w:rPr>
          <w:sz w:val="28"/>
          <w:szCs w:val="28"/>
        </w:rPr>
      </w:pPr>
      <w:r w:rsidRPr="00BE0D7A">
        <w:rPr>
          <w:sz w:val="28"/>
          <w:szCs w:val="28"/>
        </w:rPr>
        <w:t>Иммобилизация:</w:t>
      </w:r>
    </w:p>
    <w:p w:rsidR="00BE0D7A" w:rsidRPr="00BE0D7A" w:rsidRDefault="00BE0D7A" w:rsidP="00BE0D7A">
      <w:pPr>
        <w:spacing w:before="207" w:line="360" w:lineRule="auto"/>
        <w:ind w:left="391" w:right="125"/>
        <w:jc w:val="both"/>
        <w:rPr>
          <w:sz w:val="28"/>
          <w:szCs w:val="28"/>
        </w:rPr>
      </w:pPr>
      <w:r w:rsidRPr="00BE0D7A">
        <w:rPr>
          <w:sz w:val="28"/>
          <w:szCs w:val="28"/>
        </w:rPr>
        <w:t>1) временная (транспортная): круговая бинтовая теменно-подбородочная повязка, стандартная транспортная повязка, мягкая подбородочная праща Померанцевой-</w:t>
      </w:r>
      <w:proofErr w:type="spellStart"/>
      <w:r w:rsidRPr="00BE0D7A">
        <w:rPr>
          <w:sz w:val="28"/>
          <w:szCs w:val="28"/>
        </w:rPr>
        <w:t>Урбанской</w:t>
      </w:r>
      <w:proofErr w:type="spellEnd"/>
      <w:r w:rsidRPr="00BE0D7A">
        <w:rPr>
          <w:sz w:val="28"/>
          <w:szCs w:val="28"/>
        </w:rPr>
        <w:t xml:space="preserve">, металлические шины-ложки с </w:t>
      </w:r>
      <w:proofErr w:type="spellStart"/>
      <w:r w:rsidRPr="00BE0D7A">
        <w:rPr>
          <w:sz w:val="28"/>
          <w:szCs w:val="28"/>
        </w:rPr>
        <w:t>внеротовыми</w:t>
      </w:r>
      <w:proofErr w:type="spellEnd"/>
      <w:r w:rsidRPr="00BE0D7A">
        <w:rPr>
          <w:sz w:val="28"/>
          <w:szCs w:val="28"/>
        </w:rPr>
        <w:t xml:space="preserve"> стержнями, межчелюстное лигатурное скрепление;</w:t>
      </w:r>
    </w:p>
    <w:p w:rsidR="00BE0D7A" w:rsidRPr="00BE0D7A" w:rsidRDefault="00BE0D7A" w:rsidP="00BE0D7A">
      <w:pPr>
        <w:spacing w:before="207" w:line="360" w:lineRule="auto"/>
        <w:ind w:left="391" w:right="125"/>
        <w:jc w:val="both"/>
        <w:rPr>
          <w:sz w:val="28"/>
          <w:szCs w:val="28"/>
        </w:rPr>
      </w:pPr>
      <w:r w:rsidRPr="00BE0D7A">
        <w:rPr>
          <w:sz w:val="28"/>
          <w:szCs w:val="28"/>
        </w:rPr>
        <w:t xml:space="preserve">2) постоянная (лечебная): с помощью шин: </w:t>
      </w:r>
      <w:proofErr w:type="spellStart"/>
      <w:r w:rsidRPr="00BE0D7A">
        <w:rPr>
          <w:sz w:val="28"/>
          <w:szCs w:val="28"/>
        </w:rPr>
        <w:t>назубные</w:t>
      </w:r>
      <w:proofErr w:type="spellEnd"/>
      <w:r w:rsidRPr="00BE0D7A">
        <w:rPr>
          <w:sz w:val="28"/>
          <w:szCs w:val="28"/>
        </w:rPr>
        <w:t xml:space="preserve"> (гладкая шина-скоба, ленточная шина Васильева, алюминиевая шина </w:t>
      </w:r>
      <w:proofErr w:type="spellStart"/>
      <w:r w:rsidRPr="00BE0D7A">
        <w:rPr>
          <w:sz w:val="28"/>
          <w:szCs w:val="28"/>
        </w:rPr>
        <w:t>Тигерштедта</w:t>
      </w:r>
      <w:proofErr w:type="spellEnd"/>
      <w:r w:rsidRPr="00BE0D7A">
        <w:rPr>
          <w:sz w:val="28"/>
          <w:szCs w:val="28"/>
        </w:rPr>
        <w:t xml:space="preserve">), </w:t>
      </w:r>
      <w:proofErr w:type="spellStart"/>
      <w:r w:rsidRPr="00BE0D7A">
        <w:rPr>
          <w:sz w:val="28"/>
          <w:szCs w:val="28"/>
        </w:rPr>
        <w:t>зубонадесневые</w:t>
      </w:r>
      <w:proofErr w:type="spellEnd"/>
      <w:r w:rsidRPr="00BE0D7A">
        <w:rPr>
          <w:sz w:val="28"/>
          <w:szCs w:val="28"/>
        </w:rPr>
        <w:t xml:space="preserve"> (шина Вебера, шина </w:t>
      </w:r>
      <w:proofErr w:type="spellStart"/>
      <w:r w:rsidRPr="00BE0D7A">
        <w:rPr>
          <w:sz w:val="28"/>
          <w:szCs w:val="28"/>
        </w:rPr>
        <w:t>Ванкевича</w:t>
      </w:r>
      <w:proofErr w:type="spellEnd"/>
      <w:r w:rsidRPr="00BE0D7A">
        <w:rPr>
          <w:sz w:val="28"/>
          <w:szCs w:val="28"/>
        </w:rPr>
        <w:t xml:space="preserve">), </w:t>
      </w:r>
      <w:proofErr w:type="spellStart"/>
      <w:r w:rsidRPr="00BE0D7A">
        <w:rPr>
          <w:sz w:val="28"/>
          <w:szCs w:val="28"/>
        </w:rPr>
        <w:t>наддесневые</w:t>
      </w:r>
      <w:proofErr w:type="spellEnd"/>
      <w:r w:rsidRPr="00BE0D7A">
        <w:rPr>
          <w:sz w:val="28"/>
          <w:szCs w:val="28"/>
        </w:rPr>
        <w:t xml:space="preserve"> (шина Порта).</w:t>
      </w:r>
    </w:p>
    <w:p w:rsidR="00BE0D7A" w:rsidRPr="00BE0D7A" w:rsidRDefault="00BE0D7A" w:rsidP="00BE0D7A">
      <w:pPr>
        <w:spacing w:before="207" w:line="360" w:lineRule="auto"/>
        <w:ind w:left="391" w:right="125"/>
        <w:jc w:val="both"/>
        <w:rPr>
          <w:sz w:val="28"/>
          <w:szCs w:val="28"/>
        </w:rPr>
      </w:pPr>
      <w:r w:rsidRPr="00BE0D7A">
        <w:rPr>
          <w:b/>
          <w:bCs/>
          <w:i/>
          <w:iCs/>
          <w:sz w:val="28"/>
          <w:szCs w:val="28"/>
        </w:rPr>
        <w:t>Классификация переломов альвеолярного отростка:</w:t>
      </w:r>
    </w:p>
    <w:p w:rsidR="00BE0D7A" w:rsidRPr="00BE0D7A" w:rsidRDefault="00BE0D7A" w:rsidP="00BE0D7A">
      <w:pPr>
        <w:spacing w:before="207" w:line="360" w:lineRule="auto"/>
        <w:ind w:left="391" w:right="125"/>
        <w:jc w:val="both"/>
        <w:rPr>
          <w:sz w:val="28"/>
          <w:szCs w:val="28"/>
        </w:rPr>
      </w:pPr>
      <w:r w:rsidRPr="00BE0D7A">
        <w:rPr>
          <w:sz w:val="28"/>
          <w:szCs w:val="28"/>
        </w:rPr>
        <w:lastRenderedPageBreak/>
        <w:t>♦ </w:t>
      </w:r>
      <w:r w:rsidRPr="00BE0D7A">
        <w:rPr>
          <w:i/>
          <w:iCs/>
          <w:sz w:val="28"/>
          <w:szCs w:val="28"/>
        </w:rPr>
        <w:t>частичный – линия перелома проходит через наружную компактную пластинку и губчатое вещество;</w:t>
      </w:r>
    </w:p>
    <w:p w:rsidR="00BE0D7A" w:rsidRPr="00BE0D7A" w:rsidRDefault="00BE0D7A" w:rsidP="00BE0D7A">
      <w:pPr>
        <w:spacing w:before="207" w:line="360" w:lineRule="auto"/>
        <w:ind w:left="391" w:right="125"/>
        <w:jc w:val="both"/>
        <w:rPr>
          <w:sz w:val="28"/>
          <w:szCs w:val="28"/>
        </w:rPr>
      </w:pPr>
      <w:r w:rsidRPr="00BE0D7A">
        <w:rPr>
          <w:sz w:val="28"/>
          <w:szCs w:val="28"/>
        </w:rPr>
        <w:t>♦ </w:t>
      </w:r>
      <w:r w:rsidRPr="00BE0D7A">
        <w:rPr>
          <w:i/>
          <w:iCs/>
          <w:sz w:val="28"/>
          <w:szCs w:val="28"/>
        </w:rPr>
        <w:t>полный – линия перелома проходит через всю толщу альвеолярного отростка;</w:t>
      </w:r>
    </w:p>
    <w:p w:rsidR="00BE0D7A" w:rsidRPr="00BE0D7A" w:rsidRDefault="00BE0D7A" w:rsidP="00BE0D7A">
      <w:pPr>
        <w:spacing w:before="207" w:line="360" w:lineRule="auto"/>
        <w:ind w:left="391" w:right="125"/>
        <w:jc w:val="both"/>
        <w:rPr>
          <w:sz w:val="28"/>
          <w:szCs w:val="28"/>
        </w:rPr>
      </w:pPr>
      <w:r w:rsidRPr="00BE0D7A">
        <w:rPr>
          <w:sz w:val="28"/>
          <w:szCs w:val="28"/>
        </w:rPr>
        <w:t>♦ </w:t>
      </w:r>
      <w:r w:rsidRPr="00BE0D7A">
        <w:rPr>
          <w:i/>
          <w:iCs/>
          <w:sz w:val="28"/>
          <w:szCs w:val="28"/>
        </w:rPr>
        <w:t>отрыв альвеолярного отростка;</w:t>
      </w:r>
    </w:p>
    <w:p w:rsidR="00BE0D7A" w:rsidRPr="00BE0D7A" w:rsidRDefault="00BE0D7A" w:rsidP="00BE0D7A">
      <w:pPr>
        <w:spacing w:before="207" w:line="360" w:lineRule="auto"/>
        <w:ind w:left="391" w:right="125"/>
        <w:jc w:val="both"/>
        <w:rPr>
          <w:sz w:val="28"/>
          <w:szCs w:val="28"/>
        </w:rPr>
      </w:pPr>
      <w:r w:rsidRPr="00BE0D7A">
        <w:rPr>
          <w:sz w:val="28"/>
          <w:szCs w:val="28"/>
        </w:rPr>
        <w:t>♦ </w:t>
      </w:r>
      <w:r w:rsidRPr="00BE0D7A">
        <w:rPr>
          <w:i/>
          <w:iCs/>
          <w:sz w:val="28"/>
          <w:szCs w:val="28"/>
        </w:rPr>
        <w:t>перелом альвеолярного отростка, сочетающийся с вывихом или переломом зубов;</w:t>
      </w:r>
    </w:p>
    <w:p w:rsidR="00BE0D7A" w:rsidRPr="00BE0D7A" w:rsidRDefault="00BE0D7A" w:rsidP="00BE0D7A">
      <w:pPr>
        <w:spacing w:before="207" w:line="360" w:lineRule="auto"/>
        <w:ind w:left="391" w:right="125"/>
        <w:jc w:val="both"/>
        <w:rPr>
          <w:sz w:val="28"/>
          <w:szCs w:val="28"/>
        </w:rPr>
      </w:pPr>
      <w:r w:rsidRPr="00BE0D7A">
        <w:rPr>
          <w:sz w:val="28"/>
          <w:szCs w:val="28"/>
        </w:rPr>
        <w:t>♦ </w:t>
      </w:r>
      <w:proofErr w:type="spellStart"/>
      <w:r w:rsidRPr="00BE0D7A">
        <w:rPr>
          <w:i/>
          <w:iCs/>
          <w:sz w:val="28"/>
          <w:szCs w:val="28"/>
        </w:rPr>
        <w:t>оскольчатый</w:t>
      </w:r>
      <w:proofErr w:type="spellEnd"/>
      <w:r w:rsidRPr="00BE0D7A">
        <w:rPr>
          <w:i/>
          <w:iCs/>
          <w:sz w:val="28"/>
          <w:szCs w:val="28"/>
        </w:rPr>
        <w:t xml:space="preserve"> перелом.</w:t>
      </w:r>
    </w:p>
    <w:p w:rsidR="00BE0D7A" w:rsidRPr="00BE0D7A" w:rsidRDefault="00BE0D7A" w:rsidP="00BE0D7A">
      <w:pPr>
        <w:spacing w:before="207" w:line="360" w:lineRule="auto"/>
        <w:ind w:left="391" w:right="125"/>
        <w:jc w:val="both"/>
        <w:rPr>
          <w:sz w:val="28"/>
          <w:szCs w:val="28"/>
        </w:rPr>
      </w:pPr>
      <w:r w:rsidRPr="00BE0D7A">
        <w:rPr>
          <w:b/>
          <w:bCs/>
          <w:sz w:val="28"/>
          <w:szCs w:val="28"/>
        </w:rPr>
        <w:t>Линия перелома</w:t>
      </w:r>
      <w:r w:rsidRPr="00BE0D7A">
        <w:rPr>
          <w:sz w:val="28"/>
          <w:szCs w:val="28"/>
        </w:rPr>
        <w:t xml:space="preserve"> проходит выше верхушек корней зубов (на верхней челюсти) или ниже их (на нижней челюсти) и имеет аркообразную форму. Жалобы больного на самопроизвольные боли в области травмированной челюсти, усиливающиеся при смыкании зубов или при </w:t>
      </w:r>
      <w:proofErr w:type="spellStart"/>
      <w:r w:rsidRPr="00BE0D7A">
        <w:rPr>
          <w:sz w:val="28"/>
          <w:szCs w:val="28"/>
        </w:rPr>
        <w:t>накусывании</w:t>
      </w:r>
      <w:proofErr w:type="spellEnd"/>
      <w:r w:rsidRPr="00BE0D7A">
        <w:rPr>
          <w:sz w:val="28"/>
          <w:szCs w:val="28"/>
        </w:rPr>
        <w:t xml:space="preserve"> на твердую пищу. Больной не может закрыть рот. Наблюдается кровотечение. Нарушение речи.</w:t>
      </w:r>
    </w:p>
    <w:p w:rsidR="00BE0D7A" w:rsidRPr="00BE0D7A" w:rsidRDefault="00BE0D7A" w:rsidP="00BE0D7A">
      <w:pPr>
        <w:spacing w:before="207" w:line="360" w:lineRule="auto"/>
        <w:ind w:left="391" w:right="125"/>
        <w:jc w:val="both"/>
        <w:rPr>
          <w:sz w:val="28"/>
          <w:szCs w:val="28"/>
        </w:rPr>
      </w:pPr>
      <w:r w:rsidRPr="00BE0D7A">
        <w:rPr>
          <w:b/>
          <w:bCs/>
          <w:sz w:val="28"/>
          <w:szCs w:val="28"/>
        </w:rPr>
        <w:t>При осмотре</w:t>
      </w:r>
      <w:r w:rsidRPr="00BE0D7A">
        <w:rPr>
          <w:sz w:val="28"/>
          <w:szCs w:val="28"/>
        </w:rPr>
        <w:t xml:space="preserve"> – отек мягких тканей </w:t>
      </w:r>
      <w:proofErr w:type="spellStart"/>
      <w:r w:rsidRPr="00BE0D7A">
        <w:rPr>
          <w:sz w:val="28"/>
          <w:szCs w:val="28"/>
        </w:rPr>
        <w:t>приротовой</w:t>
      </w:r>
      <w:proofErr w:type="spellEnd"/>
      <w:r w:rsidRPr="00BE0D7A">
        <w:rPr>
          <w:sz w:val="28"/>
          <w:szCs w:val="28"/>
        </w:rPr>
        <w:t xml:space="preserve"> области, на коже кровоподтеки, ссадины, раны; изо рта вытекает вязкая слюна с примесью крови; могут быть разрывы альвеолярного отростка и обнажение кости или верхушек зубов. У детей вместе с альвеолярным отростком смещаются фолликулы постоянных зубов, что может привести к их гибели. Лечение проводят под местным обезболиванием, проводят пальцевое выравнивание отломанного фрагмента альвеолярного отростка. При достаточном количестве устойчивых зубов – необходимо наложить гладкую шину - скобу. Проводится ПХО раны слизистой оболочки альвеолярного отростка. Шину удерживают, в зависимости от вида перелома, около 2-3 недель с последующей 2-3 недельной щадящей диетой. Обязательное соблюдение гигиены полости рта.</w:t>
      </w:r>
    </w:p>
    <w:p w:rsidR="0095028E" w:rsidRPr="00BE0D7A" w:rsidRDefault="0095028E" w:rsidP="00BE0D7A">
      <w:pPr>
        <w:spacing w:before="207" w:line="360" w:lineRule="auto"/>
        <w:ind w:left="391" w:right="125"/>
        <w:jc w:val="both"/>
        <w:rPr>
          <w:sz w:val="28"/>
          <w:szCs w:val="28"/>
        </w:rPr>
      </w:pPr>
    </w:p>
    <w:p w:rsidR="0095028E" w:rsidRDefault="0095028E">
      <w:pPr>
        <w:spacing w:before="207"/>
        <w:ind w:left="394" w:right="125"/>
        <w:jc w:val="center"/>
        <w:rPr>
          <w:b/>
          <w:sz w:val="26"/>
        </w:rPr>
      </w:pPr>
    </w:p>
    <w:p w:rsidR="0095028E" w:rsidRDefault="0095028E">
      <w:pPr>
        <w:spacing w:before="207"/>
        <w:ind w:left="394" w:right="125"/>
        <w:jc w:val="center"/>
        <w:rPr>
          <w:b/>
          <w:sz w:val="26"/>
        </w:rPr>
      </w:pPr>
    </w:p>
    <w:p w:rsidR="00BE0D7A" w:rsidRPr="00BE0D7A" w:rsidRDefault="00BE0D7A" w:rsidP="00BE0D7A">
      <w:pPr>
        <w:spacing w:before="207"/>
        <w:ind w:left="394" w:right="125"/>
        <w:jc w:val="center"/>
        <w:rPr>
          <w:b/>
          <w:sz w:val="28"/>
        </w:rPr>
      </w:pPr>
      <w:r w:rsidRPr="00BE0D7A">
        <w:rPr>
          <w:b/>
          <w:sz w:val="28"/>
        </w:rPr>
        <w:lastRenderedPageBreak/>
        <w:t>Вывих височно-нижнечелюстного сочленения (вывих нижней челюсти)</w:t>
      </w:r>
    </w:p>
    <w:p w:rsidR="00BE0D7A" w:rsidRPr="00BE0D7A" w:rsidRDefault="00BE0D7A" w:rsidP="00BE0D7A">
      <w:pPr>
        <w:spacing w:before="207" w:line="360" w:lineRule="auto"/>
        <w:ind w:left="391" w:right="125"/>
        <w:jc w:val="both"/>
        <w:rPr>
          <w:sz w:val="28"/>
        </w:rPr>
      </w:pPr>
      <w:r w:rsidRPr="00BE0D7A">
        <w:rPr>
          <w:sz w:val="28"/>
        </w:rPr>
        <w:t>Среди всех вывихов эти травмы составляют от 1,5 до 5,5 %, возникают преимущественно у женщин, что связано с меньшей глубиной суставной ямки и менее развитым связочным аппаратом. Вывих нижней челюсти может наступить при сильном открывании рта, при крике, зевоте, рвоте, во время удаления зуба, зондирования желудка, интубации трахеи, во время наркоза и др.</w:t>
      </w:r>
    </w:p>
    <w:p w:rsidR="00BE0D7A" w:rsidRPr="00BE0D7A" w:rsidRDefault="00BE0D7A" w:rsidP="00BE0D7A">
      <w:pPr>
        <w:spacing w:before="207" w:line="360" w:lineRule="auto"/>
        <w:ind w:left="391" w:right="125"/>
        <w:jc w:val="both"/>
        <w:rPr>
          <w:sz w:val="28"/>
        </w:rPr>
      </w:pPr>
    </w:p>
    <w:p w:rsidR="00BE0D7A" w:rsidRPr="00BE0D7A" w:rsidRDefault="00BE0D7A" w:rsidP="00BE0D7A">
      <w:pPr>
        <w:spacing w:before="207" w:line="360" w:lineRule="auto"/>
        <w:ind w:left="391" w:right="125"/>
        <w:jc w:val="both"/>
        <w:rPr>
          <w:sz w:val="28"/>
        </w:rPr>
      </w:pPr>
      <w:r w:rsidRPr="00BE0D7A">
        <w:rPr>
          <w:sz w:val="28"/>
        </w:rPr>
        <w:t>Вывихи бывают:</w:t>
      </w:r>
    </w:p>
    <w:p w:rsidR="00BE0D7A" w:rsidRPr="00BE0D7A" w:rsidRDefault="00BE0D7A" w:rsidP="00BE0D7A">
      <w:pPr>
        <w:spacing w:before="207" w:line="360" w:lineRule="auto"/>
        <w:ind w:right="125"/>
        <w:jc w:val="both"/>
        <w:rPr>
          <w:sz w:val="28"/>
        </w:rPr>
      </w:pPr>
      <w:r w:rsidRPr="00BE0D7A">
        <w:rPr>
          <w:sz w:val="28"/>
        </w:rPr>
        <w:t>1) травматические и врожденные;</w:t>
      </w:r>
    </w:p>
    <w:p w:rsidR="00BE0D7A" w:rsidRPr="00BE0D7A" w:rsidRDefault="00BE0D7A" w:rsidP="00BE0D7A">
      <w:pPr>
        <w:spacing w:before="207" w:line="360" w:lineRule="auto"/>
        <w:ind w:right="125"/>
        <w:jc w:val="both"/>
        <w:rPr>
          <w:sz w:val="28"/>
        </w:rPr>
      </w:pPr>
      <w:r w:rsidRPr="00BE0D7A">
        <w:rPr>
          <w:sz w:val="28"/>
        </w:rPr>
        <w:t>2) острые и привычные;</w:t>
      </w:r>
    </w:p>
    <w:p w:rsidR="00BE0D7A" w:rsidRPr="00BE0D7A" w:rsidRDefault="00BE0D7A" w:rsidP="00BE0D7A">
      <w:pPr>
        <w:spacing w:before="207" w:line="360" w:lineRule="auto"/>
        <w:ind w:right="125"/>
        <w:jc w:val="both"/>
        <w:rPr>
          <w:sz w:val="28"/>
        </w:rPr>
      </w:pPr>
      <w:r w:rsidRPr="00BE0D7A">
        <w:rPr>
          <w:sz w:val="28"/>
        </w:rPr>
        <w:t>3) передние и задние;</w:t>
      </w:r>
    </w:p>
    <w:p w:rsidR="00BE0D7A" w:rsidRPr="00BE0D7A" w:rsidRDefault="00BE0D7A" w:rsidP="00BE0D7A">
      <w:pPr>
        <w:spacing w:before="207" w:line="360" w:lineRule="auto"/>
        <w:ind w:right="125"/>
        <w:jc w:val="both"/>
        <w:rPr>
          <w:sz w:val="28"/>
        </w:rPr>
      </w:pPr>
      <w:r w:rsidRPr="00BE0D7A">
        <w:rPr>
          <w:sz w:val="28"/>
        </w:rPr>
        <w:t>4) односторонние и двусторонние.</w:t>
      </w:r>
    </w:p>
    <w:p w:rsidR="00144B86" w:rsidRDefault="00BE0D7A" w:rsidP="00144B86">
      <w:pPr>
        <w:spacing w:before="207" w:line="360" w:lineRule="auto"/>
        <w:ind w:right="125"/>
        <w:jc w:val="both"/>
        <w:rPr>
          <w:sz w:val="28"/>
        </w:rPr>
      </w:pPr>
      <w:r w:rsidRPr="00BE0D7A">
        <w:rPr>
          <w:sz w:val="28"/>
        </w:rPr>
        <w:t xml:space="preserve">При воздействии на область нижней челюсти возникает травматический острый вывих, при этом сагиттальное направление удара вызывает двустороннее поражение, а удар сбоку - односторонний вывих. Привычный вывих возникает в результате травматического вправления острого вывиха, </w:t>
      </w:r>
      <w:proofErr w:type="spellStart"/>
      <w:r w:rsidRPr="00BE0D7A">
        <w:rPr>
          <w:sz w:val="28"/>
        </w:rPr>
        <w:t>перерастяжения</w:t>
      </w:r>
      <w:proofErr w:type="spellEnd"/>
      <w:r w:rsidRPr="00BE0D7A">
        <w:rPr>
          <w:sz w:val="28"/>
        </w:rPr>
        <w:t xml:space="preserve"> суставной капсулы, аномалиях прикуса и отдельных видах деформаций челюстей. При смешении головки нижней челюсти кпереди возникают передние вывихи, при смещении головки нижней челюсти кзади возникают задние вывихи (наблюдаются при переломах </w:t>
      </w:r>
      <w:proofErr w:type="spellStart"/>
      <w:r w:rsidRPr="00BE0D7A">
        <w:rPr>
          <w:sz w:val="28"/>
        </w:rPr>
        <w:t>мыщелкового</w:t>
      </w:r>
      <w:proofErr w:type="spellEnd"/>
      <w:r w:rsidRPr="00BE0D7A">
        <w:rPr>
          <w:sz w:val="28"/>
        </w:rPr>
        <w:t xml:space="preserve"> отростка). Чаше наблюдаются передние двусторонние вывихи. Возможно развитие вывиха при сильном раскрывании рта (при еде, крике, зевоте, при вмешательствах - удалении зуба, зондировании желудка, интубации и т. д.). Патогенез связан с растяжением либо разрывом суставной капсулы. Имеет значение врожденная слабость связочного аппарата.</w:t>
      </w:r>
    </w:p>
    <w:p w:rsidR="00BE0D7A" w:rsidRPr="00BE0D7A" w:rsidRDefault="00BE0D7A" w:rsidP="00144B86">
      <w:pPr>
        <w:spacing w:before="207" w:line="360" w:lineRule="auto"/>
        <w:ind w:right="125"/>
        <w:jc w:val="both"/>
        <w:rPr>
          <w:sz w:val="28"/>
        </w:rPr>
      </w:pPr>
      <w:r w:rsidRPr="00BE0D7A">
        <w:rPr>
          <w:sz w:val="28"/>
        </w:rPr>
        <w:lastRenderedPageBreak/>
        <w:t xml:space="preserve">Клиническая картина: боль, невозможность закрывания рта, невозможность принятия пищи, затруднение речи, слюнотечение. При одностороннем вывихе подбородок, уздечка нижней губы смещены в здоровую сторону. При одностороннем переломе </w:t>
      </w:r>
      <w:proofErr w:type="spellStart"/>
      <w:r w:rsidRPr="00BE0D7A">
        <w:rPr>
          <w:sz w:val="28"/>
        </w:rPr>
        <w:t>мыщелкового</w:t>
      </w:r>
      <w:proofErr w:type="spellEnd"/>
      <w:r w:rsidRPr="00BE0D7A">
        <w:rPr>
          <w:sz w:val="28"/>
        </w:rPr>
        <w:t xml:space="preserve"> отростка смешение происходит в сторону повреждения. При двустороннем вывихе рот широко открыт, подбородок смешается вниз, жевательные мышцы напряжены, щеки уплощены.</w:t>
      </w:r>
    </w:p>
    <w:p w:rsidR="00BE0D7A" w:rsidRPr="00BE0D7A" w:rsidRDefault="00BE0D7A" w:rsidP="00BE0D7A">
      <w:pPr>
        <w:spacing w:before="207" w:line="360" w:lineRule="auto"/>
        <w:ind w:left="391" w:right="125"/>
        <w:jc w:val="both"/>
        <w:rPr>
          <w:sz w:val="28"/>
        </w:rPr>
      </w:pPr>
    </w:p>
    <w:p w:rsidR="00BE0D7A" w:rsidRPr="00BE0D7A" w:rsidRDefault="00BE0D7A" w:rsidP="00BE0D7A">
      <w:pPr>
        <w:spacing w:before="207" w:line="360" w:lineRule="auto"/>
        <w:ind w:left="391" w:right="125"/>
        <w:jc w:val="both"/>
        <w:rPr>
          <w:sz w:val="28"/>
        </w:rPr>
      </w:pPr>
      <w:r w:rsidRPr="00BE0D7A">
        <w:rPr>
          <w:sz w:val="28"/>
        </w:rPr>
        <w:t xml:space="preserve">При пальпации головка нижней челюсти прощупывается под скуловой дугой впереди суставного бугорка, область кпереди от </w:t>
      </w:r>
      <w:proofErr w:type="spellStart"/>
      <w:r w:rsidRPr="00BE0D7A">
        <w:rPr>
          <w:sz w:val="28"/>
        </w:rPr>
        <w:t>козелка</w:t>
      </w:r>
      <w:proofErr w:type="spellEnd"/>
      <w:r w:rsidRPr="00BE0D7A">
        <w:rPr>
          <w:sz w:val="28"/>
        </w:rPr>
        <w:t xml:space="preserve"> уха западает. Со стороны наружного слухового прохода движения головки не определяются. Положение заднего края ветви челюсти имеет косое направление. Угол челюсти сближается с сосцевидным отростком. Для диагностики необходима </w:t>
      </w:r>
      <w:proofErr w:type="spellStart"/>
      <w:r w:rsidRPr="00BE0D7A">
        <w:rPr>
          <w:sz w:val="28"/>
        </w:rPr>
        <w:t>томограмма</w:t>
      </w:r>
      <w:proofErr w:type="spellEnd"/>
      <w:r w:rsidRPr="00BE0D7A">
        <w:rPr>
          <w:sz w:val="28"/>
        </w:rPr>
        <w:t xml:space="preserve"> височно-нижнечелюстных суставов.</w:t>
      </w:r>
    </w:p>
    <w:p w:rsidR="00BE0D7A" w:rsidRPr="00BE0D7A" w:rsidRDefault="00BE0D7A" w:rsidP="00BE0D7A">
      <w:pPr>
        <w:spacing w:before="207" w:line="360" w:lineRule="auto"/>
        <w:ind w:left="391" w:right="125"/>
        <w:jc w:val="both"/>
        <w:rPr>
          <w:sz w:val="28"/>
        </w:rPr>
      </w:pPr>
    </w:p>
    <w:p w:rsidR="00BE0D7A" w:rsidRPr="00BE0D7A" w:rsidRDefault="00BE0D7A" w:rsidP="00BE0D7A">
      <w:pPr>
        <w:spacing w:before="207" w:line="360" w:lineRule="auto"/>
        <w:ind w:left="391" w:right="125"/>
        <w:jc w:val="both"/>
        <w:rPr>
          <w:sz w:val="28"/>
        </w:rPr>
      </w:pPr>
      <w:r w:rsidRPr="00BE0D7A">
        <w:rPr>
          <w:sz w:val="28"/>
        </w:rPr>
        <w:t>При острых вывихах значительно растягиваются связки сустава, что может привести к привычному вывиху при отсутствии должного лечения и реабилитации. Застарелые невправимые вывихи требуют специального хирургического лечении.</w:t>
      </w:r>
    </w:p>
    <w:p w:rsidR="00BE0D7A" w:rsidRPr="00BE0D7A" w:rsidRDefault="00BE0D7A" w:rsidP="00BE0D7A">
      <w:pPr>
        <w:spacing w:before="207" w:line="360" w:lineRule="auto"/>
        <w:ind w:left="391" w:right="125"/>
        <w:jc w:val="both"/>
        <w:rPr>
          <w:sz w:val="28"/>
        </w:rPr>
      </w:pPr>
    </w:p>
    <w:p w:rsidR="0095028E" w:rsidRPr="00BE0D7A" w:rsidRDefault="00BE0D7A" w:rsidP="00BE0D7A">
      <w:pPr>
        <w:spacing w:before="207" w:line="360" w:lineRule="auto"/>
        <w:ind w:left="391" w:right="125"/>
        <w:jc w:val="both"/>
        <w:rPr>
          <w:sz w:val="28"/>
        </w:rPr>
      </w:pPr>
      <w:r w:rsidRPr="00BE0D7A">
        <w:rPr>
          <w:sz w:val="28"/>
        </w:rPr>
        <w:t xml:space="preserve">Лечение: вправление вывиха под обезболиванием (проводниковая по </w:t>
      </w:r>
      <w:proofErr w:type="spellStart"/>
      <w:r w:rsidRPr="00BE0D7A">
        <w:rPr>
          <w:sz w:val="28"/>
        </w:rPr>
        <w:t>Берше</w:t>
      </w:r>
      <w:proofErr w:type="spellEnd"/>
      <w:r w:rsidRPr="00BE0D7A">
        <w:rPr>
          <w:sz w:val="28"/>
        </w:rPr>
        <w:t xml:space="preserve">-Дубову или </w:t>
      </w:r>
      <w:proofErr w:type="spellStart"/>
      <w:r w:rsidRPr="00BE0D7A">
        <w:rPr>
          <w:sz w:val="28"/>
        </w:rPr>
        <w:t>анфилътрационная</w:t>
      </w:r>
      <w:proofErr w:type="spellEnd"/>
      <w:r w:rsidRPr="00BE0D7A">
        <w:rPr>
          <w:sz w:val="28"/>
        </w:rPr>
        <w:t xml:space="preserve"> анестезия). Больной усаживается на низкий стул, чтобы голова упиралась в стенку или спинку стула, а нижняя челюсть находилась на уровне локтевого сустава руки врача. Врач становится впереди больного, накладывает большие пальцы обеих рук, обернутых плотными слоями марли или полотенцем, на коренные чубы нижней челюсти справа и слева. Остальными пальцами охватывает челюсть снизу. При двустороннем вывихе </w:t>
      </w:r>
      <w:r w:rsidRPr="00BE0D7A">
        <w:rPr>
          <w:sz w:val="28"/>
        </w:rPr>
        <w:lastRenderedPageBreak/>
        <w:t xml:space="preserve">вправление проводят одномоментно. Совершают толчок кзади, быстро убирают большие пальцы с поверхности зубов во избежание их прикусывания. После вправления вывиха </w:t>
      </w:r>
      <w:proofErr w:type="spellStart"/>
      <w:r w:rsidRPr="00BE0D7A">
        <w:rPr>
          <w:sz w:val="28"/>
        </w:rPr>
        <w:t>иммобилизируют</w:t>
      </w:r>
      <w:proofErr w:type="spellEnd"/>
      <w:r w:rsidRPr="00BE0D7A">
        <w:rPr>
          <w:sz w:val="28"/>
        </w:rPr>
        <w:t xml:space="preserve"> нижнюю челюсть </w:t>
      </w:r>
      <w:proofErr w:type="spellStart"/>
      <w:r w:rsidRPr="00BE0D7A">
        <w:rPr>
          <w:sz w:val="28"/>
        </w:rPr>
        <w:t>пращевидной</w:t>
      </w:r>
      <w:proofErr w:type="spellEnd"/>
      <w:r w:rsidRPr="00BE0D7A">
        <w:rPr>
          <w:sz w:val="28"/>
        </w:rPr>
        <w:t xml:space="preserve"> повязкой, стандартной пластмассовой пращой или межчелюстными лигатурами. Иммобилизацию проводят на 12-14 дней с обязательным назначением челюстной диеты. При привычных вывихах рекомендуется ортопедическое лечение.</w:t>
      </w:r>
    </w:p>
    <w:p w:rsidR="0095028E" w:rsidRDefault="0095028E">
      <w:pPr>
        <w:spacing w:before="207"/>
        <w:ind w:left="394" w:right="125"/>
        <w:jc w:val="center"/>
        <w:rPr>
          <w:b/>
          <w:sz w:val="26"/>
        </w:rPr>
      </w:pPr>
    </w:p>
    <w:p w:rsidR="0095028E" w:rsidRDefault="0095028E">
      <w:pPr>
        <w:spacing w:before="207"/>
        <w:ind w:left="394" w:right="125"/>
        <w:jc w:val="center"/>
        <w:rPr>
          <w:b/>
          <w:sz w:val="26"/>
        </w:rPr>
      </w:pPr>
    </w:p>
    <w:p w:rsidR="0095028E" w:rsidRDefault="0095028E">
      <w:pPr>
        <w:spacing w:before="207"/>
        <w:ind w:left="394" w:right="125"/>
        <w:jc w:val="center"/>
        <w:rPr>
          <w:b/>
          <w:sz w:val="26"/>
        </w:rPr>
      </w:pPr>
    </w:p>
    <w:p w:rsidR="0095028E" w:rsidRDefault="0095028E">
      <w:pPr>
        <w:spacing w:before="207"/>
        <w:ind w:left="394" w:right="125"/>
        <w:jc w:val="center"/>
        <w:rPr>
          <w:b/>
          <w:sz w:val="26"/>
        </w:rPr>
      </w:pPr>
    </w:p>
    <w:p w:rsidR="0095028E" w:rsidRDefault="0095028E">
      <w:pPr>
        <w:spacing w:before="207"/>
        <w:ind w:left="394" w:right="125"/>
        <w:jc w:val="center"/>
        <w:rPr>
          <w:b/>
          <w:sz w:val="26"/>
        </w:rPr>
      </w:pPr>
    </w:p>
    <w:p w:rsidR="0095028E" w:rsidRDefault="0095028E">
      <w:pPr>
        <w:spacing w:before="207"/>
        <w:ind w:left="394" w:right="125"/>
        <w:jc w:val="center"/>
        <w:rPr>
          <w:b/>
          <w:sz w:val="26"/>
        </w:rPr>
      </w:pPr>
    </w:p>
    <w:p w:rsidR="0095028E" w:rsidRDefault="0095028E">
      <w:pPr>
        <w:spacing w:before="207"/>
        <w:ind w:left="394" w:right="125"/>
        <w:jc w:val="center"/>
        <w:rPr>
          <w:b/>
          <w:sz w:val="26"/>
        </w:rPr>
      </w:pPr>
    </w:p>
    <w:p w:rsidR="00BE0D7A" w:rsidRDefault="00BE0D7A">
      <w:pPr>
        <w:spacing w:before="207"/>
        <w:ind w:left="394" w:right="125"/>
        <w:jc w:val="center"/>
        <w:rPr>
          <w:b/>
          <w:sz w:val="26"/>
        </w:rPr>
      </w:pPr>
    </w:p>
    <w:p w:rsidR="00BE0D7A" w:rsidRDefault="00BE0D7A">
      <w:pPr>
        <w:spacing w:before="207"/>
        <w:ind w:left="394" w:right="125"/>
        <w:jc w:val="center"/>
        <w:rPr>
          <w:b/>
          <w:sz w:val="26"/>
        </w:rPr>
      </w:pPr>
    </w:p>
    <w:p w:rsidR="00BE0D7A" w:rsidRDefault="00BE0D7A">
      <w:pPr>
        <w:spacing w:before="207"/>
        <w:ind w:left="394" w:right="125"/>
        <w:jc w:val="center"/>
        <w:rPr>
          <w:b/>
          <w:sz w:val="26"/>
        </w:rPr>
      </w:pPr>
    </w:p>
    <w:p w:rsidR="00BE0D7A" w:rsidRDefault="00BE0D7A">
      <w:pPr>
        <w:spacing w:before="207"/>
        <w:ind w:left="394" w:right="125"/>
        <w:jc w:val="center"/>
        <w:rPr>
          <w:b/>
          <w:sz w:val="26"/>
        </w:rPr>
      </w:pPr>
    </w:p>
    <w:p w:rsidR="00BE0D7A" w:rsidRDefault="00BE0D7A">
      <w:pPr>
        <w:spacing w:before="207"/>
        <w:ind w:left="394" w:right="125"/>
        <w:jc w:val="center"/>
        <w:rPr>
          <w:b/>
          <w:sz w:val="26"/>
        </w:rPr>
      </w:pPr>
    </w:p>
    <w:p w:rsidR="00BE0D7A" w:rsidRDefault="00BE0D7A">
      <w:pPr>
        <w:spacing w:before="207"/>
        <w:ind w:left="394" w:right="125"/>
        <w:jc w:val="center"/>
        <w:rPr>
          <w:b/>
          <w:sz w:val="26"/>
        </w:rPr>
      </w:pPr>
    </w:p>
    <w:p w:rsidR="00BE0D7A" w:rsidRDefault="00BE0D7A">
      <w:pPr>
        <w:spacing w:before="207"/>
        <w:ind w:left="394" w:right="125"/>
        <w:jc w:val="center"/>
        <w:rPr>
          <w:b/>
          <w:sz w:val="26"/>
        </w:rPr>
      </w:pPr>
    </w:p>
    <w:p w:rsidR="00BE0D7A" w:rsidRDefault="00BE0D7A">
      <w:pPr>
        <w:spacing w:before="207"/>
        <w:ind w:left="394" w:right="125"/>
        <w:jc w:val="center"/>
        <w:rPr>
          <w:b/>
          <w:sz w:val="26"/>
        </w:rPr>
      </w:pPr>
    </w:p>
    <w:p w:rsidR="00BE0D7A" w:rsidRDefault="00BE0D7A">
      <w:pPr>
        <w:spacing w:before="207"/>
        <w:ind w:left="394" w:right="125"/>
        <w:jc w:val="center"/>
        <w:rPr>
          <w:b/>
          <w:sz w:val="26"/>
        </w:rPr>
      </w:pPr>
    </w:p>
    <w:p w:rsidR="00BE0D7A" w:rsidRDefault="00BE0D7A">
      <w:pPr>
        <w:spacing w:before="207"/>
        <w:ind w:left="394" w:right="125"/>
        <w:jc w:val="center"/>
        <w:rPr>
          <w:b/>
          <w:sz w:val="26"/>
        </w:rPr>
      </w:pPr>
    </w:p>
    <w:p w:rsidR="00BE0D7A" w:rsidRDefault="00BE0D7A">
      <w:pPr>
        <w:spacing w:before="207"/>
        <w:ind w:left="394" w:right="125"/>
        <w:jc w:val="center"/>
        <w:rPr>
          <w:b/>
          <w:sz w:val="26"/>
        </w:rPr>
      </w:pPr>
    </w:p>
    <w:p w:rsidR="00BE0D7A" w:rsidRDefault="00BE0D7A">
      <w:pPr>
        <w:spacing w:before="207"/>
        <w:ind w:left="394" w:right="125"/>
        <w:jc w:val="center"/>
        <w:rPr>
          <w:b/>
          <w:sz w:val="26"/>
        </w:rPr>
      </w:pPr>
    </w:p>
    <w:p w:rsidR="00144B86" w:rsidRDefault="00144B86">
      <w:pPr>
        <w:spacing w:before="207"/>
        <w:ind w:left="394" w:right="125"/>
        <w:jc w:val="center"/>
        <w:rPr>
          <w:b/>
          <w:sz w:val="26"/>
        </w:rPr>
      </w:pPr>
    </w:p>
    <w:p w:rsidR="00144B86" w:rsidRDefault="00144B86">
      <w:pPr>
        <w:spacing w:before="207"/>
        <w:ind w:left="394" w:right="125"/>
        <w:jc w:val="center"/>
        <w:rPr>
          <w:b/>
          <w:sz w:val="26"/>
        </w:rPr>
      </w:pPr>
    </w:p>
    <w:p w:rsidR="00187552" w:rsidRDefault="00CE4B4C">
      <w:pPr>
        <w:spacing w:before="207"/>
        <w:ind w:left="394" w:right="125"/>
        <w:jc w:val="center"/>
        <w:rPr>
          <w:b/>
          <w:sz w:val="26"/>
        </w:rPr>
      </w:pPr>
      <w:r>
        <w:rPr>
          <w:b/>
          <w:sz w:val="26"/>
        </w:rPr>
        <w:lastRenderedPageBreak/>
        <w:t>Список</w:t>
      </w:r>
      <w:r>
        <w:rPr>
          <w:b/>
          <w:spacing w:val="-6"/>
          <w:sz w:val="26"/>
        </w:rPr>
        <w:t xml:space="preserve"> </w:t>
      </w:r>
      <w:r>
        <w:rPr>
          <w:b/>
          <w:sz w:val="26"/>
        </w:rPr>
        <w:t>литерату</w:t>
      </w:r>
      <w:bookmarkStart w:id="0" w:name="_GoBack"/>
      <w:bookmarkEnd w:id="0"/>
      <w:r>
        <w:rPr>
          <w:b/>
          <w:sz w:val="26"/>
        </w:rPr>
        <w:t>ры</w:t>
      </w:r>
    </w:p>
    <w:p w:rsidR="00187552" w:rsidRDefault="00187552">
      <w:pPr>
        <w:pStyle w:val="a3"/>
        <w:spacing w:before="6"/>
        <w:ind w:left="0"/>
        <w:rPr>
          <w:b/>
          <w:sz w:val="26"/>
        </w:rPr>
      </w:pPr>
    </w:p>
    <w:p w:rsidR="00144B86" w:rsidRPr="00144B86" w:rsidRDefault="00144B86" w:rsidP="00144B86">
      <w:pPr>
        <w:spacing w:before="6" w:line="247" w:lineRule="auto"/>
        <w:ind w:left="662" w:right="388"/>
        <w:jc w:val="both"/>
        <w:rPr>
          <w:sz w:val="28"/>
        </w:rPr>
      </w:pPr>
      <w:r w:rsidRPr="00144B86">
        <w:rPr>
          <w:sz w:val="28"/>
        </w:rPr>
        <w:t>1. Афанасьев, В. В. Травматология челюстно-лицевой области / В. В. Афанасьев. -М., 2010. 256с.I</w:t>
      </w:r>
    </w:p>
    <w:p w:rsidR="00144B86" w:rsidRPr="00144B86" w:rsidRDefault="00144B86" w:rsidP="00144B86">
      <w:pPr>
        <w:spacing w:before="6" w:line="247" w:lineRule="auto"/>
        <w:ind w:left="662" w:right="388"/>
        <w:jc w:val="both"/>
        <w:rPr>
          <w:sz w:val="28"/>
        </w:rPr>
      </w:pPr>
    </w:p>
    <w:p w:rsidR="00144B86" w:rsidRPr="00144B86" w:rsidRDefault="00144B86" w:rsidP="00144B86">
      <w:pPr>
        <w:spacing w:before="6" w:line="247" w:lineRule="auto"/>
        <w:ind w:left="662" w:right="388"/>
        <w:jc w:val="both"/>
        <w:rPr>
          <w:sz w:val="28"/>
        </w:rPr>
      </w:pPr>
      <w:r w:rsidRPr="00144B86">
        <w:rPr>
          <w:sz w:val="28"/>
        </w:rPr>
        <w:t>72. Карпов, С. М. Нейрофизиологические аспекты детской черепно-мозговой травмы / С. М. Карпов. Ставрополь, 2010. - 184с.</w:t>
      </w:r>
    </w:p>
    <w:p w:rsidR="00144B86" w:rsidRPr="00144B86" w:rsidRDefault="00144B86" w:rsidP="00144B86">
      <w:pPr>
        <w:spacing w:before="6" w:line="247" w:lineRule="auto"/>
        <w:ind w:left="662" w:right="388"/>
        <w:jc w:val="both"/>
        <w:rPr>
          <w:sz w:val="28"/>
        </w:rPr>
      </w:pPr>
    </w:p>
    <w:p w:rsidR="00144B86" w:rsidRPr="00144B86" w:rsidRDefault="00144B86" w:rsidP="00144B86">
      <w:pPr>
        <w:spacing w:before="6" w:line="247" w:lineRule="auto"/>
        <w:ind w:left="662" w:right="388"/>
        <w:jc w:val="both"/>
        <w:rPr>
          <w:sz w:val="28"/>
        </w:rPr>
      </w:pPr>
      <w:r w:rsidRPr="00144B86">
        <w:rPr>
          <w:sz w:val="28"/>
        </w:rPr>
        <w:t xml:space="preserve">2. </w:t>
      </w:r>
      <w:proofErr w:type="spellStart"/>
      <w:r w:rsidRPr="00144B86">
        <w:rPr>
          <w:sz w:val="28"/>
        </w:rPr>
        <w:t>Лихтерман</w:t>
      </w:r>
      <w:proofErr w:type="spellEnd"/>
      <w:r w:rsidRPr="00144B86">
        <w:rPr>
          <w:sz w:val="28"/>
        </w:rPr>
        <w:t xml:space="preserve">, Б. Л. Неврология черепно-мозговой' травмы / Б. Л. </w:t>
      </w:r>
      <w:proofErr w:type="spellStart"/>
      <w:r w:rsidRPr="00144B86">
        <w:rPr>
          <w:sz w:val="28"/>
        </w:rPr>
        <w:t>Лихтерман</w:t>
      </w:r>
      <w:proofErr w:type="spellEnd"/>
      <w:r w:rsidRPr="00144B86">
        <w:rPr>
          <w:sz w:val="28"/>
        </w:rPr>
        <w:t>. -М., 2009. 189с.</w:t>
      </w:r>
    </w:p>
    <w:p w:rsidR="00144B86" w:rsidRPr="00144B86" w:rsidRDefault="00144B86" w:rsidP="00144B86">
      <w:pPr>
        <w:spacing w:before="6" w:line="247" w:lineRule="auto"/>
        <w:ind w:left="662" w:right="388"/>
        <w:jc w:val="both"/>
        <w:rPr>
          <w:sz w:val="28"/>
        </w:rPr>
      </w:pPr>
    </w:p>
    <w:p w:rsidR="00144B86" w:rsidRPr="00144B86" w:rsidRDefault="00144B86" w:rsidP="00144B86">
      <w:pPr>
        <w:spacing w:before="6" w:line="247" w:lineRule="auto"/>
        <w:ind w:left="662" w:right="388"/>
        <w:jc w:val="both"/>
        <w:rPr>
          <w:sz w:val="28"/>
        </w:rPr>
      </w:pPr>
      <w:r w:rsidRPr="00144B86">
        <w:rPr>
          <w:sz w:val="28"/>
        </w:rPr>
        <w:t>3. Травматические повреждения мягких тканей челюстно-лицевой области (Клиника, диагностика и лечение</w:t>
      </w:r>
      <w:proofErr w:type="gramStart"/>
      <w:r w:rsidRPr="00144B86">
        <w:rPr>
          <w:sz w:val="28"/>
        </w:rPr>
        <w:t>).Автор</w:t>
      </w:r>
      <w:proofErr w:type="gramEnd"/>
      <w:r w:rsidRPr="00144B86">
        <w:rPr>
          <w:sz w:val="28"/>
        </w:rPr>
        <w:t xml:space="preserve">: </w:t>
      </w:r>
      <w:proofErr w:type="spellStart"/>
      <w:r w:rsidRPr="00144B86">
        <w:rPr>
          <w:sz w:val="28"/>
        </w:rPr>
        <w:t>Самедов</w:t>
      </w:r>
      <w:proofErr w:type="spellEnd"/>
      <w:r w:rsidRPr="00144B86">
        <w:rPr>
          <w:sz w:val="28"/>
        </w:rPr>
        <w:t xml:space="preserve"> Т. И. Год издания: 2013. Медицинская литература от издательства "</w:t>
      </w:r>
      <w:proofErr w:type="spellStart"/>
      <w:r w:rsidRPr="00144B86">
        <w:rPr>
          <w:sz w:val="28"/>
        </w:rPr>
        <w:t>СпецЛит</w:t>
      </w:r>
      <w:proofErr w:type="spellEnd"/>
      <w:r w:rsidRPr="00144B86">
        <w:rPr>
          <w:sz w:val="28"/>
        </w:rPr>
        <w:t>". Стр.: 126 с ил.</w:t>
      </w:r>
    </w:p>
    <w:p w:rsidR="00144B86" w:rsidRPr="00144B86" w:rsidRDefault="00144B86" w:rsidP="00144B86">
      <w:pPr>
        <w:spacing w:before="6" w:line="247" w:lineRule="auto"/>
        <w:ind w:left="662" w:right="388"/>
        <w:jc w:val="both"/>
        <w:rPr>
          <w:sz w:val="28"/>
        </w:rPr>
      </w:pPr>
    </w:p>
    <w:p w:rsidR="00144B86" w:rsidRPr="00144B86" w:rsidRDefault="00144B86" w:rsidP="00144B86">
      <w:pPr>
        <w:spacing w:before="6" w:line="247" w:lineRule="auto"/>
        <w:ind w:left="662" w:right="388"/>
        <w:jc w:val="both"/>
        <w:rPr>
          <w:sz w:val="28"/>
        </w:rPr>
      </w:pPr>
      <w:r w:rsidRPr="00144B86">
        <w:rPr>
          <w:sz w:val="28"/>
        </w:rPr>
        <w:t>4. Современные способы коррекции мягких тканей лица и шеи. Автор: Богатов В.В. Год издания: 2010. Медицинская литература от издательства "Медицинское информационное агентство (МИА)". Стр.: 128 с.</w:t>
      </w:r>
    </w:p>
    <w:p w:rsidR="00144B86" w:rsidRPr="00144B86" w:rsidRDefault="00144B86" w:rsidP="00144B86">
      <w:pPr>
        <w:spacing w:before="6" w:line="247" w:lineRule="auto"/>
        <w:ind w:left="662" w:right="388"/>
        <w:jc w:val="both"/>
        <w:rPr>
          <w:sz w:val="28"/>
        </w:rPr>
      </w:pPr>
    </w:p>
    <w:p w:rsidR="00144B86" w:rsidRPr="00144B86" w:rsidRDefault="00144B86" w:rsidP="00144B86">
      <w:pPr>
        <w:spacing w:before="6" w:line="247" w:lineRule="auto"/>
        <w:ind w:left="662" w:right="388"/>
        <w:jc w:val="both"/>
        <w:rPr>
          <w:sz w:val="28"/>
        </w:rPr>
      </w:pPr>
      <w:r w:rsidRPr="00144B86">
        <w:rPr>
          <w:sz w:val="28"/>
        </w:rPr>
        <w:t>5. Пропедевтика хирургической стоматологии. Автор: Соловьев М.М. Год издания: 2011. Медицинская литература от издательства "</w:t>
      </w:r>
      <w:proofErr w:type="spellStart"/>
      <w:r w:rsidRPr="00144B86">
        <w:rPr>
          <w:sz w:val="28"/>
        </w:rPr>
        <w:t>МЕДпресс-информ</w:t>
      </w:r>
      <w:proofErr w:type="spellEnd"/>
      <w:r w:rsidRPr="00144B86">
        <w:rPr>
          <w:sz w:val="28"/>
        </w:rPr>
        <w:t>". Стр.: 272 с ил.</w:t>
      </w:r>
    </w:p>
    <w:p w:rsidR="00144B86" w:rsidRPr="00144B86" w:rsidRDefault="00144B86" w:rsidP="00144B86">
      <w:pPr>
        <w:spacing w:before="6" w:line="247" w:lineRule="auto"/>
        <w:ind w:left="662" w:right="388"/>
        <w:jc w:val="both"/>
        <w:rPr>
          <w:sz w:val="28"/>
        </w:rPr>
      </w:pPr>
    </w:p>
    <w:p w:rsidR="00187552" w:rsidRPr="00144B86" w:rsidRDefault="00144B86" w:rsidP="00144B86">
      <w:pPr>
        <w:spacing w:before="6" w:line="247" w:lineRule="auto"/>
        <w:ind w:left="662" w:right="388"/>
        <w:jc w:val="both"/>
        <w:rPr>
          <w:sz w:val="28"/>
        </w:rPr>
      </w:pPr>
      <w:r w:rsidRPr="00144B86">
        <w:rPr>
          <w:sz w:val="28"/>
        </w:rPr>
        <w:t>6. Травматология челюстно-лицевой области и военно-полевая стоматология. Автор: Дурново Е.А. Год издания: 2012. Медицинская литература от издательства "НГМА". Стр.: 232.</w:t>
      </w:r>
    </w:p>
    <w:sectPr w:rsidR="00187552" w:rsidRPr="00144B86">
      <w:footerReference w:type="default" r:id="rId9"/>
      <w:pgSz w:w="11910" w:h="16850"/>
      <w:pgMar w:top="1600" w:right="740" w:bottom="1160" w:left="104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F6" w:rsidRDefault="001B7DF6">
      <w:r>
        <w:separator/>
      </w:r>
    </w:p>
  </w:endnote>
  <w:endnote w:type="continuationSeparator" w:id="0">
    <w:p w:rsidR="001B7DF6" w:rsidRDefault="001B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4C" w:rsidRDefault="00CE4B4C">
    <w:pPr>
      <w:pStyle w:val="a3"/>
      <w:spacing w:line="14" w:lineRule="auto"/>
      <w:ind w:left="0"/>
      <w:rPr>
        <w:sz w:val="16"/>
      </w:rPr>
    </w:pPr>
    <w:r>
      <w:rPr>
        <w:noProof/>
        <w:lang w:eastAsia="ru-RU"/>
      </w:rPr>
      <mc:AlternateContent>
        <mc:Choice Requires="wps">
          <w:drawing>
            <wp:anchor distT="0" distB="0" distL="114300" distR="114300" simplePos="0" relativeHeight="251660800" behindDoc="1" locked="0" layoutInCell="1" allowOverlap="1">
              <wp:simplePos x="0" y="0"/>
              <wp:positionH relativeFrom="page">
                <wp:posOffset>3859530</wp:posOffset>
              </wp:positionH>
              <wp:positionV relativeFrom="page">
                <wp:posOffset>9932670</wp:posOffset>
              </wp:positionV>
              <wp:extent cx="204470" cy="1657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B4C" w:rsidRDefault="00CE4B4C">
                          <w:pPr>
                            <w:spacing w:before="10"/>
                            <w:ind w:left="60"/>
                            <w:rPr>
                              <w:sz w:val="20"/>
                            </w:rPr>
                          </w:pPr>
                          <w:r>
                            <w:fldChar w:fldCharType="begin"/>
                          </w:r>
                          <w:r>
                            <w:rPr>
                              <w:sz w:val="20"/>
                            </w:rPr>
                            <w:instrText xml:space="preserve"> PAGE </w:instrText>
                          </w:r>
                          <w:r>
                            <w:fldChar w:fldCharType="separate"/>
                          </w:r>
                          <w:r w:rsidR="00144B86">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03.9pt;margin-top:782.1pt;width:16.1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y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" filled="f" stroked="f">
              <v:textbox inset="0,0,0,0">
                <w:txbxContent>
                  <w:p w:rsidR="00CE4B4C" w:rsidRDefault="00CE4B4C">
                    <w:pPr>
                      <w:spacing w:before="10"/>
                      <w:ind w:left="60"/>
                      <w:rPr>
                        <w:sz w:val="20"/>
                      </w:rPr>
                    </w:pPr>
                    <w:r>
                      <w:fldChar w:fldCharType="begin"/>
                    </w:r>
                    <w:r>
                      <w:rPr>
                        <w:sz w:val="20"/>
                      </w:rPr>
                      <w:instrText xml:space="preserve"> PAGE </w:instrText>
                    </w:r>
                    <w:r>
                      <w:fldChar w:fldCharType="separate"/>
                    </w:r>
                    <w:r w:rsidR="00144B86">
                      <w:rPr>
                        <w:noProof/>
                        <w:sz w:val="20"/>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F6" w:rsidRDefault="001B7DF6">
      <w:r>
        <w:separator/>
      </w:r>
    </w:p>
  </w:footnote>
  <w:footnote w:type="continuationSeparator" w:id="0">
    <w:p w:rsidR="001B7DF6" w:rsidRDefault="001B7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D69"/>
    <w:multiLevelType w:val="hybridMultilevel"/>
    <w:tmpl w:val="9EBAEBA4"/>
    <w:lvl w:ilvl="0" w:tplc="A5A2C158">
      <w:start w:val="1"/>
      <w:numFmt w:val="decimal"/>
      <w:lvlText w:val="%1."/>
      <w:lvlJc w:val="left"/>
      <w:pPr>
        <w:ind w:left="945" w:hanging="284"/>
        <w:jc w:val="left"/>
      </w:pPr>
      <w:rPr>
        <w:rFonts w:ascii="Times New Roman" w:eastAsia="Times New Roman" w:hAnsi="Times New Roman" w:cs="Times New Roman" w:hint="default"/>
        <w:b/>
        <w:bCs/>
        <w:spacing w:val="0"/>
        <w:w w:val="100"/>
        <w:sz w:val="28"/>
        <w:szCs w:val="28"/>
        <w:lang w:val="ru-RU" w:eastAsia="en-US" w:bidi="ar-SA"/>
      </w:rPr>
    </w:lvl>
    <w:lvl w:ilvl="1" w:tplc="D310B900">
      <w:numFmt w:val="bullet"/>
      <w:lvlText w:val="•"/>
      <w:lvlJc w:val="left"/>
      <w:pPr>
        <w:ind w:left="1858" w:hanging="284"/>
      </w:pPr>
      <w:rPr>
        <w:rFonts w:hint="default"/>
        <w:lang w:val="ru-RU" w:eastAsia="en-US" w:bidi="ar-SA"/>
      </w:rPr>
    </w:lvl>
    <w:lvl w:ilvl="2" w:tplc="C0AABE04">
      <w:numFmt w:val="bullet"/>
      <w:lvlText w:val="•"/>
      <w:lvlJc w:val="left"/>
      <w:pPr>
        <w:ind w:left="2777" w:hanging="284"/>
      </w:pPr>
      <w:rPr>
        <w:rFonts w:hint="default"/>
        <w:lang w:val="ru-RU" w:eastAsia="en-US" w:bidi="ar-SA"/>
      </w:rPr>
    </w:lvl>
    <w:lvl w:ilvl="3" w:tplc="2C2A94F0">
      <w:numFmt w:val="bullet"/>
      <w:lvlText w:val="•"/>
      <w:lvlJc w:val="left"/>
      <w:pPr>
        <w:ind w:left="3695" w:hanging="284"/>
      </w:pPr>
      <w:rPr>
        <w:rFonts w:hint="default"/>
        <w:lang w:val="ru-RU" w:eastAsia="en-US" w:bidi="ar-SA"/>
      </w:rPr>
    </w:lvl>
    <w:lvl w:ilvl="4" w:tplc="30742602">
      <w:numFmt w:val="bullet"/>
      <w:lvlText w:val="•"/>
      <w:lvlJc w:val="left"/>
      <w:pPr>
        <w:ind w:left="4614" w:hanging="284"/>
      </w:pPr>
      <w:rPr>
        <w:rFonts w:hint="default"/>
        <w:lang w:val="ru-RU" w:eastAsia="en-US" w:bidi="ar-SA"/>
      </w:rPr>
    </w:lvl>
    <w:lvl w:ilvl="5" w:tplc="A8BE3154">
      <w:numFmt w:val="bullet"/>
      <w:lvlText w:val="•"/>
      <w:lvlJc w:val="left"/>
      <w:pPr>
        <w:ind w:left="5533" w:hanging="284"/>
      </w:pPr>
      <w:rPr>
        <w:rFonts w:hint="default"/>
        <w:lang w:val="ru-RU" w:eastAsia="en-US" w:bidi="ar-SA"/>
      </w:rPr>
    </w:lvl>
    <w:lvl w:ilvl="6" w:tplc="DBDAFE86">
      <w:numFmt w:val="bullet"/>
      <w:lvlText w:val="•"/>
      <w:lvlJc w:val="left"/>
      <w:pPr>
        <w:ind w:left="6451" w:hanging="284"/>
      </w:pPr>
      <w:rPr>
        <w:rFonts w:hint="default"/>
        <w:lang w:val="ru-RU" w:eastAsia="en-US" w:bidi="ar-SA"/>
      </w:rPr>
    </w:lvl>
    <w:lvl w:ilvl="7" w:tplc="1AE04D92">
      <w:numFmt w:val="bullet"/>
      <w:lvlText w:val="•"/>
      <w:lvlJc w:val="left"/>
      <w:pPr>
        <w:ind w:left="7370" w:hanging="284"/>
      </w:pPr>
      <w:rPr>
        <w:rFonts w:hint="default"/>
        <w:lang w:val="ru-RU" w:eastAsia="en-US" w:bidi="ar-SA"/>
      </w:rPr>
    </w:lvl>
    <w:lvl w:ilvl="8" w:tplc="34089D36">
      <w:numFmt w:val="bullet"/>
      <w:lvlText w:val="•"/>
      <w:lvlJc w:val="left"/>
      <w:pPr>
        <w:ind w:left="8289" w:hanging="284"/>
      </w:pPr>
      <w:rPr>
        <w:rFonts w:hint="default"/>
        <w:lang w:val="ru-RU" w:eastAsia="en-US" w:bidi="ar-SA"/>
      </w:rPr>
    </w:lvl>
  </w:abstractNum>
  <w:abstractNum w:abstractNumId="1" w15:restartNumberingAfterBreak="0">
    <w:nsid w:val="066F7464"/>
    <w:multiLevelType w:val="hybridMultilevel"/>
    <w:tmpl w:val="E18E99AC"/>
    <w:lvl w:ilvl="0" w:tplc="D45A39FC">
      <w:start w:val="1"/>
      <w:numFmt w:val="decimal"/>
      <w:lvlText w:val="%1."/>
      <w:lvlJc w:val="left"/>
      <w:pPr>
        <w:ind w:left="662" w:hanging="305"/>
        <w:jc w:val="right"/>
      </w:pPr>
      <w:rPr>
        <w:rFonts w:ascii="Times New Roman" w:eastAsia="Times New Roman" w:hAnsi="Times New Roman" w:cs="Times New Roman" w:hint="default"/>
        <w:b/>
        <w:bCs/>
        <w:spacing w:val="0"/>
        <w:w w:val="100"/>
        <w:sz w:val="28"/>
        <w:szCs w:val="28"/>
        <w:lang w:val="ru-RU" w:eastAsia="en-US" w:bidi="ar-SA"/>
      </w:rPr>
    </w:lvl>
    <w:lvl w:ilvl="1" w:tplc="FFA2800C">
      <w:numFmt w:val="bullet"/>
      <w:lvlText w:val="•"/>
      <w:lvlJc w:val="left"/>
      <w:pPr>
        <w:ind w:left="1606" w:hanging="305"/>
      </w:pPr>
      <w:rPr>
        <w:rFonts w:hint="default"/>
        <w:lang w:val="ru-RU" w:eastAsia="en-US" w:bidi="ar-SA"/>
      </w:rPr>
    </w:lvl>
    <w:lvl w:ilvl="2" w:tplc="E4EE3D2E">
      <w:numFmt w:val="bullet"/>
      <w:lvlText w:val="•"/>
      <w:lvlJc w:val="left"/>
      <w:pPr>
        <w:ind w:left="2553" w:hanging="305"/>
      </w:pPr>
      <w:rPr>
        <w:rFonts w:hint="default"/>
        <w:lang w:val="ru-RU" w:eastAsia="en-US" w:bidi="ar-SA"/>
      </w:rPr>
    </w:lvl>
    <w:lvl w:ilvl="3" w:tplc="97C84C74">
      <w:numFmt w:val="bullet"/>
      <w:lvlText w:val="•"/>
      <w:lvlJc w:val="left"/>
      <w:pPr>
        <w:ind w:left="3499" w:hanging="305"/>
      </w:pPr>
      <w:rPr>
        <w:rFonts w:hint="default"/>
        <w:lang w:val="ru-RU" w:eastAsia="en-US" w:bidi="ar-SA"/>
      </w:rPr>
    </w:lvl>
    <w:lvl w:ilvl="4" w:tplc="63680476">
      <w:numFmt w:val="bullet"/>
      <w:lvlText w:val="•"/>
      <w:lvlJc w:val="left"/>
      <w:pPr>
        <w:ind w:left="4446" w:hanging="305"/>
      </w:pPr>
      <w:rPr>
        <w:rFonts w:hint="default"/>
        <w:lang w:val="ru-RU" w:eastAsia="en-US" w:bidi="ar-SA"/>
      </w:rPr>
    </w:lvl>
    <w:lvl w:ilvl="5" w:tplc="8376A46A">
      <w:numFmt w:val="bullet"/>
      <w:lvlText w:val="•"/>
      <w:lvlJc w:val="left"/>
      <w:pPr>
        <w:ind w:left="5393" w:hanging="305"/>
      </w:pPr>
      <w:rPr>
        <w:rFonts w:hint="default"/>
        <w:lang w:val="ru-RU" w:eastAsia="en-US" w:bidi="ar-SA"/>
      </w:rPr>
    </w:lvl>
    <w:lvl w:ilvl="6" w:tplc="FA6ED864">
      <w:numFmt w:val="bullet"/>
      <w:lvlText w:val="•"/>
      <w:lvlJc w:val="left"/>
      <w:pPr>
        <w:ind w:left="6339" w:hanging="305"/>
      </w:pPr>
      <w:rPr>
        <w:rFonts w:hint="default"/>
        <w:lang w:val="ru-RU" w:eastAsia="en-US" w:bidi="ar-SA"/>
      </w:rPr>
    </w:lvl>
    <w:lvl w:ilvl="7" w:tplc="19C8543C">
      <w:numFmt w:val="bullet"/>
      <w:lvlText w:val="•"/>
      <w:lvlJc w:val="left"/>
      <w:pPr>
        <w:ind w:left="7286" w:hanging="305"/>
      </w:pPr>
      <w:rPr>
        <w:rFonts w:hint="default"/>
        <w:lang w:val="ru-RU" w:eastAsia="en-US" w:bidi="ar-SA"/>
      </w:rPr>
    </w:lvl>
    <w:lvl w:ilvl="8" w:tplc="E8500CE4">
      <w:numFmt w:val="bullet"/>
      <w:lvlText w:val="•"/>
      <w:lvlJc w:val="left"/>
      <w:pPr>
        <w:ind w:left="8233" w:hanging="305"/>
      </w:pPr>
      <w:rPr>
        <w:rFonts w:hint="default"/>
        <w:lang w:val="ru-RU" w:eastAsia="en-US" w:bidi="ar-SA"/>
      </w:rPr>
    </w:lvl>
  </w:abstractNum>
  <w:abstractNum w:abstractNumId="2" w15:restartNumberingAfterBreak="0">
    <w:nsid w:val="0D3152C7"/>
    <w:multiLevelType w:val="hybridMultilevel"/>
    <w:tmpl w:val="AA32C182"/>
    <w:lvl w:ilvl="0" w:tplc="1284D626">
      <w:start w:val="1"/>
      <w:numFmt w:val="decimal"/>
      <w:lvlText w:val="%1."/>
      <w:lvlJc w:val="left"/>
      <w:pPr>
        <w:ind w:left="662" w:hanging="564"/>
        <w:jc w:val="right"/>
      </w:pPr>
      <w:rPr>
        <w:rFonts w:ascii="Times New Roman" w:eastAsia="Times New Roman" w:hAnsi="Times New Roman" w:cs="Times New Roman" w:hint="default"/>
        <w:b/>
        <w:bCs/>
        <w:spacing w:val="0"/>
        <w:w w:val="100"/>
        <w:sz w:val="28"/>
        <w:szCs w:val="28"/>
        <w:lang w:val="ru-RU" w:eastAsia="en-US" w:bidi="ar-SA"/>
      </w:rPr>
    </w:lvl>
    <w:lvl w:ilvl="1" w:tplc="F2264C88">
      <w:numFmt w:val="bullet"/>
      <w:lvlText w:val="•"/>
      <w:lvlJc w:val="left"/>
      <w:pPr>
        <w:ind w:left="1606" w:hanging="564"/>
      </w:pPr>
      <w:rPr>
        <w:rFonts w:hint="default"/>
        <w:lang w:val="ru-RU" w:eastAsia="en-US" w:bidi="ar-SA"/>
      </w:rPr>
    </w:lvl>
    <w:lvl w:ilvl="2" w:tplc="92B6BFAC">
      <w:numFmt w:val="bullet"/>
      <w:lvlText w:val="•"/>
      <w:lvlJc w:val="left"/>
      <w:pPr>
        <w:ind w:left="2553" w:hanging="564"/>
      </w:pPr>
      <w:rPr>
        <w:rFonts w:hint="default"/>
        <w:lang w:val="ru-RU" w:eastAsia="en-US" w:bidi="ar-SA"/>
      </w:rPr>
    </w:lvl>
    <w:lvl w:ilvl="3" w:tplc="C67E4F02">
      <w:numFmt w:val="bullet"/>
      <w:lvlText w:val="•"/>
      <w:lvlJc w:val="left"/>
      <w:pPr>
        <w:ind w:left="3499" w:hanging="564"/>
      </w:pPr>
      <w:rPr>
        <w:rFonts w:hint="default"/>
        <w:lang w:val="ru-RU" w:eastAsia="en-US" w:bidi="ar-SA"/>
      </w:rPr>
    </w:lvl>
    <w:lvl w:ilvl="4" w:tplc="7B6ECAEC">
      <w:numFmt w:val="bullet"/>
      <w:lvlText w:val="•"/>
      <w:lvlJc w:val="left"/>
      <w:pPr>
        <w:ind w:left="4446" w:hanging="564"/>
      </w:pPr>
      <w:rPr>
        <w:rFonts w:hint="default"/>
        <w:lang w:val="ru-RU" w:eastAsia="en-US" w:bidi="ar-SA"/>
      </w:rPr>
    </w:lvl>
    <w:lvl w:ilvl="5" w:tplc="36363C82">
      <w:numFmt w:val="bullet"/>
      <w:lvlText w:val="•"/>
      <w:lvlJc w:val="left"/>
      <w:pPr>
        <w:ind w:left="5393" w:hanging="564"/>
      </w:pPr>
      <w:rPr>
        <w:rFonts w:hint="default"/>
        <w:lang w:val="ru-RU" w:eastAsia="en-US" w:bidi="ar-SA"/>
      </w:rPr>
    </w:lvl>
    <w:lvl w:ilvl="6" w:tplc="BE1262C6">
      <w:numFmt w:val="bullet"/>
      <w:lvlText w:val="•"/>
      <w:lvlJc w:val="left"/>
      <w:pPr>
        <w:ind w:left="6339" w:hanging="564"/>
      </w:pPr>
      <w:rPr>
        <w:rFonts w:hint="default"/>
        <w:lang w:val="ru-RU" w:eastAsia="en-US" w:bidi="ar-SA"/>
      </w:rPr>
    </w:lvl>
    <w:lvl w:ilvl="7" w:tplc="AFFA980E">
      <w:numFmt w:val="bullet"/>
      <w:lvlText w:val="•"/>
      <w:lvlJc w:val="left"/>
      <w:pPr>
        <w:ind w:left="7286" w:hanging="564"/>
      </w:pPr>
      <w:rPr>
        <w:rFonts w:hint="default"/>
        <w:lang w:val="ru-RU" w:eastAsia="en-US" w:bidi="ar-SA"/>
      </w:rPr>
    </w:lvl>
    <w:lvl w:ilvl="8" w:tplc="E61C3B44">
      <w:numFmt w:val="bullet"/>
      <w:lvlText w:val="•"/>
      <w:lvlJc w:val="left"/>
      <w:pPr>
        <w:ind w:left="8233" w:hanging="564"/>
      </w:pPr>
      <w:rPr>
        <w:rFonts w:hint="default"/>
        <w:lang w:val="ru-RU" w:eastAsia="en-US" w:bidi="ar-SA"/>
      </w:rPr>
    </w:lvl>
  </w:abstractNum>
  <w:abstractNum w:abstractNumId="3" w15:restartNumberingAfterBreak="0">
    <w:nsid w:val="12090BB4"/>
    <w:multiLevelType w:val="hybridMultilevel"/>
    <w:tmpl w:val="41CCBB50"/>
    <w:lvl w:ilvl="0" w:tplc="783E4732">
      <w:start w:val="1"/>
      <w:numFmt w:val="decimal"/>
      <w:lvlText w:val="%1."/>
      <w:lvlJc w:val="left"/>
      <w:pPr>
        <w:ind w:left="662" w:hanging="286"/>
        <w:jc w:val="left"/>
      </w:pPr>
      <w:rPr>
        <w:rFonts w:ascii="Times New Roman" w:eastAsia="Times New Roman" w:hAnsi="Times New Roman" w:cs="Times New Roman" w:hint="default"/>
        <w:w w:val="99"/>
        <w:sz w:val="26"/>
        <w:szCs w:val="26"/>
        <w:lang w:val="ru-RU" w:eastAsia="en-US" w:bidi="ar-SA"/>
      </w:rPr>
    </w:lvl>
    <w:lvl w:ilvl="1" w:tplc="BC8A9F92">
      <w:numFmt w:val="bullet"/>
      <w:lvlText w:val="•"/>
      <w:lvlJc w:val="left"/>
      <w:pPr>
        <w:ind w:left="1606" w:hanging="286"/>
      </w:pPr>
      <w:rPr>
        <w:rFonts w:hint="default"/>
        <w:lang w:val="ru-RU" w:eastAsia="en-US" w:bidi="ar-SA"/>
      </w:rPr>
    </w:lvl>
    <w:lvl w:ilvl="2" w:tplc="3098C44A">
      <w:numFmt w:val="bullet"/>
      <w:lvlText w:val="•"/>
      <w:lvlJc w:val="left"/>
      <w:pPr>
        <w:ind w:left="2553" w:hanging="286"/>
      </w:pPr>
      <w:rPr>
        <w:rFonts w:hint="default"/>
        <w:lang w:val="ru-RU" w:eastAsia="en-US" w:bidi="ar-SA"/>
      </w:rPr>
    </w:lvl>
    <w:lvl w:ilvl="3" w:tplc="F74A7EA2">
      <w:numFmt w:val="bullet"/>
      <w:lvlText w:val="•"/>
      <w:lvlJc w:val="left"/>
      <w:pPr>
        <w:ind w:left="3499" w:hanging="286"/>
      </w:pPr>
      <w:rPr>
        <w:rFonts w:hint="default"/>
        <w:lang w:val="ru-RU" w:eastAsia="en-US" w:bidi="ar-SA"/>
      </w:rPr>
    </w:lvl>
    <w:lvl w:ilvl="4" w:tplc="78665800">
      <w:numFmt w:val="bullet"/>
      <w:lvlText w:val="•"/>
      <w:lvlJc w:val="left"/>
      <w:pPr>
        <w:ind w:left="4446" w:hanging="286"/>
      </w:pPr>
      <w:rPr>
        <w:rFonts w:hint="default"/>
        <w:lang w:val="ru-RU" w:eastAsia="en-US" w:bidi="ar-SA"/>
      </w:rPr>
    </w:lvl>
    <w:lvl w:ilvl="5" w:tplc="5DAE317E">
      <w:numFmt w:val="bullet"/>
      <w:lvlText w:val="•"/>
      <w:lvlJc w:val="left"/>
      <w:pPr>
        <w:ind w:left="5393" w:hanging="286"/>
      </w:pPr>
      <w:rPr>
        <w:rFonts w:hint="default"/>
        <w:lang w:val="ru-RU" w:eastAsia="en-US" w:bidi="ar-SA"/>
      </w:rPr>
    </w:lvl>
    <w:lvl w:ilvl="6" w:tplc="FFB6B3CC">
      <w:numFmt w:val="bullet"/>
      <w:lvlText w:val="•"/>
      <w:lvlJc w:val="left"/>
      <w:pPr>
        <w:ind w:left="6339" w:hanging="286"/>
      </w:pPr>
      <w:rPr>
        <w:rFonts w:hint="default"/>
        <w:lang w:val="ru-RU" w:eastAsia="en-US" w:bidi="ar-SA"/>
      </w:rPr>
    </w:lvl>
    <w:lvl w:ilvl="7" w:tplc="1A20C622">
      <w:numFmt w:val="bullet"/>
      <w:lvlText w:val="•"/>
      <w:lvlJc w:val="left"/>
      <w:pPr>
        <w:ind w:left="7286" w:hanging="286"/>
      </w:pPr>
      <w:rPr>
        <w:rFonts w:hint="default"/>
        <w:lang w:val="ru-RU" w:eastAsia="en-US" w:bidi="ar-SA"/>
      </w:rPr>
    </w:lvl>
    <w:lvl w:ilvl="8" w:tplc="97BCA7B4">
      <w:numFmt w:val="bullet"/>
      <w:lvlText w:val="•"/>
      <w:lvlJc w:val="left"/>
      <w:pPr>
        <w:ind w:left="8233" w:hanging="286"/>
      </w:pPr>
      <w:rPr>
        <w:rFonts w:hint="default"/>
        <w:lang w:val="ru-RU" w:eastAsia="en-US" w:bidi="ar-SA"/>
      </w:rPr>
    </w:lvl>
  </w:abstractNum>
  <w:abstractNum w:abstractNumId="4" w15:restartNumberingAfterBreak="0">
    <w:nsid w:val="1D9F0BFC"/>
    <w:multiLevelType w:val="hybridMultilevel"/>
    <w:tmpl w:val="0D921A8C"/>
    <w:lvl w:ilvl="0" w:tplc="E97CEE7C">
      <w:start w:val="1"/>
      <w:numFmt w:val="decimal"/>
      <w:lvlText w:val="%1."/>
      <w:lvlJc w:val="left"/>
      <w:pPr>
        <w:ind w:left="1514" w:hanging="413"/>
        <w:jc w:val="left"/>
      </w:pPr>
      <w:rPr>
        <w:rFonts w:ascii="Times New Roman" w:eastAsia="Times New Roman" w:hAnsi="Times New Roman" w:cs="Times New Roman" w:hint="default"/>
        <w:w w:val="100"/>
        <w:sz w:val="24"/>
        <w:szCs w:val="24"/>
        <w:lang w:val="ru-RU" w:eastAsia="en-US" w:bidi="ar-SA"/>
      </w:rPr>
    </w:lvl>
    <w:lvl w:ilvl="1" w:tplc="CE00625A">
      <w:numFmt w:val="bullet"/>
      <w:lvlText w:val="•"/>
      <w:lvlJc w:val="left"/>
      <w:pPr>
        <w:ind w:left="2380" w:hanging="413"/>
      </w:pPr>
      <w:rPr>
        <w:rFonts w:hint="default"/>
        <w:lang w:val="ru-RU" w:eastAsia="en-US" w:bidi="ar-SA"/>
      </w:rPr>
    </w:lvl>
    <w:lvl w:ilvl="2" w:tplc="95EE3984">
      <w:numFmt w:val="bullet"/>
      <w:lvlText w:val="•"/>
      <w:lvlJc w:val="left"/>
      <w:pPr>
        <w:ind w:left="3241" w:hanging="413"/>
      </w:pPr>
      <w:rPr>
        <w:rFonts w:hint="default"/>
        <w:lang w:val="ru-RU" w:eastAsia="en-US" w:bidi="ar-SA"/>
      </w:rPr>
    </w:lvl>
    <w:lvl w:ilvl="3" w:tplc="E7C04E56">
      <w:numFmt w:val="bullet"/>
      <w:lvlText w:val="•"/>
      <w:lvlJc w:val="left"/>
      <w:pPr>
        <w:ind w:left="4101" w:hanging="413"/>
      </w:pPr>
      <w:rPr>
        <w:rFonts w:hint="default"/>
        <w:lang w:val="ru-RU" w:eastAsia="en-US" w:bidi="ar-SA"/>
      </w:rPr>
    </w:lvl>
    <w:lvl w:ilvl="4" w:tplc="9B2ED0D6">
      <w:numFmt w:val="bullet"/>
      <w:lvlText w:val="•"/>
      <w:lvlJc w:val="left"/>
      <w:pPr>
        <w:ind w:left="4962" w:hanging="413"/>
      </w:pPr>
      <w:rPr>
        <w:rFonts w:hint="default"/>
        <w:lang w:val="ru-RU" w:eastAsia="en-US" w:bidi="ar-SA"/>
      </w:rPr>
    </w:lvl>
    <w:lvl w:ilvl="5" w:tplc="49CED178">
      <w:numFmt w:val="bullet"/>
      <w:lvlText w:val="•"/>
      <w:lvlJc w:val="left"/>
      <w:pPr>
        <w:ind w:left="5823" w:hanging="413"/>
      </w:pPr>
      <w:rPr>
        <w:rFonts w:hint="default"/>
        <w:lang w:val="ru-RU" w:eastAsia="en-US" w:bidi="ar-SA"/>
      </w:rPr>
    </w:lvl>
    <w:lvl w:ilvl="6" w:tplc="A678E418">
      <w:numFmt w:val="bullet"/>
      <w:lvlText w:val="•"/>
      <w:lvlJc w:val="left"/>
      <w:pPr>
        <w:ind w:left="6683" w:hanging="413"/>
      </w:pPr>
      <w:rPr>
        <w:rFonts w:hint="default"/>
        <w:lang w:val="ru-RU" w:eastAsia="en-US" w:bidi="ar-SA"/>
      </w:rPr>
    </w:lvl>
    <w:lvl w:ilvl="7" w:tplc="18528AA6">
      <w:numFmt w:val="bullet"/>
      <w:lvlText w:val="•"/>
      <w:lvlJc w:val="left"/>
      <w:pPr>
        <w:ind w:left="7544" w:hanging="413"/>
      </w:pPr>
      <w:rPr>
        <w:rFonts w:hint="default"/>
        <w:lang w:val="ru-RU" w:eastAsia="en-US" w:bidi="ar-SA"/>
      </w:rPr>
    </w:lvl>
    <w:lvl w:ilvl="8" w:tplc="74626D10">
      <w:numFmt w:val="bullet"/>
      <w:lvlText w:val="•"/>
      <w:lvlJc w:val="left"/>
      <w:pPr>
        <w:ind w:left="8405" w:hanging="413"/>
      </w:pPr>
      <w:rPr>
        <w:rFonts w:hint="default"/>
        <w:lang w:val="ru-RU" w:eastAsia="en-US" w:bidi="ar-SA"/>
      </w:rPr>
    </w:lvl>
  </w:abstractNum>
  <w:abstractNum w:abstractNumId="5" w15:restartNumberingAfterBreak="0">
    <w:nsid w:val="24906525"/>
    <w:multiLevelType w:val="hybridMultilevel"/>
    <w:tmpl w:val="37062C00"/>
    <w:lvl w:ilvl="0" w:tplc="6338E17A">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ACF26FD6">
      <w:start w:val="1"/>
      <w:numFmt w:val="decimal"/>
      <w:lvlText w:val="%2."/>
      <w:lvlJc w:val="left"/>
      <w:pPr>
        <w:ind w:left="1370" w:hanging="1157"/>
        <w:jc w:val="left"/>
      </w:pPr>
      <w:rPr>
        <w:rFonts w:ascii="Times New Roman" w:eastAsia="Times New Roman" w:hAnsi="Times New Roman" w:cs="Times New Roman" w:hint="default"/>
        <w:w w:val="100"/>
        <w:sz w:val="24"/>
        <w:szCs w:val="24"/>
        <w:lang w:val="ru-RU" w:eastAsia="en-US" w:bidi="ar-SA"/>
      </w:rPr>
    </w:lvl>
    <w:lvl w:ilvl="2" w:tplc="F5BA8008">
      <w:numFmt w:val="bullet"/>
      <w:lvlText w:val="•"/>
      <w:lvlJc w:val="left"/>
      <w:pPr>
        <w:ind w:left="2351" w:hanging="1157"/>
      </w:pPr>
      <w:rPr>
        <w:rFonts w:hint="default"/>
        <w:lang w:val="ru-RU" w:eastAsia="en-US" w:bidi="ar-SA"/>
      </w:rPr>
    </w:lvl>
    <w:lvl w:ilvl="3" w:tplc="1820F596">
      <w:numFmt w:val="bullet"/>
      <w:lvlText w:val="•"/>
      <w:lvlJc w:val="left"/>
      <w:pPr>
        <w:ind w:left="3323" w:hanging="1157"/>
      </w:pPr>
      <w:rPr>
        <w:rFonts w:hint="default"/>
        <w:lang w:val="ru-RU" w:eastAsia="en-US" w:bidi="ar-SA"/>
      </w:rPr>
    </w:lvl>
    <w:lvl w:ilvl="4" w:tplc="14708AC2">
      <w:numFmt w:val="bullet"/>
      <w:lvlText w:val="•"/>
      <w:lvlJc w:val="left"/>
      <w:pPr>
        <w:ind w:left="4295" w:hanging="1157"/>
      </w:pPr>
      <w:rPr>
        <w:rFonts w:hint="default"/>
        <w:lang w:val="ru-RU" w:eastAsia="en-US" w:bidi="ar-SA"/>
      </w:rPr>
    </w:lvl>
    <w:lvl w:ilvl="5" w:tplc="B39012CA">
      <w:numFmt w:val="bullet"/>
      <w:lvlText w:val="•"/>
      <w:lvlJc w:val="left"/>
      <w:pPr>
        <w:ind w:left="5267" w:hanging="1157"/>
      </w:pPr>
      <w:rPr>
        <w:rFonts w:hint="default"/>
        <w:lang w:val="ru-RU" w:eastAsia="en-US" w:bidi="ar-SA"/>
      </w:rPr>
    </w:lvl>
    <w:lvl w:ilvl="6" w:tplc="1A1E4EE2">
      <w:numFmt w:val="bullet"/>
      <w:lvlText w:val="•"/>
      <w:lvlJc w:val="left"/>
      <w:pPr>
        <w:ind w:left="6239" w:hanging="1157"/>
      </w:pPr>
      <w:rPr>
        <w:rFonts w:hint="default"/>
        <w:lang w:val="ru-RU" w:eastAsia="en-US" w:bidi="ar-SA"/>
      </w:rPr>
    </w:lvl>
    <w:lvl w:ilvl="7" w:tplc="8F90FC08">
      <w:numFmt w:val="bullet"/>
      <w:lvlText w:val="•"/>
      <w:lvlJc w:val="left"/>
      <w:pPr>
        <w:ind w:left="7210" w:hanging="1157"/>
      </w:pPr>
      <w:rPr>
        <w:rFonts w:hint="default"/>
        <w:lang w:val="ru-RU" w:eastAsia="en-US" w:bidi="ar-SA"/>
      </w:rPr>
    </w:lvl>
    <w:lvl w:ilvl="8" w:tplc="5E1479CE">
      <w:numFmt w:val="bullet"/>
      <w:lvlText w:val="•"/>
      <w:lvlJc w:val="left"/>
      <w:pPr>
        <w:ind w:left="8182" w:hanging="1157"/>
      </w:pPr>
      <w:rPr>
        <w:rFonts w:hint="default"/>
        <w:lang w:val="ru-RU" w:eastAsia="en-US" w:bidi="ar-SA"/>
      </w:rPr>
    </w:lvl>
  </w:abstractNum>
  <w:abstractNum w:abstractNumId="6" w15:restartNumberingAfterBreak="0">
    <w:nsid w:val="2C805CD0"/>
    <w:multiLevelType w:val="multilevel"/>
    <w:tmpl w:val="C12AE502"/>
    <w:lvl w:ilvl="0">
      <w:start w:val="2"/>
      <w:numFmt w:val="decimal"/>
      <w:lvlText w:val="%1"/>
      <w:lvlJc w:val="left"/>
      <w:pPr>
        <w:ind w:left="1115" w:hanging="454"/>
        <w:jc w:val="left"/>
      </w:pPr>
      <w:rPr>
        <w:rFonts w:hint="default"/>
        <w:lang w:val="ru-RU" w:eastAsia="en-US" w:bidi="ar-SA"/>
      </w:rPr>
    </w:lvl>
    <w:lvl w:ilvl="1">
      <w:start w:val="1"/>
      <w:numFmt w:val="decimal"/>
      <w:lvlText w:val="%1.%2."/>
      <w:lvlJc w:val="left"/>
      <w:pPr>
        <w:ind w:left="1115" w:hanging="454"/>
        <w:jc w:val="left"/>
      </w:pPr>
      <w:rPr>
        <w:rFonts w:ascii="Times New Roman" w:eastAsia="Times New Roman" w:hAnsi="Times New Roman" w:cs="Times New Roman" w:hint="default"/>
        <w:b/>
        <w:bCs/>
        <w:spacing w:val="-1"/>
        <w:w w:val="99"/>
        <w:sz w:val="26"/>
        <w:szCs w:val="26"/>
        <w:lang w:val="ru-RU" w:eastAsia="en-US" w:bidi="ar-SA"/>
      </w:rPr>
    </w:lvl>
    <w:lvl w:ilvl="2">
      <w:numFmt w:val="bullet"/>
      <w:lvlText w:val="•"/>
      <w:lvlJc w:val="left"/>
      <w:pPr>
        <w:ind w:left="1260" w:hanging="454"/>
      </w:pPr>
      <w:rPr>
        <w:rFonts w:hint="default"/>
        <w:lang w:val="ru-RU" w:eastAsia="en-US" w:bidi="ar-SA"/>
      </w:rPr>
    </w:lvl>
    <w:lvl w:ilvl="3">
      <w:numFmt w:val="bullet"/>
      <w:lvlText w:val="•"/>
      <w:lvlJc w:val="left"/>
      <w:pPr>
        <w:ind w:left="2368" w:hanging="454"/>
      </w:pPr>
      <w:rPr>
        <w:rFonts w:hint="default"/>
        <w:lang w:val="ru-RU" w:eastAsia="en-US" w:bidi="ar-SA"/>
      </w:rPr>
    </w:lvl>
    <w:lvl w:ilvl="4">
      <w:numFmt w:val="bullet"/>
      <w:lvlText w:val="•"/>
      <w:lvlJc w:val="left"/>
      <w:pPr>
        <w:ind w:left="3476" w:hanging="454"/>
      </w:pPr>
      <w:rPr>
        <w:rFonts w:hint="default"/>
        <w:lang w:val="ru-RU" w:eastAsia="en-US" w:bidi="ar-SA"/>
      </w:rPr>
    </w:lvl>
    <w:lvl w:ilvl="5">
      <w:numFmt w:val="bullet"/>
      <w:lvlText w:val="•"/>
      <w:lvlJc w:val="left"/>
      <w:pPr>
        <w:ind w:left="4584" w:hanging="454"/>
      </w:pPr>
      <w:rPr>
        <w:rFonts w:hint="default"/>
        <w:lang w:val="ru-RU" w:eastAsia="en-US" w:bidi="ar-SA"/>
      </w:rPr>
    </w:lvl>
    <w:lvl w:ilvl="6">
      <w:numFmt w:val="bullet"/>
      <w:lvlText w:val="•"/>
      <w:lvlJc w:val="left"/>
      <w:pPr>
        <w:ind w:left="5693" w:hanging="454"/>
      </w:pPr>
      <w:rPr>
        <w:rFonts w:hint="default"/>
        <w:lang w:val="ru-RU" w:eastAsia="en-US" w:bidi="ar-SA"/>
      </w:rPr>
    </w:lvl>
    <w:lvl w:ilvl="7">
      <w:numFmt w:val="bullet"/>
      <w:lvlText w:val="•"/>
      <w:lvlJc w:val="left"/>
      <w:pPr>
        <w:ind w:left="6801" w:hanging="454"/>
      </w:pPr>
      <w:rPr>
        <w:rFonts w:hint="default"/>
        <w:lang w:val="ru-RU" w:eastAsia="en-US" w:bidi="ar-SA"/>
      </w:rPr>
    </w:lvl>
    <w:lvl w:ilvl="8">
      <w:numFmt w:val="bullet"/>
      <w:lvlText w:val="•"/>
      <w:lvlJc w:val="left"/>
      <w:pPr>
        <w:ind w:left="7909" w:hanging="454"/>
      </w:pPr>
      <w:rPr>
        <w:rFonts w:hint="default"/>
        <w:lang w:val="ru-RU" w:eastAsia="en-US" w:bidi="ar-SA"/>
      </w:rPr>
    </w:lvl>
  </w:abstractNum>
  <w:abstractNum w:abstractNumId="7" w15:restartNumberingAfterBreak="0">
    <w:nsid w:val="317C16FA"/>
    <w:multiLevelType w:val="hybridMultilevel"/>
    <w:tmpl w:val="2E8CFECC"/>
    <w:lvl w:ilvl="0" w:tplc="8FE4AEC0">
      <w:start w:val="1"/>
      <w:numFmt w:val="decimal"/>
      <w:lvlText w:val="%1."/>
      <w:lvlJc w:val="left"/>
      <w:pPr>
        <w:ind w:left="945" w:hanging="284"/>
        <w:jc w:val="left"/>
      </w:pPr>
      <w:rPr>
        <w:rFonts w:hint="default"/>
        <w:b/>
        <w:bCs/>
        <w:spacing w:val="0"/>
        <w:w w:val="100"/>
        <w:lang w:val="ru-RU" w:eastAsia="en-US" w:bidi="ar-SA"/>
      </w:rPr>
    </w:lvl>
    <w:lvl w:ilvl="1" w:tplc="76D2F528">
      <w:numFmt w:val="bullet"/>
      <w:lvlText w:val="•"/>
      <w:lvlJc w:val="left"/>
      <w:pPr>
        <w:ind w:left="1858" w:hanging="284"/>
      </w:pPr>
      <w:rPr>
        <w:rFonts w:hint="default"/>
        <w:lang w:val="ru-RU" w:eastAsia="en-US" w:bidi="ar-SA"/>
      </w:rPr>
    </w:lvl>
    <w:lvl w:ilvl="2" w:tplc="BF48E34C">
      <w:numFmt w:val="bullet"/>
      <w:lvlText w:val="•"/>
      <w:lvlJc w:val="left"/>
      <w:pPr>
        <w:ind w:left="2777" w:hanging="284"/>
      </w:pPr>
      <w:rPr>
        <w:rFonts w:hint="default"/>
        <w:lang w:val="ru-RU" w:eastAsia="en-US" w:bidi="ar-SA"/>
      </w:rPr>
    </w:lvl>
    <w:lvl w:ilvl="3" w:tplc="9A7E3DBE">
      <w:numFmt w:val="bullet"/>
      <w:lvlText w:val="•"/>
      <w:lvlJc w:val="left"/>
      <w:pPr>
        <w:ind w:left="3695" w:hanging="284"/>
      </w:pPr>
      <w:rPr>
        <w:rFonts w:hint="default"/>
        <w:lang w:val="ru-RU" w:eastAsia="en-US" w:bidi="ar-SA"/>
      </w:rPr>
    </w:lvl>
    <w:lvl w:ilvl="4" w:tplc="1E920848">
      <w:numFmt w:val="bullet"/>
      <w:lvlText w:val="•"/>
      <w:lvlJc w:val="left"/>
      <w:pPr>
        <w:ind w:left="4614" w:hanging="284"/>
      </w:pPr>
      <w:rPr>
        <w:rFonts w:hint="default"/>
        <w:lang w:val="ru-RU" w:eastAsia="en-US" w:bidi="ar-SA"/>
      </w:rPr>
    </w:lvl>
    <w:lvl w:ilvl="5" w:tplc="1CFEB7F8">
      <w:numFmt w:val="bullet"/>
      <w:lvlText w:val="•"/>
      <w:lvlJc w:val="left"/>
      <w:pPr>
        <w:ind w:left="5533" w:hanging="284"/>
      </w:pPr>
      <w:rPr>
        <w:rFonts w:hint="default"/>
        <w:lang w:val="ru-RU" w:eastAsia="en-US" w:bidi="ar-SA"/>
      </w:rPr>
    </w:lvl>
    <w:lvl w:ilvl="6" w:tplc="2460C404">
      <w:numFmt w:val="bullet"/>
      <w:lvlText w:val="•"/>
      <w:lvlJc w:val="left"/>
      <w:pPr>
        <w:ind w:left="6451" w:hanging="284"/>
      </w:pPr>
      <w:rPr>
        <w:rFonts w:hint="default"/>
        <w:lang w:val="ru-RU" w:eastAsia="en-US" w:bidi="ar-SA"/>
      </w:rPr>
    </w:lvl>
    <w:lvl w:ilvl="7" w:tplc="4292365A">
      <w:numFmt w:val="bullet"/>
      <w:lvlText w:val="•"/>
      <w:lvlJc w:val="left"/>
      <w:pPr>
        <w:ind w:left="7370" w:hanging="284"/>
      </w:pPr>
      <w:rPr>
        <w:rFonts w:hint="default"/>
        <w:lang w:val="ru-RU" w:eastAsia="en-US" w:bidi="ar-SA"/>
      </w:rPr>
    </w:lvl>
    <w:lvl w:ilvl="8" w:tplc="8C0E93D4">
      <w:numFmt w:val="bullet"/>
      <w:lvlText w:val="•"/>
      <w:lvlJc w:val="left"/>
      <w:pPr>
        <w:ind w:left="8289" w:hanging="284"/>
      </w:pPr>
      <w:rPr>
        <w:rFonts w:hint="default"/>
        <w:lang w:val="ru-RU" w:eastAsia="en-US" w:bidi="ar-SA"/>
      </w:rPr>
    </w:lvl>
  </w:abstractNum>
  <w:abstractNum w:abstractNumId="8" w15:restartNumberingAfterBreak="0">
    <w:nsid w:val="340E29A6"/>
    <w:multiLevelType w:val="hybridMultilevel"/>
    <w:tmpl w:val="1EFC2AD6"/>
    <w:lvl w:ilvl="0" w:tplc="B6CA0C64">
      <w:start w:val="3"/>
      <w:numFmt w:val="decimal"/>
      <w:lvlText w:val="%1"/>
      <w:lvlJc w:val="left"/>
      <w:pPr>
        <w:ind w:left="827" w:hanging="166"/>
        <w:jc w:val="left"/>
      </w:pPr>
      <w:rPr>
        <w:rFonts w:ascii="Times New Roman" w:eastAsia="Times New Roman" w:hAnsi="Times New Roman" w:cs="Times New Roman" w:hint="default"/>
        <w:w w:val="100"/>
        <w:sz w:val="22"/>
        <w:szCs w:val="22"/>
        <w:lang w:val="ru-RU" w:eastAsia="en-US" w:bidi="ar-SA"/>
      </w:rPr>
    </w:lvl>
    <w:lvl w:ilvl="1" w:tplc="AB56B6CC">
      <w:start w:val="1"/>
      <w:numFmt w:val="decimal"/>
      <w:lvlText w:val="%2"/>
      <w:lvlJc w:val="left"/>
      <w:pPr>
        <w:ind w:left="662" w:hanging="228"/>
        <w:jc w:val="left"/>
      </w:pPr>
      <w:rPr>
        <w:rFonts w:ascii="Times New Roman" w:eastAsia="Times New Roman" w:hAnsi="Times New Roman" w:cs="Times New Roman" w:hint="default"/>
        <w:b/>
        <w:bCs/>
        <w:w w:val="100"/>
        <w:sz w:val="28"/>
        <w:szCs w:val="28"/>
        <w:u w:val="thick" w:color="000000"/>
        <w:lang w:val="ru-RU" w:eastAsia="en-US" w:bidi="ar-SA"/>
      </w:rPr>
    </w:lvl>
    <w:lvl w:ilvl="2" w:tplc="4CAA8350">
      <w:numFmt w:val="bullet"/>
      <w:lvlText w:val="•"/>
      <w:lvlJc w:val="left"/>
      <w:pPr>
        <w:ind w:left="1854" w:hanging="228"/>
      </w:pPr>
      <w:rPr>
        <w:rFonts w:hint="default"/>
        <w:lang w:val="ru-RU" w:eastAsia="en-US" w:bidi="ar-SA"/>
      </w:rPr>
    </w:lvl>
    <w:lvl w:ilvl="3" w:tplc="235E328A">
      <w:numFmt w:val="bullet"/>
      <w:lvlText w:val="•"/>
      <w:lvlJc w:val="left"/>
      <w:pPr>
        <w:ind w:left="2888" w:hanging="228"/>
      </w:pPr>
      <w:rPr>
        <w:rFonts w:hint="default"/>
        <w:lang w:val="ru-RU" w:eastAsia="en-US" w:bidi="ar-SA"/>
      </w:rPr>
    </w:lvl>
    <w:lvl w:ilvl="4" w:tplc="2BBC1E22">
      <w:numFmt w:val="bullet"/>
      <w:lvlText w:val="•"/>
      <w:lvlJc w:val="left"/>
      <w:pPr>
        <w:ind w:left="3922" w:hanging="228"/>
      </w:pPr>
      <w:rPr>
        <w:rFonts w:hint="default"/>
        <w:lang w:val="ru-RU" w:eastAsia="en-US" w:bidi="ar-SA"/>
      </w:rPr>
    </w:lvl>
    <w:lvl w:ilvl="5" w:tplc="631A5D8C">
      <w:numFmt w:val="bullet"/>
      <w:lvlText w:val="•"/>
      <w:lvlJc w:val="left"/>
      <w:pPr>
        <w:ind w:left="4956" w:hanging="228"/>
      </w:pPr>
      <w:rPr>
        <w:rFonts w:hint="default"/>
        <w:lang w:val="ru-RU" w:eastAsia="en-US" w:bidi="ar-SA"/>
      </w:rPr>
    </w:lvl>
    <w:lvl w:ilvl="6" w:tplc="34146FB4">
      <w:numFmt w:val="bullet"/>
      <w:lvlText w:val="•"/>
      <w:lvlJc w:val="left"/>
      <w:pPr>
        <w:ind w:left="5990" w:hanging="228"/>
      </w:pPr>
      <w:rPr>
        <w:rFonts w:hint="default"/>
        <w:lang w:val="ru-RU" w:eastAsia="en-US" w:bidi="ar-SA"/>
      </w:rPr>
    </w:lvl>
    <w:lvl w:ilvl="7" w:tplc="A832027E">
      <w:numFmt w:val="bullet"/>
      <w:lvlText w:val="•"/>
      <w:lvlJc w:val="left"/>
      <w:pPr>
        <w:ind w:left="7024" w:hanging="228"/>
      </w:pPr>
      <w:rPr>
        <w:rFonts w:hint="default"/>
        <w:lang w:val="ru-RU" w:eastAsia="en-US" w:bidi="ar-SA"/>
      </w:rPr>
    </w:lvl>
    <w:lvl w:ilvl="8" w:tplc="022EF5BE">
      <w:numFmt w:val="bullet"/>
      <w:lvlText w:val="•"/>
      <w:lvlJc w:val="left"/>
      <w:pPr>
        <w:ind w:left="8058" w:hanging="228"/>
      </w:pPr>
      <w:rPr>
        <w:rFonts w:hint="default"/>
        <w:lang w:val="ru-RU" w:eastAsia="en-US" w:bidi="ar-SA"/>
      </w:rPr>
    </w:lvl>
  </w:abstractNum>
  <w:abstractNum w:abstractNumId="9" w15:restartNumberingAfterBreak="0">
    <w:nsid w:val="42381A97"/>
    <w:multiLevelType w:val="hybridMultilevel"/>
    <w:tmpl w:val="AF46A4AA"/>
    <w:lvl w:ilvl="0" w:tplc="A886CC0C">
      <w:start w:val="1"/>
      <w:numFmt w:val="decimal"/>
      <w:lvlText w:val="%1."/>
      <w:lvlJc w:val="left"/>
      <w:pPr>
        <w:ind w:left="1022" w:hanging="240"/>
        <w:jc w:val="left"/>
      </w:pPr>
      <w:rPr>
        <w:rFonts w:ascii="Times New Roman" w:eastAsia="Times New Roman" w:hAnsi="Times New Roman" w:cs="Times New Roman" w:hint="default"/>
        <w:w w:val="100"/>
        <w:sz w:val="24"/>
        <w:szCs w:val="24"/>
        <w:lang w:val="ru-RU" w:eastAsia="en-US" w:bidi="ar-SA"/>
      </w:rPr>
    </w:lvl>
    <w:lvl w:ilvl="1" w:tplc="5C9E8E0A">
      <w:start w:val="1"/>
      <w:numFmt w:val="decimal"/>
      <w:lvlText w:val="%2."/>
      <w:lvlJc w:val="left"/>
      <w:pPr>
        <w:ind w:left="1382" w:hanging="360"/>
        <w:jc w:val="left"/>
      </w:pPr>
      <w:rPr>
        <w:rFonts w:ascii="Times New Roman" w:eastAsia="Times New Roman" w:hAnsi="Times New Roman" w:cs="Times New Roman" w:hint="default"/>
        <w:w w:val="100"/>
        <w:sz w:val="24"/>
        <w:szCs w:val="24"/>
        <w:lang w:val="ru-RU" w:eastAsia="en-US" w:bidi="ar-SA"/>
      </w:rPr>
    </w:lvl>
    <w:lvl w:ilvl="2" w:tplc="B066BC50">
      <w:numFmt w:val="bullet"/>
      <w:lvlText w:val="•"/>
      <w:lvlJc w:val="left"/>
      <w:pPr>
        <w:ind w:left="2351" w:hanging="360"/>
      </w:pPr>
      <w:rPr>
        <w:rFonts w:hint="default"/>
        <w:lang w:val="ru-RU" w:eastAsia="en-US" w:bidi="ar-SA"/>
      </w:rPr>
    </w:lvl>
    <w:lvl w:ilvl="3" w:tplc="E3141A7C">
      <w:numFmt w:val="bullet"/>
      <w:lvlText w:val="•"/>
      <w:lvlJc w:val="left"/>
      <w:pPr>
        <w:ind w:left="3323" w:hanging="360"/>
      </w:pPr>
      <w:rPr>
        <w:rFonts w:hint="default"/>
        <w:lang w:val="ru-RU" w:eastAsia="en-US" w:bidi="ar-SA"/>
      </w:rPr>
    </w:lvl>
    <w:lvl w:ilvl="4" w:tplc="8A5EA5A4">
      <w:numFmt w:val="bullet"/>
      <w:lvlText w:val="•"/>
      <w:lvlJc w:val="left"/>
      <w:pPr>
        <w:ind w:left="4295" w:hanging="360"/>
      </w:pPr>
      <w:rPr>
        <w:rFonts w:hint="default"/>
        <w:lang w:val="ru-RU" w:eastAsia="en-US" w:bidi="ar-SA"/>
      </w:rPr>
    </w:lvl>
    <w:lvl w:ilvl="5" w:tplc="FE1C2DF0">
      <w:numFmt w:val="bullet"/>
      <w:lvlText w:val="•"/>
      <w:lvlJc w:val="left"/>
      <w:pPr>
        <w:ind w:left="5267" w:hanging="360"/>
      </w:pPr>
      <w:rPr>
        <w:rFonts w:hint="default"/>
        <w:lang w:val="ru-RU" w:eastAsia="en-US" w:bidi="ar-SA"/>
      </w:rPr>
    </w:lvl>
    <w:lvl w:ilvl="6" w:tplc="BA18DA4C">
      <w:numFmt w:val="bullet"/>
      <w:lvlText w:val="•"/>
      <w:lvlJc w:val="left"/>
      <w:pPr>
        <w:ind w:left="6239" w:hanging="360"/>
      </w:pPr>
      <w:rPr>
        <w:rFonts w:hint="default"/>
        <w:lang w:val="ru-RU" w:eastAsia="en-US" w:bidi="ar-SA"/>
      </w:rPr>
    </w:lvl>
    <w:lvl w:ilvl="7" w:tplc="2FD6A65A">
      <w:numFmt w:val="bullet"/>
      <w:lvlText w:val="•"/>
      <w:lvlJc w:val="left"/>
      <w:pPr>
        <w:ind w:left="7210" w:hanging="360"/>
      </w:pPr>
      <w:rPr>
        <w:rFonts w:hint="default"/>
        <w:lang w:val="ru-RU" w:eastAsia="en-US" w:bidi="ar-SA"/>
      </w:rPr>
    </w:lvl>
    <w:lvl w:ilvl="8" w:tplc="3ED29232">
      <w:numFmt w:val="bullet"/>
      <w:lvlText w:val="•"/>
      <w:lvlJc w:val="left"/>
      <w:pPr>
        <w:ind w:left="8182" w:hanging="360"/>
      </w:pPr>
      <w:rPr>
        <w:rFonts w:hint="default"/>
        <w:lang w:val="ru-RU" w:eastAsia="en-US" w:bidi="ar-SA"/>
      </w:rPr>
    </w:lvl>
  </w:abstractNum>
  <w:abstractNum w:abstractNumId="10" w15:restartNumberingAfterBreak="0">
    <w:nsid w:val="4644702B"/>
    <w:multiLevelType w:val="hybridMultilevel"/>
    <w:tmpl w:val="EACE7C40"/>
    <w:lvl w:ilvl="0" w:tplc="35B84976">
      <w:start w:val="1"/>
      <w:numFmt w:val="decimal"/>
      <w:lvlText w:val="%1."/>
      <w:lvlJc w:val="left"/>
      <w:pPr>
        <w:ind w:left="945" w:hanging="284"/>
        <w:jc w:val="left"/>
      </w:pPr>
      <w:rPr>
        <w:rFonts w:ascii="Times New Roman" w:eastAsia="Times New Roman" w:hAnsi="Times New Roman" w:cs="Times New Roman" w:hint="default"/>
        <w:b/>
        <w:bCs/>
        <w:spacing w:val="0"/>
        <w:w w:val="100"/>
        <w:sz w:val="28"/>
        <w:szCs w:val="28"/>
        <w:lang w:val="ru-RU" w:eastAsia="en-US" w:bidi="ar-SA"/>
      </w:rPr>
    </w:lvl>
    <w:lvl w:ilvl="1" w:tplc="C9321972">
      <w:numFmt w:val="bullet"/>
      <w:lvlText w:val="•"/>
      <w:lvlJc w:val="left"/>
      <w:pPr>
        <w:ind w:left="1858" w:hanging="284"/>
      </w:pPr>
      <w:rPr>
        <w:rFonts w:hint="default"/>
        <w:lang w:val="ru-RU" w:eastAsia="en-US" w:bidi="ar-SA"/>
      </w:rPr>
    </w:lvl>
    <w:lvl w:ilvl="2" w:tplc="8A1E1630">
      <w:numFmt w:val="bullet"/>
      <w:lvlText w:val="•"/>
      <w:lvlJc w:val="left"/>
      <w:pPr>
        <w:ind w:left="2777" w:hanging="284"/>
      </w:pPr>
      <w:rPr>
        <w:rFonts w:hint="default"/>
        <w:lang w:val="ru-RU" w:eastAsia="en-US" w:bidi="ar-SA"/>
      </w:rPr>
    </w:lvl>
    <w:lvl w:ilvl="3" w:tplc="79F89C64">
      <w:numFmt w:val="bullet"/>
      <w:lvlText w:val="•"/>
      <w:lvlJc w:val="left"/>
      <w:pPr>
        <w:ind w:left="3695" w:hanging="284"/>
      </w:pPr>
      <w:rPr>
        <w:rFonts w:hint="default"/>
        <w:lang w:val="ru-RU" w:eastAsia="en-US" w:bidi="ar-SA"/>
      </w:rPr>
    </w:lvl>
    <w:lvl w:ilvl="4" w:tplc="40E4DC94">
      <w:numFmt w:val="bullet"/>
      <w:lvlText w:val="•"/>
      <w:lvlJc w:val="left"/>
      <w:pPr>
        <w:ind w:left="4614" w:hanging="284"/>
      </w:pPr>
      <w:rPr>
        <w:rFonts w:hint="default"/>
        <w:lang w:val="ru-RU" w:eastAsia="en-US" w:bidi="ar-SA"/>
      </w:rPr>
    </w:lvl>
    <w:lvl w:ilvl="5" w:tplc="A0927FE0">
      <w:numFmt w:val="bullet"/>
      <w:lvlText w:val="•"/>
      <w:lvlJc w:val="left"/>
      <w:pPr>
        <w:ind w:left="5533" w:hanging="284"/>
      </w:pPr>
      <w:rPr>
        <w:rFonts w:hint="default"/>
        <w:lang w:val="ru-RU" w:eastAsia="en-US" w:bidi="ar-SA"/>
      </w:rPr>
    </w:lvl>
    <w:lvl w:ilvl="6" w:tplc="1FD2FC9E">
      <w:numFmt w:val="bullet"/>
      <w:lvlText w:val="•"/>
      <w:lvlJc w:val="left"/>
      <w:pPr>
        <w:ind w:left="6451" w:hanging="284"/>
      </w:pPr>
      <w:rPr>
        <w:rFonts w:hint="default"/>
        <w:lang w:val="ru-RU" w:eastAsia="en-US" w:bidi="ar-SA"/>
      </w:rPr>
    </w:lvl>
    <w:lvl w:ilvl="7" w:tplc="ED403546">
      <w:numFmt w:val="bullet"/>
      <w:lvlText w:val="•"/>
      <w:lvlJc w:val="left"/>
      <w:pPr>
        <w:ind w:left="7370" w:hanging="284"/>
      </w:pPr>
      <w:rPr>
        <w:rFonts w:hint="default"/>
        <w:lang w:val="ru-RU" w:eastAsia="en-US" w:bidi="ar-SA"/>
      </w:rPr>
    </w:lvl>
    <w:lvl w:ilvl="8" w:tplc="0ECC2C46">
      <w:numFmt w:val="bullet"/>
      <w:lvlText w:val="•"/>
      <w:lvlJc w:val="left"/>
      <w:pPr>
        <w:ind w:left="8289" w:hanging="284"/>
      </w:pPr>
      <w:rPr>
        <w:rFonts w:hint="default"/>
        <w:lang w:val="ru-RU" w:eastAsia="en-US" w:bidi="ar-SA"/>
      </w:rPr>
    </w:lvl>
  </w:abstractNum>
  <w:abstractNum w:abstractNumId="11" w15:restartNumberingAfterBreak="0">
    <w:nsid w:val="46A30C0A"/>
    <w:multiLevelType w:val="hybridMultilevel"/>
    <w:tmpl w:val="311A0690"/>
    <w:lvl w:ilvl="0" w:tplc="06789AF6">
      <w:numFmt w:val="bullet"/>
      <w:lvlText w:val=""/>
      <w:lvlJc w:val="left"/>
      <w:pPr>
        <w:ind w:left="945" w:hanging="284"/>
      </w:pPr>
      <w:rPr>
        <w:rFonts w:ascii="Symbol" w:eastAsia="Symbol" w:hAnsi="Symbol" w:cs="Symbol" w:hint="default"/>
        <w:w w:val="100"/>
        <w:sz w:val="28"/>
        <w:szCs w:val="28"/>
        <w:lang w:val="ru-RU" w:eastAsia="en-US" w:bidi="ar-SA"/>
      </w:rPr>
    </w:lvl>
    <w:lvl w:ilvl="1" w:tplc="7F5EC090">
      <w:numFmt w:val="bullet"/>
      <w:lvlText w:val="•"/>
      <w:lvlJc w:val="left"/>
      <w:pPr>
        <w:ind w:left="1858" w:hanging="284"/>
      </w:pPr>
      <w:rPr>
        <w:rFonts w:hint="default"/>
        <w:lang w:val="ru-RU" w:eastAsia="en-US" w:bidi="ar-SA"/>
      </w:rPr>
    </w:lvl>
    <w:lvl w:ilvl="2" w:tplc="08EA6754">
      <w:numFmt w:val="bullet"/>
      <w:lvlText w:val="•"/>
      <w:lvlJc w:val="left"/>
      <w:pPr>
        <w:ind w:left="2777" w:hanging="284"/>
      </w:pPr>
      <w:rPr>
        <w:rFonts w:hint="default"/>
        <w:lang w:val="ru-RU" w:eastAsia="en-US" w:bidi="ar-SA"/>
      </w:rPr>
    </w:lvl>
    <w:lvl w:ilvl="3" w:tplc="99F6F632">
      <w:numFmt w:val="bullet"/>
      <w:lvlText w:val="•"/>
      <w:lvlJc w:val="left"/>
      <w:pPr>
        <w:ind w:left="3695" w:hanging="284"/>
      </w:pPr>
      <w:rPr>
        <w:rFonts w:hint="default"/>
        <w:lang w:val="ru-RU" w:eastAsia="en-US" w:bidi="ar-SA"/>
      </w:rPr>
    </w:lvl>
    <w:lvl w:ilvl="4" w:tplc="61B0FB38">
      <w:numFmt w:val="bullet"/>
      <w:lvlText w:val="•"/>
      <w:lvlJc w:val="left"/>
      <w:pPr>
        <w:ind w:left="4614" w:hanging="284"/>
      </w:pPr>
      <w:rPr>
        <w:rFonts w:hint="default"/>
        <w:lang w:val="ru-RU" w:eastAsia="en-US" w:bidi="ar-SA"/>
      </w:rPr>
    </w:lvl>
    <w:lvl w:ilvl="5" w:tplc="1576A180">
      <w:numFmt w:val="bullet"/>
      <w:lvlText w:val="•"/>
      <w:lvlJc w:val="left"/>
      <w:pPr>
        <w:ind w:left="5533" w:hanging="284"/>
      </w:pPr>
      <w:rPr>
        <w:rFonts w:hint="default"/>
        <w:lang w:val="ru-RU" w:eastAsia="en-US" w:bidi="ar-SA"/>
      </w:rPr>
    </w:lvl>
    <w:lvl w:ilvl="6" w:tplc="29422C9A">
      <w:numFmt w:val="bullet"/>
      <w:lvlText w:val="•"/>
      <w:lvlJc w:val="left"/>
      <w:pPr>
        <w:ind w:left="6451" w:hanging="284"/>
      </w:pPr>
      <w:rPr>
        <w:rFonts w:hint="default"/>
        <w:lang w:val="ru-RU" w:eastAsia="en-US" w:bidi="ar-SA"/>
      </w:rPr>
    </w:lvl>
    <w:lvl w:ilvl="7" w:tplc="638EDA46">
      <w:numFmt w:val="bullet"/>
      <w:lvlText w:val="•"/>
      <w:lvlJc w:val="left"/>
      <w:pPr>
        <w:ind w:left="7370" w:hanging="284"/>
      </w:pPr>
      <w:rPr>
        <w:rFonts w:hint="default"/>
        <w:lang w:val="ru-RU" w:eastAsia="en-US" w:bidi="ar-SA"/>
      </w:rPr>
    </w:lvl>
    <w:lvl w:ilvl="8" w:tplc="61AC95E2">
      <w:numFmt w:val="bullet"/>
      <w:lvlText w:val="•"/>
      <w:lvlJc w:val="left"/>
      <w:pPr>
        <w:ind w:left="8289" w:hanging="284"/>
      </w:pPr>
      <w:rPr>
        <w:rFonts w:hint="default"/>
        <w:lang w:val="ru-RU" w:eastAsia="en-US" w:bidi="ar-SA"/>
      </w:rPr>
    </w:lvl>
  </w:abstractNum>
  <w:abstractNum w:abstractNumId="12" w15:restartNumberingAfterBreak="0">
    <w:nsid w:val="55A90766"/>
    <w:multiLevelType w:val="multilevel"/>
    <w:tmpl w:val="4300D73C"/>
    <w:lvl w:ilvl="0">
      <w:start w:val="2"/>
      <w:numFmt w:val="decimal"/>
      <w:lvlText w:val="%1"/>
      <w:lvlJc w:val="left"/>
      <w:pPr>
        <w:ind w:left="1646" w:hanging="492"/>
        <w:jc w:val="left"/>
      </w:pPr>
      <w:rPr>
        <w:rFonts w:hint="default"/>
        <w:lang w:val="ru-RU" w:eastAsia="en-US" w:bidi="ar-SA"/>
      </w:rPr>
    </w:lvl>
    <w:lvl w:ilvl="1">
      <w:start w:val="1"/>
      <w:numFmt w:val="decimal"/>
      <w:lvlText w:val="%1.%2."/>
      <w:lvlJc w:val="left"/>
      <w:pPr>
        <w:ind w:left="1646" w:hanging="492"/>
        <w:jc w:val="lef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337" w:hanging="492"/>
      </w:pPr>
      <w:rPr>
        <w:rFonts w:hint="default"/>
        <w:lang w:val="ru-RU" w:eastAsia="en-US" w:bidi="ar-SA"/>
      </w:rPr>
    </w:lvl>
    <w:lvl w:ilvl="3">
      <w:numFmt w:val="bullet"/>
      <w:lvlText w:val="•"/>
      <w:lvlJc w:val="left"/>
      <w:pPr>
        <w:ind w:left="4185" w:hanging="492"/>
      </w:pPr>
      <w:rPr>
        <w:rFonts w:hint="default"/>
        <w:lang w:val="ru-RU" w:eastAsia="en-US" w:bidi="ar-SA"/>
      </w:rPr>
    </w:lvl>
    <w:lvl w:ilvl="4">
      <w:numFmt w:val="bullet"/>
      <w:lvlText w:val="•"/>
      <w:lvlJc w:val="left"/>
      <w:pPr>
        <w:ind w:left="5034" w:hanging="492"/>
      </w:pPr>
      <w:rPr>
        <w:rFonts w:hint="default"/>
        <w:lang w:val="ru-RU" w:eastAsia="en-US" w:bidi="ar-SA"/>
      </w:rPr>
    </w:lvl>
    <w:lvl w:ilvl="5">
      <w:numFmt w:val="bullet"/>
      <w:lvlText w:val="•"/>
      <w:lvlJc w:val="left"/>
      <w:pPr>
        <w:ind w:left="5883" w:hanging="492"/>
      </w:pPr>
      <w:rPr>
        <w:rFonts w:hint="default"/>
        <w:lang w:val="ru-RU" w:eastAsia="en-US" w:bidi="ar-SA"/>
      </w:rPr>
    </w:lvl>
    <w:lvl w:ilvl="6">
      <w:numFmt w:val="bullet"/>
      <w:lvlText w:val="•"/>
      <w:lvlJc w:val="left"/>
      <w:pPr>
        <w:ind w:left="6731" w:hanging="492"/>
      </w:pPr>
      <w:rPr>
        <w:rFonts w:hint="default"/>
        <w:lang w:val="ru-RU" w:eastAsia="en-US" w:bidi="ar-SA"/>
      </w:rPr>
    </w:lvl>
    <w:lvl w:ilvl="7">
      <w:numFmt w:val="bullet"/>
      <w:lvlText w:val="•"/>
      <w:lvlJc w:val="left"/>
      <w:pPr>
        <w:ind w:left="7580" w:hanging="492"/>
      </w:pPr>
      <w:rPr>
        <w:rFonts w:hint="default"/>
        <w:lang w:val="ru-RU" w:eastAsia="en-US" w:bidi="ar-SA"/>
      </w:rPr>
    </w:lvl>
    <w:lvl w:ilvl="8">
      <w:numFmt w:val="bullet"/>
      <w:lvlText w:val="•"/>
      <w:lvlJc w:val="left"/>
      <w:pPr>
        <w:ind w:left="8429" w:hanging="492"/>
      </w:pPr>
      <w:rPr>
        <w:rFonts w:hint="default"/>
        <w:lang w:val="ru-RU" w:eastAsia="en-US" w:bidi="ar-SA"/>
      </w:rPr>
    </w:lvl>
  </w:abstractNum>
  <w:abstractNum w:abstractNumId="13" w15:restartNumberingAfterBreak="0">
    <w:nsid w:val="59746D7E"/>
    <w:multiLevelType w:val="hybridMultilevel"/>
    <w:tmpl w:val="6D8C221E"/>
    <w:lvl w:ilvl="0" w:tplc="3430A362">
      <w:numFmt w:val="bullet"/>
      <w:lvlText w:val="-"/>
      <w:lvlJc w:val="left"/>
      <w:pPr>
        <w:ind w:left="234" w:hanging="234"/>
      </w:pPr>
      <w:rPr>
        <w:rFonts w:ascii="Times New Roman" w:eastAsia="Times New Roman" w:hAnsi="Times New Roman" w:cs="Times New Roman" w:hint="default"/>
        <w:w w:val="100"/>
        <w:sz w:val="28"/>
        <w:szCs w:val="28"/>
        <w:lang w:val="ru-RU" w:eastAsia="en-US" w:bidi="ar-SA"/>
      </w:rPr>
    </w:lvl>
    <w:lvl w:ilvl="1" w:tplc="6B424620">
      <w:numFmt w:val="bullet"/>
      <w:lvlText w:val="-"/>
      <w:lvlJc w:val="left"/>
      <w:pPr>
        <w:ind w:left="662" w:hanging="178"/>
      </w:pPr>
      <w:rPr>
        <w:rFonts w:ascii="Times New Roman" w:eastAsia="Times New Roman" w:hAnsi="Times New Roman" w:cs="Times New Roman" w:hint="default"/>
        <w:w w:val="100"/>
        <w:sz w:val="28"/>
        <w:szCs w:val="28"/>
        <w:lang w:val="ru-RU" w:eastAsia="en-US" w:bidi="ar-SA"/>
      </w:rPr>
    </w:lvl>
    <w:lvl w:ilvl="2" w:tplc="B2980E56">
      <w:numFmt w:val="bullet"/>
      <w:lvlText w:val="•"/>
      <w:lvlJc w:val="left"/>
      <w:pPr>
        <w:ind w:left="1711" w:hanging="178"/>
      </w:pPr>
      <w:rPr>
        <w:rFonts w:hint="default"/>
        <w:lang w:val="ru-RU" w:eastAsia="en-US" w:bidi="ar-SA"/>
      </w:rPr>
    </w:lvl>
    <w:lvl w:ilvl="3" w:tplc="390C113E">
      <w:numFmt w:val="bullet"/>
      <w:lvlText w:val="•"/>
      <w:lvlJc w:val="left"/>
      <w:pPr>
        <w:ind w:left="2763" w:hanging="178"/>
      </w:pPr>
      <w:rPr>
        <w:rFonts w:hint="default"/>
        <w:lang w:val="ru-RU" w:eastAsia="en-US" w:bidi="ar-SA"/>
      </w:rPr>
    </w:lvl>
    <w:lvl w:ilvl="4" w:tplc="C3401684">
      <w:numFmt w:val="bullet"/>
      <w:lvlText w:val="•"/>
      <w:lvlJc w:val="left"/>
      <w:pPr>
        <w:ind w:left="3815" w:hanging="178"/>
      </w:pPr>
      <w:rPr>
        <w:rFonts w:hint="default"/>
        <w:lang w:val="ru-RU" w:eastAsia="en-US" w:bidi="ar-SA"/>
      </w:rPr>
    </w:lvl>
    <w:lvl w:ilvl="5" w:tplc="2B34DFDC">
      <w:numFmt w:val="bullet"/>
      <w:lvlText w:val="•"/>
      <w:lvlJc w:val="left"/>
      <w:pPr>
        <w:ind w:left="4867" w:hanging="178"/>
      </w:pPr>
      <w:rPr>
        <w:rFonts w:hint="default"/>
        <w:lang w:val="ru-RU" w:eastAsia="en-US" w:bidi="ar-SA"/>
      </w:rPr>
    </w:lvl>
    <w:lvl w:ilvl="6" w:tplc="B116065A">
      <w:numFmt w:val="bullet"/>
      <w:lvlText w:val="•"/>
      <w:lvlJc w:val="left"/>
      <w:pPr>
        <w:ind w:left="5919" w:hanging="178"/>
      </w:pPr>
      <w:rPr>
        <w:rFonts w:hint="default"/>
        <w:lang w:val="ru-RU" w:eastAsia="en-US" w:bidi="ar-SA"/>
      </w:rPr>
    </w:lvl>
    <w:lvl w:ilvl="7" w:tplc="05A26672">
      <w:numFmt w:val="bullet"/>
      <w:lvlText w:val="•"/>
      <w:lvlJc w:val="left"/>
      <w:pPr>
        <w:ind w:left="6970" w:hanging="178"/>
      </w:pPr>
      <w:rPr>
        <w:rFonts w:hint="default"/>
        <w:lang w:val="ru-RU" w:eastAsia="en-US" w:bidi="ar-SA"/>
      </w:rPr>
    </w:lvl>
    <w:lvl w:ilvl="8" w:tplc="AF5A948A">
      <w:numFmt w:val="bullet"/>
      <w:lvlText w:val="•"/>
      <w:lvlJc w:val="left"/>
      <w:pPr>
        <w:ind w:left="8022" w:hanging="178"/>
      </w:pPr>
      <w:rPr>
        <w:rFonts w:hint="default"/>
        <w:lang w:val="ru-RU" w:eastAsia="en-US" w:bidi="ar-SA"/>
      </w:rPr>
    </w:lvl>
  </w:abstractNum>
  <w:abstractNum w:abstractNumId="14" w15:restartNumberingAfterBreak="0">
    <w:nsid w:val="5F72651E"/>
    <w:multiLevelType w:val="hybridMultilevel"/>
    <w:tmpl w:val="0D8AB3DC"/>
    <w:lvl w:ilvl="0" w:tplc="9B8E1F12">
      <w:start w:val="1"/>
      <w:numFmt w:val="decimal"/>
      <w:lvlText w:val="%1."/>
      <w:lvlJc w:val="left"/>
      <w:pPr>
        <w:ind w:left="945" w:hanging="284"/>
        <w:jc w:val="left"/>
      </w:pPr>
      <w:rPr>
        <w:rFonts w:ascii="Times New Roman" w:eastAsia="Times New Roman" w:hAnsi="Times New Roman" w:cs="Times New Roman" w:hint="default"/>
        <w:b/>
        <w:bCs/>
        <w:spacing w:val="0"/>
        <w:w w:val="100"/>
        <w:sz w:val="28"/>
        <w:szCs w:val="28"/>
        <w:lang w:val="ru-RU" w:eastAsia="en-US" w:bidi="ar-SA"/>
      </w:rPr>
    </w:lvl>
    <w:lvl w:ilvl="1" w:tplc="5F327720">
      <w:numFmt w:val="bullet"/>
      <w:lvlText w:val="•"/>
      <w:lvlJc w:val="left"/>
      <w:pPr>
        <w:ind w:left="1858" w:hanging="284"/>
      </w:pPr>
      <w:rPr>
        <w:rFonts w:hint="default"/>
        <w:lang w:val="ru-RU" w:eastAsia="en-US" w:bidi="ar-SA"/>
      </w:rPr>
    </w:lvl>
    <w:lvl w:ilvl="2" w:tplc="863A0264">
      <w:numFmt w:val="bullet"/>
      <w:lvlText w:val="•"/>
      <w:lvlJc w:val="left"/>
      <w:pPr>
        <w:ind w:left="2777" w:hanging="284"/>
      </w:pPr>
      <w:rPr>
        <w:rFonts w:hint="default"/>
        <w:lang w:val="ru-RU" w:eastAsia="en-US" w:bidi="ar-SA"/>
      </w:rPr>
    </w:lvl>
    <w:lvl w:ilvl="3" w:tplc="08969D92">
      <w:numFmt w:val="bullet"/>
      <w:lvlText w:val="•"/>
      <w:lvlJc w:val="left"/>
      <w:pPr>
        <w:ind w:left="3695" w:hanging="284"/>
      </w:pPr>
      <w:rPr>
        <w:rFonts w:hint="default"/>
        <w:lang w:val="ru-RU" w:eastAsia="en-US" w:bidi="ar-SA"/>
      </w:rPr>
    </w:lvl>
    <w:lvl w:ilvl="4" w:tplc="7780C4B0">
      <w:numFmt w:val="bullet"/>
      <w:lvlText w:val="•"/>
      <w:lvlJc w:val="left"/>
      <w:pPr>
        <w:ind w:left="4614" w:hanging="284"/>
      </w:pPr>
      <w:rPr>
        <w:rFonts w:hint="default"/>
        <w:lang w:val="ru-RU" w:eastAsia="en-US" w:bidi="ar-SA"/>
      </w:rPr>
    </w:lvl>
    <w:lvl w:ilvl="5" w:tplc="4CFA784C">
      <w:numFmt w:val="bullet"/>
      <w:lvlText w:val="•"/>
      <w:lvlJc w:val="left"/>
      <w:pPr>
        <w:ind w:left="5533" w:hanging="284"/>
      </w:pPr>
      <w:rPr>
        <w:rFonts w:hint="default"/>
        <w:lang w:val="ru-RU" w:eastAsia="en-US" w:bidi="ar-SA"/>
      </w:rPr>
    </w:lvl>
    <w:lvl w:ilvl="6" w:tplc="6A8611C4">
      <w:numFmt w:val="bullet"/>
      <w:lvlText w:val="•"/>
      <w:lvlJc w:val="left"/>
      <w:pPr>
        <w:ind w:left="6451" w:hanging="284"/>
      </w:pPr>
      <w:rPr>
        <w:rFonts w:hint="default"/>
        <w:lang w:val="ru-RU" w:eastAsia="en-US" w:bidi="ar-SA"/>
      </w:rPr>
    </w:lvl>
    <w:lvl w:ilvl="7" w:tplc="D55498BA">
      <w:numFmt w:val="bullet"/>
      <w:lvlText w:val="•"/>
      <w:lvlJc w:val="left"/>
      <w:pPr>
        <w:ind w:left="7370" w:hanging="284"/>
      </w:pPr>
      <w:rPr>
        <w:rFonts w:hint="default"/>
        <w:lang w:val="ru-RU" w:eastAsia="en-US" w:bidi="ar-SA"/>
      </w:rPr>
    </w:lvl>
    <w:lvl w:ilvl="8" w:tplc="897CF95C">
      <w:numFmt w:val="bullet"/>
      <w:lvlText w:val="•"/>
      <w:lvlJc w:val="left"/>
      <w:pPr>
        <w:ind w:left="8289" w:hanging="284"/>
      </w:pPr>
      <w:rPr>
        <w:rFonts w:hint="default"/>
        <w:lang w:val="ru-RU" w:eastAsia="en-US" w:bidi="ar-SA"/>
      </w:rPr>
    </w:lvl>
  </w:abstractNum>
  <w:abstractNum w:abstractNumId="15" w15:restartNumberingAfterBreak="0">
    <w:nsid w:val="62CA1B58"/>
    <w:multiLevelType w:val="hybridMultilevel"/>
    <w:tmpl w:val="5ABEA2D6"/>
    <w:lvl w:ilvl="0" w:tplc="85DCE9C0">
      <w:start w:val="1"/>
      <w:numFmt w:val="decimal"/>
      <w:lvlText w:val="%1."/>
      <w:lvlJc w:val="left"/>
      <w:pPr>
        <w:ind w:left="662" w:hanging="274"/>
        <w:jc w:val="left"/>
      </w:pPr>
      <w:rPr>
        <w:rFonts w:ascii="Times New Roman" w:eastAsia="Times New Roman" w:hAnsi="Times New Roman" w:cs="Times New Roman" w:hint="default"/>
        <w:w w:val="99"/>
        <w:sz w:val="26"/>
        <w:szCs w:val="26"/>
        <w:lang w:val="ru-RU" w:eastAsia="en-US" w:bidi="ar-SA"/>
      </w:rPr>
    </w:lvl>
    <w:lvl w:ilvl="1" w:tplc="15744FB4">
      <w:numFmt w:val="bullet"/>
      <w:lvlText w:val="•"/>
      <w:lvlJc w:val="left"/>
      <w:pPr>
        <w:ind w:left="1606" w:hanging="274"/>
      </w:pPr>
      <w:rPr>
        <w:rFonts w:hint="default"/>
        <w:lang w:val="ru-RU" w:eastAsia="en-US" w:bidi="ar-SA"/>
      </w:rPr>
    </w:lvl>
    <w:lvl w:ilvl="2" w:tplc="25D49B06">
      <w:numFmt w:val="bullet"/>
      <w:lvlText w:val="•"/>
      <w:lvlJc w:val="left"/>
      <w:pPr>
        <w:ind w:left="2553" w:hanging="274"/>
      </w:pPr>
      <w:rPr>
        <w:rFonts w:hint="default"/>
        <w:lang w:val="ru-RU" w:eastAsia="en-US" w:bidi="ar-SA"/>
      </w:rPr>
    </w:lvl>
    <w:lvl w:ilvl="3" w:tplc="E46813E4">
      <w:numFmt w:val="bullet"/>
      <w:lvlText w:val="•"/>
      <w:lvlJc w:val="left"/>
      <w:pPr>
        <w:ind w:left="3499" w:hanging="274"/>
      </w:pPr>
      <w:rPr>
        <w:rFonts w:hint="default"/>
        <w:lang w:val="ru-RU" w:eastAsia="en-US" w:bidi="ar-SA"/>
      </w:rPr>
    </w:lvl>
    <w:lvl w:ilvl="4" w:tplc="5EB2590C">
      <w:numFmt w:val="bullet"/>
      <w:lvlText w:val="•"/>
      <w:lvlJc w:val="left"/>
      <w:pPr>
        <w:ind w:left="4446" w:hanging="274"/>
      </w:pPr>
      <w:rPr>
        <w:rFonts w:hint="default"/>
        <w:lang w:val="ru-RU" w:eastAsia="en-US" w:bidi="ar-SA"/>
      </w:rPr>
    </w:lvl>
    <w:lvl w:ilvl="5" w:tplc="A4ACD764">
      <w:numFmt w:val="bullet"/>
      <w:lvlText w:val="•"/>
      <w:lvlJc w:val="left"/>
      <w:pPr>
        <w:ind w:left="5393" w:hanging="274"/>
      </w:pPr>
      <w:rPr>
        <w:rFonts w:hint="default"/>
        <w:lang w:val="ru-RU" w:eastAsia="en-US" w:bidi="ar-SA"/>
      </w:rPr>
    </w:lvl>
    <w:lvl w:ilvl="6" w:tplc="C122D9E0">
      <w:numFmt w:val="bullet"/>
      <w:lvlText w:val="•"/>
      <w:lvlJc w:val="left"/>
      <w:pPr>
        <w:ind w:left="6339" w:hanging="274"/>
      </w:pPr>
      <w:rPr>
        <w:rFonts w:hint="default"/>
        <w:lang w:val="ru-RU" w:eastAsia="en-US" w:bidi="ar-SA"/>
      </w:rPr>
    </w:lvl>
    <w:lvl w:ilvl="7" w:tplc="06FEADD2">
      <w:numFmt w:val="bullet"/>
      <w:lvlText w:val="•"/>
      <w:lvlJc w:val="left"/>
      <w:pPr>
        <w:ind w:left="7286" w:hanging="274"/>
      </w:pPr>
      <w:rPr>
        <w:rFonts w:hint="default"/>
        <w:lang w:val="ru-RU" w:eastAsia="en-US" w:bidi="ar-SA"/>
      </w:rPr>
    </w:lvl>
    <w:lvl w:ilvl="8" w:tplc="F89294A6">
      <w:numFmt w:val="bullet"/>
      <w:lvlText w:val="•"/>
      <w:lvlJc w:val="left"/>
      <w:pPr>
        <w:ind w:left="8233" w:hanging="274"/>
      </w:pPr>
      <w:rPr>
        <w:rFonts w:hint="default"/>
        <w:lang w:val="ru-RU" w:eastAsia="en-US" w:bidi="ar-SA"/>
      </w:rPr>
    </w:lvl>
  </w:abstractNum>
  <w:abstractNum w:abstractNumId="16" w15:restartNumberingAfterBreak="0">
    <w:nsid w:val="66686144"/>
    <w:multiLevelType w:val="hybridMultilevel"/>
    <w:tmpl w:val="81EE2BA8"/>
    <w:lvl w:ilvl="0" w:tplc="36F6D3DE">
      <w:numFmt w:val="bullet"/>
      <w:lvlText w:val="-"/>
      <w:lvlJc w:val="left"/>
      <w:pPr>
        <w:ind w:left="1173" w:hanging="233"/>
      </w:pPr>
      <w:rPr>
        <w:rFonts w:ascii="Times New Roman" w:eastAsia="Times New Roman" w:hAnsi="Times New Roman" w:cs="Times New Roman" w:hint="default"/>
        <w:w w:val="100"/>
        <w:sz w:val="28"/>
        <w:szCs w:val="28"/>
        <w:lang w:val="ru-RU" w:eastAsia="en-US" w:bidi="ar-SA"/>
      </w:rPr>
    </w:lvl>
    <w:lvl w:ilvl="1" w:tplc="710C4AA8">
      <w:numFmt w:val="bullet"/>
      <w:lvlText w:val="•"/>
      <w:lvlJc w:val="left"/>
      <w:pPr>
        <w:ind w:left="2074" w:hanging="233"/>
      </w:pPr>
      <w:rPr>
        <w:rFonts w:hint="default"/>
        <w:lang w:val="ru-RU" w:eastAsia="en-US" w:bidi="ar-SA"/>
      </w:rPr>
    </w:lvl>
    <w:lvl w:ilvl="2" w:tplc="6F9C399E">
      <w:numFmt w:val="bullet"/>
      <w:lvlText w:val="•"/>
      <w:lvlJc w:val="left"/>
      <w:pPr>
        <w:ind w:left="2969" w:hanging="233"/>
      </w:pPr>
      <w:rPr>
        <w:rFonts w:hint="default"/>
        <w:lang w:val="ru-RU" w:eastAsia="en-US" w:bidi="ar-SA"/>
      </w:rPr>
    </w:lvl>
    <w:lvl w:ilvl="3" w:tplc="BB6A603C">
      <w:numFmt w:val="bullet"/>
      <w:lvlText w:val="•"/>
      <w:lvlJc w:val="left"/>
      <w:pPr>
        <w:ind w:left="3863" w:hanging="233"/>
      </w:pPr>
      <w:rPr>
        <w:rFonts w:hint="default"/>
        <w:lang w:val="ru-RU" w:eastAsia="en-US" w:bidi="ar-SA"/>
      </w:rPr>
    </w:lvl>
    <w:lvl w:ilvl="4" w:tplc="4F0E1C5E">
      <w:numFmt w:val="bullet"/>
      <w:lvlText w:val="•"/>
      <w:lvlJc w:val="left"/>
      <w:pPr>
        <w:ind w:left="4758" w:hanging="233"/>
      </w:pPr>
      <w:rPr>
        <w:rFonts w:hint="default"/>
        <w:lang w:val="ru-RU" w:eastAsia="en-US" w:bidi="ar-SA"/>
      </w:rPr>
    </w:lvl>
    <w:lvl w:ilvl="5" w:tplc="84B471EC">
      <w:numFmt w:val="bullet"/>
      <w:lvlText w:val="•"/>
      <w:lvlJc w:val="left"/>
      <w:pPr>
        <w:ind w:left="5653" w:hanging="233"/>
      </w:pPr>
      <w:rPr>
        <w:rFonts w:hint="default"/>
        <w:lang w:val="ru-RU" w:eastAsia="en-US" w:bidi="ar-SA"/>
      </w:rPr>
    </w:lvl>
    <w:lvl w:ilvl="6" w:tplc="D95E86D4">
      <w:numFmt w:val="bullet"/>
      <w:lvlText w:val="•"/>
      <w:lvlJc w:val="left"/>
      <w:pPr>
        <w:ind w:left="6547" w:hanging="233"/>
      </w:pPr>
      <w:rPr>
        <w:rFonts w:hint="default"/>
        <w:lang w:val="ru-RU" w:eastAsia="en-US" w:bidi="ar-SA"/>
      </w:rPr>
    </w:lvl>
    <w:lvl w:ilvl="7" w:tplc="EE34F6F0">
      <w:numFmt w:val="bullet"/>
      <w:lvlText w:val="•"/>
      <w:lvlJc w:val="left"/>
      <w:pPr>
        <w:ind w:left="7442" w:hanging="233"/>
      </w:pPr>
      <w:rPr>
        <w:rFonts w:hint="default"/>
        <w:lang w:val="ru-RU" w:eastAsia="en-US" w:bidi="ar-SA"/>
      </w:rPr>
    </w:lvl>
    <w:lvl w:ilvl="8" w:tplc="EBCC6F7C">
      <w:numFmt w:val="bullet"/>
      <w:lvlText w:val="•"/>
      <w:lvlJc w:val="left"/>
      <w:pPr>
        <w:ind w:left="8337" w:hanging="233"/>
      </w:pPr>
      <w:rPr>
        <w:rFonts w:hint="default"/>
        <w:lang w:val="ru-RU" w:eastAsia="en-US" w:bidi="ar-SA"/>
      </w:rPr>
    </w:lvl>
  </w:abstractNum>
  <w:abstractNum w:abstractNumId="17" w15:restartNumberingAfterBreak="0">
    <w:nsid w:val="6A785517"/>
    <w:multiLevelType w:val="hybridMultilevel"/>
    <w:tmpl w:val="1BE43ADA"/>
    <w:lvl w:ilvl="0" w:tplc="0AC47BD8">
      <w:start w:val="1"/>
      <w:numFmt w:val="decimal"/>
      <w:lvlText w:val="%1)"/>
      <w:lvlJc w:val="left"/>
      <w:pPr>
        <w:ind w:left="662" w:hanging="336"/>
        <w:jc w:val="right"/>
      </w:pPr>
      <w:rPr>
        <w:rFonts w:ascii="Times New Roman" w:eastAsia="Times New Roman" w:hAnsi="Times New Roman" w:cs="Times New Roman" w:hint="default"/>
        <w:b/>
        <w:bCs/>
        <w:spacing w:val="0"/>
        <w:w w:val="100"/>
        <w:sz w:val="28"/>
        <w:szCs w:val="28"/>
        <w:lang w:val="ru-RU" w:eastAsia="en-US" w:bidi="ar-SA"/>
      </w:rPr>
    </w:lvl>
    <w:lvl w:ilvl="1" w:tplc="6E3A299A">
      <w:start w:val="1"/>
      <w:numFmt w:val="decimal"/>
      <w:lvlText w:val="%2."/>
      <w:lvlJc w:val="left"/>
      <w:pPr>
        <w:ind w:left="662" w:hanging="300"/>
        <w:jc w:val="right"/>
      </w:pPr>
      <w:rPr>
        <w:rFonts w:ascii="Times New Roman" w:eastAsia="Times New Roman" w:hAnsi="Times New Roman" w:cs="Times New Roman" w:hint="default"/>
        <w:b/>
        <w:bCs/>
        <w:spacing w:val="0"/>
        <w:w w:val="100"/>
        <w:sz w:val="28"/>
        <w:szCs w:val="28"/>
        <w:lang w:val="ru-RU" w:eastAsia="en-US" w:bidi="ar-SA"/>
      </w:rPr>
    </w:lvl>
    <w:lvl w:ilvl="2" w:tplc="8236B432">
      <w:numFmt w:val="bullet"/>
      <w:lvlText w:val="•"/>
      <w:lvlJc w:val="left"/>
      <w:pPr>
        <w:ind w:left="2553" w:hanging="300"/>
      </w:pPr>
      <w:rPr>
        <w:rFonts w:hint="default"/>
        <w:lang w:val="ru-RU" w:eastAsia="en-US" w:bidi="ar-SA"/>
      </w:rPr>
    </w:lvl>
    <w:lvl w:ilvl="3" w:tplc="79788D18">
      <w:numFmt w:val="bullet"/>
      <w:lvlText w:val="•"/>
      <w:lvlJc w:val="left"/>
      <w:pPr>
        <w:ind w:left="3499" w:hanging="300"/>
      </w:pPr>
      <w:rPr>
        <w:rFonts w:hint="default"/>
        <w:lang w:val="ru-RU" w:eastAsia="en-US" w:bidi="ar-SA"/>
      </w:rPr>
    </w:lvl>
    <w:lvl w:ilvl="4" w:tplc="5C407A04">
      <w:numFmt w:val="bullet"/>
      <w:lvlText w:val="•"/>
      <w:lvlJc w:val="left"/>
      <w:pPr>
        <w:ind w:left="4446" w:hanging="300"/>
      </w:pPr>
      <w:rPr>
        <w:rFonts w:hint="default"/>
        <w:lang w:val="ru-RU" w:eastAsia="en-US" w:bidi="ar-SA"/>
      </w:rPr>
    </w:lvl>
    <w:lvl w:ilvl="5" w:tplc="57640DC2">
      <w:numFmt w:val="bullet"/>
      <w:lvlText w:val="•"/>
      <w:lvlJc w:val="left"/>
      <w:pPr>
        <w:ind w:left="5393" w:hanging="300"/>
      </w:pPr>
      <w:rPr>
        <w:rFonts w:hint="default"/>
        <w:lang w:val="ru-RU" w:eastAsia="en-US" w:bidi="ar-SA"/>
      </w:rPr>
    </w:lvl>
    <w:lvl w:ilvl="6" w:tplc="24A4EF36">
      <w:numFmt w:val="bullet"/>
      <w:lvlText w:val="•"/>
      <w:lvlJc w:val="left"/>
      <w:pPr>
        <w:ind w:left="6339" w:hanging="300"/>
      </w:pPr>
      <w:rPr>
        <w:rFonts w:hint="default"/>
        <w:lang w:val="ru-RU" w:eastAsia="en-US" w:bidi="ar-SA"/>
      </w:rPr>
    </w:lvl>
    <w:lvl w:ilvl="7" w:tplc="ACD4DCF4">
      <w:numFmt w:val="bullet"/>
      <w:lvlText w:val="•"/>
      <w:lvlJc w:val="left"/>
      <w:pPr>
        <w:ind w:left="7286" w:hanging="300"/>
      </w:pPr>
      <w:rPr>
        <w:rFonts w:hint="default"/>
        <w:lang w:val="ru-RU" w:eastAsia="en-US" w:bidi="ar-SA"/>
      </w:rPr>
    </w:lvl>
    <w:lvl w:ilvl="8" w:tplc="FB6E37A6">
      <w:numFmt w:val="bullet"/>
      <w:lvlText w:val="•"/>
      <w:lvlJc w:val="left"/>
      <w:pPr>
        <w:ind w:left="8233" w:hanging="300"/>
      </w:pPr>
      <w:rPr>
        <w:rFonts w:hint="default"/>
        <w:lang w:val="ru-RU" w:eastAsia="en-US" w:bidi="ar-SA"/>
      </w:rPr>
    </w:lvl>
  </w:abstractNum>
  <w:abstractNum w:abstractNumId="18" w15:restartNumberingAfterBreak="0">
    <w:nsid w:val="6D437CBC"/>
    <w:multiLevelType w:val="hybridMultilevel"/>
    <w:tmpl w:val="38E4D100"/>
    <w:lvl w:ilvl="0" w:tplc="97CE2554">
      <w:start w:val="1"/>
      <w:numFmt w:val="decimal"/>
      <w:lvlText w:val="%1."/>
      <w:lvlJc w:val="left"/>
      <w:pPr>
        <w:ind w:left="945" w:hanging="284"/>
        <w:jc w:val="left"/>
      </w:pPr>
      <w:rPr>
        <w:rFonts w:ascii="Times New Roman" w:eastAsia="Times New Roman" w:hAnsi="Times New Roman" w:cs="Times New Roman" w:hint="default"/>
        <w:b/>
        <w:bCs/>
        <w:spacing w:val="0"/>
        <w:w w:val="100"/>
        <w:sz w:val="28"/>
        <w:szCs w:val="28"/>
        <w:lang w:val="ru-RU" w:eastAsia="en-US" w:bidi="ar-SA"/>
      </w:rPr>
    </w:lvl>
    <w:lvl w:ilvl="1" w:tplc="6D143568">
      <w:numFmt w:val="bullet"/>
      <w:lvlText w:val="•"/>
      <w:lvlJc w:val="left"/>
      <w:pPr>
        <w:ind w:left="1858" w:hanging="284"/>
      </w:pPr>
      <w:rPr>
        <w:rFonts w:hint="default"/>
        <w:lang w:val="ru-RU" w:eastAsia="en-US" w:bidi="ar-SA"/>
      </w:rPr>
    </w:lvl>
    <w:lvl w:ilvl="2" w:tplc="464A14AE">
      <w:numFmt w:val="bullet"/>
      <w:lvlText w:val="•"/>
      <w:lvlJc w:val="left"/>
      <w:pPr>
        <w:ind w:left="2777" w:hanging="284"/>
      </w:pPr>
      <w:rPr>
        <w:rFonts w:hint="default"/>
        <w:lang w:val="ru-RU" w:eastAsia="en-US" w:bidi="ar-SA"/>
      </w:rPr>
    </w:lvl>
    <w:lvl w:ilvl="3" w:tplc="BBD69024">
      <w:numFmt w:val="bullet"/>
      <w:lvlText w:val="•"/>
      <w:lvlJc w:val="left"/>
      <w:pPr>
        <w:ind w:left="3695" w:hanging="284"/>
      </w:pPr>
      <w:rPr>
        <w:rFonts w:hint="default"/>
        <w:lang w:val="ru-RU" w:eastAsia="en-US" w:bidi="ar-SA"/>
      </w:rPr>
    </w:lvl>
    <w:lvl w:ilvl="4" w:tplc="1F1CEA08">
      <w:numFmt w:val="bullet"/>
      <w:lvlText w:val="•"/>
      <w:lvlJc w:val="left"/>
      <w:pPr>
        <w:ind w:left="4614" w:hanging="284"/>
      </w:pPr>
      <w:rPr>
        <w:rFonts w:hint="default"/>
        <w:lang w:val="ru-RU" w:eastAsia="en-US" w:bidi="ar-SA"/>
      </w:rPr>
    </w:lvl>
    <w:lvl w:ilvl="5" w:tplc="E872E97C">
      <w:numFmt w:val="bullet"/>
      <w:lvlText w:val="•"/>
      <w:lvlJc w:val="left"/>
      <w:pPr>
        <w:ind w:left="5533" w:hanging="284"/>
      </w:pPr>
      <w:rPr>
        <w:rFonts w:hint="default"/>
        <w:lang w:val="ru-RU" w:eastAsia="en-US" w:bidi="ar-SA"/>
      </w:rPr>
    </w:lvl>
    <w:lvl w:ilvl="6" w:tplc="BACCAD2A">
      <w:numFmt w:val="bullet"/>
      <w:lvlText w:val="•"/>
      <w:lvlJc w:val="left"/>
      <w:pPr>
        <w:ind w:left="6451" w:hanging="284"/>
      </w:pPr>
      <w:rPr>
        <w:rFonts w:hint="default"/>
        <w:lang w:val="ru-RU" w:eastAsia="en-US" w:bidi="ar-SA"/>
      </w:rPr>
    </w:lvl>
    <w:lvl w:ilvl="7" w:tplc="C2D2A68E">
      <w:numFmt w:val="bullet"/>
      <w:lvlText w:val="•"/>
      <w:lvlJc w:val="left"/>
      <w:pPr>
        <w:ind w:left="7370" w:hanging="284"/>
      </w:pPr>
      <w:rPr>
        <w:rFonts w:hint="default"/>
        <w:lang w:val="ru-RU" w:eastAsia="en-US" w:bidi="ar-SA"/>
      </w:rPr>
    </w:lvl>
    <w:lvl w:ilvl="8" w:tplc="2154E38A">
      <w:numFmt w:val="bullet"/>
      <w:lvlText w:val="•"/>
      <w:lvlJc w:val="left"/>
      <w:pPr>
        <w:ind w:left="8289" w:hanging="284"/>
      </w:pPr>
      <w:rPr>
        <w:rFonts w:hint="default"/>
        <w:lang w:val="ru-RU" w:eastAsia="en-US" w:bidi="ar-SA"/>
      </w:rPr>
    </w:lvl>
  </w:abstractNum>
  <w:abstractNum w:abstractNumId="19" w15:restartNumberingAfterBreak="0">
    <w:nsid w:val="705D63C5"/>
    <w:multiLevelType w:val="hybridMultilevel"/>
    <w:tmpl w:val="7CC4CAA2"/>
    <w:lvl w:ilvl="0" w:tplc="4AC84DE4">
      <w:start w:val="1"/>
      <w:numFmt w:val="decimal"/>
      <w:lvlText w:val="%1."/>
      <w:lvlJc w:val="left"/>
      <w:pPr>
        <w:ind w:left="662" w:hanging="320"/>
        <w:jc w:val="right"/>
      </w:pPr>
      <w:rPr>
        <w:rFonts w:ascii="Times New Roman" w:eastAsia="Times New Roman" w:hAnsi="Times New Roman" w:cs="Times New Roman" w:hint="default"/>
        <w:b/>
        <w:bCs/>
        <w:spacing w:val="0"/>
        <w:w w:val="100"/>
        <w:sz w:val="28"/>
        <w:szCs w:val="28"/>
        <w:lang w:val="ru-RU" w:eastAsia="en-US" w:bidi="ar-SA"/>
      </w:rPr>
    </w:lvl>
    <w:lvl w:ilvl="1" w:tplc="BDAC0BAC">
      <w:numFmt w:val="bullet"/>
      <w:lvlText w:val="•"/>
      <w:lvlJc w:val="left"/>
      <w:pPr>
        <w:ind w:left="1606" w:hanging="320"/>
      </w:pPr>
      <w:rPr>
        <w:rFonts w:hint="default"/>
        <w:lang w:val="ru-RU" w:eastAsia="en-US" w:bidi="ar-SA"/>
      </w:rPr>
    </w:lvl>
    <w:lvl w:ilvl="2" w:tplc="249016D2">
      <w:numFmt w:val="bullet"/>
      <w:lvlText w:val="•"/>
      <w:lvlJc w:val="left"/>
      <w:pPr>
        <w:ind w:left="2553" w:hanging="320"/>
      </w:pPr>
      <w:rPr>
        <w:rFonts w:hint="default"/>
        <w:lang w:val="ru-RU" w:eastAsia="en-US" w:bidi="ar-SA"/>
      </w:rPr>
    </w:lvl>
    <w:lvl w:ilvl="3" w:tplc="BF743E32">
      <w:numFmt w:val="bullet"/>
      <w:lvlText w:val="•"/>
      <w:lvlJc w:val="left"/>
      <w:pPr>
        <w:ind w:left="3499" w:hanging="320"/>
      </w:pPr>
      <w:rPr>
        <w:rFonts w:hint="default"/>
        <w:lang w:val="ru-RU" w:eastAsia="en-US" w:bidi="ar-SA"/>
      </w:rPr>
    </w:lvl>
    <w:lvl w:ilvl="4" w:tplc="94A4D4A2">
      <w:numFmt w:val="bullet"/>
      <w:lvlText w:val="•"/>
      <w:lvlJc w:val="left"/>
      <w:pPr>
        <w:ind w:left="4446" w:hanging="320"/>
      </w:pPr>
      <w:rPr>
        <w:rFonts w:hint="default"/>
        <w:lang w:val="ru-RU" w:eastAsia="en-US" w:bidi="ar-SA"/>
      </w:rPr>
    </w:lvl>
    <w:lvl w:ilvl="5" w:tplc="CA0CCC56">
      <w:numFmt w:val="bullet"/>
      <w:lvlText w:val="•"/>
      <w:lvlJc w:val="left"/>
      <w:pPr>
        <w:ind w:left="5393" w:hanging="320"/>
      </w:pPr>
      <w:rPr>
        <w:rFonts w:hint="default"/>
        <w:lang w:val="ru-RU" w:eastAsia="en-US" w:bidi="ar-SA"/>
      </w:rPr>
    </w:lvl>
    <w:lvl w:ilvl="6" w:tplc="779E648E">
      <w:numFmt w:val="bullet"/>
      <w:lvlText w:val="•"/>
      <w:lvlJc w:val="left"/>
      <w:pPr>
        <w:ind w:left="6339" w:hanging="320"/>
      </w:pPr>
      <w:rPr>
        <w:rFonts w:hint="default"/>
        <w:lang w:val="ru-RU" w:eastAsia="en-US" w:bidi="ar-SA"/>
      </w:rPr>
    </w:lvl>
    <w:lvl w:ilvl="7" w:tplc="2B5602D8">
      <w:numFmt w:val="bullet"/>
      <w:lvlText w:val="•"/>
      <w:lvlJc w:val="left"/>
      <w:pPr>
        <w:ind w:left="7286" w:hanging="320"/>
      </w:pPr>
      <w:rPr>
        <w:rFonts w:hint="default"/>
        <w:lang w:val="ru-RU" w:eastAsia="en-US" w:bidi="ar-SA"/>
      </w:rPr>
    </w:lvl>
    <w:lvl w:ilvl="8" w:tplc="7FB81570">
      <w:numFmt w:val="bullet"/>
      <w:lvlText w:val="•"/>
      <w:lvlJc w:val="left"/>
      <w:pPr>
        <w:ind w:left="8233" w:hanging="320"/>
      </w:pPr>
      <w:rPr>
        <w:rFonts w:hint="default"/>
        <w:lang w:val="ru-RU" w:eastAsia="en-US" w:bidi="ar-SA"/>
      </w:rPr>
    </w:lvl>
  </w:abstractNum>
  <w:abstractNum w:abstractNumId="20" w15:restartNumberingAfterBreak="0">
    <w:nsid w:val="77F553CC"/>
    <w:multiLevelType w:val="hybridMultilevel"/>
    <w:tmpl w:val="F6666018"/>
    <w:lvl w:ilvl="0" w:tplc="DA8E0202">
      <w:start w:val="1"/>
      <w:numFmt w:val="decimal"/>
      <w:lvlText w:val="%1."/>
      <w:lvlJc w:val="left"/>
      <w:pPr>
        <w:ind w:left="945" w:hanging="284"/>
        <w:jc w:val="left"/>
      </w:pPr>
      <w:rPr>
        <w:rFonts w:ascii="Times New Roman" w:eastAsia="Times New Roman" w:hAnsi="Times New Roman" w:cs="Times New Roman" w:hint="default"/>
        <w:b/>
        <w:bCs/>
        <w:spacing w:val="0"/>
        <w:w w:val="100"/>
        <w:sz w:val="28"/>
        <w:szCs w:val="28"/>
        <w:lang w:val="ru-RU" w:eastAsia="en-US" w:bidi="ar-SA"/>
      </w:rPr>
    </w:lvl>
    <w:lvl w:ilvl="1" w:tplc="6DDC2C80">
      <w:numFmt w:val="bullet"/>
      <w:lvlText w:val="•"/>
      <w:lvlJc w:val="left"/>
      <w:pPr>
        <w:ind w:left="1858" w:hanging="284"/>
      </w:pPr>
      <w:rPr>
        <w:rFonts w:hint="default"/>
        <w:lang w:val="ru-RU" w:eastAsia="en-US" w:bidi="ar-SA"/>
      </w:rPr>
    </w:lvl>
    <w:lvl w:ilvl="2" w:tplc="85B03362">
      <w:numFmt w:val="bullet"/>
      <w:lvlText w:val="•"/>
      <w:lvlJc w:val="left"/>
      <w:pPr>
        <w:ind w:left="2777" w:hanging="284"/>
      </w:pPr>
      <w:rPr>
        <w:rFonts w:hint="default"/>
        <w:lang w:val="ru-RU" w:eastAsia="en-US" w:bidi="ar-SA"/>
      </w:rPr>
    </w:lvl>
    <w:lvl w:ilvl="3" w:tplc="A3FC8C2A">
      <w:numFmt w:val="bullet"/>
      <w:lvlText w:val="•"/>
      <w:lvlJc w:val="left"/>
      <w:pPr>
        <w:ind w:left="3695" w:hanging="284"/>
      </w:pPr>
      <w:rPr>
        <w:rFonts w:hint="default"/>
        <w:lang w:val="ru-RU" w:eastAsia="en-US" w:bidi="ar-SA"/>
      </w:rPr>
    </w:lvl>
    <w:lvl w:ilvl="4" w:tplc="C0087C2A">
      <w:numFmt w:val="bullet"/>
      <w:lvlText w:val="•"/>
      <w:lvlJc w:val="left"/>
      <w:pPr>
        <w:ind w:left="4614" w:hanging="284"/>
      </w:pPr>
      <w:rPr>
        <w:rFonts w:hint="default"/>
        <w:lang w:val="ru-RU" w:eastAsia="en-US" w:bidi="ar-SA"/>
      </w:rPr>
    </w:lvl>
    <w:lvl w:ilvl="5" w:tplc="DDA0CAC6">
      <w:numFmt w:val="bullet"/>
      <w:lvlText w:val="•"/>
      <w:lvlJc w:val="left"/>
      <w:pPr>
        <w:ind w:left="5533" w:hanging="284"/>
      </w:pPr>
      <w:rPr>
        <w:rFonts w:hint="default"/>
        <w:lang w:val="ru-RU" w:eastAsia="en-US" w:bidi="ar-SA"/>
      </w:rPr>
    </w:lvl>
    <w:lvl w:ilvl="6" w:tplc="A6080162">
      <w:numFmt w:val="bullet"/>
      <w:lvlText w:val="•"/>
      <w:lvlJc w:val="left"/>
      <w:pPr>
        <w:ind w:left="6451" w:hanging="284"/>
      </w:pPr>
      <w:rPr>
        <w:rFonts w:hint="default"/>
        <w:lang w:val="ru-RU" w:eastAsia="en-US" w:bidi="ar-SA"/>
      </w:rPr>
    </w:lvl>
    <w:lvl w:ilvl="7" w:tplc="46E2B57A">
      <w:numFmt w:val="bullet"/>
      <w:lvlText w:val="•"/>
      <w:lvlJc w:val="left"/>
      <w:pPr>
        <w:ind w:left="7370" w:hanging="284"/>
      </w:pPr>
      <w:rPr>
        <w:rFonts w:hint="default"/>
        <w:lang w:val="ru-RU" w:eastAsia="en-US" w:bidi="ar-SA"/>
      </w:rPr>
    </w:lvl>
    <w:lvl w:ilvl="8" w:tplc="7CF08186">
      <w:numFmt w:val="bullet"/>
      <w:lvlText w:val="•"/>
      <w:lvlJc w:val="left"/>
      <w:pPr>
        <w:ind w:left="8289" w:hanging="284"/>
      </w:pPr>
      <w:rPr>
        <w:rFonts w:hint="default"/>
        <w:lang w:val="ru-RU" w:eastAsia="en-US" w:bidi="ar-SA"/>
      </w:rPr>
    </w:lvl>
  </w:abstractNum>
  <w:num w:numId="1">
    <w:abstractNumId w:val="15"/>
  </w:num>
  <w:num w:numId="2">
    <w:abstractNumId w:val="3"/>
  </w:num>
  <w:num w:numId="3">
    <w:abstractNumId w:val="5"/>
  </w:num>
  <w:num w:numId="4">
    <w:abstractNumId w:val="4"/>
  </w:num>
  <w:num w:numId="5">
    <w:abstractNumId w:val="9"/>
  </w:num>
  <w:num w:numId="6">
    <w:abstractNumId w:val="2"/>
  </w:num>
  <w:num w:numId="7">
    <w:abstractNumId w:val="1"/>
  </w:num>
  <w:num w:numId="8">
    <w:abstractNumId w:val="19"/>
  </w:num>
  <w:num w:numId="9">
    <w:abstractNumId w:val="17"/>
  </w:num>
  <w:num w:numId="10">
    <w:abstractNumId w:val="8"/>
  </w:num>
  <w:num w:numId="11">
    <w:abstractNumId w:val="0"/>
  </w:num>
  <w:num w:numId="12">
    <w:abstractNumId w:val="11"/>
  </w:num>
  <w:num w:numId="13">
    <w:abstractNumId w:val="7"/>
  </w:num>
  <w:num w:numId="14">
    <w:abstractNumId w:val="14"/>
  </w:num>
  <w:num w:numId="15">
    <w:abstractNumId w:val="16"/>
  </w:num>
  <w:num w:numId="16">
    <w:abstractNumId w:val="6"/>
  </w:num>
  <w:num w:numId="17">
    <w:abstractNumId w:val="20"/>
  </w:num>
  <w:num w:numId="18">
    <w:abstractNumId w:val="10"/>
  </w:num>
  <w:num w:numId="19">
    <w:abstractNumId w:val="18"/>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52"/>
    <w:rsid w:val="00093BD0"/>
    <w:rsid w:val="000C2DBD"/>
    <w:rsid w:val="00144B86"/>
    <w:rsid w:val="00187552"/>
    <w:rsid w:val="001B7DF6"/>
    <w:rsid w:val="005B7DBE"/>
    <w:rsid w:val="005D2A55"/>
    <w:rsid w:val="005F373E"/>
    <w:rsid w:val="005F40EA"/>
    <w:rsid w:val="00660A20"/>
    <w:rsid w:val="0095028E"/>
    <w:rsid w:val="0097189B"/>
    <w:rsid w:val="00A42371"/>
    <w:rsid w:val="00BE0D7A"/>
    <w:rsid w:val="00CE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46A10"/>
  <w15:docId w15:val="{42776079-F180-4B5D-B5D7-C9136BA8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93"/>
      <w:jc w:val="center"/>
      <w:outlineLvl w:val="0"/>
    </w:pPr>
    <w:rPr>
      <w:b/>
      <w:bCs/>
      <w:sz w:val="28"/>
      <w:szCs w:val="28"/>
    </w:rPr>
  </w:style>
  <w:style w:type="paragraph" w:styleId="2">
    <w:name w:val="heading 2"/>
    <w:basedOn w:val="a"/>
    <w:next w:val="a"/>
    <w:link w:val="20"/>
    <w:uiPriority w:val="9"/>
    <w:semiHidden/>
    <w:unhideWhenUsed/>
    <w:qFormat/>
    <w:rsid w:val="005B7D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62"/>
    </w:pPr>
    <w:rPr>
      <w:sz w:val="28"/>
      <w:szCs w:val="28"/>
    </w:rPr>
  </w:style>
  <w:style w:type="paragraph" w:styleId="a4">
    <w:name w:val="List Paragraph"/>
    <w:basedOn w:val="a"/>
    <w:uiPriority w:val="1"/>
    <w:qFormat/>
    <w:pPr>
      <w:ind w:left="945" w:hanging="284"/>
    </w:pPr>
  </w:style>
  <w:style w:type="paragraph" w:customStyle="1" w:styleId="TableParagraph">
    <w:name w:val="Table Paragraph"/>
    <w:basedOn w:val="a"/>
    <w:uiPriority w:val="1"/>
    <w:qFormat/>
    <w:pPr>
      <w:spacing w:before="1" w:line="261" w:lineRule="exact"/>
      <w:ind w:left="6"/>
      <w:jc w:val="center"/>
    </w:pPr>
  </w:style>
  <w:style w:type="character" w:customStyle="1" w:styleId="20">
    <w:name w:val="Заголовок 2 Знак"/>
    <w:basedOn w:val="a0"/>
    <w:link w:val="2"/>
    <w:uiPriority w:val="9"/>
    <w:semiHidden/>
    <w:rsid w:val="005B7DBE"/>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5003">
      <w:bodyDiv w:val="1"/>
      <w:marLeft w:val="0"/>
      <w:marRight w:val="0"/>
      <w:marTop w:val="0"/>
      <w:marBottom w:val="0"/>
      <w:divBdr>
        <w:top w:val="none" w:sz="0" w:space="0" w:color="auto"/>
        <w:left w:val="none" w:sz="0" w:space="0" w:color="auto"/>
        <w:bottom w:val="none" w:sz="0" w:space="0" w:color="auto"/>
        <w:right w:val="none" w:sz="0" w:space="0" w:color="auto"/>
      </w:divBdr>
    </w:div>
    <w:div w:id="556626345">
      <w:bodyDiv w:val="1"/>
      <w:marLeft w:val="0"/>
      <w:marRight w:val="0"/>
      <w:marTop w:val="0"/>
      <w:marBottom w:val="0"/>
      <w:divBdr>
        <w:top w:val="none" w:sz="0" w:space="0" w:color="auto"/>
        <w:left w:val="none" w:sz="0" w:space="0" w:color="auto"/>
        <w:bottom w:val="none" w:sz="0" w:space="0" w:color="auto"/>
        <w:right w:val="none" w:sz="0" w:space="0" w:color="auto"/>
      </w:divBdr>
    </w:div>
    <w:div w:id="754286358">
      <w:bodyDiv w:val="1"/>
      <w:marLeft w:val="0"/>
      <w:marRight w:val="0"/>
      <w:marTop w:val="0"/>
      <w:marBottom w:val="0"/>
      <w:divBdr>
        <w:top w:val="none" w:sz="0" w:space="0" w:color="auto"/>
        <w:left w:val="none" w:sz="0" w:space="0" w:color="auto"/>
        <w:bottom w:val="none" w:sz="0" w:space="0" w:color="auto"/>
        <w:right w:val="none" w:sz="0" w:space="0" w:color="auto"/>
      </w:divBdr>
    </w:div>
    <w:div w:id="1126848095">
      <w:bodyDiv w:val="1"/>
      <w:marLeft w:val="0"/>
      <w:marRight w:val="0"/>
      <w:marTop w:val="0"/>
      <w:marBottom w:val="0"/>
      <w:divBdr>
        <w:top w:val="none" w:sz="0" w:space="0" w:color="auto"/>
        <w:left w:val="none" w:sz="0" w:space="0" w:color="auto"/>
        <w:bottom w:val="none" w:sz="0" w:space="0" w:color="auto"/>
        <w:right w:val="none" w:sz="0" w:space="0" w:color="auto"/>
      </w:divBdr>
    </w:div>
    <w:div w:id="1383866161">
      <w:bodyDiv w:val="1"/>
      <w:marLeft w:val="0"/>
      <w:marRight w:val="0"/>
      <w:marTop w:val="0"/>
      <w:marBottom w:val="0"/>
      <w:divBdr>
        <w:top w:val="none" w:sz="0" w:space="0" w:color="auto"/>
        <w:left w:val="none" w:sz="0" w:space="0" w:color="auto"/>
        <w:bottom w:val="none" w:sz="0" w:space="0" w:color="auto"/>
        <w:right w:val="none" w:sz="0" w:space="0" w:color="auto"/>
      </w:divBdr>
    </w:div>
    <w:div w:id="1475029767">
      <w:bodyDiv w:val="1"/>
      <w:marLeft w:val="0"/>
      <w:marRight w:val="0"/>
      <w:marTop w:val="0"/>
      <w:marBottom w:val="0"/>
      <w:divBdr>
        <w:top w:val="none" w:sz="0" w:space="0" w:color="auto"/>
        <w:left w:val="none" w:sz="0" w:space="0" w:color="auto"/>
        <w:bottom w:val="none" w:sz="0" w:space="0" w:color="auto"/>
        <w:right w:val="none" w:sz="0" w:space="0" w:color="auto"/>
      </w:divBdr>
    </w:div>
    <w:div w:id="1645161040">
      <w:bodyDiv w:val="1"/>
      <w:marLeft w:val="0"/>
      <w:marRight w:val="0"/>
      <w:marTop w:val="0"/>
      <w:marBottom w:val="0"/>
      <w:divBdr>
        <w:top w:val="none" w:sz="0" w:space="0" w:color="auto"/>
        <w:left w:val="none" w:sz="0" w:space="0" w:color="auto"/>
        <w:bottom w:val="none" w:sz="0" w:space="0" w:color="auto"/>
        <w:right w:val="none" w:sz="0" w:space="0" w:color="auto"/>
      </w:divBdr>
    </w:div>
    <w:div w:id="1671177706">
      <w:bodyDiv w:val="1"/>
      <w:marLeft w:val="0"/>
      <w:marRight w:val="0"/>
      <w:marTop w:val="0"/>
      <w:marBottom w:val="0"/>
      <w:divBdr>
        <w:top w:val="none" w:sz="0" w:space="0" w:color="auto"/>
        <w:left w:val="none" w:sz="0" w:space="0" w:color="auto"/>
        <w:bottom w:val="none" w:sz="0" w:space="0" w:color="auto"/>
        <w:right w:val="none" w:sz="0" w:space="0" w:color="auto"/>
      </w:divBdr>
    </w:div>
    <w:div w:id="173535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3343</Words>
  <Characters>19059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Лекция: "АБСЦЕССЫ И ФЛЕГМОНЫ ЧЕЛЮСТНО- ЛИЦЕВОЙ ОБЛАСТИ.</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"АБСЦЕССЫ И ФЛЕГМОНЫ ЧЕЛЮСТНО- ЛИЦЕВОЙ ОБЛАСТИ.</dc:title>
  <dc:creator>Антонина Григорьевна</dc:creator>
  <cp:lastModifiedBy>kiss_</cp:lastModifiedBy>
  <cp:revision>8</cp:revision>
  <dcterms:created xsi:type="dcterms:W3CDTF">2023-05-01T16:10:00Z</dcterms:created>
  <dcterms:modified xsi:type="dcterms:W3CDTF">2023-06-07T17:13:00Z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2010</vt:lpwstr>
  </property>
  <property fmtid="{D5CDD505-2E9C-101B-9397-08002B2CF9AE}" pid="4" name="LastSaved">
    <vt:filetime>2023-04-30T00:00:00Z</vt:filetime>
  </property>
</Properties>
</file>