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Задача 1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У ребенка К., 13-ти лет, после полученной травмы левое глазное яблоко запало в глубину орбиты. Имеет место ограничение его подвижности. Движения болезненные. Острота зрения обоих глаз = 1,0. Глазные яблоки без видимых изменений.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1. Ваш предположительный диагноз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2. План неотложных мероприятий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Задача 2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Больной У., 14-ти лет, в драке получил травму левого глаза.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Объективно. Острота зрения правого глаза = 1,0. Глаз здоров. Острота зрения левого глаза =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светоощущению</w:t>
      </w:r>
      <w:proofErr w:type="spellEnd"/>
      <w:proofErr w:type="gramStart"/>
      <w:r w:rsidRPr="000C762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Выраженная подкожная и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подконъюнктивальная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гематома. Глазная щель сомкнута. Роговая оболочка прозрачная. Передняя камера средней глубины, </w:t>
      </w:r>
      <w:proofErr w:type="gramStart"/>
      <w:r w:rsidRPr="000C76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 ⅓ заполнена кровью. Рисунок радужки сохранен. Зрачок круглый, несколько расширен. В проходящем свете рефлекса не видно.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C7627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1. Ваш предположительный диагноз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2. План неотложных мероприятий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Задача 3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У ребенка 12-ти лет жалобы на боли в левом глазу, светобоязнь, покраснение глаза. С его слов, 2 часа тому назад разбилось ветровое стекло машины, и в глаз попал осколок.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>Объективно. Острота зрения правого глаза = 1,0. Глаз без патологии. Острота зрения левого глаза = 0,7 (не корр.). Слева имеется умеренное сужение глазной щели, светобоязнь, слезотечение, умеренная инъекция глазного яблока. В роговице на 3-х часах, ближе к лимбу видна небольшая линейная рана, длиной 3-4 мм, не доходящая до глубоких слоев. Передняя камера средней глубины, зрачок круглый, расположен в центре. Рефле</w:t>
      </w:r>
      <w:proofErr w:type="gramStart"/>
      <w:r w:rsidRPr="000C7627">
        <w:rPr>
          <w:rFonts w:ascii="Times New Roman" w:hAnsi="Times New Roman" w:cs="Times New Roman"/>
          <w:sz w:val="28"/>
          <w:szCs w:val="28"/>
        </w:rPr>
        <w:t>кс с гл</w:t>
      </w:r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азного дна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, глазное дно без патологии. Внутриглазное давление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1. Ваш предположительный диагноз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2. План неотложных мероприятий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Задача 4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Ученица Л., 14-х лет, во время занятий в школе по домоводству уколола правый глаз швейной иглой. Сразу почувствовала резкую боль, возникло слезотечение и снизилось зрение. При обращении к врачу объективно. Острота зрения = 0,8 (не корр.). Правое глазное яблоко слабо инъецировано по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перикорнеальному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типу. Роговица прозрачная. На 6-ти часах, в 3 мм от лимба имеется точечный инфильтрат. Передняя камера мелкая, с прозрачной </w:t>
      </w:r>
      <w:r w:rsidRPr="000C7627">
        <w:rPr>
          <w:rFonts w:ascii="Times New Roman" w:hAnsi="Times New Roman" w:cs="Times New Roman"/>
          <w:sz w:val="28"/>
          <w:szCs w:val="28"/>
        </w:rPr>
        <w:lastRenderedPageBreak/>
        <w:t xml:space="preserve">влагой. Рисунок и цвет радужки не изменены. Зрачок круглый, средней величины. В проходящем свете красный рефлекс. Глазное дно в норме. TOD = 13 мм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. ст. Острота зрения левого глаза = 1,0. Глаз здоров.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1. Ваш предположительный диагноз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2. План неотложных мероприятий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Задача 5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Врач скорой помощи вызван к ребенку Э., 6-ти лет. Мальчик получил травму правого глаза при выстреле из рогатки. При осмотре объективно. Выраженный блефароспазм. Из правой глазной щели выступает кровь. Проверить зрение не удается. При раскрытии глазной щели у лимба виден темного цвета комочек. Роговица прозрачная. На дне передней камеры кровь. Передняя камера глубокая.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1. Ваш предположительный диагноз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2. План неотложных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мероприятий\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Ребенка 5-ти лет привезли за помощью по поводу попадания в глаз извести. Через 2 часа после травмы объективно. Острота зрения правого глаза = 0,2 (не корр.), левого глаза = 1,0. Блефароспазм, отек и гиперемия век. При вывороте верхних век видны крупинки извести. Конъюнктива нижних сводов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эрозирована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. Смешанная инъекция глазного яблока. Эпителий роговицы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слущен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практически по всей поверхности. Роговица диффузно прокрашивается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флюоресцеином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. Передняя камера средней глубины с прозрачной влагой. Подлежащие отделы без видимых изменений. Острота зрения левого глаза = 1,0, глаз здоров.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0C7627" w:rsidRPr="000C7627" w:rsidRDefault="000C7627" w:rsidP="000C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Ваш предположительный диагноз </w:t>
      </w:r>
    </w:p>
    <w:p w:rsidR="000C7627" w:rsidRDefault="000C7627" w:rsidP="000C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. План неотложных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мероприятий\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Задача 7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Учащийся А., 8-ми лет, обратился за помощью к окулисту с жалобами на чувство инородного тела, боли в глазах, слезотечение, светобоязнь. Накануне длительное время наблюдал на улице за работой электросварщиков. Объективно. Острота зрения правого глаза = 0,7 (не корр.). Острота зрения левого глаза = 0,6 (не корр.). Конъюнктива глаз инъецирована по смешанному типу. На поверхности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роговиц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мелкие пузыревидные вздутия эпителия. Подлежащие отделы глаз не изменены.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1. Ваш предположительный диагноз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2. План неотложных мероприятий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8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>Девочке 5 лет</w:t>
      </w:r>
      <w:proofErr w:type="gramStart"/>
      <w:r w:rsidRPr="000C7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о время игры в глаз попал канцелярский клей. появилось ощущение резкого жжения, глазная щель закрылась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из=за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 отека век. Мать длительно промывала ребенку глаз водой. Объективно: глазная щель справа сомкнута, блефароспазм, светобоязнь, слезотечение. При раскрытии глазной щели - </w:t>
      </w:r>
      <w:proofErr w:type="gramStart"/>
      <w:r w:rsidRPr="000C7627">
        <w:rPr>
          <w:rFonts w:ascii="Times New Roman" w:hAnsi="Times New Roman" w:cs="Times New Roman"/>
          <w:sz w:val="28"/>
          <w:szCs w:val="28"/>
        </w:rPr>
        <w:t>резкий</w:t>
      </w:r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хемоз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>: слизистая выбухает между веками в виде розоватого валика. На роговице, преимущественно в центральной части многочисленные эрозийные участки. Рефле</w:t>
      </w:r>
      <w:proofErr w:type="gramStart"/>
      <w:r w:rsidRPr="000C7627">
        <w:rPr>
          <w:rFonts w:ascii="Times New Roman" w:hAnsi="Times New Roman" w:cs="Times New Roman"/>
          <w:sz w:val="28"/>
          <w:szCs w:val="28"/>
        </w:rPr>
        <w:t>кс с гл</w:t>
      </w:r>
      <w:proofErr w:type="gramEnd"/>
      <w:r w:rsidRPr="000C7627">
        <w:rPr>
          <w:rFonts w:ascii="Times New Roman" w:hAnsi="Times New Roman" w:cs="Times New Roman"/>
          <w:sz w:val="28"/>
          <w:szCs w:val="28"/>
        </w:rPr>
        <w:t xml:space="preserve">азного дна </w:t>
      </w:r>
      <w:proofErr w:type="spellStart"/>
      <w:r w:rsidRPr="000C7627">
        <w:rPr>
          <w:rFonts w:ascii="Times New Roman" w:hAnsi="Times New Roman" w:cs="Times New Roman"/>
          <w:sz w:val="28"/>
          <w:szCs w:val="28"/>
        </w:rPr>
        <w:t>неравномернорозовый</w:t>
      </w:r>
      <w:proofErr w:type="spellEnd"/>
      <w:r w:rsidRPr="000C7627">
        <w:rPr>
          <w:rFonts w:ascii="Times New Roman" w:hAnsi="Times New Roman" w:cs="Times New Roman"/>
          <w:sz w:val="28"/>
          <w:szCs w:val="28"/>
        </w:rPr>
        <w:t xml:space="preserve">, острота зрения 0,3, не корригируется. </w:t>
      </w:r>
    </w:p>
    <w:p w:rsidR="000C7627" w:rsidRP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27">
        <w:rPr>
          <w:rFonts w:ascii="Times New Roman" w:hAnsi="Times New Roman" w:cs="Times New Roman"/>
          <w:b/>
          <w:i/>
          <w:sz w:val="28"/>
          <w:szCs w:val="28"/>
        </w:rPr>
        <w:t xml:space="preserve">Задания: 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>1. Определите состояние, развившееся у пациента</w:t>
      </w:r>
    </w:p>
    <w:p w:rsidR="00726FD5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7">
        <w:rPr>
          <w:rFonts w:ascii="Times New Roman" w:hAnsi="Times New Roman" w:cs="Times New Roman"/>
          <w:sz w:val="28"/>
          <w:szCs w:val="28"/>
        </w:rPr>
        <w:t xml:space="preserve"> 2. Составьте план ваших действий с мотивацией каждого этапа.</w:t>
      </w: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Default="000C7627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27">
        <w:rPr>
          <w:rFonts w:ascii="Times New Roman" w:hAnsi="Times New Roman" w:cs="Times New Roman"/>
          <w:b/>
          <w:sz w:val="28"/>
          <w:szCs w:val="28"/>
        </w:rPr>
        <w:t xml:space="preserve">Задача 9 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 xml:space="preserve">В приемное отделение стационара обратился за помощью тракторист. Со слов пациента, во время ремонта трактора при ударе металлом о металл кусочек отлетел и ранил правый глаз. Жалобы на боли, покраснение, светобоязнь, слезотечение, снижение зрения. 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 xml:space="preserve">Объективно: правый глаз – острота зрения снижена до </w:t>
      </w:r>
      <w:proofErr w:type="spellStart"/>
      <w:r w:rsidRPr="00256E2E">
        <w:rPr>
          <w:rFonts w:ascii="Times New Roman" w:hAnsi="Times New Roman" w:cs="Times New Roman"/>
          <w:sz w:val="28"/>
          <w:szCs w:val="28"/>
        </w:rPr>
        <w:t>светоощущения</w:t>
      </w:r>
      <w:proofErr w:type="spellEnd"/>
      <w:r w:rsidRPr="00256E2E">
        <w:rPr>
          <w:rFonts w:ascii="Times New Roman" w:hAnsi="Times New Roman" w:cs="Times New Roman"/>
          <w:sz w:val="28"/>
          <w:szCs w:val="28"/>
        </w:rPr>
        <w:t xml:space="preserve">, на роговице на 9-ти часах в 3 мм от лимба </w:t>
      </w:r>
      <w:proofErr w:type="spellStart"/>
      <w:r w:rsidRPr="00256E2E">
        <w:rPr>
          <w:rFonts w:ascii="Times New Roman" w:hAnsi="Times New Roman" w:cs="Times New Roman"/>
          <w:sz w:val="28"/>
          <w:szCs w:val="28"/>
        </w:rPr>
        <w:t>роговичная</w:t>
      </w:r>
      <w:proofErr w:type="spellEnd"/>
      <w:r w:rsidRPr="00256E2E">
        <w:rPr>
          <w:rFonts w:ascii="Times New Roman" w:hAnsi="Times New Roman" w:cs="Times New Roman"/>
          <w:sz w:val="28"/>
          <w:szCs w:val="28"/>
        </w:rPr>
        <w:t xml:space="preserve"> рана длиной 3 мм с ровными краями. В рану выпала и ущемилась радужка, зрачок подтянут к ране, передняя камера мелкая, сгустки крови на радужке в области раны, помутнение хрусталика, гипотония. </w:t>
      </w:r>
    </w:p>
    <w:p w:rsidR="00256E2E" w:rsidRP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E2E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 xml:space="preserve">1. Определите и обоснуйте состояние пациента. 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>2. Составьте алгоритм действий медицинской сестры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E2E" w:rsidRP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2E">
        <w:rPr>
          <w:rFonts w:ascii="Times New Roman" w:hAnsi="Times New Roman" w:cs="Times New Roman"/>
          <w:b/>
          <w:sz w:val="28"/>
          <w:szCs w:val="28"/>
        </w:rPr>
        <w:t>Задача 10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 xml:space="preserve">В цехе химического предприятия разорвался шланг, и струя раствора каустической соды попала рабочему в оба глаза. Он обратился за помощью к медсестре с жалобами на боли век, светобоязнь, слезотечение, снижение зрения. 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 xml:space="preserve">Объективно: на коже век обоих глаз пузыри, отек и поверхностный некроз слизистой оболочки с наличием легкоснимаемых беловатых пленок, поверхностное повреждение роговицы с точечными помутнениями. </w:t>
      </w:r>
    </w:p>
    <w:p w:rsidR="00256E2E" w:rsidRP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E2E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 xml:space="preserve">1. Определите и обоснуйте состояние пациента. 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2E">
        <w:rPr>
          <w:rFonts w:ascii="Times New Roman" w:hAnsi="Times New Roman" w:cs="Times New Roman"/>
          <w:sz w:val="28"/>
          <w:szCs w:val="28"/>
        </w:rPr>
        <w:t>2. Составьте алгоритм действий медицинской сестры</w:t>
      </w:r>
    </w:p>
    <w:p w:rsidR="00256E2E" w:rsidRDefault="00256E2E" w:rsidP="000C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E2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29A0"/>
    <w:multiLevelType w:val="hybridMultilevel"/>
    <w:tmpl w:val="9EA6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627"/>
    <w:rsid w:val="000C7627"/>
    <w:rsid w:val="00256E2E"/>
    <w:rsid w:val="004A52E7"/>
    <w:rsid w:val="00726FD5"/>
    <w:rsid w:val="007461C5"/>
    <w:rsid w:val="00D03367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2021-10-30T13:35:00Z</dcterms:created>
  <dcterms:modified xsi:type="dcterms:W3CDTF">2021-10-30T15:34:00Z</dcterms:modified>
</cp:coreProperties>
</file>