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35C" w:rsidRDefault="006B7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Лекция № 9</w:t>
      </w:r>
    </w:p>
    <w:p w:rsidR="006B7058" w:rsidRDefault="006B7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«Лекарственные растения, влияющие на сердечно-сосудистую систему»</w:t>
      </w:r>
    </w:p>
    <w:p w:rsidR="006B7058" w:rsidRDefault="006B7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6B7058" w:rsidRDefault="006B7058" w:rsidP="006B70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Лекарственные растения, содержащие сердечные гликозиды</w:t>
      </w:r>
    </w:p>
    <w:p w:rsidR="006B7058" w:rsidRDefault="006B7058" w:rsidP="006B70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трава адониса весеннего</w:t>
      </w:r>
    </w:p>
    <w:p w:rsidR="006B7058" w:rsidRDefault="006B7058" w:rsidP="006B70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трава, листья и цветы ландыша майского</w:t>
      </w:r>
    </w:p>
    <w:p w:rsidR="006B7058" w:rsidRDefault="00640C16" w:rsidP="006B70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семена строфанта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Комбе</w:t>
      </w:r>
      <w:proofErr w:type="spellEnd"/>
    </w:p>
    <w:p w:rsidR="00282EDD" w:rsidRDefault="00640C16" w:rsidP="006B70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листья наперстянки</w:t>
      </w:r>
    </w:p>
    <w:p w:rsidR="00640C16" w:rsidRPr="00B147CE" w:rsidRDefault="00B42EA5" w:rsidP="00B147C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147CE">
        <w:rPr>
          <w:rFonts w:ascii="Times New Roman" w:hAnsi="Times New Roman" w:cs="Times New Roman"/>
          <w:sz w:val="28"/>
          <w:szCs w:val="28"/>
        </w:rPr>
        <w:t>ЛР</w:t>
      </w:r>
      <w:r w:rsidR="00640C16" w:rsidRPr="00B147CE">
        <w:rPr>
          <w:rFonts w:ascii="Times New Roman" w:hAnsi="Times New Roman" w:cs="Times New Roman"/>
          <w:sz w:val="28"/>
          <w:szCs w:val="28"/>
        </w:rPr>
        <w:t xml:space="preserve"> антиаритмического действия и </w:t>
      </w:r>
      <w:proofErr w:type="spellStart"/>
      <w:r w:rsidR="00640C16" w:rsidRPr="00B147CE">
        <w:rPr>
          <w:rFonts w:ascii="Times New Roman" w:hAnsi="Times New Roman" w:cs="Times New Roman"/>
          <w:sz w:val="28"/>
          <w:szCs w:val="28"/>
        </w:rPr>
        <w:t>антигипертензивного</w:t>
      </w:r>
      <w:proofErr w:type="spellEnd"/>
      <w:r w:rsidR="00640C16" w:rsidRPr="00B147CE">
        <w:rPr>
          <w:rFonts w:ascii="Times New Roman" w:hAnsi="Times New Roman" w:cs="Times New Roman"/>
          <w:sz w:val="28"/>
          <w:szCs w:val="28"/>
        </w:rPr>
        <w:t xml:space="preserve"> действия </w:t>
      </w:r>
    </w:p>
    <w:p w:rsidR="006B7058" w:rsidRPr="00B147CE" w:rsidRDefault="00B147CE" w:rsidP="00B147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0C16" w:rsidRPr="00B147CE">
        <w:rPr>
          <w:rFonts w:ascii="Times New Roman" w:hAnsi="Times New Roman" w:cs="Times New Roman"/>
          <w:sz w:val="28"/>
          <w:szCs w:val="28"/>
        </w:rPr>
        <w:t>а)</w:t>
      </w:r>
      <w:r w:rsidRPr="00B147CE">
        <w:rPr>
          <w:rFonts w:ascii="Times New Roman" w:hAnsi="Times New Roman" w:cs="Times New Roman"/>
          <w:color w:val="000000"/>
          <w:sz w:val="28"/>
          <w:szCs w:val="28"/>
        </w:rPr>
        <w:t xml:space="preserve"> плоды, ц</w:t>
      </w:r>
      <w:r w:rsidRPr="00B147CE">
        <w:rPr>
          <w:rFonts w:ascii="Times New Roman" w:hAnsi="Times New Roman" w:cs="Times New Roman"/>
          <w:color w:val="000000"/>
          <w:sz w:val="28"/>
          <w:szCs w:val="28"/>
        </w:rPr>
        <w:t>ветки боярышника</w:t>
      </w:r>
    </w:p>
    <w:p w:rsidR="00640C16" w:rsidRPr="00B147CE" w:rsidRDefault="00640C16" w:rsidP="00B147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B147CE" w:rsidRPr="00B147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147C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B147CE" w:rsidRPr="00B147CE">
        <w:rPr>
          <w:rFonts w:ascii="Times New Roman" w:hAnsi="Times New Roman" w:cs="Times New Roman"/>
          <w:color w:val="000000"/>
          <w:sz w:val="28"/>
          <w:szCs w:val="28"/>
        </w:rPr>
        <w:t>рава барвинка малого</w:t>
      </w:r>
    </w:p>
    <w:p w:rsidR="006B7058" w:rsidRDefault="00640C16" w:rsidP="00B147CE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B147CE" w:rsidRPr="00B147C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47CE" w:rsidRPr="00B147CE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="00B147CE" w:rsidRPr="00B147CE">
        <w:rPr>
          <w:rFonts w:ascii="Times New Roman" w:hAnsi="Times New Roman" w:cs="Times New Roman"/>
          <w:bCs/>
          <w:color w:val="000000"/>
          <w:sz w:val="28"/>
          <w:szCs w:val="28"/>
        </w:rPr>
        <w:t>орни раувольфии змеиной</w:t>
      </w:r>
    </w:p>
    <w:p w:rsidR="00B147CE" w:rsidRDefault="00B147CE" w:rsidP="00B147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B147C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147CE">
        <w:rPr>
          <w:rFonts w:ascii="Times New Roman" w:hAnsi="Times New Roman" w:cs="Times New Roman"/>
          <w:color w:val="000000"/>
          <w:sz w:val="28"/>
          <w:szCs w:val="28"/>
        </w:rPr>
        <w:t>рава сушеницы топяной</w:t>
      </w:r>
    </w:p>
    <w:p w:rsidR="00640C16" w:rsidRPr="00640C16" w:rsidRDefault="00640C16" w:rsidP="00640C1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0C16">
        <w:rPr>
          <w:rFonts w:ascii="Times New Roman" w:hAnsi="Times New Roman" w:cs="Times New Roman"/>
          <w:b/>
          <w:sz w:val="28"/>
          <w:szCs w:val="28"/>
          <w:u w:val="single"/>
        </w:rPr>
        <w:t>1. Лекарственные растения, содержащие сердечные гликозиды</w:t>
      </w:r>
    </w:p>
    <w:p w:rsidR="006B7058" w:rsidRPr="006B7058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0C1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B7058" w:rsidRPr="006B70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Трава горицвета весеннего — </w:t>
      </w:r>
      <w:proofErr w:type="spellStart"/>
      <w:r w:rsidR="006B7058" w:rsidRPr="006B705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Herba</w:t>
      </w:r>
      <w:proofErr w:type="spellEnd"/>
      <w:r w:rsidR="006B7058" w:rsidRPr="006B70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6B7058" w:rsidRPr="006B705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Adonidis</w:t>
      </w:r>
      <w:proofErr w:type="spellEnd"/>
      <w:r w:rsidR="006B7058" w:rsidRPr="006B70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6B7058" w:rsidRPr="006B705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vernalis</w:t>
      </w:r>
      <w:proofErr w:type="spellEnd"/>
    </w:p>
    <w:p w:rsidR="006B7058" w:rsidRPr="00640C16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Горицвет</w:t>
      </w:r>
      <w:r w:rsidRPr="00640C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весенний</w:t>
      </w:r>
      <w:r w:rsidRPr="00640C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—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Adonis</w:t>
      </w:r>
      <w:r w:rsidRPr="00640C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vernalis</w:t>
      </w:r>
      <w:proofErr w:type="spellEnd"/>
      <w:r w:rsidRPr="00640C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Лютиковые — </w:t>
      </w:r>
      <w:proofErr w:type="spellStart"/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Ranunculaceae</w:t>
      </w:r>
      <w:proofErr w:type="spellEnd"/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Многолетнее травянистое растение с ветвистыми стеблями высотой до </w:t>
      </w:r>
      <w:smartTag w:uri="urn:schemas-microsoft-com:office:smarttags" w:element="metricconverter">
        <w:smartTagPr>
          <w:attr w:name="ProductID" w:val="50 см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50 см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. В нижней части стеблей листья чешуевидные коричневые с лиловым оттенком, выше — листья очередные, сидячие, в очертании округлые или широкоовальные, многократно рассеченные на линейные, шиловидно-заостренные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цельнокрайние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сегмен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ты. Стебли заканчиваются одиночными крупными правиль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ными цветками с двойным околоцветником. Чашелистики яйцевидные, с редкими зубцами, опушенные. Лепестки про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долговато-эллиптические, зазубренные на верхушке, цвет зо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лотисто-желтый. Плод — сборный, состоит из многочислен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ных орешков.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Цветет в апреле—мае. Плоды созревают в июле—августе (рис. 5.1).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— лесная и лесостепная зоны европейской части России, Южный Урал, Западная Си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бирь.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705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Место обитания</w:t>
      </w:r>
      <w:r w:rsidRPr="00B371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Встречается на светлых полянах листвен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ных лесов, по опушкам, среди кустарников, на склонах хол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мов, на сухих лугах.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Траву горицвета срезают во время цветения растения выше коричневых чешуевидных листьев и сушат под навесами или в сушилках с искусственным подо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гревом при температуре нагрева сырья до 50 °С.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При заготовке нельзя рвать побеги горицвета, так как при этом повреждаются его почки возобновления и растение по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гибает. На каждые </w:t>
      </w:r>
      <w:smartTag w:uri="urn:schemas-microsoft-com:office:smarttags" w:element="metricconverter">
        <w:smartTagPr>
          <w:attr w:name="ProductID" w:val="10 м3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10 м</w:t>
        </w:r>
        <w:r w:rsidRPr="00B371A9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3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зарослей следует оставлять 1 хорошо развитый экземпляр для обсеменения. Заготовку на одном и том же месте проводить не чаще 1 раза в 4 года.</w:t>
      </w:r>
    </w:p>
    <w:p w:rsidR="006B7058" w:rsidRPr="00B371A9" w:rsidRDefault="006B7058" w:rsidP="006B7058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Сырье используют для изготовления препаратов.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705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Цельное сырье</w:t>
      </w:r>
      <w:r w:rsidRPr="00B371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— цельные или частично измельченные об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лиственные стебли с цветками или без них, иногда с бутона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ми и плодами. Стебли ребристые, простые или ветвистые, длиной 10—35 см. Листья очередные, сидячие, в очертании округлые или широкоовальные, пальчато- и перисто-рассе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ченные. Сегменты листьев линейные, у верхушки шиловидно-заостренные,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цельнокрайние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, длиной 0,5—2 см, шириной 0,5—1 мм. Цветки одиночные на верхушке стеблей, правиль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ные, с золотисто-желтым венчиком. Плоды сборные, состоят из сухих овальных морщинисто-ячеистых опушенных ореш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ков. Цвет зеленый. Запах слабый. Вкус не определяется.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Химический состав: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в готовом сырье содержатся сердечные гликозиды из группы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карденолидов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— К-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строфантин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-р,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цимарин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адонитоксин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и сумма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флавоноидов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Препаратам горицвета весеннего свойствен умеренный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кардиотонический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эффект, развиваю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щийся на фоне отрицательного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хронотропного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действия. По сравнению с другими сердечными гликозидами препараты адониса оказывают более выраженное седативное и диурети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ческое действие. Препараты горицвета частично разрушаются в желудочно-кишечном тракте, однако достаточно хорошо всасываются и поэтому их можно принимать перорально.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Препараты горицвета весеннего применяют при относите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льно легких формах хронической недостаточности кровооб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ращения. Их также назначают в качестве средств, успокаива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ющих ЦНС, особенно в комбинации с другими седативными средствами (препаратами пустырника, валерианы, брома), при вегетососудистых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дистониях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, неврозах,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кардионеврозах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Из травы горицвета весеннего получают следующие препа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раты: «Экстракт горицвета сухой», «Адонизид» (водный рас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твор сердечных гликозидов горицвета), «Адонис-бром» в таб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летках (содержит сухой экстракт и бромид калия), «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Аденокор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» (раствор для инъекций).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705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Побочное действие.</w:t>
      </w:r>
      <w:r w:rsidRPr="00B371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Препараты горицвета могут вызвать диспепсические явления.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705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Противопоказания:</w:t>
      </w:r>
      <w:r w:rsidRPr="00B371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не рекомендуется назначать при язвен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ной болезни желудка и двенадцатиперстной кишки, гастри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тах и энтероколитах.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с предосторожностью, отдельно от другого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лекар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ственного сырья, как сильнодействующее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7058" w:rsidRPr="001D5047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5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Трава ландыша — </w:t>
      </w:r>
      <w:proofErr w:type="spellStart"/>
      <w:r w:rsidRPr="001D504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Herba</w:t>
      </w:r>
      <w:proofErr w:type="spellEnd"/>
      <w:r w:rsidRPr="001D5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1D504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Convallariae</w:t>
      </w:r>
      <w:proofErr w:type="spellEnd"/>
    </w:p>
    <w:p w:rsidR="006B7058" w:rsidRPr="001D5047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5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Листья ландыша — </w:t>
      </w:r>
      <w:r w:rsidRPr="001D504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Folia</w:t>
      </w:r>
      <w:r w:rsidRPr="001D5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1D504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Convallariae</w:t>
      </w:r>
      <w:proofErr w:type="spellEnd"/>
      <w:r w:rsidRPr="001D5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B7058" w:rsidRPr="00B147CE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1D5047">
        <w:rPr>
          <w:rFonts w:ascii="Times New Roman" w:hAnsi="Times New Roman" w:cs="Times New Roman"/>
          <w:b/>
          <w:color w:val="000000"/>
          <w:sz w:val="28"/>
          <w:szCs w:val="28"/>
        </w:rPr>
        <w:t>Цветки</w:t>
      </w:r>
      <w:r w:rsidRPr="00B147C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1D5047">
        <w:rPr>
          <w:rFonts w:ascii="Times New Roman" w:hAnsi="Times New Roman" w:cs="Times New Roman"/>
          <w:b/>
          <w:color w:val="000000"/>
          <w:sz w:val="28"/>
          <w:szCs w:val="28"/>
        </w:rPr>
        <w:t>ландыша</w:t>
      </w:r>
      <w:r w:rsidRPr="00B147C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— </w:t>
      </w:r>
      <w:r w:rsidRPr="001D504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Flores</w:t>
      </w:r>
      <w:r w:rsidRPr="00B147C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1D504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Convallariae</w:t>
      </w:r>
      <w:proofErr w:type="spellEnd"/>
    </w:p>
    <w:p w:rsidR="006B7058" w:rsidRPr="00B147CE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1D504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Ландыш</w:t>
      </w:r>
      <w:r w:rsidRPr="00B147C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1D504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майский</w:t>
      </w:r>
      <w:r w:rsidRPr="00B147C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— </w:t>
      </w:r>
      <w:proofErr w:type="spellStart"/>
      <w:r w:rsidRPr="00282ED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Convallaria</w:t>
      </w:r>
      <w:proofErr w:type="spellEnd"/>
      <w:r w:rsidRPr="00B147CE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282ED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majalis</w:t>
      </w:r>
      <w:proofErr w:type="spellEnd"/>
      <w:r w:rsidRPr="00B147C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Лилейные — </w:t>
      </w:r>
      <w:proofErr w:type="spellStart"/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Liliaceae</w:t>
      </w:r>
      <w:proofErr w:type="spellEnd"/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Многолетнее травянистое растение высотой 15—25 см с длинным ползучим корневи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щем. Листья крупные, овальной, эллиптической или ланцетовидной формы, на верхушке заостренные, у основания су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женные в длинные замкнутые влагалища,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цельнокрайние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дугонервным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жилкованием. Цветочная стрелка трехгранная, заканчивается односторонней рыхлой кистью. Цветки с вен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чиковидным, округло-колокольчатым околоцветником, бе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лые, душистые. Плод — красная или оранжевая шаровидная ягода.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Цветет в мае—июне. Плоды созревают в июле—августе (рис. 5.2).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Растет в лесной зоне ев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ропейской части России.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2ED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Место обитания</w:t>
      </w:r>
      <w:r w:rsidRPr="00B371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Встречается в хвойных (сосновых, ело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вых) и лиственных (дубовых, липовых, березовых) лесах по опушкам, лесным полянам, склонам речных долин, среди ку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старников.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сырья используют траву, листья и цветки ландыша. Траву и цветки заготавливают в период цветения, листья — до цветения и в начале цветения ландыша. При сборе сырья траву и листья срезают на высоте 3—5 см от почв. Соцветия срезают с цветоносом ниже </w:t>
      </w:r>
      <w:smartTag w:uri="urn:schemas-microsoft-com:office:smarttags" w:element="metricconverter">
        <w:smartTagPr>
          <w:attr w:name="ProductID" w:val="3 см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3 см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от последнего цветка. Сырье сушат в сушилках с искусственным обогревом и хорошей вентиляцией при температуре нагрева сырья до 50 °С.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При сборе сырья запрещается обрывать листья и цветки и выдергивать растения, так как они при этом погибают. Для сохранения зарослей ландыша необходимо оставлять нетро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нутыми не менее 1 растения на </w:t>
      </w:r>
      <w:smartTag w:uri="urn:schemas-microsoft-com:office:smarttags" w:element="metricconverter">
        <w:smartTagPr>
          <w:attr w:name="ProductID" w:val="1 м2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1 м</w:t>
        </w:r>
        <w:r w:rsidRPr="00B371A9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. Повторные заготовки на одной и той же заросли допустимы не </w:t>
      </w:r>
      <w:proofErr w:type="gram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раньше чем</w:t>
      </w:r>
      <w:proofErr w:type="gram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через 3—4 года.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Сырье используют для получения препаратов.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2ED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Цельное сырье.</w:t>
      </w:r>
      <w:r w:rsidRPr="00B371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282EDD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Трава</w:t>
      </w:r>
      <w:r w:rsidRPr="00B371A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Смесь цельных или изломанных ли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стьев, соцветий с цветоносами и отдельных цветков. Листья тонкие, ломкие, голые, эллиптической или ланцетовидной формы с заостренной верхушкой и суженным в замкнутое влагалище основанием, длиной до </w:t>
      </w:r>
      <w:smartTag w:uri="urn:schemas-microsoft-com:office:smarttags" w:element="metricconverter">
        <w:smartTagPr>
          <w:attr w:name="ProductID" w:val="20 см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20 см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, шириной до </w:t>
      </w:r>
      <w:smartTag w:uri="urn:schemas-microsoft-com:office:smarttags" w:element="metricconverter">
        <w:smartTagPr>
          <w:attr w:name="ProductID" w:val="8 см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8 см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. Край листа цельный, жилкование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дугонервное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. Соцветия — односторонние рыхлые, кисти с 3—12 желтоватыми цветками на ребристом голом цветоносе, длиной до </w:t>
      </w:r>
      <w:smartTag w:uri="urn:schemas-microsoft-com:office:smarttags" w:element="metricconverter">
        <w:smartTagPr>
          <w:attr w:name="ProductID" w:val="20 см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20 см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>. Цветки с венчиковидным колокольчатым околоцветником.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Цвет листьев зеленый или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буровато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-зеленый, цветков — желтоватый, цветоносов — светло-зеленый. Запах слабый. Вкус не определяется.</w:t>
      </w:r>
    </w:p>
    <w:p w:rsidR="006B7058" w:rsidRPr="00B371A9" w:rsidRDefault="006B7058" w:rsidP="006B7058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2EDD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Листья.</w:t>
      </w:r>
      <w:r w:rsidRPr="00B371A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Цельные, реже изломанные, отдельные или соеди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ненные по 2—3, тонкие, ломкие, голые, слегка блестящие, эллиптической или ланцетовидной формы с заостренной верхушкой и суженным в замкнутое влагалище основанием, длиной до </w:t>
      </w:r>
      <w:smartTag w:uri="urn:schemas-microsoft-com:office:smarttags" w:element="metricconverter">
        <w:smartTagPr>
          <w:attr w:name="ProductID" w:val="20 см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20 см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, шириной до </w:t>
      </w:r>
      <w:smartTag w:uri="urn:schemas-microsoft-com:office:smarttags" w:element="metricconverter">
        <w:smartTagPr>
          <w:attr w:name="ProductID" w:val="8 см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8 см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. Край листа цельный, жилкование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дугонервное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Цвет зеленый или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буровато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-зеленый. Запах слабый. Вкус не определяется.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2EDD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Цветки</w:t>
      </w:r>
      <w:r w:rsidRPr="00B371A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Смесь соцветий с остатками цветоносов длиной до </w:t>
      </w:r>
      <w:smartTag w:uri="urn:schemas-microsoft-com:office:smarttags" w:element="metricconverter">
        <w:smartTagPr>
          <w:attr w:name="ProductID" w:val="20 см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20 см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. Цветонос ребристый, голый, толщиной до </w:t>
      </w:r>
      <w:smartTag w:uri="urn:schemas-microsoft-com:office:smarttags" w:element="metricconverter">
        <w:smartTagPr>
          <w:attr w:name="ProductID" w:val="1,5 мм"/>
        </w:smartTagPr>
        <w:r w:rsidRPr="00B371A9">
          <w:rPr>
            <w:rFonts w:ascii="Times New Roman" w:hAnsi="Times New Roman" w:cs="Times New Roman"/>
            <w:color w:val="000000"/>
            <w:sz w:val="28"/>
            <w:szCs w:val="28"/>
          </w:rPr>
          <w:t>1,5 мм</w:t>
        </w:r>
      </w:smartTag>
      <w:r w:rsidRPr="00B371A9">
        <w:rPr>
          <w:rFonts w:ascii="Times New Roman" w:hAnsi="Times New Roman" w:cs="Times New Roman"/>
          <w:color w:val="000000"/>
          <w:sz w:val="28"/>
          <w:szCs w:val="28"/>
        </w:rPr>
        <w:t>, с односторонней рыхлой кистью из 3—12 желтоватых цветков. Цветки обоеполые с венчиковидным колокольчатым около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цветником, сростнолепестные с пленчатыми линейными прицветниками.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Цвет цветоносов светло-зеленый, цветков — желтый. Запах слабый. Вкус не определяется.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Химический состав: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в готовом сырье содержатся сумма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флавоноидов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, сердечные гликозиды из группы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карденолидов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, производных К-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строфантидина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, главными из которых явля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ются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конваллотоксин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конваллозид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Сердечные гликозиды ландыша от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личаются высокой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кардиотонической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активностью с быст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рым развитием действия и слабо выраженными кумулятив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ными свойствами. Кроме того, гликозиды ландыша обладают седативными свойствами и оказывают заметное диуретиче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ское действие.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При введении в желудочно-кишечный тракт гликозиды ландыша быстро разрушаются и плохо всасываются, поэтому при пероральном применении они менее эффективны, чем при парентеральном введении.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Терапевтический эффект препаратов ландыша обусловли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вается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кардиотоническим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антигипертензивным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действием. Из травы, листьев и цветков ландыша получают препарат «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Коргликон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» (для инъекций), который применяют при острой и хронической недостаточности кровообращения, сердечной недостаточности, осложненной мерцанием предсердий, для купирования приступов пароксизмальной тахикардии</w:t>
      </w:r>
      <w:r w:rsidRPr="00B371A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Настойка ландыша самостоятельно используется при отно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сительно легких формах хронической сердечной недостаточ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ности, вегетативных неврозах (в сочетании с седативными средствами).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Имеется ряд готовых лекарственных средств, в состав ко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торого входит настойка ландыша: капли ландышево-валериановые содержат настойку ландыша и настойку валерианы в равном соотношении; капли ландышево-валериановые с адо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низидом, ландышево-валериановые с натрия бромидом, ком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плексный препарат «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Валокормид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B7058" w:rsidRPr="00B371A9" w:rsidRDefault="006B7058" w:rsidP="006B7058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Конвафлавин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» — препарат, содержащий сумму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флаваноидов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из травы ландыша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Кейске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, применяют в качестве желче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гонного средства при холецистите и холангите.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2ED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Побочное действие</w:t>
      </w:r>
      <w:r w:rsidRPr="00B371A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при передозировке препаратов, содер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жащих сердечные гликозиды ландыша, тошнота, рвота, диа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рея, аритмии разного вида, мышечная слабость, головная боль, психические расстройства (повышенная возбудимость, галлюцинации), нарушения зрения, цветового восприятия, аллергические явления.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2ED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Противопоказания</w:t>
      </w:r>
      <w:r w:rsidRPr="00B371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препараты, содержащие сердечные гли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козиды ландыша, противопоказаны при значительных орга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нических изменениях сердечной мышцы, остром инфекцион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ном миокардите, эндокардите, кардиосклерозе.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с предосторожностью, отдельно от дру</w:t>
      </w:r>
      <w:r w:rsidR="00282EDD">
        <w:rPr>
          <w:rFonts w:ascii="Times New Roman" w:hAnsi="Times New Roman" w:cs="Times New Roman"/>
          <w:color w:val="000000"/>
          <w:sz w:val="28"/>
          <w:szCs w:val="28"/>
        </w:rPr>
        <w:t>гого лекар</w:t>
      </w:r>
      <w:r w:rsidR="00282EDD">
        <w:rPr>
          <w:rFonts w:ascii="Times New Roman" w:hAnsi="Times New Roman" w:cs="Times New Roman"/>
          <w:color w:val="000000"/>
          <w:sz w:val="28"/>
          <w:szCs w:val="28"/>
        </w:rPr>
        <w:softHyphen/>
        <w:t>ственного сырья, как сильнодействующее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Семена строфанта — </w:t>
      </w:r>
      <w:proofErr w:type="spellStart"/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Semina</w:t>
      </w:r>
      <w:proofErr w:type="spellEnd"/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Strophanthi</w:t>
      </w:r>
      <w:proofErr w:type="spellEnd"/>
    </w:p>
    <w:p w:rsidR="006B7058" w:rsidRPr="001D5047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5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Строфант </w:t>
      </w:r>
      <w:proofErr w:type="spellStart"/>
      <w:r w:rsidRPr="001D5047">
        <w:rPr>
          <w:rFonts w:ascii="Times New Roman" w:hAnsi="Times New Roman" w:cs="Times New Roman"/>
          <w:b/>
          <w:color w:val="000000"/>
          <w:sz w:val="28"/>
          <w:szCs w:val="28"/>
        </w:rPr>
        <w:t>Комбе</w:t>
      </w:r>
      <w:proofErr w:type="spellEnd"/>
      <w:r w:rsidRPr="001D5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— </w:t>
      </w:r>
      <w:proofErr w:type="spellStart"/>
      <w:r w:rsidRPr="00640C16">
        <w:rPr>
          <w:rFonts w:ascii="Times New Roman" w:hAnsi="Times New Roman" w:cs="Times New Roman"/>
          <w:b/>
          <w:iCs/>
          <w:color w:val="000000"/>
          <w:sz w:val="28"/>
          <w:szCs w:val="28"/>
          <w:lang w:val="en-US"/>
        </w:rPr>
        <w:t>Strophanthus</w:t>
      </w:r>
      <w:proofErr w:type="spellEnd"/>
      <w:r w:rsidRPr="00640C16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640C16">
        <w:rPr>
          <w:rFonts w:ascii="Times New Roman" w:hAnsi="Times New Roman" w:cs="Times New Roman"/>
          <w:b/>
          <w:iCs/>
          <w:color w:val="000000"/>
          <w:sz w:val="28"/>
          <w:szCs w:val="28"/>
          <w:lang w:val="en-US"/>
        </w:rPr>
        <w:t>Kombe</w:t>
      </w:r>
      <w:proofErr w:type="spellEnd"/>
      <w:r w:rsidRPr="001D504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1D50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Кутровые</w:t>
      </w:r>
      <w:proofErr w:type="spellEnd"/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— </w:t>
      </w:r>
      <w:proofErr w:type="spellStart"/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Apocynaceae</w:t>
      </w:r>
      <w:proofErr w:type="spellEnd"/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Ботаническое описание растения.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Деревянистая лиана с су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противными эллиптическими листьями и желтыми цветками, собранными в зонтиковидные соцветия. Плод — сложная ли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стовка с многочисленными продолговатыми семенами, снаб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женными хохолком (рис. 5.3).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— Юго-Восточная Аф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рика.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Место обитания </w:t>
      </w:r>
      <w:r w:rsidRPr="00B371A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тропические леса.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В качестве сырья используют семе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на строфанта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Комбе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и некоторых других видов строфанта. Собранное сырье перерабатывается на месте, в страны Ев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ропы и в Россию поступает субстанция, содержащая сумму сердечных гликозидов строфанта, из которой на фармацев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тических фабриках получают основной гликозид К-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стро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фантозид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Химический состав: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семена строфанта содержат сумму сер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дечных гликозидов, относящихся к группе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карденолидов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, со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стоящую в основном из К-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строфантин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-р и К-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строфантозида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. К-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строфантин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-р состоит из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агликона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строфантидина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>, к кото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рому последовательно присоединены сахара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цимароза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и р-глюкоза. К-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строфантозид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имеет дополнительно еще один сахар — а-глюкозу.</w:t>
      </w:r>
    </w:p>
    <w:p w:rsidR="006B7058" w:rsidRPr="00B371A9" w:rsidRDefault="006B7058" w:rsidP="006B7058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Препарат «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Строфантин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К» харак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теризуется высокой эффективностью, быстротой и малой продолжительностью действия, практически не обладает ку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мулятивным эффектом. Препарат применяют при острой сердечно-сосудистой недостаточности, в том числе на почве острого инфаркта миокарда, при тяжелых формах хронической недостаточности кровообращения, особенно при не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эффективности лечения препаратами наперстянки. Вводят препарат в вену в виде 0,025 % раствора или внутримы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шечно.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Побочное действие: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при передозировке </w:t>
      </w:r>
      <w:proofErr w:type="spellStart"/>
      <w:r w:rsidRPr="00B371A9">
        <w:rPr>
          <w:rFonts w:ascii="Times New Roman" w:hAnsi="Times New Roman" w:cs="Times New Roman"/>
          <w:color w:val="000000"/>
          <w:sz w:val="28"/>
          <w:szCs w:val="28"/>
        </w:rPr>
        <w:t>строфантина</w:t>
      </w:r>
      <w:proofErr w:type="spellEnd"/>
      <w:r w:rsidRPr="00B371A9">
        <w:rPr>
          <w:rFonts w:ascii="Times New Roman" w:hAnsi="Times New Roman" w:cs="Times New Roman"/>
          <w:color w:val="000000"/>
          <w:sz w:val="28"/>
          <w:szCs w:val="28"/>
        </w:rPr>
        <w:t xml:space="preserve"> воз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можны экстрасистолия</w:t>
      </w:r>
      <w:r w:rsidRPr="00B371A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, тошнота и рвота.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Противопоказания: 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t>значительные органические изменения сердечной мышцы, острый инфекционный миокардит, эндо</w:t>
      </w:r>
      <w:r w:rsidRPr="00B371A9">
        <w:rPr>
          <w:rFonts w:ascii="Times New Roman" w:hAnsi="Times New Roman" w:cs="Times New Roman"/>
          <w:color w:val="000000"/>
          <w:sz w:val="28"/>
          <w:szCs w:val="28"/>
        </w:rPr>
        <w:softHyphen/>
        <w:t>кардит, кардиосклероз.</w:t>
      </w:r>
    </w:p>
    <w:p w:rsidR="006B7058" w:rsidRPr="006B7058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Хранение. </w:t>
      </w:r>
      <w:r w:rsidR="00640C16">
        <w:rPr>
          <w:rFonts w:ascii="Times New Roman" w:hAnsi="Times New Roman" w:cs="Times New Roman"/>
          <w:color w:val="000000"/>
          <w:sz w:val="28"/>
          <w:szCs w:val="28"/>
        </w:rPr>
        <w:t>Как ядовитое растение отдельно от других.</w:t>
      </w:r>
    </w:p>
    <w:p w:rsidR="006B7058" w:rsidRPr="00B371A9" w:rsidRDefault="00282EDD" w:rsidP="006B7058">
      <w:pPr>
        <w:shd w:val="clear" w:color="auto" w:fill="FFFFFF"/>
        <w:spacing w:before="326" w:after="0" w:line="240" w:lineRule="auto"/>
        <w:ind w:left="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   </w:t>
      </w:r>
      <w:r w:rsidR="006B7058" w:rsidRPr="00B371A9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Листья наперстянки — </w:t>
      </w:r>
      <w:r w:rsidR="006B7058" w:rsidRPr="00B371A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>Folia</w:t>
      </w:r>
      <w:r w:rsidR="006B7058" w:rsidRPr="00B371A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6B7058" w:rsidRPr="00B371A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>Digitalis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Наперстянка пурпурная — </w:t>
      </w:r>
      <w:r w:rsidRPr="00B371A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>Digitalis</w:t>
      </w:r>
      <w:r w:rsidRPr="00B371A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Pr="00B371A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purpurea</w:t>
      </w:r>
      <w:proofErr w:type="spellEnd"/>
      <w:r w:rsidRPr="00B371A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Наперстянка крупноцветковая —</w:t>
      </w:r>
      <w:r w:rsidRPr="00B371A9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en-US"/>
        </w:rPr>
        <w:t>Digitalis</w:t>
      </w:r>
      <w:r w:rsidRPr="00B371A9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en-US"/>
        </w:rPr>
        <w:t>grandiflora</w:t>
      </w:r>
      <w:r w:rsidRPr="00B371A9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</w:p>
    <w:p w:rsidR="006B7058" w:rsidRPr="00B371A9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</w:pPr>
      <w:r w:rsidRPr="00B371A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Наперстянка шерстистая — </w:t>
      </w:r>
      <w:r w:rsidRPr="00282EDD">
        <w:rPr>
          <w:rFonts w:ascii="Times New Roman" w:hAnsi="Times New Roman" w:cs="Times New Roman"/>
          <w:b/>
          <w:bCs/>
          <w:iCs/>
          <w:color w:val="000000"/>
          <w:spacing w:val="-2"/>
          <w:sz w:val="28"/>
          <w:szCs w:val="28"/>
          <w:lang w:val="en-US"/>
        </w:rPr>
        <w:t>Digitalis</w:t>
      </w:r>
      <w:r w:rsidRPr="00282EDD">
        <w:rPr>
          <w:rFonts w:ascii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 xml:space="preserve"> </w:t>
      </w:r>
      <w:proofErr w:type="spellStart"/>
      <w:r w:rsidRPr="00282EDD">
        <w:rPr>
          <w:rFonts w:ascii="Times New Roman" w:hAnsi="Times New Roman" w:cs="Times New Roman"/>
          <w:b/>
          <w:bCs/>
          <w:iCs/>
          <w:color w:val="000000"/>
          <w:spacing w:val="-2"/>
          <w:sz w:val="28"/>
          <w:szCs w:val="28"/>
          <w:lang w:val="en-US"/>
        </w:rPr>
        <w:t>lanata</w:t>
      </w:r>
      <w:proofErr w:type="spellEnd"/>
      <w:r w:rsidRPr="00B371A9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</w:p>
    <w:p w:rsidR="006B7058" w:rsidRDefault="006B7058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</w:pPr>
      <w:r w:rsidRPr="00B371A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Норичниковые — </w:t>
      </w:r>
      <w:proofErr w:type="spellStart"/>
      <w:r w:rsidRPr="00B371A9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Scrophulariaceae</w:t>
      </w:r>
      <w:proofErr w:type="spellEnd"/>
    </w:p>
    <w:p w:rsidR="00640C16" w:rsidRPr="00B371A9" w:rsidRDefault="00640C16" w:rsidP="006B70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tbl>
      <w:tblPr>
        <w:tblW w:w="874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6"/>
        <w:gridCol w:w="2694"/>
        <w:gridCol w:w="2268"/>
        <w:gridCol w:w="2693"/>
      </w:tblGrid>
      <w:tr w:rsidR="006B7058" w:rsidRPr="00B371A9" w:rsidTr="00282EDD">
        <w:trPr>
          <w:trHeight w:hRule="exact" w:val="898"/>
        </w:trPr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282EDD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EDD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Особенности </w:t>
            </w:r>
            <w:r w:rsidRPr="00282EDD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растений</w:t>
            </w:r>
          </w:p>
        </w:tc>
        <w:tc>
          <w:tcPr>
            <w:tcW w:w="7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282EDD" w:rsidRDefault="006B7058" w:rsidP="00640C16">
            <w:pPr>
              <w:shd w:val="clear" w:color="auto" w:fill="FFFFFF"/>
              <w:spacing w:after="0" w:line="240" w:lineRule="auto"/>
              <w:ind w:left="18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EDD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Наперстянка</w:t>
            </w:r>
          </w:p>
        </w:tc>
      </w:tr>
      <w:tr w:rsidR="006B7058" w:rsidRPr="00B371A9" w:rsidTr="002D61E0">
        <w:trPr>
          <w:trHeight w:hRule="exact" w:val="528"/>
        </w:trPr>
        <w:tc>
          <w:tcPr>
            <w:tcW w:w="10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282EDD" w:rsidRDefault="006B7058" w:rsidP="00640C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7058" w:rsidRPr="00282EDD" w:rsidRDefault="006B7058" w:rsidP="00640C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282EDD" w:rsidRDefault="006B7058" w:rsidP="00640C16">
            <w:pPr>
              <w:shd w:val="clear" w:color="auto" w:fill="FFFFFF"/>
              <w:spacing w:after="0" w:line="240" w:lineRule="auto"/>
              <w:ind w:left="3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EDD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пурпурная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282EDD" w:rsidRDefault="006B7058" w:rsidP="00640C16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EDD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крупноцветковая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282EDD" w:rsidRDefault="006B7058" w:rsidP="00640C16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EDD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шерстистая</w:t>
            </w:r>
          </w:p>
        </w:tc>
      </w:tr>
      <w:tr w:rsidR="006B7058" w:rsidRPr="00B36A74" w:rsidTr="002D61E0">
        <w:trPr>
          <w:trHeight w:hRule="exact" w:val="760"/>
        </w:trPr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5"/>
              </w:rPr>
              <w:t>Ботаническое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Двулетнее    травянистое растение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>Многолетнее   травянистое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82EDD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</w:rPr>
              <w:t>Многолетнее травянистое</w:t>
            </w:r>
          </w:p>
        </w:tc>
      </w:tr>
      <w:tr w:rsidR="006B7058" w:rsidRPr="00B36A74" w:rsidTr="002D61E0">
        <w:trPr>
          <w:trHeight w:hRule="exact" w:val="366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1E0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6"/>
              </w:rPr>
            </w:pPr>
            <w:r>
              <w:rPr>
                <w:rFonts w:ascii="Times New Roman" w:hAnsi="Times New Roman" w:cs="Times New Roman"/>
                <w:color w:val="000000"/>
                <w:spacing w:val="6"/>
              </w:rPr>
              <w:lastRenderedPageBreak/>
              <w:t>описание</w:t>
            </w:r>
          </w:p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6"/>
              </w:rPr>
              <w:t>описание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</w:rPr>
              <w:t>растение высотой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растение высотой</w:t>
            </w:r>
          </w:p>
        </w:tc>
      </w:tr>
      <w:tr w:rsidR="006B7058" w:rsidRPr="00B36A74" w:rsidTr="00105D53">
        <w:trPr>
          <w:trHeight w:hRule="exact" w:val="202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3"/>
              </w:rPr>
              <w:t>растения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6"/>
              </w:rPr>
              <w:t>высотой до 1 м. В 1-й год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2"/>
              </w:rPr>
              <w:t>до 80 см. пр</w:t>
            </w:r>
            <w:r w:rsidR="002D61E0">
              <w:rPr>
                <w:rFonts w:ascii="Times New Roman" w:hAnsi="Times New Roman" w:cs="Times New Roman"/>
                <w:color w:val="000000"/>
                <w:spacing w:val="2"/>
              </w:rPr>
              <w:t>икорневые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7"/>
              </w:rPr>
              <w:t>до 130 см. Прикорневые</w:t>
            </w:r>
          </w:p>
        </w:tc>
      </w:tr>
      <w:tr w:rsidR="006B7058" w:rsidRPr="00B36A74" w:rsidTr="002D61E0">
        <w:trPr>
          <w:trHeight w:hRule="exact" w:val="463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</w:rPr>
            </w:pPr>
          </w:p>
          <w:p w:rsidR="006B7058" w:rsidRPr="00B36A74" w:rsidRDefault="00105D53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>образуются прикорневые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6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6"/>
              </w:rPr>
              <w:t xml:space="preserve"> и стеблевые</w:t>
            </w:r>
          </w:p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6"/>
              </w:rPr>
            </w:pPr>
          </w:p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6"/>
              </w:rPr>
              <w:t>стебле-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 xml:space="preserve"> и нижние стеблевые</w:t>
            </w:r>
          </w:p>
        </w:tc>
      </w:tr>
      <w:tr w:rsidR="006B7058" w:rsidRPr="00B36A74" w:rsidTr="002D61E0">
        <w:trPr>
          <w:trHeight w:hRule="exact" w:val="392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1"/>
              </w:rPr>
              <w:t>продолговато-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листья ланцетовидные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листья продолговато -</w:t>
            </w:r>
          </w:p>
        </w:tc>
      </w:tr>
      <w:tr w:rsidR="006B7058" w:rsidRPr="00B36A74" w:rsidTr="002D61E0">
        <w:trPr>
          <w:trHeight w:hRule="exact" w:val="414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8"/>
              </w:rPr>
              <w:t xml:space="preserve">яйцевидные или 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 xml:space="preserve">или удлиненно - 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-яйцевидные,</w:t>
            </w:r>
          </w:p>
        </w:tc>
      </w:tr>
      <w:tr w:rsidR="006B7058" w:rsidRPr="00B36A74" w:rsidTr="002D61E0">
        <w:trPr>
          <w:trHeight w:hRule="exact" w:val="392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2"/>
              </w:rPr>
              <w:t>эллиптические    листья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-ланцетовидные  с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1"/>
              </w:rPr>
              <w:t>верхние   —   сидячие,</w:t>
            </w:r>
          </w:p>
        </w:tc>
      </w:tr>
      <w:tr w:rsidR="006B7058" w:rsidRPr="00B36A74" w:rsidTr="002D61E0">
        <w:trPr>
          <w:trHeight w:hRule="exact" w:val="392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2"/>
              </w:rPr>
              <w:t>на длинном черешке,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заостренной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верхуш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ланцетовидные с острой</w:t>
            </w:r>
          </w:p>
        </w:tc>
      </w:tr>
      <w:tr w:rsidR="006B7058" w:rsidRPr="00B36A74" w:rsidTr="002D61E0">
        <w:trPr>
          <w:trHeight w:hRule="exact" w:val="392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3"/>
              </w:rPr>
              <w:t>на 2-й год развивается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4"/>
              </w:rPr>
              <w:t>кой и неравномерно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</w:rPr>
              <w:t xml:space="preserve"> верхушкой,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5"/>
              </w:rPr>
              <w:t>цельнокрай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5"/>
              </w:rPr>
              <w:t>-</w:t>
            </w:r>
          </w:p>
        </w:tc>
      </w:tr>
      <w:tr w:rsidR="006B7058" w:rsidRPr="00B36A74" w:rsidTr="002D61E0">
        <w:trPr>
          <w:trHeight w:hRule="exact" w:val="414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3"/>
              </w:rPr>
              <w:t>одиночный стебель с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пильчатым      краем.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</w:rPr>
              <w:t>ние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</w:rPr>
              <w:t>,         голые.</w:t>
            </w:r>
          </w:p>
        </w:tc>
      </w:tr>
      <w:tr w:rsidR="006B7058" w:rsidRPr="00B36A74" w:rsidTr="002D61E0">
        <w:trPr>
          <w:trHeight w:hRule="exact" w:val="414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2"/>
              </w:rPr>
              <w:t>черешковыми и сидя-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Нижние  листья   при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Цветки    с    шаровидно</w:t>
            </w:r>
          </w:p>
        </w:tc>
      </w:tr>
      <w:tr w:rsidR="006B7058" w:rsidRPr="00B36A74" w:rsidTr="002D61E0">
        <w:trPr>
          <w:trHeight w:hRule="exact" w:val="392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чими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 xml:space="preserve">   листьями.   Все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3"/>
              </w:rPr>
              <w:t>основании сужены в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1"/>
              </w:rPr>
              <w:t>-вздутым   венчиком</w:t>
            </w:r>
          </w:p>
        </w:tc>
      </w:tr>
      <w:tr w:rsidR="006B7058" w:rsidRPr="00B36A74" w:rsidTr="002D61E0">
        <w:trPr>
          <w:trHeight w:hRule="exact" w:val="441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1"/>
              </w:rPr>
              <w:t xml:space="preserve">листья с 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1"/>
              </w:rPr>
              <w:t>неравномер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1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крылатый    черешок,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</w:rPr>
              <w:t>буровато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</w:rPr>
              <w:t>-желтого цвета</w:t>
            </w:r>
          </w:p>
        </w:tc>
      </w:tr>
      <w:tr w:rsidR="006B7058" w:rsidRPr="00B36A74" w:rsidTr="002D61E0">
        <w:trPr>
          <w:trHeight w:hRule="exact" w:val="392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но городчатым краем.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3"/>
              </w:rPr>
              <w:t>верхние — сидячие.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 xml:space="preserve"> с  лиловыми   прожилка-</w:t>
            </w:r>
          </w:p>
        </w:tc>
      </w:tr>
      <w:tr w:rsidR="006B7058" w:rsidRPr="00B36A74" w:rsidTr="002D61E0">
        <w:trPr>
          <w:trHeight w:hRule="exact" w:val="441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2"/>
              </w:rPr>
              <w:t xml:space="preserve">Цветки  с  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2"/>
              </w:rPr>
              <w:t>наперстко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2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 xml:space="preserve">Цветки с 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колокольча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2"/>
              </w:rPr>
              <w:t>ми,   собраны   в</w:t>
            </w:r>
            <w:r w:rsidR="00105D53">
              <w:rPr>
                <w:rFonts w:ascii="Times New Roman" w:hAnsi="Times New Roman" w:cs="Times New Roman"/>
                <w:color w:val="000000"/>
                <w:spacing w:val="2"/>
              </w:rPr>
              <w:t xml:space="preserve"> густую</w:t>
            </w:r>
          </w:p>
        </w:tc>
      </w:tr>
      <w:tr w:rsidR="006B7058" w:rsidRPr="00B36A74" w:rsidTr="002D61E0">
        <w:trPr>
          <w:trHeight w:hRule="exact" w:val="366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 xml:space="preserve">видным венчиком 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пур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тым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 xml:space="preserve"> венчиком желто-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многостороннюю кисть.</w:t>
            </w:r>
          </w:p>
        </w:tc>
      </w:tr>
      <w:tr w:rsidR="006B7058" w:rsidRPr="00B36A74" w:rsidTr="002D61E0">
        <w:trPr>
          <w:trHeight w:hRule="exact" w:val="463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</w:rPr>
              <w:t>пурного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</w:rPr>
              <w:t xml:space="preserve"> цвета, 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</w:rPr>
              <w:t>собра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7"/>
              </w:rPr>
              <w:t>го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7"/>
              </w:rPr>
              <w:t xml:space="preserve"> цвета собраны в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2"/>
              </w:rPr>
              <w:t xml:space="preserve"> Ось </w:t>
            </w:r>
            <w:r w:rsidR="00105D53">
              <w:rPr>
                <w:rFonts w:ascii="Times New Roman" w:hAnsi="Times New Roman" w:cs="Times New Roman"/>
                <w:color w:val="000000"/>
                <w:spacing w:val="2"/>
              </w:rPr>
              <w:t>соцветия,</w:t>
            </w:r>
          </w:p>
        </w:tc>
      </w:tr>
      <w:tr w:rsidR="006B7058" w:rsidRPr="00B36A74" w:rsidTr="002D61E0">
        <w:trPr>
          <w:trHeight w:hRule="exact" w:val="366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3"/>
              </w:rPr>
              <w:t>ны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3"/>
              </w:rPr>
              <w:t xml:space="preserve"> в густую 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3"/>
              </w:rPr>
              <w:t>односто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3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 xml:space="preserve">редкую   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односторон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</w:rPr>
              <w:t>прицветники и чашечка</w:t>
            </w:r>
          </w:p>
        </w:tc>
      </w:tr>
      <w:tr w:rsidR="006B7058" w:rsidRPr="00B36A74" w:rsidTr="002D61E0">
        <w:trPr>
          <w:trHeight w:hRule="exact" w:val="392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2"/>
              </w:rPr>
              <w:t>роннюю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</w:rPr>
              <w:t xml:space="preserve"> </w:t>
            </w:r>
            <w:r w:rsidR="006B7058" w:rsidRPr="00B36A74">
              <w:rPr>
                <w:rFonts w:ascii="Times New Roman" w:hAnsi="Times New Roman" w:cs="Times New Roman"/>
                <w:color w:val="000000"/>
                <w:spacing w:val="2"/>
              </w:rPr>
              <w:t>кисть.  Плод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8"/>
              </w:rPr>
              <w:t>нюю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8"/>
              </w:rPr>
              <w:t xml:space="preserve"> кисть. Плод —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3"/>
              </w:rPr>
              <w:t xml:space="preserve"> густо опушены.</w:t>
            </w:r>
          </w:p>
        </w:tc>
      </w:tr>
      <w:tr w:rsidR="006B7058" w:rsidRPr="00B36A74" w:rsidTr="002D61E0">
        <w:trPr>
          <w:trHeight w:hRule="exact" w:val="513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— коробочка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3"/>
              </w:rPr>
              <w:t>коробочка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105D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Плод — коробочка</w:t>
            </w:r>
          </w:p>
        </w:tc>
      </w:tr>
      <w:tr w:rsidR="006B7058" w:rsidRPr="00B36A74" w:rsidTr="002D61E0">
        <w:trPr>
          <w:trHeight w:hRule="exact" w:val="463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40C16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</w:rPr>
              <w:t>Географическое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3"/>
              </w:rPr>
              <w:t>В диком виде на тер-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Европейская     часть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4"/>
              </w:rPr>
              <w:t>В диком виде изредка</w:t>
            </w:r>
          </w:p>
        </w:tc>
      </w:tr>
      <w:tr w:rsidR="006B7058" w:rsidRPr="00B36A74" w:rsidTr="002D61E0">
        <w:trPr>
          <w:trHeight w:hRule="exact" w:val="414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5"/>
              </w:rPr>
              <w:t>распро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5"/>
              </w:rPr>
              <w:t>-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</w:rPr>
              <w:t>ритории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</w:rPr>
              <w:t xml:space="preserve">    России   не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России,   Средний   и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</w:rPr>
              <w:t>встречается  в  западной</w:t>
            </w:r>
          </w:p>
        </w:tc>
      </w:tr>
      <w:tr w:rsidR="006B7058" w:rsidRPr="00B36A74" w:rsidTr="002D61E0">
        <w:trPr>
          <w:trHeight w:hRule="exact" w:val="986"/>
        </w:trPr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4"/>
              </w:rPr>
              <w:t>странение</w:t>
            </w:r>
            <w:proofErr w:type="spellEnd"/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встречается. Введена</w:t>
            </w:r>
            <w:r w:rsidR="00640C16">
              <w:rPr>
                <w:rFonts w:ascii="Times New Roman" w:hAnsi="Times New Roman" w:cs="Times New Roman"/>
                <w:color w:val="000000"/>
              </w:rPr>
              <w:t xml:space="preserve"> в культуру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40C16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Южный Урал, Западная Сибирь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40C16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части России. Введена в культуру</w:t>
            </w:r>
          </w:p>
        </w:tc>
      </w:tr>
      <w:tr w:rsidR="006B7058" w:rsidRPr="00B36A74" w:rsidTr="00640C16">
        <w:trPr>
          <w:trHeight w:hRule="exact" w:val="80"/>
        </w:trPr>
        <w:tc>
          <w:tcPr>
            <w:tcW w:w="10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B7058" w:rsidRPr="00B36A74" w:rsidRDefault="006B7058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</w:rPr>
      </w:pPr>
    </w:p>
    <w:p w:rsidR="006B7058" w:rsidRPr="00B36A74" w:rsidRDefault="006B7058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</w:rPr>
      </w:pPr>
    </w:p>
    <w:p w:rsidR="006B7058" w:rsidRPr="00B36A74" w:rsidRDefault="006B7058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6"/>
        <w:gridCol w:w="2005"/>
        <w:gridCol w:w="32"/>
        <w:gridCol w:w="2519"/>
        <w:gridCol w:w="3544"/>
      </w:tblGrid>
      <w:tr w:rsidR="006B7058" w:rsidRPr="00B36A74" w:rsidTr="00FC3206">
        <w:trPr>
          <w:trHeight w:hRule="exact" w:val="819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6"/>
              </w:rPr>
              <w:t>Особенности растений</w:t>
            </w:r>
          </w:p>
        </w:tc>
        <w:tc>
          <w:tcPr>
            <w:tcW w:w="81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Наперстянка</w:t>
            </w:r>
          </w:p>
        </w:tc>
      </w:tr>
      <w:tr w:rsidR="006B7058" w:rsidRPr="00B36A74" w:rsidTr="002D61E0">
        <w:trPr>
          <w:trHeight w:hRule="exact" w:val="382"/>
        </w:trPr>
        <w:tc>
          <w:tcPr>
            <w:tcW w:w="12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B7058" w:rsidRPr="00B36A74" w:rsidRDefault="006B7058" w:rsidP="00640C1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ind w:left="322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пурпурная</w:t>
            </w:r>
          </w:p>
        </w:tc>
        <w:tc>
          <w:tcPr>
            <w:tcW w:w="2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крупноцветковая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ind w:left="307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шерстистая</w:t>
            </w:r>
          </w:p>
        </w:tc>
      </w:tr>
      <w:tr w:rsidR="006B7058" w:rsidRPr="00B36A74" w:rsidTr="00FC3206">
        <w:trPr>
          <w:trHeight w:hRule="exact" w:val="611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pacing w:val="-2"/>
              </w:rPr>
            </w:pPr>
            <w:r w:rsidRPr="00B36A74">
              <w:rPr>
                <w:rFonts w:ascii="Times New Roman" w:hAnsi="Times New Roman" w:cs="Times New Roman"/>
                <w:i/>
                <w:iCs/>
                <w:color w:val="000000"/>
                <w:spacing w:val="-2"/>
              </w:rPr>
              <w:t>Место</w:t>
            </w:r>
          </w:p>
          <w:p w:rsidR="00282EDD" w:rsidRPr="00B36A74" w:rsidRDefault="00282EDD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pacing w:val="-2"/>
              </w:rPr>
              <w:t>обитания</w:t>
            </w:r>
          </w:p>
        </w:tc>
        <w:tc>
          <w:tcPr>
            <w:tcW w:w="203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4"/>
              </w:rPr>
              <w:t>Культивируется      на</w:t>
            </w:r>
            <w:r w:rsidR="00282EDD">
              <w:rPr>
                <w:rFonts w:ascii="Times New Roman" w:hAnsi="Times New Roman" w:cs="Times New Roman"/>
                <w:color w:val="000000"/>
                <w:spacing w:val="-4"/>
              </w:rPr>
              <w:t xml:space="preserve"> юге России</w:t>
            </w:r>
          </w:p>
        </w:tc>
        <w:tc>
          <w:tcPr>
            <w:tcW w:w="25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82EDD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</w:rPr>
              <w:t>В лиственных и смешанных лесах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На склонах холмов, в</w:t>
            </w:r>
            <w:r w:rsidR="00282EDD">
              <w:rPr>
                <w:rFonts w:ascii="Times New Roman" w:hAnsi="Times New Roman" w:cs="Times New Roman"/>
                <w:color w:val="000000"/>
              </w:rPr>
              <w:t xml:space="preserve"> лиственных лесах</w:t>
            </w:r>
          </w:p>
        </w:tc>
      </w:tr>
      <w:tr w:rsidR="006B7058" w:rsidRPr="00B36A74" w:rsidTr="00FC3206">
        <w:trPr>
          <w:trHeight w:hRule="exact" w:val="377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7058" w:rsidRPr="00B36A74" w:rsidTr="00FC3206">
        <w:trPr>
          <w:trHeight w:hRule="exact" w:val="462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Default="00282EDD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6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>Лекарствен-</w:t>
            </w:r>
          </w:p>
          <w:p w:rsidR="00282EDD" w:rsidRDefault="00282EDD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6"/>
              </w:rPr>
            </w:pPr>
          </w:p>
          <w:p w:rsidR="00282EDD" w:rsidRPr="00B36A74" w:rsidRDefault="00282EDD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82EDD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>На 1-м году жизни собирают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82EDD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</w:rPr>
              <w:t xml:space="preserve">На 1-м году жизни собирают </w:t>
            </w:r>
            <w:r w:rsidR="002D61E0">
              <w:rPr>
                <w:rFonts w:ascii="Times New Roman" w:hAnsi="Times New Roman" w:cs="Times New Roman"/>
                <w:color w:val="000000"/>
                <w:spacing w:val="-7"/>
              </w:rPr>
              <w:t>розеточные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>На 1-м году жизни собирают</w:t>
            </w:r>
          </w:p>
        </w:tc>
      </w:tr>
      <w:tr w:rsidR="006B7058" w:rsidRPr="00B36A74" w:rsidTr="00FC3206">
        <w:trPr>
          <w:trHeight w:hRule="exact" w:val="338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4"/>
              </w:rPr>
              <w:t>ное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4"/>
              </w:rPr>
              <w:t xml:space="preserve"> сырье</w:t>
            </w: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82EDD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>Р</w:t>
            </w:r>
            <w:r w:rsidR="006B7058" w:rsidRPr="00B36A74">
              <w:rPr>
                <w:rFonts w:ascii="Times New Roman" w:hAnsi="Times New Roman" w:cs="Times New Roman"/>
                <w:color w:val="000000"/>
                <w:spacing w:val="-5"/>
              </w:rPr>
              <w:t>озеточные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 xml:space="preserve"> листья,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>листья,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4"/>
              </w:rPr>
              <w:t>Р</w:t>
            </w:r>
            <w:r w:rsidR="006B7058" w:rsidRPr="00B36A74">
              <w:rPr>
                <w:rFonts w:ascii="Times New Roman" w:hAnsi="Times New Roman" w:cs="Times New Roman"/>
                <w:color w:val="000000"/>
                <w:spacing w:val="-4"/>
              </w:rPr>
              <w:t>озеточные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 xml:space="preserve"> листья,</w:t>
            </w:r>
          </w:p>
        </w:tc>
      </w:tr>
      <w:tr w:rsidR="006B7058" w:rsidRPr="00B36A74" w:rsidTr="00FC3206">
        <w:trPr>
          <w:trHeight w:hRule="exact" w:val="338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</w:rPr>
              <w:t>на 2-м —</w:t>
            </w:r>
            <w:r w:rsidR="00282EDD">
              <w:rPr>
                <w:rFonts w:ascii="Times New Roman" w:hAnsi="Times New Roman" w:cs="Times New Roman"/>
                <w:color w:val="000000"/>
                <w:spacing w:val="-7"/>
              </w:rPr>
              <w:t>стеблевые.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 xml:space="preserve">в последующие 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</w:rPr>
              <w:t xml:space="preserve"> в   последующие - стеблевые</w:t>
            </w:r>
          </w:p>
        </w:tc>
      </w:tr>
      <w:tr w:rsidR="006B7058" w:rsidRPr="00B36A74" w:rsidTr="00FC3206">
        <w:trPr>
          <w:trHeight w:hRule="exact" w:val="355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4"/>
              </w:rPr>
              <w:t>Сушат    при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6"/>
              </w:rPr>
              <w:t xml:space="preserve"> —   стеблевые.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 xml:space="preserve"> Сушат при температуре нагрева</w:t>
            </w:r>
          </w:p>
        </w:tc>
      </w:tr>
      <w:tr w:rsidR="006B7058" w:rsidRPr="00B36A74" w:rsidTr="00FC3206">
        <w:trPr>
          <w:trHeight w:hRule="exact" w:val="338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4"/>
              </w:rPr>
              <w:t>температуре  нагрева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</w:rPr>
              <w:t>Сушат при температуре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105D53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60 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6B7058" w:rsidRPr="00B36A74" w:rsidTr="00FC3206">
        <w:trPr>
          <w:trHeight w:hRule="exact" w:val="355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6"/>
              </w:rPr>
              <w:t>сырья до 60 °С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4"/>
              </w:rPr>
              <w:t>нагрева  сырья</w:t>
            </w:r>
            <w:r w:rsidR="00105D53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 w:rsidR="00105D53" w:rsidRPr="00B36A74">
              <w:rPr>
                <w:rFonts w:ascii="Times New Roman" w:hAnsi="Times New Roman" w:cs="Times New Roman"/>
                <w:color w:val="000000"/>
                <w:spacing w:val="-6"/>
              </w:rPr>
              <w:t>до 60 °С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7058" w:rsidRPr="00B36A74" w:rsidTr="00FC3206">
        <w:trPr>
          <w:trHeight w:hRule="exact" w:val="399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7058" w:rsidRPr="00B36A74" w:rsidTr="00FC3206">
        <w:trPr>
          <w:trHeight w:hRule="exact" w:val="462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>Цельное</w:t>
            </w: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4"/>
              </w:rPr>
              <w:t>Листья продолговато-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</w:rPr>
              <w:t>Листья   ланцетовидные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>Листья   продолговато-</w:t>
            </w:r>
          </w:p>
        </w:tc>
      </w:tr>
      <w:tr w:rsidR="006B7058" w:rsidRPr="00B36A74" w:rsidTr="00FC3206">
        <w:trPr>
          <w:trHeight w:hRule="exact" w:val="355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i/>
                <w:iCs/>
                <w:color w:val="000000"/>
                <w:spacing w:val="2"/>
              </w:rPr>
              <w:t>сырье</w:t>
            </w: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 xml:space="preserve">яйцевидные с 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нерав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или    удлиненно - 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</w:rPr>
              <w:t xml:space="preserve">ланцетовидные,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</w:rPr>
              <w:t>цельнокрайние</w:t>
            </w:r>
            <w:proofErr w:type="spellEnd"/>
          </w:p>
        </w:tc>
      </w:tr>
      <w:tr w:rsidR="006B7058" w:rsidRPr="00B36A74" w:rsidTr="00FC3206">
        <w:trPr>
          <w:trHeight w:hRule="exact" w:val="355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7"/>
              </w:rPr>
              <w:t>номерно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7"/>
              </w:rPr>
              <w:t>-городчатым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ланцетовидные с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 xml:space="preserve"> или слегка</w:t>
            </w:r>
            <w:r w:rsidR="00105D53">
              <w:rPr>
                <w:rFonts w:ascii="Times New Roman" w:hAnsi="Times New Roman" w:cs="Times New Roman"/>
                <w:color w:val="000000"/>
              </w:rPr>
              <w:t xml:space="preserve"> волнистые, голые с</w:t>
            </w:r>
          </w:p>
        </w:tc>
      </w:tr>
      <w:tr w:rsidR="006B7058" w:rsidRPr="00B36A74" w:rsidTr="00FC3206">
        <w:trPr>
          <w:trHeight w:hRule="exact" w:val="338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краем, с нижнем сто-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7"/>
              </w:rPr>
              <w:t xml:space="preserve">неравномерно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7"/>
              </w:rPr>
              <w:t>постропильчатым</w:t>
            </w:r>
            <w:proofErr w:type="spellEnd"/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ясно заметно</w:t>
            </w:r>
            <w:r>
              <w:rPr>
                <w:rFonts w:ascii="Times New Roman" w:hAnsi="Times New Roman" w:cs="Times New Roman"/>
                <w:color w:val="000000"/>
                <w:spacing w:val="-1"/>
              </w:rPr>
              <w:t>й</w:t>
            </w: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 xml:space="preserve"> главной</w:t>
            </w:r>
            <w:r>
              <w:rPr>
                <w:rFonts w:ascii="Times New Roman" w:hAnsi="Times New Roman" w:cs="Times New Roman"/>
                <w:color w:val="000000"/>
                <w:spacing w:val="-1"/>
              </w:rPr>
              <w:t xml:space="preserve"> жилкой</w:t>
            </w:r>
          </w:p>
        </w:tc>
      </w:tr>
      <w:tr w:rsidR="006B7058" w:rsidRPr="00B36A74" w:rsidTr="00FC3206">
        <w:trPr>
          <w:trHeight w:hRule="exact" w:val="338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>роны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 xml:space="preserve">        опушенные,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>пильчатым      краем,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7058" w:rsidRPr="00B36A74" w:rsidTr="00FC3206">
        <w:trPr>
          <w:trHeight w:hRule="exact" w:val="338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</w:rPr>
              <w:t>имеют сетку</w:t>
            </w:r>
            <w:r w:rsidR="002D61E0">
              <w:rPr>
                <w:rFonts w:ascii="Times New Roman" w:hAnsi="Times New Roman" w:cs="Times New Roman"/>
                <w:color w:val="000000"/>
                <w:spacing w:val="-5"/>
              </w:rPr>
              <w:t xml:space="preserve"> </w:t>
            </w:r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>выступа-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4"/>
              </w:rPr>
              <w:t>опушенные      вдоль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3"/>
              </w:rPr>
              <w:t>Длина     до</w:t>
            </w:r>
            <w:r w:rsidR="00105D53">
              <w:rPr>
                <w:rFonts w:ascii="Times New Roman" w:hAnsi="Times New Roman" w:cs="Times New Roman"/>
                <w:color w:val="000000"/>
                <w:spacing w:val="-3"/>
              </w:rPr>
              <w:t xml:space="preserve"> </w:t>
            </w:r>
            <w:r w:rsidR="00105D53" w:rsidRPr="00B36A74">
              <w:rPr>
                <w:rFonts w:ascii="Times New Roman" w:hAnsi="Times New Roman" w:cs="Times New Roman"/>
                <w:color w:val="000000"/>
                <w:spacing w:val="-5"/>
              </w:rPr>
              <w:t>20 см, ширина до 4 см</w:t>
            </w:r>
          </w:p>
        </w:tc>
      </w:tr>
      <w:tr w:rsidR="006B7058" w:rsidRPr="00B36A74" w:rsidTr="00FC3206">
        <w:trPr>
          <w:trHeight w:hRule="exact" w:val="355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1E0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</w:rPr>
              <w:t>выступаю</w:t>
            </w:r>
            <w:r w:rsidR="006B7058" w:rsidRPr="00B36A74">
              <w:rPr>
                <w:rFonts w:ascii="Times New Roman" w:hAnsi="Times New Roman" w:cs="Times New Roman"/>
                <w:color w:val="000000"/>
                <w:spacing w:val="-3"/>
              </w:rPr>
              <w:t>щих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 xml:space="preserve"> жилок</w:t>
            </w:r>
          </w:p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3"/>
              </w:rPr>
              <w:t>лина</w:t>
            </w:r>
            <w:proofErr w:type="spellEnd"/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6"/>
              </w:rPr>
              <w:t>нижних жилок. Длина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7058" w:rsidRPr="00B36A74" w:rsidTr="00FC3206">
        <w:trPr>
          <w:trHeight w:hRule="exact" w:val="355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 xml:space="preserve">длина </w:t>
            </w:r>
            <w:r w:rsidR="006B7058" w:rsidRPr="00B36A74">
              <w:rPr>
                <w:rFonts w:ascii="Times New Roman" w:hAnsi="Times New Roman" w:cs="Times New Roman"/>
                <w:color w:val="000000"/>
                <w:spacing w:val="1"/>
              </w:rPr>
              <w:t>до 30 см, ширина до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до 30 см, ширина до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7058" w:rsidRPr="00B36A74" w:rsidTr="00FC3206">
        <w:trPr>
          <w:trHeight w:hRule="exact" w:val="377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2D61E0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t xml:space="preserve">ширина </w:t>
            </w:r>
            <w:r w:rsidR="006B7058" w:rsidRPr="00B36A74">
              <w:rPr>
                <w:rFonts w:ascii="Times New Roman" w:hAnsi="Times New Roman" w:cs="Times New Roman"/>
                <w:color w:val="000000"/>
                <w:spacing w:val="-10"/>
              </w:rPr>
              <w:t>11 см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6см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7058" w:rsidRPr="00B36A74" w:rsidTr="00FC3206">
        <w:trPr>
          <w:trHeight w:hRule="exact" w:val="462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>Химический</w:t>
            </w: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>Пурпуреагликозиды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 xml:space="preserve"> А</w:t>
            </w:r>
            <w:r w:rsidR="002D61E0">
              <w:rPr>
                <w:rFonts w:ascii="Times New Roman" w:hAnsi="Times New Roman" w:cs="Times New Roman"/>
                <w:color w:val="000000"/>
                <w:spacing w:val="-5"/>
              </w:rPr>
              <w:t xml:space="preserve"> и В</w:t>
            </w: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6"/>
              </w:rPr>
              <w:t>Ланатозиды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6"/>
              </w:rPr>
              <w:t xml:space="preserve"> А, В, С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>Ланатозиды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 xml:space="preserve"> А, В, С</w:t>
            </w:r>
          </w:p>
        </w:tc>
      </w:tr>
      <w:tr w:rsidR="006B7058" w:rsidRPr="00B36A74" w:rsidTr="00FC3206">
        <w:trPr>
          <w:trHeight w:hRule="exact" w:val="377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4"/>
              </w:rPr>
              <w:t>состав</w:t>
            </w:r>
          </w:p>
        </w:tc>
        <w:tc>
          <w:tcPr>
            <w:tcW w:w="203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7058" w:rsidRPr="00B36A74" w:rsidTr="00FC3206">
        <w:trPr>
          <w:trHeight w:hRule="exact" w:val="442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5"/>
              </w:rPr>
              <w:t>Действие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 xml:space="preserve"> и</w:t>
            </w:r>
          </w:p>
        </w:tc>
        <w:tc>
          <w:tcPr>
            <w:tcW w:w="810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Сердечные гликозиды сильного, медленного и</w:t>
            </w:r>
          </w:p>
        </w:tc>
      </w:tr>
      <w:tr w:rsidR="006B7058" w:rsidRPr="00B36A74" w:rsidTr="00FC3206">
        <w:trPr>
          <w:trHeight w:hRule="exact" w:val="355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6"/>
              </w:rPr>
              <w:t>применение</w:t>
            </w:r>
          </w:p>
        </w:tc>
        <w:tc>
          <w:tcPr>
            <w:tcW w:w="810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длительного действия, способные накапливаться в организме.</w:t>
            </w:r>
          </w:p>
        </w:tc>
      </w:tr>
      <w:tr w:rsidR="006B7058" w:rsidRPr="00B36A74" w:rsidTr="00FC3206">
        <w:trPr>
          <w:trHeight w:hRule="exact" w:val="423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0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Назначают при хронической сердечной недостаточности</w:t>
            </w:r>
          </w:p>
        </w:tc>
      </w:tr>
      <w:tr w:rsidR="006B7058" w:rsidRPr="00B36A74" w:rsidTr="00FC3206">
        <w:trPr>
          <w:trHeight w:hRule="exact" w:val="423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7"/>
              </w:rPr>
              <w:t>Препараты</w:t>
            </w:r>
          </w:p>
        </w:tc>
        <w:tc>
          <w:tcPr>
            <w:tcW w:w="20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8"/>
              </w:rPr>
              <w:t>«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8"/>
              </w:rPr>
              <w:t>Кордигит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8"/>
              </w:rPr>
              <w:t>»,</w:t>
            </w:r>
          </w:p>
        </w:tc>
        <w:tc>
          <w:tcPr>
            <w:tcW w:w="25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6"/>
              </w:rPr>
              <w:t>Дигоксин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6"/>
              </w:rPr>
              <w:t>»,   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6"/>
              </w:rPr>
              <w:t>Целанид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6"/>
              </w:rPr>
              <w:t>»,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105D53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</w:rPr>
              <w:t>Дигоксин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4"/>
              </w:rPr>
              <w:t>»,     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</w:rPr>
              <w:t>Целанид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4"/>
              </w:rPr>
              <w:t>»,</w:t>
            </w:r>
          </w:p>
        </w:tc>
      </w:tr>
      <w:tr w:rsidR="006B7058" w:rsidRPr="00B36A74" w:rsidTr="00FC3206">
        <w:trPr>
          <w:trHeight w:hRule="exact" w:val="423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8"/>
              </w:rPr>
              <w:t>«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8"/>
              </w:rPr>
              <w:t>Дигитоксин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8"/>
              </w:rPr>
              <w:t>»</w:t>
            </w:r>
          </w:p>
        </w:tc>
        <w:tc>
          <w:tcPr>
            <w:tcW w:w="255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7"/>
              </w:rPr>
              <w:t xml:space="preserve"> «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7"/>
              </w:rPr>
              <w:t>Лантозид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7"/>
              </w:rPr>
              <w:t>»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6"/>
              </w:rPr>
              <w:t>«</w:t>
            </w:r>
            <w:proofErr w:type="spellStart"/>
            <w:r w:rsidRPr="00B36A74">
              <w:rPr>
                <w:rFonts w:ascii="Times New Roman" w:hAnsi="Times New Roman" w:cs="Times New Roman"/>
                <w:color w:val="000000"/>
                <w:spacing w:val="-6"/>
              </w:rPr>
              <w:t>Лантозид</w:t>
            </w:r>
            <w:proofErr w:type="spellEnd"/>
            <w:r w:rsidRPr="00B36A74">
              <w:rPr>
                <w:rFonts w:ascii="Times New Roman" w:hAnsi="Times New Roman" w:cs="Times New Roman"/>
                <w:color w:val="000000"/>
                <w:spacing w:val="-6"/>
              </w:rPr>
              <w:t>»</w:t>
            </w:r>
          </w:p>
        </w:tc>
      </w:tr>
      <w:tr w:rsidR="006B7058" w:rsidRPr="00B36A74" w:rsidTr="00FC3206">
        <w:trPr>
          <w:trHeight w:hRule="exact" w:val="399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282EDD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82EDD">
              <w:rPr>
                <w:rFonts w:ascii="Times New Roman" w:hAnsi="Times New Roman" w:cs="Times New Roman"/>
                <w:iCs/>
                <w:color w:val="000000"/>
              </w:rPr>
              <w:t>Побочное</w:t>
            </w:r>
          </w:p>
        </w:tc>
        <w:tc>
          <w:tcPr>
            <w:tcW w:w="810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В больших дозах вызывают</w:t>
            </w:r>
          </w:p>
        </w:tc>
      </w:tr>
      <w:tr w:rsidR="006B7058" w:rsidRPr="00B36A74" w:rsidTr="00FC3206">
        <w:trPr>
          <w:trHeight w:hRule="exact" w:val="377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282EDD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82EDD">
              <w:rPr>
                <w:rFonts w:ascii="Times New Roman" w:hAnsi="Times New Roman" w:cs="Times New Roman"/>
                <w:iCs/>
                <w:color w:val="000000"/>
                <w:spacing w:val="1"/>
              </w:rPr>
              <w:t>действие</w:t>
            </w:r>
          </w:p>
        </w:tc>
        <w:tc>
          <w:tcPr>
            <w:tcW w:w="810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тошноту, рвоту, понос, нарушения деятельности ЦНС.</w:t>
            </w:r>
          </w:p>
        </w:tc>
      </w:tr>
      <w:tr w:rsidR="006B7058" w:rsidRPr="00B36A74" w:rsidTr="00FC3206">
        <w:trPr>
          <w:trHeight w:hRule="exact" w:val="423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0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</w:rPr>
              <w:t>Токсические дозы могут вызвать остановку сердца</w:t>
            </w:r>
          </w:p>
        </w:tc>
      </w:tr>
      <w:tr w:rsidR="006B7058" w:rsidRPr="00B36A74" w:rsidTr="00FC3206">
        <w:trPr>
          <w:trHeight w:hRule="exact" w:val="442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282EDD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82EDD">
              <w:rPr>
                <w:rFonts w:ascii="Times New Roman" w:hAnsi="Times New Roman" w:cs="Times New Roman"/>
                <w:iCs/>
                <w:color w:val="000000"/>
              </w:rPr>
              <w:t>Противо</w:t>
            </w:r>
            <w:proofErr w:type="spellEnd"/>
            <w:r w:rsidRPr="00282EDD">
              <w:rPr>
                <w:rFonts w:ascii="Times New Roman" w:hAnsi="Times New Roman" w:cs="Times New Roman"/>
                <w:iCs/>
                <w:color w:val="000000"/>
              </w:rPr>
              <w:t>-</w:t>
            </w:r>
          </w:p>
        </w:tc>
        <w:tc>
          <w:tcPr>
            <w:tcW w:w="810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Выраженная брадикардия, стенокардия,</w:t>
            </w:r>
          </w:p>
        </w:tc>
      </w:tr>
      <w:tr w:rsidR="006B7058" w:rsidRPr="00B36A74" w:rsidTr="00FC3206">
        <w:trPr>
          <w:trHeight w:hRule="exact" w:val="399"/>
        </w:trPr>
        <w:tc>
          <w:tcPr>
            <w:tcW w:w="12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282EDD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82EDD">
              <w:rPr>
                <w:rFonts w:ascii="Times New Roman" w:hAnsi="Times New Roman" w:cs="Times New Roman"/>
                <w:iCs/>
                <w:color w:val="000000"/>
                <w:spacing w:val="1"/>
              </w:rPr>
              <w:t>показания</w:t>
            </w:r>
          </w:p>
        </w:tc>
        <w:tc>
          <w:tcPr>
            <w:tcW w:w="810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1"/>
              </w:rPr>
              <w:t>инфаркт миокарда, шок</w:t>
            </w:r>
          </w:p>
        </w:tc>
      </w:tr>
      <w:tr w:rsidR="006B7058" w:rsidRPr="00B36A74" w:rsidTr="00282EDD">
        <w:trPr>
          <w:trHeight w:hRule="exact" w:val="569"/>
        </w:trPr>
        <w:tc>
          <w:tcPr>
            <w:tcW w:w="12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6B7058" w:rsidP="00640C1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36A74">
              <w:rPr>
                <w:rFonts w:ascii="Times New Roman" w:hAnsi="Times New Roman" w:cs="Times New Roman"/>
                <w:color w:val="000000"/>
                <w:spacing w:val="-2"/>
              </w:rPr>
              <w:t>Хранение</w:t>
            </w:r>
          </w:p>
        </w:tc>
        <w:tc>
          <w:tcPr>
            <w:tcW w:w="810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7058" w:rsidRPr="00B36A74" w:rsidRDefault="00282EDD" w:rsidP="00640C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</w:rPr>
              <w:t>Как сильнодействующее</w:t>
            </w:r>
          </w:p>
        </w:tc>
      </w:tr>
    </w:tbl>
    <w:p w:rsidR="006B7058" w:rsidRPr="00B371A9" w:rsidRDefault="006B7058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0C16" w:rsidRPr="00640C16" w:rsidRDefault="00640C16" w:rsidP="00640C1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0C1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2.ЛС антиаритмического действия и </w:t>
      </w:r>
      <w:proofErr w:type="spellStart"/>
      <w:r w:rsidRPr="00640C16">
        <w:rPr>
          <w:rFonts w:ascii="Times New Roman" w:hAnsi="Times New Roman" w:cs="Times New Roman"/>
          <w:b/>
          <w:i/>
          <w:sz w:val="28"/>
          <w:szCs w:val="28"/>
          <w:u w:val="single"/>
        </w:rPr>
        <w:t>антигипертензивного</w:t>
      </w:r>
      <w:proofErr w:type="spellEnd"/>
      <w:r w:rsidRPr="00640C1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действия 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Плоды боярышника — </w:t>
      </w:r>
      <w:proofErr w:type="spellStart"/>
      <w:r w:rsidRPr="00594DB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Fructus</w:t>
      </w:r>
      <w:proofErr w:type="spellEnd"/>
      <w:r w:rsidRPr="00594D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94DB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Crataegi</w:t>
      </w:r>
      <w:proofErr w:type="spellEnd"/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Цветки боярышника — </w:t>
      </w:r>
      <w:r w:rsidRPr="00594DB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Flores</w:t>
      </w:r>
      <w:r w:rsidRPr="00594D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94DB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Crataegi</w:t>
      </w:r>
      <w:proofErr w:type="spellEnd"/>
    </w:p>
    <w:p w:rsidR="00640C16" w:rsidRPr="00105D53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D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Боярышник кроваво-красный — </w:t>
      </w:r>
      <w:proofErr w:type="spellStart"/>
      <w:r w:rsidRPr="00105D53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Crataegus</w:t>
      </w:r>
      <w:proofErr w:type="spellEnd"/>
      <w:r w:rsidRPr="00105D5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05D53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sanguinea</w:t>
      </w:r>
      <w:proofErr w:type="spellEnd"/>
      <w:r w:rsidRPr="00105D5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:rsidR="00640C16" w:rsidRPr="007A3B85" w:rsidRDefault="00640C16" w:rsidP="007A3B8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D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Боярышник колючий — </w:t>
      </w:r>
      <w:proofErr w:type="spellStart"/>
      <w:r w:rsidRPr="00105D53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Crataegus</w:t>
      </w:r>
      <w:proofErr w:type="spellEnd"/>
      <w:r w:rsidRPr="00105D5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05D53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oxyacantha</w:t>
      </w:r>
      <w:proofErr w:type="spellEnd"/>
      <w:r w:rsidRPr="00105D5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:rsidR="00640C16" w:rsidRPr="00105D53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D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Розоцветные — </w:t>
      </w:r>
      <w:proofErr w:type="spellStart"/>
      <w:r w:rsidRPr="00105D5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Rosaceae</w:t>
      </w:r>
      <w:proofErr w:type="spellEnd"/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Различные виды боярыш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ника</w:t>
      </w:r>
      <w:r w:rsidRPr="00594DBF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— это листопадные кустарники или небольшие дере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вья, чаще всего колючие. Листья различной формы, спираль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но расположенные. Соцветия развиваются на концах укоро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ченных побегов текущего года, сложные, щитковидные или простые зонтиковидные. Цветки с 5 чашелистиками и 5 бе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лыми лепестками. Плоды яблокообразные</w:t>
      </w:r>
      <w:r w:rsidRPr="00594DBF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. Цветет в мае. Плоды созревают в августе (рис. 5.7).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Географическое распространение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— лесная, лесостепная и степная зоны европейской и азиатской частей России. Виды введены в культуру.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Место обитания</w:t>
      </w:r>
      <w:r w:rsidRPr="00594DB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— разреженные леса, опушки, берега рек.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Цветки боярышника собирают, срезая соцветия целиком, в начале цветения растения, когда часть цветков в соцветии еще не раскрылась, при этом следует учитывать, что боярышник отцветает очень быстро, иногда за 3—4 дня. Цветки, собранные в конце цветения, темнеют при сушке. При обилии бутонов сырье долго не сохнет и буреет. Сбор сырья можно начинать только после того, как высохнет ночная роса или дождевые капли. Собранное сырье необходи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мо сушить не позже чем через 1—2 ч после сбора, для этого цветки раскладывают тонким слоем под навесами, в помеще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ниях с хорошей вентиляцией или в сушилках с температурой нагрева сырья до 40 °С. 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Зрелые плоды боярышника после сбо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ра сушат в сушилках при температуре нагрева сырья до 70 °С. После сушки отделяют плодоножки и другие примеси.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Цветки боярышника используют для приготовления на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стойки. Из плодов боярышника получают жидкий экстракт. Сырье может входить в состав сборов.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Цельное сырье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A3B85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— плоды</w:t>
      </w:r>
      <w:r w:rsidRPr="00594DB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шаровидной, округлой или оваль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ной формы, твердые, морщинистые, иногда с беловатым на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летом Сахаров, длиной до </w:t>
      </w:r>
      <w:smartTag w:uri="urn:schemas-microsoft-com:office:smarttags" w:element="metricconverter">
        <w:smartTagPr>
          <w:attr w:name="ProductID" w:val="14 м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14 мм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, шириной до </w:t>
      </w:r>
      <w:smartTag w:uri="urn:schemas-microsoft-com:office:smarttags" w:element="metricconverter">
        <w:smartTagPr>
          <w:attr w:name="ProductID" w:val="11 м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11 мм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>, сверху с кольцевой оторочкой, образованной ссохшимися чашелисти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ками. В мякоти плода находятся 1—5 косточек треугольной, овальной или сжатой с боков формы.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Цвет плодов от желто-оранжевого и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буровато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-красного до темно-бурого или черного. Запах слабый. Вкус сладковатый.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Сырье </w:t>
      </w:r>
      <w:r w:rsidRPr="007A3B85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цветки</w:t>
      </w:r>
      <w:r w:rsidRPr="00594DB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— смесь цельных щитковидных, реже зонти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ковидных соцветий и их частей — отдельных цветков, буто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нов, цветоножек, лепестков, тычинок и пыльников. Цветки правильные с двойным околоцветником, состоящим из 5 зе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леноватых чашелистиков различной формы и 5 овальных желтовато-белых лепестков. Цветоножки голые или опушен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ные, длиной до </w:t>
      </w:r>
      <w:smartTag w:uri="urn:schemas-microsoft-com:office:smarttags" w:element="metricconverter">
        <w:smartTagPr>
          <w:attr w:name="ProductID" w:val="35 м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35 мм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Цвет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буровато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- или желтовато-белый. Запах слабый, свое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образный. Вкус </w:t>
      </w:r>
      <w:proofErr w:type="gram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слабо-горький</w:t>
      </w:r>
      <w:proofErr w:type="gramEnd"/>
      <w:r w:rsidRPr="00594DBF">
        <w:rPr>
          <w:rFonts w:ascii="Times New Roman" w:hAnsi="Times New Roman" w:cs="Times New Roman"/>
          <w:color w:val="000000"/>
          <w:sz w:val="28"/>
          <w:szCs w:val="28"/>
        </w:rPr>
        <w:t>, слизистый.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Химический состав: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сумма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флавоноидов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тритерпеновые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соединения, органические кислоты, витамины С, Р,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каротиноиды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, микроэлементы.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Препараты боярышника употреб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ляют при различных заболеваниях сердечно-сосудистой сис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темы, показания к их применению достаточно широки. Это связано с тем, что сложная по составу сумма БАВ, содержа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щихся в цветках и плодах боярышника, воздействует прак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тически на всю сердечно-сосудистую систему, обладая противоаритмическим,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кардиотоническим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коронарорасширяющим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, гипотензивным и седативным действием. Препараты боярышника применяют при функциональных расстройст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вах сердечной деятельности в дополнение к лечению основ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ными антиаритмическими препаратами, стенокардии,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ангионеврозах, аритмии, гипертонической болезни, климактерическом неврозе. Препараты боярышника усиливают дей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ствие сердечных гликозидов. Сумма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тритерпеновых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гликозидов и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агликонов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оказывает выраженное антисклеротическое влияние.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Препараты показаны при возрастных изменениях функции сердечно-сосудистой системы. Их в полной мере можно от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нести к лекарственным средствам, улучшающим качество жизни в пожилом и старческом возрасте. Терапевтическое действие препаратов боярышника проявляется через 3—4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нед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от начала лечения.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Из цветков боярышника готовят настойку, из плодов — жидкий экстракт.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Многочисленные комплексные препараты, в состав кото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рых входят настойка или жидкий экстракт боярышника в со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четании с настойками или жидкими экстрактами ландыша, валерианы, применяют при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кардионеврозах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с явлениями та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хикардии.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Противопоказания: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индивидуальная чувствительность к от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дельным компонентам препаратов.</w:t>
      </w:r>
    </w:p>
    <w:p w:rsidR="00640C16" w:rsidRPr="00594DBF" w:rsidRDefault="00640C16" w:rsidP="00640C16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на стеллажах в сухих проветриваемых помеще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ниях.</w:t>
      </w:r>
    </w:p>
    <w:p w:rsidR="00640C16" w:rsidRPr="00594DBF" w:rsidRDefault="00640C16" w:rsidP="00640C16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Трава барвинка малого — </w:t>
      </w:r>
      <w:proofErr w:type="spellStart"/>
      <w:r w:rsidRPr="00594DB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Herba</w:t>
      </w:r>
      <w:proofErr w:type="spellEnd"/>
      <w:r w:rsidRPr="00594D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94DB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Vincae</w:t>
      </w:r>
      <w:proofErr w:type="spellEnd"/>
      <w:r w:rsidRPr="00594D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94DB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minoris</w:t>
      </w:r>
      <w:proofErr w:type="spellEnd"/>
    </w:p>
    <w:p w:rsidR="00640C16" w:rsidRPr="007A3B85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Барвинок малый — </w:t>
      </w:r>
      <w:proofErr w:type="spellStart"/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Vinca</w:t>
      </w:r>
      <w:proofErr w:type="spellEnd"/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minor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Кутровые</w:t>
      </w:r>
      <w:proofErr w:type="spellEnd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— </w:t>
      </w:r>
      <w:proofErr w:type="spellStart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Apocynaceae</w:t>
      </w:r>
      <w:proofErr w:type="spellEnd"/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Вечнозеленый полукус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тарничек с ползучими, укореняющимися ветвистыми вегета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тивными побегами и прямостоячими цветоносными стебля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ми. Листья супротивные, черешковые, эллиптической фор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мы,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цельнокрайние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, длиной до </w:t>
      </w:r>
      <w:smartTag w:uri="urn:schemas-microsoft-com:office:smarttags" w:element="metricconverter">
        <w:smartTagPr>
          <w:attr w:name="ProductID" w:val="5 с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5 см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, шириной </w:t>
      </w:r>
      <w:smartTag w:uri="urn:schemas-microsoft-com:office:smarttags" w:element="metricconverter">
        <w:smartTagPr>
          <w:attr w:name="ProductID" w:val="2,5 с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2,5 см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>, кожи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стые, блестящие, вечнозеленые. Цветки одиночные, располо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жены в пазухах цветоносных побегов, правильные, с двой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ным пятичленным околоцветником и синим венчиком. Плод — листовка.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Цветет в мае. Плоды созревают в июле—августе (рис. 5.8).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Растет в лесостепной и степной зонах европейской части России, на Северном Кав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казе.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Место обитания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Встречается в широколиственных, реже сосновых лесах, среди зарослей кустарников, на вырубках. Местами образует обширные заросли.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В качестве сырья используют траву, которую заготавливают в фазе цветения, срезая облиствен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ные цветоносные побеги.</w:t>
      </w:r>
    </w:p>
    <w:p w:rsidR="00640C16" w:rsidRPr="00594DBF" w:rsidRDefault="00640C16" w:rsidP="00640C16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Сушат сырье под навесами или в сушилках при температу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ре нагрева сырья до 40—50 °С.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При заготовке сырья нельзя выдергивать укоренившиеся вегетативные побеги, так как это ведет к уничтожению зарос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лей. Заготовку сырья на одном и том же месте можно прово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дить не чаще 1 раза в 3 года.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Сырье используют для получения препаратов.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Цельное сырье </w:t>
      </w:r>
      <w:r w:rsidRPr="007A3B85">
        <w:rPr>
          <w:rFonts w:ascii="Times New Roman" w:hAnsi="Times New Roman" w:cs="Times New Roman"/>
          <w:iCs/>
          <w:color w:val="000000"/>
          <w:sz w:val="28"/>
          <w:szCs w:val="28"/>
        </w:rPr>
        <w:t>—</w:t>
      </w:r>
      <w:r w:rsidRPr="00594DB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смесь стеблей с листьями и цветками, от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дельных листьев и цветков. Листья супротивные, короткочерешковые, эллиптические или продолговато-эллиптические, кожистые, блестящие. Край цельный,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слегка завернутый вниз, длиной до </w:t>
      </w:r>
      <w:smartTag w:uri="urn:schemas-microsoft-com:office:smarttags" w:element="metricconverter">
        <w:smartTagPr>
          <w:attr w:name="ProductID" w:val="5 с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5 см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, шириной </w:t>
      </w:r>
      <w:smartTag w:uri="urn:schemas-microsoft-com:office:smarttags" w:element="metricconverter">
        <w:smartTagPr>
          <w:attr w:name="ProductID" w:val="2,5 с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2,5 см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>. Цветки правильные с двойным околоцветником и синим венчиком.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Цвет стеблей светло-зеленый, листьев — сверху темно-зе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леный, снизу светлее. Запах слабый. Вкус не определяется.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Химический состав: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готовое сырье содержит алкалоиды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индольного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ряда (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винкамин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флавоноиды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, витамины.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Препараты барвинка малого пони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жают АД, расширяют венечные сосуды сердца и сосуды го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ловного мозга, улучшают мозговое кровообращение и утили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зацию кислорода тканями мозга. Кроме того, они оказывают умеренное седативное действие, расслабляют мускулатуру тонкого кишечника и стимулируют сокращение матки, про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являют кровоостанавливающее, вяжущее и противомикробное действие.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Препараты «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Винкапан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Винкатон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» и «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Винканор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» приме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няют при начальных формах гипертонической болезни, нару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шениях мозгового кровообращения, неврогенной тахикардии.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Побочное действие.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После приема препаратов возможно кратковременное головокружение.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Противопоказания: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тяжелые ишемические заболевания сердца, тяжелые аритмии, беременность. Не рекомендуется принимать при лабильном АД и низком сосудистом тонусе.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в сухих, хорошо проветриваемых помещениях </w:t>
      </w:r>
      <w:r w:rsidR="007A3B85">
        <w:rPr>
          <w:rFonts w:ascii="Times New Roman" w:hAnsi="Times New Roman" w:cs="Times New Roman"/>
          <w:color w:val="000000"/>
          <w:sz w:val="28"/>
          <w:szCs w:val="28"/>
        </w:rPr>
        <w:t>на стеллажах. Как сильнодействующее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Корни раувольфии змеиной — </w:t>
      </w: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Radices</w:t>
      </w: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Rauwolfiae</w:t>
      </w:r>
      <w:proofErr w:type="spellEnd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serpentinae</w:t>
      </w:r>
      <w:proofErr w:type="spellEnd"/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Раувольфия змеиная — </w:t>
      </w:r>
      <w:proofErr w:type="spellStart"/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Rauwolfia</w:t>
      </w:r>
      <w:proofErr w:type="spellEnd"/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serpentina</w:t>
      </w:r>
      <w:proofErr w:type="spellEnd"/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Кутровые</w:t>
      </w:r>
      <w:proofErr w:type="spellEnd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— </w:t>
      </w:r>
      <w:proofErr w:type="spellStart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Apocynaceae</w:t>
      </w:r>
      <w:proofErr w:type="spellEnd"/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Вечнозеленый кустарник высотой до </w:t>
      </w:r>
      <w:smartTag w:uri="urn:schemas-microsoft-com:office:smarttags" w:element="metricconverter">
        <w:smartTagPr>
          <w:attr w:name="ProductID" w:val="100 с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100 см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с коротким корневищем и длинным стерж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невым корнем. Листья расположены мутовками, черешковые, ланцетные или овальные с заостренной верхушкой и клино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видным основанием, голые, плотные. Цветки с розовым вен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чиком собраны в зонтиковидные соцветия. Плод — костянка.</w:t>
      </w:r>
    </w:p>
    <w:p w:rsidR="00640C16" w:rsidRPr="00594DBF" w:rsidRDefault="00640C16" w:rsidP="00640C16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Цветет и плодоносит круглый год (рис. 5.9).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Родина растения — Ин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докитай. В качестве лекарственного растения выращивают на плантациях в странах юго-восточной Азии.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Заготавливают корни раувольфии змеиной, выкапывая стержневой корень вместе с крупными боковыми корнями. Сушат при температуре нагрева сырья до 50-60 °С.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Сырье используют для получения препаратов.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Цельное сырье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куски корней, расщепленные продольно, покрытые бурой пробкой с заметными продольными борозд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ками. Излом ровный, хорошо заметны желтая древесина и светлая кора.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Цвет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буровато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-желтый или бурый. Запах неприятный. Вкус не определяется.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Химический состав.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Готовое сырье содержит до 2 % суммы алкалоидов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индольного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ряда. Для практической медицины наиболее ценными являются алкалоиды резерпин и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аймалин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Алкалоид резерпин оказывает ги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потензивное, антипсихотическое и седативное действие, ал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калоид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аймалин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— антиаритмическое.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Резерпин входит в состав большого числа комбинирован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ных препаратов («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Адельфан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Кристепин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Антигипертонин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Бринердин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» и др.), применяемых для лечения артери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альной гипертензии. Препарат «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Раунатин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» («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Раувазан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»), со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держащий сумму алкалоидов раувольфии змеиной, применя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ется в качестве гипотензивного, антиаритмического и седативного средства при начальных стадиях гипертонической болезни.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Препарат «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Аймалин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» назначают для купирования прис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тупов мерцательной аритмии и пароксизмальной тахикар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дии.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Побочное действие: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препараты, содержащие резерпин, мо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гут вызывать гиперемию слизистых оболочек глаз, слабость, головокружение, боль в желудке, сонливость. При примене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нии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аймалина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возможны гипотензия, общая слабость, тош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нота.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Противопоказания.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Препараты, содержащие резерпин, противопоказаны при тяжелых органических сердечно-сосу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дистых заболеваниях, нефросклерозе и язвенной болезни же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лудка и двенадцатиперстной кишки.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Аймалин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противопоказан при нарушениях функции прово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дящей системы сердца, склеротическом и воспалительном изменении миокарда, недостаточности кровообращения и выраженной гипотензии.</w:t>
      </w:r>
    </w:p>
    <w:p w:rsidR="00640C16" w:rsidRDefault="00640C16" w:rsidP="00640C16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="007A3B85">
        <w:rPr>
          <w:rFonts w:ascii="Times New Roman" w:hAnsi="Times New Roman" w:cs="Times New Roman"/>
          <w:color w:val="000000"/>
          <w:sz w:val="28"/>
          <w:szCs w:val="28"/>
        </w:rPr>
        <w:t xml:space="preserve">в сухих помещениях. Как </w:t>
      </w:r>
      <w:proofErr w:type="spellStart"/>
      <w:r w:rsidR="007A3B85">
        <w:rPr>
          <w:rFonts w:ascii="Times New Roman" w:hAnsi="Times New Roman" w:cs="Times New Roman"/>
          <w:color w:val="000000"/>
          <w:sz w:val="28"/>
          <w:szCs w:val="28"/>
        </w:rPr>
        <w:t>сильдействующее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0C16" w:rsidRPr="00594DBF" w:rsidRDefault="00640C16" w:rsidP="00640C16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94D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Трава сушеницы топяной — </w:t>
      </w:r>
      <w:proofErr w:type="spellStart"/>
      <w:r w:rsidRPr="00594DB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Herba</w:t>
      </w:r>
      <w:proofErr w:type="spellEnd"/>
      <w:r w:rsidRPr="00594D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94DB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Gnaphalii</w:t>
      </w:r>
      <w:proofErr w:type="spellEnd"/>
      <w:r w:rsidRPr="00594D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94DB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uliginosi</w:t>
      </w:r>
      <w:proofErr w:type="spellEnd"/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Сушеница топяная — </w:t>
      </w:r>
      <w:proofErr w:type="spellStart"/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Gnaphalium</w:t>
      </w:r>
      <w:proofErr w:type="spellEnd"/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uliginosum</w:t>
      </w:r>
      <w:proofErr w:type="spellEnd"/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Сложноцветные (астровые) — </w:t>
      </w:r>
      <w:proofErr w:type="spellStart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Compositae</w:t>
      </w:r>
      <w:proofErr w:type="spellEnd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Asteraceae</w:t>
      </w:r>
      <w:proofErr w:type="spellEnd"/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Однолетнее травянистое растение с тонкими, ветвистыми, приподнимающимися или стоячими войлочно-опушенными стеблями, высота до </w:t>
      </w:r>
      <w:smartTag w:uri="urn:schemas-microsoft-com:office:smarttags" w:element="metricconverter">
        <w:smartTagPr>
          <w:attr w:name="ProductID" w:val="30 с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30 см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>. Листья очередные, линейно-продолговатые с туповатой вер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хушкой, суженные к основанию, войлочно-опушенные. Трубчатые, желтоватые цветки собраны в соцветия — кор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зинки, расположенные на верхушках побегов. Плоды — се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мянки с хохолком.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Цветет в июне — августе. Плоды созревают в сентябре — октябре (рис. 5.10).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Встречается по всей ев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ропейской части России.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Место обитания.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Растет как сорное растение на полях и огородах, а также по берегам рек, озер, болот.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Заготавливают траву сушеницы топя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ной в период ее цветения. Растение выдергивают с корнем и тщательно отряхивают от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земли. Сушат под навесами или в сушилках при температуре нагрева сырья до 40 °С.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Для возобновления зарослей достаточно оставлять для об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семенения 2—3 растения на </w:t>
      </w:r>
      <w:smartTag w:uri="urn:schemas-microsoft-com:office:smarttags" w:element="metricconverter">
        <w:smartTagPr>
          <w:attr w:name="ProductID" w:val="1 м2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1 м</w:t>
        </w:r>
        <w:r w:rsidRPr="00594DBF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Сырье используют для приготовления настоев и в составе сборов.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iCs/>
          <w:color w:val="000000"/>
          <w:sz w:val="28"/>
          <w:szCs w:val="28"/>
        </w:rPr>
        <w:t>Цельное сырье</w:t>
      </w:r>
      <w:r w:rsidRPr="00594DB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— цельные или частично измельченные обли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ственные, округлые, войлочно-опушенные стебли длиной до </w:t>
      </w:r>
      <w:smartTag w:uri="urn:schemas-microsoft-com:office:smarttags" w:element="metricconverter">
        <w:smartTagPr>
          <w:attr w:name="ProductID" w:val="30 с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30 см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с тонкими, ветвистыми стержневыми корнями. Листья очередные, короткочерешковые, линейно-продолговатые с ту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поватой верхушкой и серо-белым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опушением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. Мелкие яйце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видные корзинки расположены на верхушках побегов и окру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жены листьями. Обертка корзинок состоит из 2—3 рядов черепитчато-расположенных темно-бурых листочков. Цветки мел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кие, трубчатые,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пятизубчатые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, желтоватые. Плоды — семянки с хохолком. Цвет зеленовато-серый. Запах слабый. Вкус соло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новатый.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Измельченное сырье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— кусочки стеблей, листьев, соцветий, корней, а также отдельные цветки, проходящие сквозь сито с отверстиями </w:t>
      </w:r>
      <w:smartTag w:uri="urn:schemas-microsoft-com:office:smarttags" w:element="metricconverter">
        <w:smartTagPr>
          <w:attr w:name="ProductID" w:val="7 мм"/>
        </w:smartTagPr>
        <w:r w:rsidRPr="00594DBF">
          <w:rPr>
            <w:rFonts w:ascii="Times New Roman" w:hAnsi="Times New Roman" w:cs="Times New Roman"/>
            <w:color w:val="000000"/>
            <w:sz w:val="28"/>
            <w:szCs w:val="28"/>
          </w:rPr>
          <w:t>7 мм</w:t>
        </w:r>
      </w:smartTag>
      <w:r w:rsidRPr="00594D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Цвет зеленовато-серый. Запах слабый. Вкус солоноватый.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Химический состав: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в траве сушеницы топяной содержится сумма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флавоноидов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, дубильные вещества, витамины Р (ком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плекс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флавоноидов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и катехинов), С (аскорбиновая кислота), К (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филлохинон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), В, (тиамин),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каротиноиды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 (провитамин А), микроэлементы.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 xml:space="preserve">Содержащийся в траве комплекс </w:t>
      </w:r>
      <w:proofErr w:type="spellStart"/>
      <w:r w:rsidRPr="00594DBF">
        <w:rPr>
          <w:rFonts w:ascii="Times New Roman" w:hAnsi="Times New Roman" w:cs="Times New Roman"/>
          <w:color w:val="000000"/>
          <w:sz w:val="28"/>
          <w:szCs w:val="28"/>
        </w:rPr>
        <w:t>флавоноидов</w:t>
      </w:r>
      <w:proofErr w:type="spellEnd"/>
      <w:r w:rsidRPr="00594DBF">
        <w:rPr>
          <w:rFonts w:ascii="Times New Roman" w:hAnsi="Times New Roman" w:cs="Times New Roman"/>
          <w:color w:val="000000"/>
          <w:sz w:val="28"/>
          <w:szCs w:val="28"/>
        </w:rPr>
        <w:t>, витаминов и микроэлементов обусловливает разнообразную фармакологическую активность галеновых препаратов сушеницы топяной. Настой травы (10,0:200,0) об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ладает гипотензивным и сосудорасширяющим действием, за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медляет ритм сердечных сокращений, производит легкий седативный эффект, увеличивает диурез. Кроме того, препара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ты сушеницы ускоряют процессы заживления раневых и яз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венных поражений слизистых оболочек и кожи, оказывают противовоспалительное действие.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Настой сушеницы применяют для лечения больных с нача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льными стадиями или при хронической форме гипертензии или язвенной болезни желудка и двенадцатиперстной кишки.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color w:val="000000"/>
          <w:sz w:val="28"/>
          <w:szCs w:val="28"/>
        </w:rPr>
        <w:t>Наружно препараты сушеницы топяной, применяемые в виде орошений, влажных повязок и ванночек, способствуют более быстрому заживлению ран, язв и ожогов.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Побочные явления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Длительный прием настоев сушеницы не вызывает у больных отрицательных побочных явлений.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3B8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Противопоказания:</w:t>
      </w:r>
      <w:r w:rsidRPr="00594D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индивидуальная непереносимость отде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softHyphen/>
        <w:t>льных компонентов препаратов.</w:t>
      </w:r>
    </w:p>
    <w:p w:rsidR="00640C16" w:rsidRPr="00594DBF" w:rsidRDefault="00640C16" w:rsidP="00640C1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D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Pr="00594DBF">
        <w:rPr>
          <w:rFonts w:ascii="Times New Roman" w:hAnsi="Times New Roman" w:cs="Times New Roman"/>
          <w:color w:val="000000"/>
          <w:sz w:val="28"/>
          <w:szCs w:val="28"/>
        </w:rPr>
        <w:t>на стеллажах, в сухом, хорошо проветриваемом помещении.</w:t>
      </w:r>
    </w:p>
    <w:p w:rsidR="00640C16" w:rsidRPr="00594DBF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0C16" w:rsidRDefault="00640C16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EA5" w:rsidRDefault="00B42EA5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EA5" w:rsidRDefault="00B42EA5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EA5" w:rsidRPr="00594DBF" w:rsidRDefault="00B42EA5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0C16" w:rsidRDefault="007A3B85" w:rsidP="00640C1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3B8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Контрольные вопросы.</w:t>
      </w:r>
    </w:p>
    <w:p w:rsidR="007A3B85" w:rsidRDefault="007A3B85" w:rsidP="007A3B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Дать латинское определение ЛР, содержащему сердечные гликозиды быстрого действия</w:t>
      </w:r>
    </w:p>
    <w:p w:rsidR="007A3B85" w:rsidRDefault="007A3B85" w:rsidP="007A3B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ЛР, содержащее сердечные гликозиды медленного действия. Дать латинское определение и ха</w:t>
      </w:r>
      <w:r w:rsidR="00B42EA5">
        <w:rPr>
          <w:rFonts w:ascii="Times New Roman" w:hAnsi="Times New Roman" w:cs="Times New Roman"/>
          <w:color w:val="000000"/>
          <w:sz w:val="28"/>
          <w:szCs w:val="28"/>
        </w:rPr>
        <w:t>рактерные приз</w:t>
      </w:r>
      <w:r>
        <w:rPr>
          <w:rFonts w:ascii="Times New Roman" w:hAnsi="Times New Roman" w:cs="Times New Roman"/>
          <w:color w:val="000000"/>
          <w:sz w:val="28"/>
          <w:szCs w:val="28"/>
        </w:rPr>
        <w:t>наки ЛРС</w:t>
      </w:r>
    </w:p>
    <w:p w:rsidR="007A3B85" w:rsidRDefault="007A3B85" w:rsidP="007A3B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ЛР, обладающее гипотензивным и регенерирующим действием</w:t>
      </w:r>
      <w:r w:rsidR="00B42EA5">
        <w:rPr>
          <w:rFonts w:ascii="Times New Roman" w:hAnsi="Times New Roman" w:cs="Times New Roman"/>
          <w:color w:val="000000"/>
          <w:sz w:val="28"/>
          <w:szCs w:val="28"/>
        </w:rPr>
        <w:t>. Дать латинское определение и химический состав.</w:t>
      </w:r>
    </w:p>
    <w:p w:rsidR="007A3B85" w:rsidRDefault="007A3B85" w:rsidP="007A3B8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ЛР, антиаритмического действия.</w:t>
      </w:r>
      <w:r w:rsidR="00B42EA5">
        <w:rPr>
          <w:rFonts w:ascii="Times New Roman" w:hAnsi="Times New Roman" w:cs="Times New Roman"/>
          <w:color w:val="000000"/>
          <w:sz w:val="28"/>
          <w:szCs w:val="28"/>
        </w:rPr>
        <w:t xml:space="preserve"> Дать латинское определение и формы выпуска препаратов.</w:t>
      </w:r>
    </w:p>
    <w:p w:rsidR="00B42EA5" w:rsidRDefault="00B42EA5" w:rsidP="00B42EA5">
      <w:pPr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2EA5" w:rsidRPr="00B42EA5" w:rsidRDefault="00B42EA5" w:rsidP="00B42EA5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Домашнее задание.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Учить ЛР диуретического действия.</w:t>
      </w:r>
    </w:p>
    <w:p w:rsidR="00640C16" w:rsidRPr="00594DBF" w:rsidRDefault="00640C16" w:rsidP="00640C1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7058" w:rsidRPr="00B371A9" w:rsidRDefault="006B7058" w:rsidP="00640C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7058" w:rsidRPr="00B371A9" w:rsidRDefault="006B7058" w:rsidP="00640C1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7058" w:rsidRDefault="006B7058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42EA5" w:rsidRDefault="00B42EA5" w:rsidP="00B42EA5">
      <w:pPr>
        <w:rPr>
          <w:rFonts w:ascii="Times New Roman" w:hAnsi="Times New Roman" w:cs="Times New Roman"/>
          <w:b/>
          <w:sz w:val="28"/>
          <w:szCs w:val="28"/>
        </w:rPr>
      </w:pPr>
      <w:r w:rsidRPr="00B42EA5">
        <w:rPr>
          <w:rFonts w:ascii="Times New Roman" w:hAnsi="Times New Roman" w:cs="Times New Roman"/>
          <w:b/>
          <w:sz w:val="28"/>
          <w:szCs w:val="28"/>
        </w:rPr>
        <w:t>Лекарственные растения, содержащие сердечные гликозиды</w:t>
      </w:r>
    </w:p>
    <w:p w:rsidR="00EE2394" w:rsidRDefault="00EE2394" w:rsidP="00EE23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трава адониса весеннего</w:t>
      </w:r>
    </w:p>
    <w:p w:rsidR="00EE2394" w:rsidRDefault="00EE2394" w:rsidP="00EE23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394" w:rsidRDefault="00EE2394" w:rsidP="00EE2394">
      <w:pPr>
        <w:pStyle w:val="a3"/>
        <w:rPr>
          <w:rFonts w:ascii="Times New Roman" w:hAnsi="Times New Roman" w:cs="Times New Roman"/>
          <w:sz w:val="28"/>
          <w:szCs w:val="28"/>
        </w:rPr>
      </w:pPr>
      <w:r w:rsidRPr="00EE2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26274"/>
            <wp:effectExtent l="0" t="0" r="3175" b="3810"/>
            <wp:docPr id="5" name="Рисунок 5" descr="C:\Users\Comp-1\Desktop\ФГНОЗИЯ 2022г СПО\Горицвет весен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ФГНОЗИЯ 2022г СПО\Горицвет весенни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4E" w:rsidRDefault="0010464E" w:rsidP="00EE23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394" w:rsidRDefault="00EE2394" w:rsidP="00EE23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трава, листья и цветы ландыша майского</w:t>
      </w:r>
    </w:p>
    <w:p w:rsidR="0010464E" w:rsidRDefault="000037AC" w:rsidP="00EE239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7010400"/>
            <wp:effectExtent l="0" t="0" r="0" b="0"/>
            <wp:docPr id="15" name="Рисунок 15" descr="C:\Users\Comp-1\Desktop\ФГНОЗИЯ 2022г СПО\Ландыш май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-1\Desktop\ФГНОЗИЯ 2022г СПО\Ландыш майский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394" w:rsidRPr="0010464E" w:rsidRDefault="0010464E" w:rsidP="0010464E">
      <w:pPr>
        <w:pStyle w:val="a3"/>
        <w:rPr>
          <w:rFonts w:ascii="Times New Roman" w:hAnsi="Times New Roman" w:cs="Times New Roman"/>
          <w:sz w:val="28"/>
          <w:szCs w:val="28"/>
        </w:rPr>
      </w:pPr>
      <w:r w:rsidRPr="001046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345801"/>
            <wp:effectExtent l="0" t="0" r="3175" b="8255"/>
            <wp:docPr id="6" name="Рисунок 6" descr="C:\Users\Comp-1\Desktop\ФГНОЗИЯ 2022г СПО\Ландыш майс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ФГНОЗИЯ 2022г СПО\Ландыш майский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94" w:rsidRDefault="00EE2394" w:rsidP="00EE23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семена строфанта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Комбе</w:t>
      </w:r>
      <w:proofErr w:type="spellEnd"/>
    </w:p>
    <w:p w:rsidR="00EE2394" w:rsidRDefault="00EE2394" w:rsidP="00EE23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64E" w:rsidRDefault="0010464E" w:rsidP="00EE2394">
      <w:pPr>
        <w:pStyle w:val="a3"/>
        <w:rPr>
          <w:rFonts w:ascii="Times New Roman" w:hAnsi="Times New Roman" w:cs="Times New Roman"/>
          <w:sz w:val="28"/>
          <w:szCs w:val="28"/>
        </w:rPr>
      </w:pPr>
      <w:r w:rsidRPr="001046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4" cy="3829050"/>
            <wp:effectExtent l="0" t="0" r="0" b="0"/>
            <wp:docPr id="7" name="Рисунок 7" descr="C:\Users\Comp-1\Desktop\ФГНОЗИЯ 2022г СПО\Строф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1\Desktop\ФГНОЗИЯ 2022г СПО\Строфан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21" cy="38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4E" w:rsidRDefault="0010464E" w:rsidP="00EE23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37AC" w:rsidRDefault="000037AC" w:rsidP="00EE239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4455160"/>
            <wp:effectExtent l="0" t="0" r="9525" b="2540"/>
            <wp:docPr id="14" name="Рисунок 14" descr="C:\Users\Comp-1\Desktop\ФГНОЗИЯ 2022г СПО\Строфант Ком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-1\Desktop\ФГНОЗИЯ 2022г СПО\Строфант Комб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3" cy="44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AC" w:rsidRDefault="000037AC" w:rsidP="00EE23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394" w:rsidRPr="000037AC" w:rsidRDefault="00EE2394" w:rsidP="000037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листья наперстянки</w:t>
      </w:r>
    </w:p>
    <w:p w:rsidR="00B42EA5" w:rsidRDefault="00B42EA5" w:rsidP="00B42EA5">
      <w:pPr>
        <w:rPr>
          <w:rFonts w:ascii="Times New Roman" w:hAnsi="Times New Roman" w:cs="Times New Roman"/>
          <w:b/>
          <w:sz w:val="28"/>
          <w:szCs w:val="28"/>
        </w:rPr>
      </w:pPr>
    </w:p>
    <w:p w:rsidR="0010464E" w:rsidRDefault="0010464E" w:rsidP="00B42EA5">
      <w:pPr>
        <w:rPr>
          <w:rFonts w:ascii="Times New Roman" w:hAnsi="Times New Roman" w:cs="Times New Roman"/>
          <w:b/>
          <w:sz w:val="28"/>
          <w:szCs w:val="28"/>
        </w:rPr>
      </w:pPr>
      <w:r w:rsidRPr="001046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4525" cy="7620000"/>
            <wp:effectExtent l="0" t="0" r="9525" b="0"/>
            <wp:docPr id="9" name="Рисунок 9" descr="C:\Users\Comp-1\Desktop\ФГНОЗИЯ 2022г СПО\Наперстянка пурпурная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1\Desktop\ФГНОЗИЯ 2022г СПО\Наперстянка пурпурная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4E" w:rsidRPr="00B42EA5" w:rsidRDefault="0010464E" w:rsidP="00B42EA5">
      <w:pPr>
        <w:rPr>
          <w:rFonts w:ascii="Times New Roman" w:hAnsi="Times New Roman" w:cs="Times New Roman"/>
          <w:b/>
          <w:sz w:val="28"/>
          <w:szCs w:val="28"/>
        </w:rPr>
      </w:pPr>
      <w:r w:rsidRPr="001046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37747"/>
            <wp:effectExtent l="0" t="0" r="3175" b="1905"/>
            <wp:docPr id="10" name="Рисунок 10" descr="C:\Users\Comp-1\Desktop\ФГНОЗИЯ 2022г СПО\Наперстянка шерстист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1\Desktop\ФГНОЗИЯ 2022г СПО\Наперстянка шерстистая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4E" w:rsidRDefault="0010464E" w:rsidP="00B42E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464E" w:rsidRDefault="0010464E" w:rsidP="00B42E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464E" w:rsidRDefault="0010464E" w:rsidP="00B42E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46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8582025"/>
            <wp:effectExtent l="0" t="0" r="9525" b="9525"/>
            <wp:docPr id="11" name="Рисунок 11" descr="C:\Users\Comp-1\Desktop\ФГНОЗИЯ 2022г СПО\Наперстянка крупноцветк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1\Desktop\ФГНОЗИЯ 2022г СПО\Наперстянка крупноцветкова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04" w:rsidRDefault="00EF0104" w:rsidP="00B42E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7AC" w:rsidRDefault="000037AC" w:rsidP="00B42E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2EA5" w:rsidRDefault="00B42EA5" w:rsidP="00B42E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F0104" w:rsidRPr="00EF0104" w:rsidRDefault="00B42EA5" w:rsidP="00EF0104">
      <w:pPr>
        <w:rPr>
          <w:rFonts w:ascii="Times New Roman" w:hAnsi="Times New Roman" w:cs="Times New Roman"/>
          <w:b/>
          <w:sz w:val="28"/>
          <w:szCs w:val="28"/>
        </w:rPr>
      </w:pPr>
      <w:r w:rsidRPr="00B42EA5">
        <w:rPr>
          <w:rFonts w:ascii="Times New Roman" w:hAnsi="Times New Roman" w:cs="Times New Roman"/>
          <w:b/>
          <w:sz w:val="28"/>
          <w:szCs w:val="28"/>
        </w:rPr>
        <w:t xml:space="preserve">ЛС антиаритмического действия и </w:t>
      </w:r>
      <w:proofErr w:type="spellStart"/>
      <w:r w:rsidRPr="00B42EA5">
        <w:rPr>
          <w:rFonts w:ascii="Times New Roman" w:hAnsi="Times New Roman" w:cs="Times New Roman"/>
          <w:b/>
          <w:sz w:val="28"/>
          <w:szCs w:val="28"/>
        </w:rPr>
        <w:t>антигипертензивного</w:t>
      </w:r>
      <w:proofErr w:type="spellEnd"/>
      <w:r w:rsidRPr="00B42EA5">
        <w:rPr>
          <w:rFonts w:ascii="Times New Roman" w:hAnsi="Times New Roman" w:cs="Times New Roman"/>
          <w:b/>
          <w:sz w:val="28"/>
          <w:szCs w:val="28"/>
        </w:rPr>
        <w:t xml:space="preserve"> действия </w:t>
      </w:r>
    </w:p>
    <w:p w:rsidR="00EF0104" w:rsidRDefault="00EF0104" w:rsidP="00EE23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E2394" w:rsidRDefault="00EE2394" w:rsidP="00EE23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7CE">
        <w:rPr>
          <w:rFonts w:ascii="Times New Roman" w:hAnsi="Times New Roman" w:cs="Times New Roman"/>
          <w:sz w:val="28"/>
          <w:szCs w:val="28"/>
        </w:rPr>
        <w:t>а)</w:t>
      </w:r>
      <w:r w:rsidRPr="00B147CE">
        <w:rPr>
          <w:rFonts w:ascii="Times New Roman" w:hAnsi="Times New Roman" w:cs="Times New Roman"/>
          <w:color w:val="000000"/>
          <w:sz w:val="28"/>
          <w:szCs w:val="28"/>
        </w:rPr>
        <w:t xml:space="preserve"> плоды, цветки боярышника</w:t>
      </w:r>
    </w:p>
    <w:p w:rsidR="00EE2394" w:rsidRDefault="00EE2394" w:rsidP="00EF01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239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7705" cy="4010025"/>
            <wp:effectExtent l="0" t="0" r="4445" b="9525"/>
            <wp:docPr id="1" name="Рисунок 1" descr="C:\Users\Comp-1\Desktop\ФГНОЗИЯ 2022г СПО\Боярышник 2 карт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ФГНОЗИЯ 2022г СПО\Боярышник 2 картинк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68" cy="40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AC" w:rsidRDefault="000037AC" w:rsidP="00EF01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37AC" w:rsidRPr="00EF0104" w:rsidRDefault="000037AC" w:rsidP="00EF01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37A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4475" cy="3981200"/>
            <wp:effectExtent l="0" t="0" r="0" b="635"/>
            <wp:docPr id="13" name="Рисунок 13" descr="C:\Users\Comp-1\Desktop\ФГНОЗИЯ 2022г СПО\Боярышник колю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-1\Desktop\ФГНОЗИЯ 2022г СПО\Боярышник колюч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76" cy="39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AC" w:rsidRDefault="000037AC" w:rsidP="00EE239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7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8477250"/>
            <wp:effectExtent l="0" t="0" r="9525" b="0"/>
            <wp:docPr id="12" name="Рисунок 12" descr="C:\Users\Comp-1\Desktop\ФГНОЗИЯ 2022г СПО\Боярышник крова-вокрас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-1\Desktop\ФГНОЗИЯ 2022г СПО\Боярышник крова-вокрасный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95" cy="8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AC" w:rsidRDefault="000037AC" w:rsidP="00EE23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37AC" w:rsidRDefault="000037AC" w:rsidP="00EE23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37AC" w:rsidRDefault="000037AC" w:rsidP="00EE23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394" w:rsidRDefault="00EE2394" w:rsidP="00EE2394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</w:t>
      </w:r>
      <w:r w:rsidRPr="00B147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147CE">
        <w:rPr>
          <w:rFonts w:ascii="Times New Roman" w:hAnsi="Times New Roman" w:cs="Times New Roman"/>
          <w:color w:val="000000"/>
          <w:sz w:val="28"/>
          <w:szCs w:val="28"/>
        </w:rPr>
        <w:t>рава барвинка малого</w:t>
      </w:r>
    </w:p>
    <w:p w:rsidR="000037AC" w:rsidRDefault="000037AC" w:rsidP="00EE2394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EE2394" w:rsidRPr="000037AC" w:rsidRDefault="00EE2394" w:rsidP="000037AC">
      <w:pPr>
        <w:pStyle w:val="a3"/>
        <w:rPr>
          <w:rFonts w:ascii="Times New Roman" w:hAnsi="Times New Roman" w:cs="Times New Roman"/>
          <w:sz w:val="28"/>
          <w:szCs w:val="28"/>
        </w:rPr>
      </w:pPr>
      <w:r w:rsidRPr="00EE2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8658225"/>
            <wp:effectExtent l="0" t="0" r="0" b="9525"/>
            <wp:docPr id="2" name="Рисунок 2" descr="C:\Users\Comp-1\Desktop\ФГНОЗИЯ 2022г СПО\Барви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\Desktop\ФГНОЗИЯ 2022г СПО\Барвинок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94" w:rsidRDefault="00EE2394" w:rsidP="00EE2394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</w:t>
      </w:r>
      <w:r w:rsidRPr="00B147C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147CE">
        <w:rPr>
          <w:rFonts w:ascii="Times New Roman" w:hAnsi="Times New Roman" w:cs="Times New Roman"/>
          <w:bCs/>
          <w:color w:val="000000"/>
          <w:sz w:val="28"/>
          <w:szCs w:val="28"/>
        </w:rPr>
        <w:t>корни раувольфии змеиной</w:t>
      </w:r>
    </w:p>
    <w:p w:rsidR="00EE2394" w:rsidRDefault="00EE2394" w:rsidP="00EE2394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E2394" w:rsidRDefault="00EE2394" w:rsidP="00EE2394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2394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768248"/>
            <wp:effectExtent l="0" t="0" r="3175" b="4445"/>
            <wp:docPr id="3" name="Рисунок 3" descr="C:\Users\Comp-1\Desktop\ФГНОЗИЯ 2022г СПО\Раувольфия змеи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ФГНОЗИЯ 2022г СПО\Раувольфия змеина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94" w:rsidRDefault="00EE2394" w:rsidP="00EE2394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E2394" w:rsidRDefault="00EE2394" w:rsidP="00EE2394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E2394" w:rsidRDefault="00EE2394" w:rsidP="00EE2394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E2394" w:rsidRDefault="00EE2394" w:rsidP="00EE2394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E2394" w:rsidRDefault="00EE2394" w:rsidP="00EE23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г) </w:t>
      </w:r>
      <w:r w:rsidRPr="00B147CE">
        <w:rPr>
          <w:rFonts w:ascii="Times New Roman" w:hAnsi="Times New Roman" w:cs="Times New Roman"/>
          <w:color w:val="000000"/>
          <w:sz w:val="28"/>
          <w:szCs w:val="28"/>
        </w:rPr>
        <w:t>трава сушеницы топяной</w:t>
      </w:r>
    </w:p>
    <w:p w:rsidR="00B42EA5" w:rsidRDefault="00EE2394" w:rsidP="00B42E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2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30510"/>
            <wp:effectExtent l="0" t="0" r="3175" b="0"/>
            <wp:docPr id="4" name="Рисунок 4" descr="C:\Users\Comp-1\Desktop\ФГНОЗИЯ 2022г СПО\Сушеница топя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ФГНОЗИЯ 2022г СПО\Сушеница топяная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A5" w:rsidRPr="006B7058" w:rsidRDefault="00B42EA5" w:rsidP="00640C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42EA5" w:rsidRPr="006B7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16328"/>
    <w:multiLevelType w:val="hybridMultilevel"/>
    <w:tmpl w:val="7F789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24E4F"/>
    <w:multiLevelType w:val="hybridMultilevel"/>
    <w:tmpl w:val="E0E44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A68E6"/>
    <w:multiLevelType w:val="hybridMultilevel"/>
    <w:tmpl w:val="7F789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E4BAA"/>
    <w:multiLevelType w:val="hybridMultilevel"/>
    <w:tmpl w:val="7F789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058"/>
    <w:rsid w:val="000037AC"/>
    <w:rsid w:val="0010464E"/>
    <w:rsid w:val="00105D53"/>
    <w:rsid w:val="00282EDD"/>
    <w:rsid w:val="002D61E0"/>
    <w:rsid w:val="00640C16"/>
    <w:rsid w:val="006B7058"/>
    <w:rsid w:val="007A3B85"/>
    <w:rsid w:val="00B0735C"/>
    <w:rsid w:val="00B147CE"/>
    <w:rsid w:val="00B42EA5"/>
    <w:rsid w:val="00EE2394"/>
    <w:rsid w:val="00EF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80BA0AF"/>
  <w15:chartTrackingRefBased/>
  <w15:docId w15:val="{FCC89618-3864-4214-A30A-D8B45009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0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4319</Words>
  <Characters>24623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Comp-1</dc:creator>
  <cp:keywords/>
  <dc:description/>
  <cp:lastModifiedBy>Comp-1</cp:lastModifiedBy>
  <cp:revision>4</cp:revision>
  <dcterms:created xsi:type="dcterms:W3CDTF">2022-02-15T15:39:00Z</dcterms:created>
  <dcterms:modified xsi:type="dcterms:W3CDTF">2022-02-16T03:40:00Z</dcterms:modified>
</cp:coreProperties>
</file>