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C7" w:rsidRDefault="0051375E" w:rsidP="005C1EC7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«Разрешая диалог на стадии рефлексии, преподаватель дает</w:t>
      </w:r>
      <w:r w:rsidR="00C01A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возможность увидеть и рассмотреть различные варианты мнений по одному и тому же вопросу. </w:t>
      </w:r>
    </w:p>
    <w:p w:rsidR="0051375E" w:rsidRDefault="0051375E" w:rsidP="005C1EC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Это время переосмысления и перемен в учебном процессе»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Дж.Стил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375E" w:rsidRDefault="0051375E" w:rsidP="00BC4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91" w:rsidRPr="00000B03" w:rsidRDefault="00BC4D9B" w:rsidP="00BC4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03">
        <w:rPr>
          <w:rFonts w:ascii="Times New Roman" w:hAnsi="Times New Roman" w:cs="Times New Roman"/>
          <w:b/>
          <w:sz w:val="24"/>
          <w:szCs w:val="24"/>
        </w:rPr>
        <w:t>Технология обратной связи</w:t>
      </w:r>
    </w:p>
    <w:p w:rsidR="00023C98" w:rsidRP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Важную роль на этапе осуществления педагогического процесса играют обратные связи, служащие основой для принятия оперативных управленческих решений. Обратная связь – основа качественного управления процессом, ее развитию и укреплению каждый педагог обязан придавать приоритетное значение.</w:t>
      </w:r>
    </w:p>
    <w:p w:rsidR="00023C98" w:rsidRP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Только опираясь на нее, удается найти рациональное соотношение педагогического управления и самоуправления своей деятельностью со стороны обучаемых. Оперативная обратная связь в ходе педагогического процесса способствует своевременному введению корректирующих поправок, придающих педагогическому взаимодействию необходимую гибкость.</w:t>
      </w:r>
    </w:p>
    <w:p w:rsidR="005C1EC7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Завершается цикл педагогического процесса этапом анализа достигнутых результатов. Зачем это нужно? Почему важно еще раз внимательно проанализировать ход и результаты педагогического процесса после его завершения? Ответ очевиден – чтобы в будущем не повторить ошибок, неизбежно возникающих в любом, даже очень хорошо организованном процессе, чтобы в следующем цикле учесть неэффективные моменты предыдущего. </w:t>
      </w:r>
    </w:p>
    <w:p w:rsid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Особенно важно понять причины неполного соответствия хода и результатов процесса первоначальному замыслу, определить, где, как и почему возникли ошибки. Практика подтверждает, что больше всего ошибок появляется тогда, когда педагог игнорирует диагностику и прогнозирование процесса и работает «впотьмах», «на ощупь», надеясь достичь положительного эффекта.</w:t>
      </w:r>
    </w:p>
    <w:p w:rsid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Кроме разочарований, неудовлетворения, потери времени и интереса такой процесс обучаемым ничего дать не может.</w:t>
      </w:r>
    </w:p>
    <w:p w:rsidR="00023C98" w:rsidRP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Результаты обратной связи используются и самими обучающимися для оценки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023C98">
        <w:rPr>
          <w:rFonts w:ascii="Times New Roman" w:hAnsi="Times New Roman" w:cs="Times New Roman"/>
          <w:sz w:val="24"/>
          <w:szCs w:val="24"/>
        </w:rPr>
        <w:t>совместной деятельности при работе в сотрудничестве. Чем лучше преподаватель и студенты умеют корректировать своё поведение и речь, используя обратную связь, тем выше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023C98">
        <w:rPr>
          <w:rFonts w:ascii="Times New Roman" w:hAnsi="Times New Roman" w:cs="Times New Roman"/>
          <w:sz w:val="24"/>
          <w:szCs w:val="24"/>
        </w:rPr>
        <w:t xml:space="preserve">будут результаты обучающих взаимодействий. </w:t>
      </w:r>
    </w:p>
    <w:p w:rsidR="00023C98" w:rsidRP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Необходимость получения и применения обратной связи появляется при: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планировании и анализе;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проработке идеи и проектировании деятельности;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продумывании содержания деятельности на предстоящий период;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поиске, отборе, использовании методов, средств и приемов для решения проблемы;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 xml:space="preserve">корректировке деятельности, отдельных действий, состояний, суждений; </w:t>
      </w:r>
    </w:p>
    <w:p w:rsidR="00023C98" w:rsidRP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3C98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B03" w:rsidRDefault="00BC4D9B" w:rsidP="00000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491">
        <w:rPr>
          <w:rFonts w:ascii="Times New Roman" w:hAnsi="Times New Roman" w:cs="Times New Roman"/>
          <w:sz w:val="24"/>
          <w:szCs w:val="24"/>
        </w:rPr>
        <w:t>Обратная связь предполагает соблюдение следующих условий:</w:t>
      </w:r>
    </w:p>
    <w:p w:rsidR="00000B03" w:rsidRPr="00000B03" w:rsidRDefault="00BC4D9B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0B03">
        <w:rPr>
          <w:rFonts w:ascii="Times New Roman" w:hAnsi="Times New Roman" w:cs="Times New Roman"/>
          <w:sz w:val="24"/>
          <w:szCs w:val="24"/>
        </w:rPr>
        <w:t>концентрированное внимание к говорящему собеседнику, позволяющее понять не только его слова, но и чувства, поведение в процессе общения (мимику, взгляд, жесты, интонационные сигналы и пр.);</w:t>
      </w:r>
    </w:p>
    <w:p w:rsidR="00000B03" w:rsidRPr="00000B03" w:rsidRDefault="00BC4D9B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0B03">
        <w:rPr>
          <w:rFonts w:ascii="Times New Roman" w:hAnsi="Times New Roman" w:cs="Times New Roman"/>
          <w:sz w:val="24"/>
          <w:szCs w:val="24"/>
        </w:rPr>
        <w:t>установка на взаимодействие и взаимопонимание;</w:t>
      </w:r>
    </w:p>
    <w:p w:rsidR="00000B03" w:rsidRPr="00000B03" w:rsidRDefault="00BC4D9B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0B03">
        <w:rPr>
          <w:rFonts w:ascii="Times New Roman" w:hAnsi="Times New Roman" w:cs="Times New Roman"/>
          <w:sz w:val="24"/>
          <w:szCs w:val="24"/>
        </w:rPr>
        <w:t>эффективное рефлексивное слушание;</w:t>
      </w:r>
    </w:p>
    <w:p w:rsidR="00000B03" w:rsidRPr="00000B03" w:rsidRDefault="00BC4D9B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0B03">
        <w:rPr>
          <w:rFonts w:ascii="Times New Roman" w:hAnsi="Times New Roman" w:cs="Times New Roman"/>
          <w:sz w:val="24"/>
          <w:szCs w:val="24"/>
        </w:rPr>
        <w:t>общение в едином сенсорном канале или с использованием многообразия каналов, т.е. в аудиальном, визуальном и кинестетическом сенсорных каналах;</w:t>
      </w:r>
    </w:p>
    <w:p w:rsidR="00000B03" w:rsidRPr="00000B03" w:rsidRDefault="00BC4D9B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0B03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самоконтроль, необходимость своим речевым и неречевым поведением помогать собеседнику понять вашу реакцию и отношение к передаваемой им информации. </w:t>
      </w:r>
    </w:p>
    <w:p w:rsidR="005C1EC7" w:rsidRDefault="005C1EC7" w:rsidP="00023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C98" w:rsidRPr="00023C98" w:rsidRDefault="00023C98" w:rsidP="00023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9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23C98" w:rsidRDefault="00C01A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A98">
        <w:rPr>
          <w:rFonts w:ascii="Times New Roman" w:hAnsi="Times New Roman" w:cs="Times New Roman"/>
          <w:i/>
          <w:sz w:val="24"/>
          <w:szCs w:val="24"/>
        </w:rPr>
        <w:t xml:space="preserve">Рефлексия </w:t>
      </w:r>
      <w:r w:rsidR="00023C98" w:rsidRPr="00C01A98">
        <w:rPr>
          <w:rFonts w:ascii="Times New Roman" w:hAnsi="Times New Roman" w:cs="Times New Roman"/>
          <w:i/>
          <w:sz w:val="24"/>
          <w:szCs w:val="24"/>
        </w:rPr>
        <w:t>в педагогическом процессе</w:t>
      </w:r>
      <w:r w:rsidR="00023C98">
        <w:rPr>
          <w:rFonts w:ascii="Times New Roman" w:hAnsi="Times New Roman" w:cs="Times New Roman"/>
          <w:sz w:val="24"/>
          <w:szCs w:val="24"/>
        </w:rPr>
        <w:t xml:space="preserve"> — это процесс и результат фиксирования субъектами (участниками педагогического процесса) состояния своего развития, саморазвития и причин этого.</w:t>
      </w:r>
    </w:p>
    <w:p w:rsidR="00023C98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рефлексия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взаимоотображение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педагогического процесса, состоявшегося взаимодействия, отображение педагогом внутреннего мира, состояния развития </w:t>
      </w:r>
      <w:r w:rsidR="005C1EC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023C98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в педагогическом процессе - это процесс самоидентификации субъекта педагогического взаимодействия со сложившейся педагогической ситуацией, с тем, что составляет педагогическую ситуацию: </w:t>
      </w:r>
      <w:r w:rsidR="005C1EC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педагогом, условиями развития участников педагогического процесса, средой, содержанием, педагогическими технологиями и т.д. Суть педагогической ситуации - во взаимодействии педагога и </w:t>
      </w:r>
      <w:r w:rsidR="005C1EC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в котором деятельность одного детерминирует определенную деятельность другого.</w:t>
      </w:r>
    </w:p>
    <w:p w:rsidR="00023C98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педагогический процесс предполагает обмен деятельностями педагога и </w:t>
      </w:r>
      <w:r w:rsidR="00CD7F7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то рефлексия в педагогическом процессе будет включать следующие компоненты: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рефлексию педагогом деятельности </w:t>
      </w:r>
      <w:r w:rsidR="00CD7F7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7F7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рефлексию педагогом своей педагогической деятельности;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рефлексию педагогом педагогического взаимодействия;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рефлексию </w:t>
      </w:r>
      <w:r w:rsidR="00CD7F7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рефлексию </w:t>
      </w:r>
      <w:r w:rsidR="00C01A98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педагога;</w:t>
      </w:r>
    </w:p>
    <w:p w:rsidR="00023C98" w:rsidRDefault="00023C98" w:rsidP="0029150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рефлексию </w:t>
      </w:r>
      <w:r w:rsidR="00CD7F7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 (рис. </w:t>
      </w:r>
      <w:r w:rsidR="00CD7F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3C98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педагогический процесс организуется и осуществляется педагогом для создания условий развития </w:t>
      </w:r>
      <w:r w:rsidR="005C1EC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то и все компоненты рефлексии в педагогическом процессе обусловлены рефлексией </w:t>
      </w:r>
      <w:r w:rsidR="005C1EC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в педагогическом процессе. Именно этот компонент делает целесообразным рефлексию деятельности педагога, рефлексию взаимодействия.</w:t>
      </w:r>
    </w:p>
    <w:p w:rsidR="00023C98" w:rsidRDefault="00023C98" w:rsidP="00023C98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023C98" w:rsidRDefault="00023C98" w:rsidP="00023C98">
      <w:pPr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0412" cy="3242930"/>
            <wp:effectExtent l="19050" t="0" r="61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30000" contrast="84000"/>
                      <a:grayscl/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3275352" cy="32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F77" w:rsidRPr="00CD7F77" w:rsidRDefault="00CD7F77" w:rsidP="00023C98">
      <w:pPr>
        <w:spacing w:after="0" w:line="240" w:lineRule="auto"/>
        <w:ind w:firstLine="350"/>
        <w:rPr>
          <w:rFonts w:ascii="Times New Roman" w:hAnsi="Times New Roman" w:cs="Times New Roman"/>
        </w:rPr>
      </w:pPr>
      <w:r w:rsidRPr="00CD7F77">
        <w:rPr>
          <w:rFonts w:ascii="Times New Roman" w:hAnsi="Times New Roman" w:cs="Times New Roman"/>
        </w:rPr>
        <w:t>Рис.1 Структура рефлексии в педагогическом процессе</w:t>
      </w:r>
    </w:p>
    <w:p w:rsidR="00023C98" w:rsidRDefault="00023C98" w:rsidP="00023C98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023C98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Определяя функции рефлексии в педагогическом процессе, отметим прежде всего, что это первостепенное условие оптимизации развития, саморазвития участников педагогического процесса.</w:t>
      </w:r>
    </w:p>
    <w:p w:rsidR="00023C98" w:rsidRDefault="003A4310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310">
        <w:rPr>
          <w:rFonts w:ascii="Times New Roman" w:hAnsi="Times New Roman" w:cs="Times New Roman"/>
          <w:sz w:val="24"/>
          <w:szCs w:val="24"/>
          <w:u w:val="single"/>
        </w:rPr>
        <w:t>Функции рефлексии:</w:t>
      </w:r>
    </w:p>
    <w:p w:rsidR="005C1EC7" w:rsidRDefault="005C1EC7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1EC7">
        <w:rPr>
          <w:rFonts w:ascii="Times New Roman" w:hAnsi="Times New Roman" w:cs="Times New Roman"/>
          <w:i/>
          <w:iCs/>
          <w:sz w:val="24"/>
          <w:szCs w:val="24"/>
        </w:rPr>
        <w:t>диагностическ</w:t>
      </w:r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– рефлексия помогает констатировать уровень развития участников педагогического процесса и их взаимодействия, уровень эффективности этого взаимодействия, отдельных педагогических средств;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проектировочная </w:t>
      </w:r>
      <w:r>
        <w:rPr>
          <w:rFonts w:ascii="Times New Roman" w:hAnsi="Times New Roman" w:cs="Times New Roman"/>
          <w:sz w:val="24"/>
          <w:szCs w:val="24"/>
        </w:rPr>
        <w:t xml:space="preserve">— рефлексия предполагает моделирование, проектирование деятельности, взаимодействия участников педагогического процесса,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деятельности;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организаторская </w:t>
      </w:r>
      <w:r>
        <w:rPr>
          <w:rFonts w:ascii="Times New Roman" w:hAnsi="Times New Roman" w:cs="Times New Roman"/>
          <w:sz w:val="24"/>
          <w:szCs w:val="24"/>
        </w:rPr>
        <w:t xml:space="preserve">- рефлексия способствует организации наиболее продуктивной деятельности, взаимодействия педагога и </w:t>
      </w:r>
      <w:r w:rsidR="005C1EC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</w:t>
      </w:r>
      <w:r>
        <w:rPr>
          <w:rFonts w:ascii="Times New Roman" w:hAnsi="Times New Roman" w:cs="Times New Roman"/>
          <w:sz w:val="24"/>
          <w:szCs w:val="24"/>
        </w:rPr>
        <w:t xml:space="preserve">- рефлексия является важным условием общения педагога и </w:t>
      </w:r>
      <w:r w:rsidR="005C1EC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смыслотворческая </w:t>
      </w:r>
      <w:r>
        <w:rPr>
          <w:rFonts w:ascii="Times New Roman" w:hAnsi="Times New Roman" w:cs="Times New Roman"/>
          <w:sz w:val="24"/>
          <w:szCs w:val="24"/>
        </w:rPr>
        <w:t>— рефлексия обусловливает формирование в сознании участников педагогического процесса смысла их собственной деятельности, смысла взаимодействия;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мотивационная - </w:t>
      </w:r>
      <w:r>
        <w:rPr>
          <w:rFonts w:ascii="Times New Roman" w:hAnsi="Times New Roman" w:cs="Times New Roman"/>
          <w:sz w:val="24"/>
          <w:szCs w:val="24"/>
        </w:rPr>
        <w:t xml:space="preserve">рефлексия определяет направленность, характер, результативность деятельности, взаимодействия </w:t>
      </w:r>
      <w:r w:rsidR="005C1EC7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C1EC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C98" w:rsidRDefault="00023C98" w:rsidP="00291500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коррекционная </w:t>
      </w:r>
      <w:r>
        <w:rPr>
          <w:rFonts w:ascii="Times New Roman" w:hAnsi="Times New Roman" w:cs="Times New Roman"/>
          <w:sz w:val="24"/>
          <w:szCs w:val="24"/>
        </w:rPr>
        <w:t>- рефлексия побуждает участников педагогического процесса к корректировке своей деятельности, взаимодействия.</w:t>
      </w:r>
    </w:p>
    <w:p w:rsidR="00023C98" w:rsidRPr="005C1EC7" w:rsidRDefault="00023C98" w:rsidP="005C1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EC7">
        <w:rPr>
          <w:rFonts w:ascii="Times New Roman" w:hAnsi="Times New Roman" w:cs="Times New Roman"/>
          <w:sz w:val="24"/>
          <w:szCs w:val="24"/>
        </w:rPr>
        <w:t>Отметим, что процедура рефлексии осуществляется по ходу деятельности (взаимодействия) либо после деятельности (взаимодействия).</w:t>
      </w:r>
    </w:p>
    <w:p w:rsidR="00023C98" w:rsidRDefault="00023C98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Заканчивается процедура рефлексии в педагогическом процессе оценкой участниками педагогического процесса продуктивности своего развития в результате состоявшегося взаимодействия. Под оценкой мы имеем в виду мнения самого субъекта педагогического взаимодействия о степени, уровне своего развития и влиянии на него отдельных компонентов педагогического взаимодействия (содержания, деятельности, педагогических технологий, общения и др.); установление самим субъектом качества, степени, уровня развития, качества реализованного взаимодействия.</w:t>
      </w:r>
    </w:p>
    <w:p w:rsidR="00023C98" w:rsidRDefault="00023C98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оценки при этом, на наш взгляд, являются компоненты состояния развития (т.е. эмоциональное состояние, состояние мотивов, деятельности и т.д.).</w:t>
      </w:r>
    </w:p>
    <w:p w:rsid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310" w:rsidRDefault="003A4310" w:rsidP="003A4310">
      <w:pPr>
        <w:pStyle w:val="a8"/>
        <w:spacing w:before="0" w:beforeAutospacing="0" w:after="0" w:afterAutospacing="0"/>
        <w:rPr>
          <w:rStyle w:val="a9"/>
          <w:lang w:val="ru-RU"/>
        </w:rPr>
      </w:pPr>
      <w:r w:rsidRPr="003A4310">
        <w:rPr>
          <w:rFonts w:eastAsiaTheme="minorHAnsi"/>
          <w:iCs/>
          <w:lang w:val="ru-RU" w:eastAsia="en-US"/>
        </w:rPr>
        <w:t>Исходя из функций рефлексии предлагается следующая классификация</w:t>
      </w:r>
      <w:r>
        <w:rPr>
          <w:rStyle w:val="a9"/>
        </w:rPr>
        <w:t>:</w:t>
      </w:r>
    </w:p>
    <w:p w:rsidR="003A4310" w:rsidRDefault="003A4310" w:rsidP="003A4310">
      <w:pPr>
        <w:pStyle w:val="a8"/>
        <w:spacing w:before="0" w:beforeAutospacing="0" w:after="0" w:afterAutospacing="0"/>
        <w:rPr>
          <w:rStyle w:val="a9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310" w:rsidTr="003A4310">
        <w:tc>
          <w:tcPr>
            <w:tcW w:w="4785" w:type="dxa"/>
          </w:tcPr>
          <w:p w:rsidR="003A4310" w:rsidRDefault="003A4310" w:rsidP="00B733FB">
            <w:pPr>
              <w:pStyle w:val="a8"/>
              <w:spacing w:before="0" w:beforeAutospacing="0" w:after="0" w:afterAutospacing="0"/>
              <w:jc w:val="center"/>
              <w:rPr>
                <w:rStyle w:val="a9"/>
                <w:lang w:val="ru-RU"/>
              </w:rPr>
            </w:pPr>
            <w:r>
              <w:rPr>
                <w:rStyle w:val="a9"/>
                <w:lang w:val="ru-RU"/>
              </w:rPr>
              <w:t>Рефлексия</w:t>
            </w:r>
          </w:p>
        </w:tc>
        <w:tc>
          <w:tcPr>
            <w:tcW w:w="4786" w:type="dxa"/>
          </w:tcPr>
          <w:p w:rsidR="003A4310" w:rsidRDefault="003A4310" w:rsidP="00B733FB">
            <w:pPr>
              <w:pStyle w:val="a8"/>
              <w:spacing w:before="0" w:beforeAutospacing="0" w:after="0" w:afterAutospacing="0"/>
              <w:jc w:val="center"/>
              <w:rPr>
                <w:rStyle w:val="a9"/>
                <w:lang w:val="ru-RU"/>
              </w:rPr>
            </w:pPr>
            <w:r>
              <w:rPr>
                <w:rStyle w:val="a9"/>
                <w:lang w:val="ru-RU"/>
              </w:rPr>
              <w:t>Характеристика</w:t>
            </w:r>
          </w:p>
        </w:tc>
      </w:tr>
      <w:tr w:rsidR="003A4310" w:rsidTr="003A4310">
        <w:tc>
          <w:tcPr>
            <w:tcW w:w="4785" w:type="dxa"/>
          </w:tcPr>
          <w:p w:rsidR="003A4310" w:rsidRDefault="00B733FB" w:rsidP="003A4310">
            <w:pPr>
              <w:pStyle w:val="a8"/>
              <w:spacing w:before="0" w:beforeAutospacing="0" w:after="0" w:afterAutospacing="0"/>
              <w:rPr>
                <w:rStyle w:val="a9"/>
                <w:lang w:val="ru-RU"/>
              </w:rPr>
            </w:pPr>
            <w:proofErr w:type="spellStart"/>
            <w:r w:rsidRPr="003A4310">
              <w:rPr>
                <w:rStyle w:val="a9"/>
                <w:i w:val="0"/>
              </w:rPr>
              <w:t>Настроения</w:t>
            </w:r>
            <w:proofErr w:type="spellEnd"/>
            <w:r w:rsidRPr="003A4310">
              <w:rPr>
                <w:rStyle w:val="a9"/>
                <w:i w:val="0"/>
              </w:rPr>
              <w:t xml:space="preserve"> </w:t>
            </w:r>
            <w:r w:rsidR="003A4310" w:rsidRPr="003A4310">
              <w:rPr>
                <w:rStyle w:val="a9"/>
                <w:i w:val="0"/>
              </w:rPr>
              <w:t xml:space="preserve">и </w:t>
            </w:r>
            <w:proofErr w:type="spellStart"/>
            <w:r w:rsidR="003A4310" w:rsidRPr="003A4310">
              <w:rPr>
                <w:rStyle w:val="a9"/>
                <w:i w:val="0"/>
              </w:rPr>
              <w:t>эмоционального</w:t>
            </w:r>
            <w:proofErr w:type="spellEnd"/>
            <w:r w:rsidR="003A4310" w:rsidRPr="003A4310">
              <w:rPr>
                <w:rStyle w:val="a9"/>
                <w:i w:val="0"/>
              </w:rPr>
              <w:t xml:space="preserve"> </w:t>
            </w:r>
            <w:proofErr w:type="spellStart"/>
            <w:r w:rsidR="003A4310" w:rsidRPr="003A4310">
              <w:rPr>
                <w:rStyle w:val="a9"/>
                <w:i w:val="0"/>
              </w:rPr>
              <w:t>состояния</w:t>
            </w:r>
            <w:proofErr w:type="spellEnd"/>
          </w:p>
        </w:tc>
        <w:tc>
          <w:tcPr>
            <w:tcW w:w="4786" w:type="dxa"/>
          </w:tcPr>
          <w:p w:rsidR="003A4310" w:rsidRDefault="00B733FB" w:rsidP="00B733FB">
            <w:pPr>
              <w:jc w:val="both"/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="003A43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благоприятного микроклимата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3A4310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Обучающиеся настраивается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="00C0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310" w:rsidRPr="00B733FB">
              <w:rPr>
                <w:rFonts w:ascii="Times New Roman" w:hAnsi="Times New Roman" w:cs="Times New Roman"/>
                <w:sz w:val="24"/>
                <w:szCs w:val="24"/>
              </w:rPr>
              <w:t>Целесообразно проводить такую рефлексию в начале занятия с целью установления эмоционального контакта или в конце деятельности.</w:t>
            </w:r>
          </w:p>
        </w:tc>
      </w:tr>
      <w:tr w:rsidR="003A4310" w:rsidTr="003A4310">
        <w:tc>
          <w:tcPr>
            <w:tcW w:w="4785" w:type="dxa"/>
          </w:tcPr>
          <w:p w:rsidR="003A4310" w:rsidRDefault="00B733FB" w:rsidP="003A4310">
            <w:pPr>
              <w:pStyle w:val="a8"/>
              <w:spacing w:before="0" w:beforeAutospacing="0" w:after="0" w:afterAutospacing="0"/>
              <w:rPr>
                <w:rStyle w:val="a9"/>
                <w:lang w:val="ru-RU"/>
              </w:rPr>
            </w:pPr>
            <w:proofErr w:type="spellStart"/>
            <w:r w:rsidRPr="003A4310">
              <w:rPr>
                <w:rStyle w:val="a9"/>
                <w:i w:val="0"/>
              </w:rPr>
              <w:t>Деятельности</w:t>
            </w:r>
            <w:proofErr w:type="spellEnd"/>
          </w:p>
        </w:tc>
        <w:tc>
          <w:tcPr>
            <w:tcW w:w="4786" w:type="dxa"/>
          </w:tcPr>
          <w:p w:rsidR="003A4310" w:rsidRDefault="003A4310" w:rsidP="00B733FB">
            <w:pPr>
              <w:jc w:val="both"/>
              <w:rPr>
                <w:rStyle w:val="a9"/>
              </w:rPr>
            </w:pP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Это вид приемлем на этапе проверки домашнего задания, защите проектных работ; а применение в конце </w:t>
            </w:r>
            <w:r w:rsidR="00B733F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 покажет активность каждого </w:t>
            </w:r>
            <w:r w:rsidR="00B733F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. Оцениваются не столько знания, сколько умения, компетенции: что учащийся умеет? Что может? Здесь рефлексия выступает в качестве мотивации </w:t>
            </w:r>
            <w:r w:rsidRPr="00B7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учения и определения степени достижения цели. </w:t>
            </w:r>
            <w:r w:rsidR="00B733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осознает содержания материала, но осмысливает способы и приемы своей работы. Так как рефлексия может быть индивидуальной, коллективной или групповой, то </w:t>
            </w:r>
            <w:r w:rsidR="00B733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умение работать в разных режимах.</w:t>
            </w:r>
          </w:p>
        </w:tc>
      </w:tr>
      <w:tr w:rsidR="003A4310" w:rsidTr="003A4310">
        <w:tc>
          <w:tcPr>
            <w:tcW w:w="4785" w:type="dxa"/>
          </w:tcPr>
          <w:p w:rsidR="003A4310" w:rsidRPr="00B733FB" w:rsidRDefault="00B733FB" w:rsidP="003A4310">
            <w:pPr>
              <w:pStyle w:val="a8"/>
              <w:spacing w:before="0" w:beforeAutospacing="0" w:after="0" w:afterAutospacing="0"/>
              <w:rPr>
                <w:rStyle w:val="a9"/>
                <w:i w:val="0"/>
                <w:lang w:val="ru-RU"/>
              </w:rPr>
            </w:pPr>
            <w:proofErr w:type="spellStart"/>
            <w:r w:rsidRPr="003A4310">
              <w:rPr>
                <w:rStyle w:val="a9"/>
                <w:i w:val="0"/>
              </w:rPr>
              <w:lastRenderedPageBreak/>
              <w:t>Содержания</w:t>
            </w:r>
            <w:proofErr w:type="spellEnd"/>
            <w:r w:rsidRPr="003A4310">
              <w:rPr>
                <w:rStyle w:val="a9"/>
                <w:i w:val="0"/>
              </w:rPr>
              <w:t xml:space="preserve"> </w:t>
            </w:r>
            <w:proofErr w:type="spellStart"/>
            <w:r w:rsidR="003A4310" w:rsidRPr="003A4310">
              <w:rPr>
                <w:rStyle w:val="a9"/>
                <w:i w:val="0"/>
              </w:rPr>
              <w:t>учебного</w:t>
            </w:r>
            <w:proofErr w:type="spellEnd"/>
            <w:r w:rsidR="003A4310" w:rsidRPr="003A4310">
              <w:rPr>
                <w:rStyle w:val="a9"/>
                <w:i w:val="0"/>
              </w:rPr>
              <w:t xml:space="preserve"> </w:t>
            </w:r>
            <w:proofErr w:type="spellStart"/>
            <w:r w:rsidR="003A4310" w:rsidRPr="003A4310">
              <w:rPr>
                <w:rStyle w:val="a9"/>
                <w:i w:val="0"/>
              </w:rPr>
              <w:t>материала</w:t>
            </w:r>
            <w:proofErr w:type="spellEnd"/>
            <w:r w:rsidR="003A4310" w:rsidRPr="003A4310">
              <w:rPr>
                <w:rStyle w:val="a9"/>
                <w:i w:val="0"/>
              </w:rPr>
              <w:t xml:space="preserve">  </w:t>
            </w:r>
          </w:p>
        </w:tc>
        <w:tc>
          <w:tcPr>
            <w:tcW w:w="4786" w:type="dxa"/>
          </w:tcPr>
          <w:p w:rsidR="003A4310" w:rsidRPr="00B733FB" w:rsidRDefault="0051375E" w:rsidP="00B733FB">
            <w:pPr>
              <w:jc w:val="both"/>
              <w:rPr>
                <w:i/>
                <w:iCs/>
              </w:rPr>
            </w:pPr>
            <w:r w:rsidRPr="00B733F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выявления уровня осознания содержания пройденного. </w:t>
            </w:r>
            <w:r w:rsidR="00B733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размышляют, не боятся выражать свое отношение к проблеме, сами ставят цели, осмысливают то, что поняли, усвоили. Информацию могут передавать в более сжатой форме, выявляя основное, главное.</w:t>
            </w:r>
          </w:p>
        </w:tc>
      </w:tr>
    </w:tbl>
    <w:p w:rsid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3C98" w:rsidRDefault="00023C98" w:rsidP="00023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D9B" w:rsidRDefault="00B733FB" w:rsidP="005137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р</w:t>
      </w:r>
      <w:r w:rsidR="0051375E">
        <w:rPr>
          <w:rFonts w:ascii="Times New Roman" w:hAnsi="Times New Roman" w:cs="Times New Roman"/>
          <w:sz w:val="24"/>
          <w:szCs w:val="24"/>
        </w:rPr>
        <w:t>ефлексия пред</w:t>
      </w:r>
      <w:r w:rsidR="00BC4D9B" w:rsidRPr="0051375E">
        <w:rPr>
          <w:rFonts w:ascii="Times New Roman" w:hAnsi="Times New Roman" w:cs="Times New Roman"/>
          <w:sz w:val="24"/>
          <w:szCs w:val="24"/>
        </w:rPr>
        <w:t xml:space="preserve">полагает обсуждение не в контексте критики высказываний, а в режиме замечаний по поводу услышанного: </w:t>
      </w:r>
      <w:r w:rsidR="00BC4D9B" w:rsidRPr="00B733FB">
        <w:rPr>
          <w:rFonts w:ascii="Times New Roman" w:hAnsi="Times New Roman" w:cs="Times New Roman"/>
          <w:b/>
          <w:sz w:val="24"/>
          <w:szCs w:val="24"/>
        </w:rPr>
        <w:t>«Я чувствую...», «Я ощущаю...»</w:t>
      </w:r>
      <w:r w:rsidR="00BC4D9B" w:rsidRPr="0051375E">
        <w:rPr>
          <w:rFonts w:ascii="Times New Roman" w:hAnsi="Times New Roman" w:cs="Times New Roman"/>
          <w:sz w:val="24"/>
          <w:szCs w:val="24"/>
        </w:rPr>
        <w:t xml:space="preserve">. Именно корректность обсуждения результатов помогает избежать эмоционального накала аудитории и отторжения этой техники обратной связи. </w:t>
      </w:r>
    </w:p>
    <w:p w:rsidR="00A82FA3" w:rsidRPr="0051375E" w:rsidRDefault="00A82FA3" w:rsidP="005137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A3">
        <w:rPr>
          <w:rFonts w:ascii="Times New Roman" w:hAnsi="Times New Roman" w:cs="Times New Roman"/>
          <w:b/>
          <w:sz w:val="24"/>
          <w:szCs w:val="24"/>
        </w:rPr>
        <w:t>Пример занятия</w:t>
      </w:r>
      <w:r w:rsidR="00C01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9A" w:rsidRPr="00C85D9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5D9A">
        <w:rPr>
          <w:rFonts w:ascii="Times New Roman" w:hAnsi="Times New Roman" w:cs="Times New Roman"/>
          <w:b/>
          <w:sz w:val="24"/>
          <w:szCs w:val="24"/>
        </w:rPr>
        <w:t>технологие</w:t>
      </w:r>
      <w:r w:rsidR="00C01A98">
        <w:rPr>
          <w:rFonts w:ascii="Times New Roman" w:hAnsi="Times New Roman" w:cs="Times New Roman"/>
          <w:b/>
          <w:sz w:val="24"/>
          <w:szCs w:val="24"/>
        </w:rPr>
        <w:t>й</w:t>
      </w:r>
      <w:r w:rsidR="00C85D9A">
        <w:rPr>
          <w:rFonts w:ascii="Times New Roman" w:hAnsi="Times New Roman" w:cs="Times New Roman"/>
          <w:b/>
          <w:sz w:val="24"/>
          <w:szCs w:val="24"/>
        </w:rPr>
        <w:t xml:space="preserve"> обратной связи </w:t>
      </w:r>
      <w:r w:rsidR="00C01A98">
        <w:rPr>
          <w:rFonts w:ascii="Times New Roman" w:hAnsi="Times New Roman" w:cs="Times New Roman"/>
          <w:b/>
          <w:sz w:val="24"/>
          <w:szCs w:val="24"/>
        </w:rPr>
        <w:t>–</w:t>
      </w:r>
      <w:r w:rsidR="00C8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9A" w:rsidRPr="00C85D9A">
        <w:rPr>
          <w:rFonts w:ascii="Times New Roman" w:hAnsi="Times New Roman" w:cs="Times New Roman"/>
          <w:b/>
          <w:sz w:val="24"/>
          <w:szCs w:val="24"/>
        </w:rPr>
        <w:t>рефлекс</w:t>
      </w:r>
      <w:r w:rsidR="00C01A98">
        <w:rPr>
          <w:rFonts w:ascii="Times New Roman" w:hAnsi="Times New Roman" w:cs="Times New Roman"/>
          <w:b/>
          <w:sz w:val="24"/>
          <w:szCs w:val="24"/>
        </w:rPr>
        <w:t>и</w:t>
      </w:r>
      <w:r w:rsidR="00C85D9A">
        <w:rPr>
          <w:rFonts w:ascii="Times New Roman" w:hAnsi="Times New Roman" w:cs="Times New Roman"/>
          <w:b/>
          <w:sz w:val="24"/>
          <w:szCs w:val="24"/>
        </w:rPr>
        <w:t>я</w:t>
      </w:r>
      <w:r w:rsidR="00C01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D9A">
        <w:rPr>
          <w:rFonts w:ascii="Times New Roman" w:hAnsi="Times New Roman" w:cs="Times New Roman"/>
          <w:sz w:val="24"/>
          <w:szCs w:val="24"/>
        </w:rPr>
        <w:t>(</w:t>
      </w:r>
      <w:r w:rsidRPr="00C85D9A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C85D9A">
        <w:rPr>
          <w:rFonts w:ascii="Times New Roman" w:hAnsi="Times New Roman" w:cs="Times New Roman"/>
          <w:sz w:val="24"/>
          <w:szCs w:val="24"/>
        </w:rPr>
        <w:t>)</w:t>
      </w:r>
    </w:p>
    <w:p w:rsidR="00C85D9A" w:rsidRDefault="00C85D9A" w:rsidP="0044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EB0" w:rsidRDefault="001F7EB0" w:rsidP="001F7E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 шести шляп</w:t>
      </w:r>
    </w:p>
    <w:p w:rsidR="001F7EB0" w:rsidRPr="00887C1C" w:rsidRDefault="00887C1C" w:rsidP="001F7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метод можно использовать на занятии любой предметной области.</w:t>
      </w:r>
    </w:p>
    <w:p w:rsidR="00C85D9A" w:rsidRPr="001F7EB0" w:rsidRDefault="00C85D9A" w:rsidP="001F7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90">
        <w:rPr>
          <w:rFonts w:ascii="Times New Roman" w:hAnsi="Times New Roman" w:cs="Times New Roman"/>
          <w:i/>
          <w:sz w:val="24"/>
          <w:szCs w:val="24"/>
        </w:rPr>
        <w:t>Метод шести шляп</w:t>
      </w:r>
      <w:r w:rsidRPr="001F7EB0">
        <w:rPr>
          <w:rFonts w:ascii="Times New Roman" w:hAnsi="Times New Roman" w:cs="Times New Roman"/>
          <w:sz w:val="24"/>
          <w:szCs w:val="24"/>
        </w:rPr>
        <w:t xml:space="preserve"> — это один из самых действенных приемов по организации мышления, разработанный английским писателем, психологом и специалистом в области творческого мышления Эдвардом де </w:t>
      </w:r>
      <w:proofErr w:type="spellStart"/>
      <w:r w:rsidRPr="001F7EB0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1F7EB0">
        <w:rPr>
          <w:rFonts w:ascii="Times New Roman" w:hAnsi="Times New Roman" w:cs="Times New Roman"/>
          <w:sz w:val="24"/>
          <w:szCs w:val="24"/>
        </w:rPr>
        <w:t xml:space="preserve">. </w:t>
      </w:r>
      <w:r w:rsidR="00887C1C">
        <w:rPr>
          <w:rFonts w:ascii="Times New Roman" w:hAnsi="Times New Roman" w:cs="Times New Roman"/>
          <w:sz w:val="24"/>
          <w:szCs w:val="24"/>
        </w:rPr>
        <w:t>Данный метод помогает</w:t>
      </w:r>
      <w:r w:rsidRPr="001F7EB0">
        <w:rPr>
          <w:rFonts w:ascii="Times New Roman" w:hAnsi="Times New Roman" w:cs="Times New Roman"/>
          <w:sz w:val="24"/>
          <w:szCs w:val="24"/>
        </w:rPr>
        <w:t xml:space="preserve"> структурировать как коллективную, так и личную умственную деятельность, сделать ее более продуктивной и понятной.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="00887C1C" w:rsidRPr="00887C1C">
        <w:rPr>
          <w:rFonts w:ascii="Times New Roman" w:hAnsi="Times New Roman" w:cs="Times New Roman"/>
          <w:sz w:val="24"/>
          <w:szCs w:val="24"/>
        </w:rPr>
        <w:t xml:space="preserve">Особенно хорошо </w:t>
      </w:r>
      <w:r w:rsidR="00887C1C">
        <w:rPr>
          <w:rFonts w:ascii="Times New Roman" w:hAnsi="Times New Roman" w:cs="Times New Roman"/>
          <w:sz w:val="24"/>
          <w:szCs w:val="24"/>
        </w:rPr>
        <w:t>данный метод</w:t>
      </w:r>
      <w:r w:rsidR="00887C1C" w:rsidRPr="00887C1C">
        <w:rPr>
          <w:rFonts w:ascii="Times New Roman" w:hAnsi="Times New Roman" w:cs="Times New Roman"/>
          <w:sz w:val="24"/>
          <w:szCs w:val="24"/>
        </w:rPr>
        <w:t xml:space="preserve"> подходит для оценки необычных и инновационных идей, когда важно учесть любое мнение и рассмотреть ситуацию под разными плоскостями.</w:t>
      </w:r>
    </w:p>
    <w:p w:rsidR="00887C1C" w:rsidRDefault="00887C1C" w:rsidP="00887C1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D9A" w:rsidRPr="00887C1C" w:rsidRDefault="00C85D9A" w:rsidP="00887C1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1C">
        <w:rPr>
          <w:rFonts w:ascii="Times New Roman" w:hAnsi="Times New Roman" w:cs="Times New Roman"/>
          <w:i/>
          <w:sz w:val="24"/>
          <w:szCs w:val="24"/>
        </w:rPr>
        <w:t>Суть метода шести шляп</w:t>
      </w:r>
    </w:p>
    <w:p w:rsidR="00887C1C" w:rsidRDefault="00887C1C" w:rsidP="00887C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 xml:space="preserve">Метод Эдварда де </w:t>
      </w:r>
      <w:proofErr w:type="spellStart"/>
      <w:r w:rsidRPr="00887C1C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887C1C">
        <w:rPr>
          <w:rFonts w:ascii="Times New Roman" w:hAnsi="Times New Roman" w:cs="Times New Roman"/>
          <w:sz w:val="24"/>
          <w:szCs w:val="24"/>
        </w:rPr>
        <w:t xml:space="preserve"> разделяет мышление на шесть отличных друг от друга режимов, обозначенных шляпами разного цвета. «Надевание» шляпы фокусирует мышление, «смена» шляпы изменяет его направление. </w:t>
      </w:r>
    </w:p>
    <w:p w:rsidR="00887C1C" w:rsidRPr="00887C1C" w:rsidRDefault="00887C1C" w:rsidP="00887C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шля</w:t>
      </w:r>
      <w:r w:rsidR="00C01A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и шесть ролей:</w:t>
      </w:r>
    </w:p>
    <w:p w:rsidR="00887C1C" w:rsidRPr="00887C1C" w:rsidRDefault="00C85D9A" w:rsidP="00887C1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1C">
        <w:rPr>
          <w:rFonts w:ascii="Times New Roman" w:hAnsi="Times New Roman" w:cs="Times New Roman"/>
          <w:i/>
          <w:sz w:val="24"/>
          <w:szCs w:val="24"/>
        </w:rPr>
        <w:t>Белая шляпа</w:t>
      </w:r>
      <w:r w:rsidR="00887C1C" w:rsidRPr="00887C1C">
        <w:rPr>
          <w:rFonts w:ascii="Times New Roman" w:hAnsi="Times New Roman" w:cs="Times New Roman"/>
          <w:i/>
          <w:sz w:val="24"/>
          <w:szCs w:val="24"/>
        </w:rPr>
        <w:t>. Ученный</w:t>
      </w:r>
      <w:r w:rsidR="00887C1C">
        <w:rPr>
          <w:rFonts w:ascii="Times New Roman" w:hAnsi="Times New Roman" w:cs="Times New Roman"/>
          <w:i/>
          <w:sz w:val="24"/>
          <w:szCs w:val="24"/>
        </w:rPr>
        <w:t xml:space="preserve">.- </w:t>
      </w:r>
      <w:r w:rsidR="00887C1C" w:rsidRPr="00887C1C">
        <w:rPr>
          <w:rFonts w:ascii="Times New Roman" w:hAnsi="Times New Roman" w:cs="Times New Roman"/>
          <w:i/>
          <w:sz w:val="24"/>
          <w:szCs w:val="24"/>
        </w:rPr>
        <w:t>Акцент на изложении фактов.</w:t>
      </w:r>
    </w:p>
    <w:p w:rsidR="00887C1C" w:rsidRDefault="00887C1C" w:rsidP="00887C1C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 xml:space="preserve">Это </w:t>
      </w:r>
      <w:r w:rsidR="00C85D9A" w:rsidRPr="00887C1C">
        <w:rPr>
          <w:rFonts w:ascii="Times New Roman" w:hAnsi="Times New Roman" w:cs="Times New Roman"/>
          <w:sz w:val="24"/>
          <w:szCs w:val="24"/>
        </w:rPr>
        <w:t>режим фокусировки внимания на всей информации, которой мы обладаем: факты и цифры. Также помимо тех данных, которыми мы располагаем, «надевая белую шляпу», важно сосредоточится на возможно недостающей, дополнительной информации, и подумать о том, где ее раздобыть.</w:t>
      </w:r>
    </w:p>
    <w:p w:rsidR="00C85D9A" w:rsidRPr="00887C1C" w:rsidRDefault="00887C1C" w:rsidP="00887C1C">
      <w:pPr>
        <w:tabs>
          <w:tab w:val="num" w:pos="426"/>
        </w:tabs>
        <w:spacing w:after="0" w:line="240" w:lineRule="auto"/>
        <w:ind w:left="42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ответить на вопрос: </w:t>
      </w:r>
      <w:r w:rsidRPr="00887C1C">
        <w:rPr>
          <w:rFonts w:ascii="Times New Roman" w:hAnsi="Times New Roman" w:cs="Times New Roman"/>
          <w:i/>
          <w:sz w:val="24"/>
          <w:szCs w:val="24"/>
        </w:rPr>
        <w:t>А что мы об этом знаем?</w:t>
      </w:r>
    </w:p>
    <w:p w:rsidR="00664390" w:rsidRDefault="00C85D9A" w:rsidP="00887C1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i/>
          <w:sz w:val="24"/>
          <w:szCs w:val="24"/>
        </w:rPr>
        <w:t>Красная шляпа</w:t>
      </w:r>
      <w:r w:rsidRPr="00887C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390">
        <w:rPr>
          <w:rFonts w:ascii="Times New Roman" w:hAnsi="Times New Roman" w:cs="Times New Roman"/>
          <w:i/>
          <w:sz w:val="24"/>
          <w:szCs w:val="24"/>
        </w:rPr>
        <w:t>– шляпа эмоций,</w:t>
      </w:r>
      <w:r w:rsidRPr="00664390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history="1">
        <w:r w:rsidRPr="0066439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чувств и интуиции</w:t>
        </w:r>
      </w:hyperlink>
      <w:r w:rsidRPr="00887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90" w:rsidRDefault="00C85D9A" w:rsidP="00664390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>Не вдаваясь в подробности и рассуждения, на этом этапе высказываются все интуитивные догадки. Люди делятся эмоциями (страх, негодование, восхищение, радость и т.д.), возникающими при мысли о том или ином решении или предложении. Здесь также важно быть честным, как с самим собой, так и с окружающими (если идет открытое обсуждение).</w:t>
      </w:r>
    </w:p>
    <w:p w:rsidR="00664390" w:rsidRPr="00664390" w:rsidRDefault="00664390" w:rsidP="006643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ответить на вопрос: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664390">
        <w:rPr>
          <w:rFonts w:ascii="Times New Roman" w:hAnsi="Times New Roman" w:cs="Times New Roman"/>
          <w:i/>
          <w:sz w:val="24"/>
          <w:szCs w:val="24"/>
        </w:rPr>
        <w:t>Что мы переживаем по этому поводу?</w:t>
      </w:r>
    </w:p>
    <w:p w:rsidR="00664390" w:rsidRPr="00664390" w:rsidRDefault="00C85D9A" w:rsidP="0066439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390">
        <w:rPr>
          <w:rFonts w:ascii="Times New Roman" w:hAnsi="Times New Roman" w:cs="Times New Roman"/>
          <w:i/>
          <w:sz w:val="24"/>
          <w:szCs w:val="24"/>
        </w:rPr>
        <w:lastRenderedPageBreak/>
        <w:t>Желтая шляпа</w:t>
      </w:r>
      <w:r w:rsidRPr="00664390">
        <w:rPr>
          <w:i/>
        </w:rPr>
        <w:t> </w:t>
      </w:r>
      <w:r w:rsidRPr="00664390">
        <w:rPr>
          <w:rFonts w:ascii="Times New Roman" w:hAnsi="Times New Roman" w:cs="Times New Roman"/>
          <w:i/>
          <w:sz w:val="24"/>
          <w:szCs w:val="24"/>
        </w:rPr>
        <w:t>позитивная</w:t>
      </w:r>
      <w:r w:rsidRPr="00887C1C">
        <w:rPr>
          <w:rFonts w:ascii="Times New Roman" w:hAnsi="Times New Roman" w:cs="Times New Roman"/>
          <w:sz w:val="24"/>
          <w:szCs w:val="24"/>
        </w:rPr>
        <w:t xml:space="preserve">.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Оптимист</w:t>
      </w:r>
      <w:r w:rsidR="00664390">
        <w:rPr>
          <w:rFonts w:ascii="Times New Roman" w:hAnsi="Times New Roman" w:cs="Times New Roman"/>
          <w:i/>
          <w:sz w:val="24"/>
          <w:szCs w:val="24"/>
        </w:rPr>
        <w:t>. Акцент на плюсах.</w:t>
      </w:r>
    </w:p>
    <w:p w:rsidR="00C85D9A" w:rsidRDefault="00C85D9A" w:rsidP="006643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>Надевая ее, мы думаем над предполагаемыми преимуществами, которое дает решение или несет предложение, размышляем над выгодой и перспективой определенной идеи. И даже если эта идея или решение на первый взгляд не сулят ни чего хорошего, важно проработать именно эту, оптимистическую сторону и попытаться выявить скрытые положительные ресурсы.</w:t>
      </w:r>
    </w:p>
    <w:p w:rsidR="00664390" w:rsidRPr="00664390" w:rsidRDefault="00664390" w:rsidP="006643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ответить на вопрос: </w:t>
      </w:r>
      <w:r>
        <w:rPr>
          <w:rFonts w:ascii="Times New Roman" w:hAnsi="Times New Roman" w:cs="Times New Roman"/>
          <w:i/>
          <w:sz w:val="24"/>
          <w:szCs w:val="24"/>
        </w:rPr>
        <w:t>Какие у этого положительные стороны</w:t>
      </w:r>
      <w:r w:rsidRPr="00664390">
        <w:rPr>
          <w:rFonts w:ascii="Times New Roman" w:hAnsi="Times New Roman" w:cs="Times New Roman"/>
          <w:i/>
          <w:sz w:val="24"/>
          <w:szCs w:val="24"/>
        </w:rPr>
        <w:t>?</w:t>
      </w:r>
    </w:p>
    <w:p w:rsidR="00664390" w:rsidRPr="00887C1C" w:rsidRDefault="00C85D9A" w:rsidP="0066439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390">
        <w:rPr>
          <w:rFonts w:ascii="Times New Roman" w:hAnsi="Times New Roman" w:cs="Times New Roman"/>
          <w:i/>
          <w:sz w:val="24"/>
          <w:szCs w:val="24"/>
        </w:rPr>
        <w:t>Черная шляпа</w:t>
      </w:r>
      <w:r w:rsidR="00664390" w:rsidRPr="00664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Критик</w:t>
      </w:r>
      <w:r w:rsidR="00664390" w:rsidRPr="00664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Акцент на критическое восприятие</w:t>
      </w:r>
      <w:r w:rsidR="00664390" w:rsidRPr="00887C1C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C85D9A" w:rsidRDefault="00C85D9A" w:rsidP="006643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>В этой шляпе на ум должны идти 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</w:r>
    </w:p>
    <w:p w:rsidR="00664390" w:rsidRPr="00664390" w:rsidRDefault="00664390" w:rsidP="006643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ответить на вопрос: </w:t>
      </w:r>
      <w:r>
        <w:rPr>
          <w:rFonts w:ascii="Times New Roman" w:hAnsi="Times New Roman" w:cs="Times New Roman"/>
          <w:i/>
          <w:sz w:val="24"/>
          <w:szCs w:val="24"/>
        </w:rPr>
        <w:t>Что может пойти не так</w:t>
      </w:r>
      <w:r w:rsidRPr="00664390">
        <w:rPr>
          <w:rFonts w:ascii="Times New Roman" w:hAnsi="Times New Roman" w:cs="Times New Roman"/>
          <w:i/>
          <w:sz w:val="24"/>
          <w:szCs w:val="24"/>
        </w:rPr>
        <w:t>?</w:t>
      </w:r>
    </w:p>
    <w:p w:rsidR="00664390" w:rsidRPr="00887C1C" w:rsidRDefault="00C85D9A" w:rsidP="0066439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390">
        <w:rPr>
          <w:rFonts w:ascii="Times New Roman" w:hAnsi="Times New Roman" w:cs="Times New Roman"/>
          <w:i/>
          <w:sz w:val="24"/>
          <w:szCs w:val="24"/>
        </w:rPr>
        <w:t>Зеленая шляпа</w:t>
      </w:r>
      <w:r w:rsidR="006643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64390" w:rsidRPr="00887C1C">
        <w:rPr>
          <w:rFonts w:ascii="Times New Roman" w:hAnsi="Times New Roman" w:cs="Times New Roman"/>
          <w:i/>
          <w:sz w:val="24"/>
          <w:szCs w:val="24"/>
        </w:rPr>
        <w:t>Креативщик</w:t>
      </w:r>
      <w:proofErr w:type="spellEnd"/>
      <w:r w:rsidR="00664390" w:rsidRPr="00664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Акцент на нетрадиционных и провокационных решениях.</w:t>
      </w:r>
    </w:p>
    <w:p w:rsidR="00C85D9A" w:rsidRDefault="00664390" w:rsidP="006643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 xml:space="preserve">Шляпа </w:t>
      </w:r>
      <w:r w:rsidR="00C85D9A" w:rsidRPr="00887C1C">
        <w:rPr>
          <w:rFonts w:ascii="Times New Roman" w:hAnsi="Times New Roman" w:cs="Times New Roman"/>
          <w:sz w:val="24"/>
          <w:szCs w:val="24"/>
        </w:rPr>
        <w:t>творчества и креативности, поиска альтернатив и внесения изменений. Рассматривайте всевозможные вариации,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5D9A" w:rsidRPr="00887C1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генерируйте новые идеи</w:t>
        </w:r>
      </w:hyperlink>
      <w:r w:rsidR="00C85D9A" w:rsidRPr="00887C1C">
        <w:rPr>
          <w:rFonts w:ascii="Times New Roman" w:hAnsi="Times New Roman" w:cs="Times New Roman"/>
          <w:sz w:val="24"/>
          <w:szCs w:val="24"/>
        </w:rPr>
        <w:t>, модифицируйте уже существующие и присматривайтесь к</w:t>
      </w:r>
      <w:r w:rsidR="00C85D9A" w:rsidRPr="00887C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C85D9A" w:rsidRPr="00887C1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чужим наработкам</w:t>
        </w:r>
      </w:hyperlink>
      <w:r w:rsidR="00C85D9A" w:rsidRPr="00887C1C">
        <w:rPr>
          <w:rFonts w:ascii="Times New Roman" w:hAnsi="Times New Roman" w:cs="Times New Roman"/>
          <w:sz w:val="24"/>
          <w:szCs w:val="24"/>
        </w:rPr>
        <w:t>, не брезгуйте нестандартными и провокационными подходами, ищите любую альтернативу.</w:t>
      </w:r>
    </w:p>
    <w:p w:rsidR="00664390" w:rsidRPr="00664390" w:rsidRDefault="00664390" w:rsidP="0066439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ответить на вопрос: </w:t>
      </w:r>
      <w:r>
        <w:rPr>
          <w:rFonts w:ascii="Times New Roman" w:hAnsi="Times New Roman" w:cs="Times New Roman"/>
          <w:i/>
          <w:sz w:val="24"/>
          <w:szCs w:val="24"/>
        </w:rPr>
        <w:t>Какие есть альтернативы? Новые идеи</w:t>
      </w:r>
      <w:r w:rsidRPr="00664390">
        <w:rPr>
          <w:rFonts w:ascii="Times New Roman" w:hAnsi="Times New Roman" w:cs="Times New Roman"/>
          <w:i/>
          <w:sz w:val="24"/>
          <w:szCs w:val="24"/>
        </w:rPr>
        <w:t>?</w:t>
      </w:r>
    </w:p>
    <w:p w:rsidR="00664390" w:rsidRPr="00887C1C" w:rsidRDefault="00C85D9A" w:rsidP="0066439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390">
        <w:rPr>
          <w:rFonts w:ascii="Times New Roman" w:hAnsi="Times New Roman" w:cs="Times New Roman"/>
          <w:sz w:val="24"/>
          <w:szCs w:val="24"/>
        </w:rPr>
        <w:t>Синяя</w:t>
      </w:r>
      <w:r w:rsidRPr="00664390">
        <w:rPr>
          <w:rFonts w:ascii="Times New Roman" w:hAnsi="Times New Roman" w:cs="Times New Roman"/>
          <w:i/>
          <w:sz w:val="24"/>
          <w:szCs w:val="24"/>
        </w:rPr>
        <w:t xml:space="preserve"> шляпа</w:t>
      </w:r>
      <w:r w:rsidR="00664390" w:rsidRPr="00664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Руководитель.</w:t>
      </w:r>
      <w:r w:rsidR="00C01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390" w:rsidRPr="00887C1C">
        <w:rPr>
          <w:rFonts w:ascii="Times New Roman" w:hAnsi="Times New Roman" w:cs="Times New Roman"/>
          <w:i/>
          <w:sz w:val="24"/>
          <w:szCs w:val="24"/>
        </w:rPr>
        <w:t>Координирует работу, собирает результаты, организовывает, регламентирует. Подводит итоги.</w:t>
      </w:r>
    </w:p>
    <w:p w:rsidR="00C85D9A" w:rsidRPr="00887C1C" w:rsidRDefault="00664390" w:rsidP="006643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7C1C">
        <w:rPr>
          <w:rFonts w:ascii="Times New Roman" w:hAnsi="Times New Roman" w:cs="Times New Roman"/>
          <w:sz w:val="24"/>
          <w:szCs w:val="24"/>
        </w:rPr>
        <w:t xml:space="preserve">Шестая </w:t>
      </w:r>
      <w:r w:rsidR="00C85D9A" w:rsidRPr="00887C1C">
        <w:rPr>
          <w:rFonts w:ascii="Times New Roman" w:hAnsi="Times New Roman" w:cs="Times New Roman"/>
          <w:sz w:val="24"/>
          <w:szCs w:val="24"/>
        </w:rPr>
        <w:t>шляпа мышления в отличие от пяти других предназначается для управления процессом реализации идеи и работы над решением задач, а не для оценки предложения и проработки его содержания. В частности, использование синей шляпы перед примеркой всех остальных это определения того, что предстоит сделать, т.е.</w:t>
      </w:r>
      <w:r w:rsidR="00C85D9A" w:rsidRPr="00887C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C85D9A" w:rsidRPr="00887C1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формулирование целей</w:t>
        </w:r>
      </w:hyperlink>
      <w:r w:rsidR="00C85D9A" w:rsidRPr="00887C1C">
        <w:rPr>
          <w:rFonts w:ascii="Times New Roman" w:hAnsi="Times New Roman" w:cs="Times New Roman"/>
          <w:sz w:val="24"/>
          <w:szCs w:val="24"/>
        </w:rPr>
        <w:t>, а в конце – подведение итогов и обсуждение пользы и эффективности метода 6 шляп.</w:t>
      </w:r>
    </w:p>
    <w:p w:rsidR="00C85D9A" w:rsidRDefault="00C85D9A" w:rsidP="0044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1C6" w:rsidRPr="004421C6" w:rsidRDefault="004421C6" w:rsidP="0044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1C6">
        <w:rPr>
          <w:rFonts w:ascii="Times New Roman" w:hAnsi="Times New Roman" w:cs="Times New Roman"/>
          <w:b/>
          <w:sz w:val="24"/>
          <w:szCs w:val="24"/>
        </w:rPr>
        <w:t>ПОПС-формула</w:t>
      </w:r>
    </w:p>
    <w:p w:rsidR="004421C6" w:rsidRPr="004421C6" w:rsidRDefault="004421C6" w:rsidP="00442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 xml:space="preserve">Этот потрясающий по своему потенциалу интерактивный приём, направленный на рефлексию </w:t>
      </w:r>
      <w:r w:rsidR="00B733FB">
        <w:rPr>
          <w:rFonts w:ascii="Times New Roman" w:hAnsi="Times New Roman" w:cs="Times New Roman"/>
          <w:sz w:val="24"/>
          <w:szCs w:val="24"/>
        </w:rPr>
        <w:t>обучающихся</w:t>
      </w:r>
      <w:r w:rsidRPr="004421C6">
        <w:rPr>
          <w:rFonts w:ascii="Times New Roman" w:hAnsi="Times New Roman" w:cs="Times New Roman"/>
          <w:sz w:val="24"/>
          <w:szCs w:val="24"/>
        </w:rPr>
        <w:t xml:space="preserve">, создан профессором права Дэйвидом 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Маккойд-Мэйсоном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 из ЮАР. Перевёл её на русский язык Аркадий Гутников, вице-президент ассоциации «За гражданское образование», первый проректор Санкт-Петербургского Института права.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 xml:space="preserve">В результате перевода получилась аббревиатура ПОПС. Ценность этого технологического приёма заключается в том, что позволяет </w:t>
      </w:r>
      <w:r w:rsidR="00C01A98">
        <w:rPr>
          <w:rFonts w:ascii="Times New Roman" w:hAnsi="Times New Roman" w:cs="Times New Roman"/>
          <w:sz w:val="24"/>
          <w:szCs w:val="24"/>
        </w:rPr>
        <w:t>обучающимся</w:t>
      </w:r>
      <w:r w:rsidRPr="00D369B8">
        <w:rPr>
          <w:rFonts w:ascii="Times New Roman" w:hAnsi="Times New Roman" w:cs="Times New Roman"/>
          <w:sz w:val="24"/>
          <w:szCs w:val="24"/>
        </w:rPr>
        <w:t xml:space="preserve"> кратко и всесторонне выразить собственную позицию по изученной теме.</w:t>
      </w:r>
    </w:p>
    <w:p w:rsidR="004421C6" w:rsidRPr="00D369B8" w:rsidRDefault="00B733FB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</w:t>
      </w:r>
      <w:r w:rsidR="004421C6" w:rsidRPr="00D369B8">
        <w:rPr>
          <w:rFonts w:ascii="Times New Roman" w:hAnsi="Times New Roman" w:cs="Times New Roman"/>
          <w:sz w:val="24"/>
          <w:szCs w:val="24"/>
        </w:rPr>
        <w:t xml:space="preserve"> необходимо знать, насколько качественно усвоен новый материал. Опросы, самостоятельные работы, тесты занимают или много времени, или не всегда позволяют оценить, насколько свободно владеет материалом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421C6" w:rsidRPr="00D369B8">
        <w:rPr>
          <w:rFonts w:ascii="Times New Roman" w:hAnsi="Times New Roman" w:cs="Times New Roman"/>
          <w:sz w:val="24"/>
          <w:szCs w:val="24"/>
        </w:rPr>
        <w:t>, насколько осознанно он воспринял его.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В данном случае</w:t>
      </w:r>
      <w:r w:rsidR="00C01A98">
        <w:rPr>
          <w:rFonts w:ascii="Times New Roman" w:hAnsi="Times New Roman" w:cs="Times New Roman"/>
          <w:sz w:val="24"/>
          <w:szCs w:val="24"/>
        </w:rPr>
        <w:t>,</w:t>
      </w:r>
      <w:r w:rsidRPr="00D369B8">
        <w:rPr>
          <w:rFonts w:ascii="Times New Roman" w:hAnsi="Times New Roman" w:cs="Times New Roman"/>
          <w:sz w:val="24"/>
          <w:szCs w:val="24"/>
        </w:rPr>
        <w:t xml:space="preserve"> </w:t>
      </w:r>
      <w:r w:rsidR="00B733FB">
        <w:rPr>
          <w:rFonts w:ascii="Times New Roman" w:hAnsi="Times New Roman" w:cs="Times New Roman"/>
          <w:sz w:val="24"/>
          <w:szCs w:val="24"/>
        </w:rPr>
        <w:t>обучающимся</w:t>
      </w:r>
      <w:r w:rsidRPr="00D369B8">
        <w:rPr>
          <w:rFonts w:ascii="Times New Roman" w:hAnsi="Times New Roman" w:cs="Times New Roman"/>
          <w:sz w:val="24"/>
          <w:szCs w:val="24"/>
        </w:rPr>
        <w:t xml:space="preserve"> предлагается написать четыре предложения, отражающие следующие четыре момента ПОПС – формулы: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</w:rPr>
        <w:t>П</w:t>
      </w:r>
      <w:r w:rsidRPr="00D369B8">
        <w:rPr>
          <w:rFonts w:ascii="Times New Roman" w:hAnsi="Times New Roman" w:cs="Times New Roman"/>
          <w:sz w:val="24"/>
          <w:szCs w:val="24"/>
        </w:rPr>
        <w:t xml:space="preserve"> – позиция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</w:rPr>
        <w:t>О</w:t>
      </w:r>
      <w:r w:rsidRPr="00D369B8">
        <w:rPr>
          <w:rFonts w:ascii="Times New Roman" w:hAnsi="Times New Roman" w:cs="Times New Roman"/>
          <w:sz w:val="24"/>
          <w:szCs w:val="24"/>
        </w:rPr>
        <w:t xml:space="preserve"> – объяснение (или обоснование)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</w:rPr>
        <w:t>П</w:t>
      </w:r>
      <w:r w:rsidRPr="00D369B8">
        <w:rPr>
          <w:rFonts w:ascii="Times New Roman" w:hAnsi="Times New Roman" w:cs="Times New Roman"/>
          <w:sz w:val="24"/>
          <w:szCs w:val="24"/>
        </w:rPr>
        <w:t xml:space="preserve"> – пример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</w:rPr>
        <w:t>С</w:t>
      </w:r>
      <w:r w:rsidRPr="00D369B8">
        <w:rPr>
          <w:rFonts w:ascii="Times New Roman" w:hAnsi="Times New Roman" w:cs="Times New Roman"/>
          <w:sz w:val="24"/>
          <w:szCs w:val="24"/>
        </w:rPr>
        <w:t xml:space="preserve"> – следствие (или суждение)</w:t>
      </w:r>
    </w:p>
    <w:p w:rsidR="004421C6" w:rsidRPr="00D369B8" w:rsidRDefault="004421C6" w:rsidP="00D3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Но этот приём не был бы технологичным, не обладал бы законченностью, если бы мы не предложили начало предложений.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Первое из предложений (позиция) должно начинаться со слов: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D369B8">
        <w:rPr>
          <w:rFonts w:ascii="Times New Roman" w:hAnsi="Times New Roman" w:cs="Times New Roman"/>
          <w:sz w:val="24"/>
          <w:szCs w:val="24"/>
        </w:rPr>
        <w:t>«Я считаю, что…».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Второе предложение (объяснение, обоснование своей позиции) начинается со слов: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D369B8">
        <w:rPr>
          <w:rFonts w:ascii="Times New Roman" w:hAnsi="Times New Roman" w:cs="Times New Roman"/>
          <w:sz w:val="24"/>
          <w:szCs w:val="24"/>
        </w:rPr>
        <w:t>«Потому что …».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lastRenderedPageBreak/>
        <w:t>Третье предложение (ориентированное на умение доказать правоту своей позиции на практике) начинается со слов: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D369B8">
        <w:rPr>
          <w:rFonts w:ascii="Times New Roman" w:hAnsi="Times New Roman" w:cs="Times New Roman"/>
          <w:sz w:val="24"/>
          <w:szCs w:val="24"/>
        </w:rPr>
        <w:t>«Я могу это доказать это на примере …».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И, наконец, четвертое предложение (следствие, суждение, выводы) начинается со слов:</w:t>
      </w:r>
      <w:r w:rsidR="00C01A98">
        <w:rPr>
          <w:rFonts w:ascii="Times New Roman" w:hAnsi="Times New Roman" w:cs="Times New Roman"/>
          <w:sz w:val="24"/>
          <w:szCs w:val="24"/>
        </w:rPr>
        <w:t xml:space="preserve"> </w:t>
      </w:r>
      <w:r w:rsidRPr="00D369B8">
        <w:rPr>
          <w:rFonts w:ascii="Times New Roman" w:hAnsi="Times New Roman" w:cs="Times New Roman"/>
          <w:sz w:val="24"/>
          <w:szCs w:val="24"/>
        </w:rPr>
        <w:t>«Исходя из этого, я делаю вывод о том, что…».</w:t>
      </w:r>
    </w:p>
    <w:p w:rsidR="004421C6" w:rsidRPr="00B733FB" w:rsidRDefault="004421C6" w:rsidP="00D3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b/>
          <w:sz w:val="24"/>
          <w:szCs w:val="24"/>
        </w:rPr>
        <w:t>Пример</w:t>
      </w:r>
      <w:r w:rsidR="00B733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33FB" w:rsidRPr="00B733FB">
        <w:rPr>
          <w:rFonts w:ascii="Times New Roman" w:hAnsi="Times New Roman" w:cs="Times New Roman"/>
          <w:sz w:val="24"/>
          <w:szCs w:val="24"/>
        </w:rPr>
        <w:t>по дисциплине «</w:t>
      </w:r>
      <w:proofErr w:type="gramStart"/>
      <w:r w:rsidR="00B733FB" w:rsidRPr="00B733FB">
        <w:rPr>
          <w:rFonts w:ascii="Times New Roman" w:hAnsi="Times New Roman" w:cs="Times New Roman"/>
          <w:sz w:val="24"/>
          <w:szCs w:val="24"/>
        </w:rPr>
        <w:t>История»</w:t>
      </w:r>
      <w:r w:rsidR="00B733FB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="00B733FB">
        <w:rPr>
          <w:rFonts w:ascii="Times New Roman" w:hAnsi="Times New Roman" w:cs="Times New Roman"/>
          <w:sz w:val="24"/>
          <w:szCs w:val="24"/>
        </w:rPr>
        <w:t>:</w:t>
      </w:r>
      <w:r w:rsidRPr="00B733FB">
        <w:rPr>
          <w:rFonts w:ascii="Times New Roman" w:hAnsi="Times New Roman" w:cs="Times New Roman"/>
          <w:sz w:val="24"/>
          <w:szCs w:val="24"/>
        </w:rPr>
        <w:t xml:space="preserve"> «Р</w:t>
      </w:r>
      <w:r w:rsidR="00B733FB">
        <w:rPr>
          <w:rFonts w:ascii="Times New Roman" w:hAnsi="Times New Roman" w:cs="Times New Roman"/>
          <w:sz w:val="24"/>
          <w:szCs w:val="24"/>
        </w:rPr>
        <w:t>оссия во второй половине XIX в.»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Я считаю, что отмена крепостного права в России была неизбежной.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Потому, что оно тормозило развитие всех сфер жизни общества.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Я могу доказать на примере того, что Россия значительно отставала от других стран по уровню жизни. Россия позорно проиграла Крымскую войну.</w:t>
      </w:r>
    </w:p>
    <w:p w:rsidR="004421C6" w:rsidRPr="00D369B8" w:rsidRDefault="004421C6" w:rsidP="00B7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9B8">
        <w:rPr>
          <w:rFonts w:ascii="Times New Roman" w:hAnsi="Times New Roman" w:cs="Times New Roman"/>
          <w:sz w:val="24"/>
          <w:szCs w:val="24"/>
        </w:rPr>
        <w:t>Исходя из этого, я делаю вывод, что эта реформа сыграла огромное значение в истории России и дала мощный толчок великим преобразованиям 1860-х годов.</w:t>
      </w:r>
    </w:p>
    <w:p w:rsidR="004421C6" w:rsidRDefault="004421C6" w:rsidP="0044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D9B" w:rsidRPr="0051375E" w:rsidRDefault="00BC4D9B" w:rsidP="0044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75E">
        <w:rPr>
          <w:rFonts w:ascii="Times New Roman" w:hAnsi="Times New Roman" w:cs="Times New Roman"/>
          <w:b/>
          <w:sz w:val="24"/>
          <w:szCs w:val="24"/>
        </w:rPr>
        <w:t>Дебрифинг</w:t>
      </w:r>
      <w:proofErr w:type="spellEnd"/>
      <w:r w:rsidRPr="00513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75E" w:rsidRDefault="00BC4D9B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5E">
        <w:rPr>
          <w:rFonts w:ascii="Times New Roman" w:hAnsi="Times New Roman" w:cs="Times New Roman"/>
          <w:sz w:val="24"/>
          <w:szCs w:val="24"/>
        </w:rPr>
        <w:t xml:space="preserve">Разновидностью обратной связи для анализа итогов совместной деятельности и определения качества обучения является так­же технология </w:t>
      </w:r>
      <w:proofErr w:type="spellStart"/>
      <w:r w:rsidRPr="0051375E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513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1C6" w:rsidRDefault="004421C6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75E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51375E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51375E">
        <w:rPr>
          <w:rFonts w:ascii="Times New Roman" w:hAnsi="Times New Roman" w:cs="Times New Roman"/>
          <w:sz w:val="24"/>
          <w:szCs w:val="24"/>
        </w:rPr>
        <w:t>debriefing</w:t>
      </w:r>
      <w:proofErr w:type="spellEnd"/>
      <w:r w:rsidRPr="00513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75E">
        <w:rPr>
          <w:rFonts w:ascii="Times New Roman" w:hAnsi="Times New Roman" w:cs="Times New Roman"/>
          <w:sz w:val="24"/>
          <w:szCs w:val="24"/>
        </w:rPr>
        <w:t>–</w:t>
      </w:r>
      <w:r w:rsidR="00E265DA" w:rsidRPr="004421C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E265DA" w:rsidRPr="004421C6">
        <w:rPr>
          <w:rFonts w:ascii="Times New Roman" w:hAnsi="Times New Roman" w:cs="Times New Roman"/>
          <w:sz w:val="24"/>
          <w:szCs w:val="24"/>
        </w:rPr>
        <w:t>выдаивание</w:t>
      </w:r>
      <w:proofErr w:type="spellEnd"/>
      <w:r w:rsidR="00E265DA" w:rsidRPr="004421C6">
        <w:rPr>
          <w:rFonts w:ascii="Times New Roman" w:hAnsi="Times New Roman" w:cs="Times New Roman"/>
          <w:sz w:val="24"/>
          <w:szCs w:val="24"/>
        </w:rPr>
        <w:t>», в данном случае знаний</w:t>
      </w:r>
      <w:r w:rsidR="00E265DA">
        <w:rPr>
          <w:rFonts w:ascii="Times New Roman" w:hAnsi="Times New Roman" w:cs="Times New Roman"/>
          <w:sz w:val="24"/>
          <w:szCs w:val="24"/>
        </w:rPr>
        <w:t>)</w:t>
      </w:r>
      <w:r w:rsidRPr="0051375E">
        <w:rPr>
          <w:rFonts w:ascii="Times New Roman" w:hAnsi="Times New Roman" w:cs="Times New Roman"/>
          <w:sz w:val="24"/>
          <w:szCs w:val="24"/>
        </w:rPr>
        <w:t xml:space="preserve"> –анализ опыта, приобретенного участниками в ходе выполнения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E265DA">
        <w:rPr>
          <w:rFonts w:ascii="Times New Roman" w:hAnsi="Times New Roman" w:cs="Times New Roman"/>
          <w:sz w:val="24"/>
          <w:szCs w:val="24"/>
        </w:rPr>
        <w:t xml:space="preserve"> (</w:t>
      </w:r>
      <w:r w:rsidR="00E265DA" w:rsidRPr="0051375E">
        <w:rPr>
          <w:rFonts w:ascii="Times New Roman" w:hAnsi="Times New Roman" w:cs="Times New Roman"/>
          <w:sz w:val="24"/>
          <w:szCs w:val="24"/>
        </w:rPr>
        <w:t>опрос после выполнения задания)</w:t>
      </w:r>
    </w:p>
    <w:p w:rsidR="0051375E" w:rsidRDefault="004421C6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 — не признать суждения выступающих верными или неверными, а извлечь информацию из анализа, заставить обучаемых подойти к решению проблемы с различных точек зрения и тем самым дать им больше возможностей для выбора действий.</w:t>
      </w:r>
    </w:p>
    <w:p w:rsidR="00993B1A" w:rsidRDefault="00993B1A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1A">
        <w:rPr>
          <w:rFonts w:ascii="Times New Roman" w:hAnsi="Times New Roman" w:cs="Times New Roman"/>
          <w:b/>
          <w:i/>
          <w:sz w:val="24"/>
          <w:szCs w:val="24"/>
        </w:rPr>
        <w:t xml:space="preserve">Достоинством </w:t>
      </w:r>
      <w:proofErr w:type="spellStart"/>
      <w:r w:rsidRPr="00993B1A">
        <w:rPr>
          <w:rFonts w:ascii="Times New Roman" w:hAnsi="Times New Roman" w:cs="Times New Roman"/>
          <w:b/>
          <w:i/>
          <w:sz w:val="24"/>
          <w:szCs w:val="24"/>
        </w:rPr>
        <w:t>дебрифинга</w:t>
      </w:r>
      <w:proofErr w:type="spellEnd"/>
      <w:r w:rsidRPr="00993B1A">
        <w:rPr>
          <w:rFonts w:ascii="Times New Roman" w:hAnsi="Times New Roman" w:cs="Times New Roman"/>
          <w:sz w:val="24"/>
          <w:szCs w:val="24"/>
        </w:rPr>
        <w:t xml:space="preserve"> является подчеркнутая связь первоначальных целей с обзором окончательных результатов.</w:t>
      </w:r>
    </w:p>
    <w:p w:rsidR="004421C6" w:rsidRPr="004421C6" w:rsidRDefault="004421C6" w:rsidP="00B7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 реализует следующие функции:</w:t>
      </w:r>
    </w:p>
    <w:p w:rsidR="004421C6" w:rsidRPr="004421C6" w:rsidRDefault="004421C6" w:rsidP="00B733F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вывести участников занятия из разыгранных или анализируемых ролей;</w:t>
      </w:r>
    </w:p>
    <w:p w:rsidR="004421C6" w:rsidRPr="004421C6" w:rsidRDefault="004421C6" w:rsidP="00B733F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внести ясность в происходящие события (на уровне фактов);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устранить возникшие недоразумения и исправить ошибки;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снять напряжение (тревогу, беспокойство) у тех обучаемых, кто находится в таком состоянии;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выявить установки, чувства и перемены, произошедшие с обучаемыми в ходе, например, ситуационно-ролевых игр;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дать участникам занятия возможность развить в себе способности к самонаблюдению и самоанализу и продемонстрировать их;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совершенствовать навыки ведения включенного наблюдения;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соотнести итоговый результат с первоначально поставленными целями;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проанализировать, почему события происходили именно так, а не иначе;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сделать выводы по итогам анализа поведения и действий участников;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закрепить или откорректировать усвоение новой информации;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наметить новые темы для размышления и подготовки к следующему занятию;</w:t>
      </w:r>
    </w:p>
    <w:p w:rsidR="004421C6" w:rsidRPr="004421C6" w:rsidRDefault="004421C6" w:rsidP="004421C6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установить связь с предыдущими и последующими занятиями и т.д.</w:t>
      </w:r>
    </w:p>
    <w:p w:rsidR="004421C6" w:rsidRPr="004421C6" w:rsidRDefault="004421C6" w:rsidP="0044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 участники занятия получают знания о практическом опыте друг друга, т.е. получают возможность учиться на ошибках других. Поэтому сессия 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 является самой важной частью занятия с применением интерактивных технологий. Именно на ней проясняется смысл проделанного, подводится черта под завершением темы и устанавливаются информационные мостики между известными и новыми знаниями, которые понадобятся в будущем.</w:t>
      </w:r>
    </w:p>
    <w:p w:rsidR="00993B1A" w:rsidRPr="004421C6" w:rsidRDefault="00993B1A" w:rsidP="0099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 xml:space="preserve">   Из сказанного, очевидно, что между понятиями «обратная связь», «рефлексия» и «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 xml:space="preserve">» есть существенные различия. Для того чтобы специалисту работать в какой-либо сфере, ему необходимо научиться прежде всего принимать эффективные решения и осуществлять их, действуя практически. </w:t>
      </w:r>
      <w:r>
        <w:rPr>
          <w:rFonts w:ascii="Times New Roman" w:hAnsi="Times New Roman" w:cs="Times New Roman"/>
          <w:sz w:val="24"/>
          <w:szCs w:val="24"/>
        </w:rPr>
        <w:t>Любой специалист должен уметь</w:t>
      </w:r>
      <w:r w:rsidRPr="004421C6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Pr="004421C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осуществлять </w:t>
      </w:r>
      <w:proofErr w:type="spellStart"/>
      <w:r w:rsidRPr="004421C6">
        <w:rPr>
          <w:rFonts w:ascii="Times New Roman" w:hAnsi="Times New Roman" w:cs="Times New Roman"/>
          <w:sz w:val="24"/>
          <w:szCs w:val="24"/>
        </w:rPr>
        <w:t>проблематизацию</w:t>
      </w:r>
      <w:proofErr w:type="spellEnd"/>
      <w:r w:rsidRPr="004421C6">
        <w:rPr>
          <w:rFonts w:ascii="Times New Roman" w:hAnsi="Times New Roman" w:cs="Times New Roman"/>
          <w:sz w:val="24"/>
          <w:szCs w:val="24"/>
        </w:rPr>
        <w:t>, выводить суждения и владеть конкретными навыками принятия решений.</w:t>
      </w:r>
    </w:p>
    <w:p w:rsidR="004421C6" w:rsidRPr="004421C6" w:rsidRDefault="004421C6" w:rsidP="0044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C6">
        <w:rPr>
          <w:rFonts w:ascii="Times New Roman" w:hAnsi="Times New Roman" w:cs="Times New Roman"/>
          <w:sz w:val="24"/>
          <w:szCs w:val="24"/>
        </w:rPr>
        <w:t>Преподаватель должен непременно дать ясную оценку происходящему и высказать свое профессиональное мнение. Это важно для того, чтобы обучаемые поняли — чему они уже научились (что необходимо закрепить) и над чем следует поработать в дальнейшем (что корректировать).</w:t>
      </w:r>
    </w:p>
    <w:p w:rsidR="004421C6" w:rsidRDefault="004421C6" w:rsidP="00B4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5DA" w:rsidRPr="00E265DA" w:rsidRDefault="00E265DA" w:rsidP="00B4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5DA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E265DA" w:rsidRDefault="00E265DA" w:rsidP="00B4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любую тему занятия по своей дисциплине и продумайте на занятии технологию обратной связи</w:t>
      </w:r>
      <w:r w:rsidR="00B45684">
        <w:rPr>
          <w:rFonts w:ascii="Times New Roman" w:hAnsi="Times New Roman" w:cs="Times New Roman"/>
          <w:sz w:val="24"/>
          <w:szCs w:val="24"/>
        </w:rPr>
        <w:t>, опишите её.</w:t>
      </w:r>
      <w:r>
        <w:rPr>
          <w:rFonts w:ascii="Times New Roman" w:hAnsi="Times New Roman" w:cs="Times New Roman"/>
          <w:sz w:val="24"/>
          <w:szCs w:val="24"/>
        </w:rPr>
        <w:t xml:space="preserve"> Вышлите конспект занятия.</w:t>
      </w:r>
    </w:p>
    <w:p w:rsidR="00E265DA" w:rsidRDefault="00E265DA" w:rsidP="00B4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5DA" w:rsidRPr="0051375E" w:rsidRDefault="00E265DA" w:rsidP="00B4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265DA" w:rsidRDefault="00E265DA" w:rsidP="00B45684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Вызвало ли выполнение данного задания затруднение? В чем это заключалось?</w:t>
      </w:r>
    </w:p>
    <w:p w:rsidR="00E265DA" w:rsidRDefault="00E265DA" w:rsidP="00B45684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вы справились с легкостью?</w:t>
      </w:r>
    </w:p>
    <w:p w:rsidR="00E265DA" w:rsidRDefault="00E265DA" w:rsidP="00B45684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форму обратной связи вы использовали в задании? На каком этапе занятия? Почему </w:t>
      </w:r>
      <w:r w:rsidR="00B45684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>выбрана именно эта форма</w:t>
      </w:r>
      <w:r w:rsidR="00B45684">
        <w:rPr>
          <w:rFonts w:ascii="Times New Roman" w:hAnsi="Times New Roman" w:cs="Times New Roman"/>
          <w:sz w:val="24"/>
          <w:szCs w:val="24"/>
        </w:rPr>
        <w:t xml:space="preserve"> и </w:t>
      </w:r>
      <w:r w:rsidR="00E85F63">
        <w:rPr>
          <w:rFonts w:ascii="Times New Roman" w:hAnsi="Times New Roman" w:cs="Times New Roman"/>
          <w:sz w:val="24"/>
          <w:szCs w:val="24"/>
        </w:rPr>
        <w:t>этого</w:t>
      </w:r>
      <w:r w:rsidR="00B45684">
        <w:rPr>
          <w:rFonts w:ascii="Times New Roman" w:hAnsi="Times New Roman" w:cs="Times New Roman"/>
          <w:sz w:val="24"/>
          <w:szCs w:val="24"/>
        </w:rPr>
        <w:t xml:space="preserve"> этап?</w:t>
      </w:r>
    </w:p>
    <w:p w:rsidR="00204491" w:rsidRPr="00B45684" w:rsidRDefault="00B45684" w:rsidP="00B45684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5684">
        <w:rPr>
          <w:rFonts w:ascii="Times New Roman" w:hAnsi="Times New Roman" w:cs="Times New Roman"/>
          <w:sz w:val="24"/>
          <w:szCs w:val="24"/>
        </w:rPr>
        <w:t>Владеет ли вы другими приемам технологии обратной связи? Какими?</w:t>
      </w:r>
    </w:p>
    <w:p w:rsidR="00B45684" w:rsidRDefault="00B45684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993B1A" w:rsidRDefault="00993B1A" w:rsidP="00204491">
      <w:pPr>
        <w:jc w:val="center"/>
      </w:pPr>
    </w:p>
    <w:p w:rsidR="00023C98" w:rsidRPr="00BC4D9B" w:rsidRDefault="00023C98" w:rsidP="00204491">
      <w:pPr>
        <w:jc w:val="center"/>
        <w:rPr>
          <w:b/>
        </w:rPr>
      </w:pPr>
    </w:p>
    <w:p w:rsidR="004421C6" w:rsidRDefault="004421C6" w:rsidP="00BC4D9B">
      <w:bookmarkStart w:id="0" w:name="_GoBack"/>
      <w:bookmarkEnd w:id="0"/>
    </w:p>
    <w:sectPr w:rsidR="004421C6" w:rsidSect="00EE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5862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CF0A27"/>
    <w:multiLevelType w:val="multilevel"/>
    <w:tmpl w:val="3D6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F640B"/>
    <w:multiLevelType w:val="hybridMultilevel"/>
    <w:tmpl w:val="760AEB7A"/>
    <w:lvl w:ilvl="0" w:tplc="5C103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5D2387"/>
    <w:multiLevelType w:val="hybridMultilevel"/>
    <w:tmpl w:val="7B54C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160417"/>
    <w:multiLevelType w:val="hybridMultilevel"/>
    <w:tmpl w:val="0A7ECD6A"/>
    <w:lvl w:ilvl="0" w:tplc="5C103B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5805A6"/>
    <w:multiLevelType w:val="hybridMultilevel"/>
    <w:tmpl w:val="BF826FAA"/>
    <w:lvl w:ilvl="0" w:tplc="5C103B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672EED"/>
    <w:multiLevelType w:val="hybridMultilevel"/>
    <w:tmpl w:val="EC6C9902"/>
    <w:lvl w:ilvl="0" w:tplc="E9E6D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CD69FB"/>
    <w:multiLevelType w:val="hybridMultilevel"/>
    <w:tmpl w:val="3D3A572A"/>
    <w:lvl w:ilvl="0" w:tplc="5C10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529DF"/>
    <w:multiLevelType w:val="hybridMultilevel"/>
    <w:tmpl w:val="0EB0B5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472823"/>
    <w:multiLevelType w:val="singleLevel"/>
    <w:tmpl w:val="26E0B986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9732531"/>
    <w:multiLevelType w:val="hybridMultilevel"/>
    <w:tmpl w:val="28AE0A3A"/>
    <w:lvl w:ilvl="0" w:tplc="E9E6D9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E51FB7"/>
    <w:multiLevelType w:val="multilevel"/>
    <w:tmpl w:val="C6D0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00194"/>
    <w:multiLevelType w:val="hybridMultilevel"/>
    <w:tmpl w:val="80DE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26735A"/>
    <w:multiLevelType w:val="hybridMultilevel"/>
    <w:tmpl w:val="0B46C7C2"/>
    <w:lvl w:ilvl="0" w:tplc="5C103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835B26"/>
    <w:multiLevelType w:val="hybridMultilevel"/>
    <w:tmpl w:val="76A4D7A8"/>
    <w:lvl w:ilvl="0" w:tplc="C536527A">
      <w:numFmt w:val="bullet"/>
      <w:lvlText w:val="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lvl w:ilvl="0">
        <w:start w:val="1"/>
        <w:numFmt w:val="decimal"/>
        <w:lvlText w:val="%1)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D9B"/>
    <w:rsid w:val="00000B03"/>
    <w:rsid w:val="00023C98"/>
    <w:rsid w:val="001F5FC5"/>
    <w:rsid w:val="001F7EB0"/>
    <w:rsid w:val="00204491"/>
    <w:rsid w:val="00291500"/>
    <w:rsid w:val="003638EB"/>
    <w:rsid w:val="003A4310"/>
    <w:rsid w:val="004421C6"/>
    <w:rsid w:val="004E2078"/>
    <w:rsid w:val="0051375E"/>
    <w:rsid w:val="0054769E"/>
    <w:rsid w:val="005C1EC7"/>
    <w:rsid w:val="00664390"/>
    <w:rsid w:val="00887C1C"/>
    <w:rsid w:val="00983224"/>
    <w:rsid w:val="00993B1A"/>
    <w:rsid w:val="009C7031"/>
    <w:rsid w:val="00A131EE"/>
    <w:rsid w:val="00A36A36"/>
    <w:rsid w:val="00A82FA3"/>
    <w:rsid w:val="00AD6CB6"/>
    <w:rsid w:val="00B45684"/>
    <w:rsid w:val="00B733FB"/>
    <w:rsid w:val="00BC4D9B"/>
    <w:rsid w:val="00C01A98"/>
    <w:rsid w:val="00C85D9A"/>
    <w:rsid w:val="00CD7F77"/>
    <w:rsid w:val="00D369B8"/>
    <w:rsid w:val="00E265DA"/>
    <w:rsid w:val="00E85F63"/>
    <w:rsid w:val="00EE0588"/>
    <w:rsid w:val="00F1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C4D20-839F-4D28-8645-2B3C045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8"/>
  </w:style>
  <w:style w:type="paragraph" w:styleId="2">
    <w:name w:val="heading 2"/>
    <w:basedOn w:val="a"/>
    <w:link w:val="20"/>
    <w:uiPriority w:val="9"/>
    <w:qFormat/>
    <w:rsid w:val="00C85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B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C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C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A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99"/>
    <w:qFormat/>
    <w:rsid w:val="003A4310"/>
    <w:rPr>
      <w:i/>
      <w:iCs/>
    </w:rPr>
  </w:style>
  <w:style w:type="table" w:styleId="aa">
    <w:name w:val="Table Grid"/>
    <w:basedOn w:val="a1"/>
    <w:uiPriority w:val="59"/>
    <w:rsid w:val="003A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85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C85D9A"/>
    <w:rPr>
      <w:b/>
      <w:bCs/>
    </w:rPr>
  </w:style>
  <w:style w:type="character" w:customStyle="1" w:styleId="apple-converted-space">
    <w:name w:val="apple-converted-space"/>
    <w:basedOn w:val="a0"/>
    <w:rsid w:val="00C8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chelovek-ide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tructorus.ru/uspex/intuic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tructorus.ru/uspex/postanovka-ce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uspex/kopirovanie-chuzhix-id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16AF-1BDC-4DB9-B9DB-8FC0572F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Елена</cp:lastModifiedBy>
  <cp:revision>13</cp:revision>
  <dcterms:created xsi:type="dcterms:W3CDTF">2014-09-22T05:26:00Z</dcterms:created>
  <dcterms:modified xsi:type="dcterms:W3CDTF">2020-05-11T10:32:00Z</dcterms:modified>
</cp:coreProperties>
</file>