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p>
    <w:p w:rsidR="0037303E" w:rsidRDefault="0037303E" w:rsidP="0037303E">
      <w:pPr>
        <w:jc w:val="center"/>
        <w:rPr>
          <w:rFonts w:ascii="Times New Roman" w:eastAsia="Times New Roman" w:hAnsi="Times New Roman" w:cs="Times New Roman"/>
          <w:b/>
          <w:sz w:val="32"/>
        </w:rPr>
      </w:pPr>
      <w:r>
        <w:rPr>
          <w:rFonts w:ascii="Times New Roman" w:eastAsia="Times New Roman" w:hAnsi="Times New Roman" w:cs="Times New Roman"/>
          <w:b/>
          <w:sz w:val="32"/>
        </w:rPr>
        <w:t>Реферат на тему:</w:t>
      </w:r>
    </w:p>
    <w:p w:rsidR="0037303E" w:rsidRPr="00AF246C" w:rsidRDefault="0037303E" w:rsidP="0037303E">
      <w:pPr>
        <w:jc w:val="center"/>
        <w:rPr>
          <w:rFonts w:ascii="Times New Roman" w:hAnsi="Times New Roman" w:cs="Times New Roman"/>
          <w:sz w:val="28"/>
          <w:szCs w:val="28"/>
        </w:rPr>
      </w:pPr>
      <w:r>
        <w:rPr>
          <w:rFonts w:ascii="Times New Roman" w:hAnsi="Times New Roman" w:cs="Times New Roman"/>
          <w:sz w:val="28"/>
          <w:szCs w:val="28"/>
        </w:rPr>
        <w:t>Обеспечение проходимости верхних дыхательных путей у взрослых пациентов в стационаре</w:t>
      </w: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rPr>
          <w:rFonts w:ascii="Times New Roman" w:eastAsia="Times New Roman" w:hAnsi="Times New Roman" w:cs="Times New Roman"/>
          <w:sz w:val="32"/>
        </w:rPr>
      </w:pPr>
    </w:p>
    <w:p w:rsidR="0037303E" w:rsidRDefault="0037303E" w:rsidP="0037303E">
      <w:pPr>
        <w:jc w:val="right"/>
        <w:rPr>
          <w:rFonts w:ascii="Times New Roman" w:eastAsia="Times New Roman" w:hAnsi="Times New Roman" w:cs="Times New Roman"/>
          <w:sz w:val="32"/>
        </w:rPr>
      </w:pPr>
      <w:r>
        <w:rPr>
          <w:rFonts w:ascii="Times New Roman" w:eastAsia="Times New Roman" w:hAnsi="Times New Roman" w:cs="Times New Roman"/>
          <w:sz w:val="32"/>
        </w:rPr>
        <w:t xml:space="preserve">Выполнил: ординатор </w:t>
      </w:r>
      <w:r w:rsidR="00E37CEE">
        <w:rPr>
          <w:rFonts w:ascii="Times New Roman" w:eastAsia="Times New Roman" w:hAnsi="Times New Roman" w:cs="Times New Roman"/>
          <w:sz w:val="32"/>
        </w:rPr>
        <w:t>второго</w:t>
      </w:r>
      <w:bookmarkStart w:id="0" w:name="_GoBack"/>
      <w:bookmarkEnd w:id="0"/>
      <w:r>
        <w:rPr>
          <w:rFonts w:ascii="Times New Roman" w:eastAsia="Times New Roman" w:hAnsi="Times New Roman" w:cs="Times New Roman"/>
          <w:sz w:val="32"/>
        </w:rPr>
        <w:t xml:space="preserve"> года</w:t>
      </w:r>
    </w:p>
    <w:p w:rsidR="0037303E" w:rsidRDefault="0037303E" w:rsidP="0037303E">
      <w:pPr>
        <w:jc w:val="right"/>
        <w:rPr>
          <w:rFonts w:ascii="Times New Roman" w:eastAsia="Times New Roman" w:hAnsi="Times New Roman" w:cs="Times New Roman"/>
          <w:sz w:val="32"/>
        </w:rPr>
      </w:pPr>
      <w:r>
        <w:rPr>
          <w:rFonts w:ascii="Times New Roman" w:eastAsia="Times New Roman" w:hAnsi="Times New Roman" w:cs="Times New Roman"/>
          <w:sz w:val="32"/>
        </w:rPr>
        <w:t>Филимонов К.В.</w:t>
      </w:r>
    </w:p>
    <w:p w:rsidR="0037303E" w:rsidRDefault="0037303E" w:rsidP="0037303E">
      <w:pPr>
        <w:jc w:val="right"/>
        <w:rPr>
          <w:rFonts w:ascii="Times New Roman" w:eastAsia="Times New Roman" w:hAnsi="Times New Roman" w:cs="Times New Roman"/>
          <w:sz w:val="32"/>
        </w:rPr>
      </w:pPr>
    </w:p>
    <w:p w:rsidR="0037303E" w:rsidRDefault="0037303E" w:rsidP="0037303E">
      <w:pPr>
        <w:jc w:val="right"/>
        <w:rPr>
          <w:rFonts w:ascii="Times New Roman" w:eastAsia="Times New Roman" w:hAnsi="Times New Roman" w:cs="Times New Roman"/>
          <w:sz w:val="32"/>
        </w:rPr>
      </w:pPr>
    </w:p>
    <w:p w:rsidR="0037303E" w:rsidRDefault="0037303E" w:rsidP="0037303E">
      <w:pPr>
        <w:jc w:val="right"/>
        <w:rPr>
          <w:rFonts w:ascii="Times New Roman" w:eastAsia="Times New Roman" w:hAnsi="Times New Roman" w:cs="Times New Roman"/>
          <w:sz w:val="32"/>
        </w:rPr>
      </w:pPr>
    </w:p>
    <w:p w:rsidR="0037303E" w:rsidRDefault="0037303E" w:rsidP="0037303E">
      <w:pPr>
        <w:jc w:val="center"/>
        <w:rPr>
          <w:rFonts w:ascii="Times New Roman" w:eastAsia="Times New Roman" w:hAnsi="Times New Roman" w:cs="Times New Roman"/>
          <w:sz w:val="32"/>
        </w:rPr>
      </w:pPr>
    </w:p>
    <w:p w:rsidR="00900E4D" w:rsidRDefault="0037303E" w:rsidP="0037303E">
      <w:pPr>
        <w:jc w:val="center"/>
      </w:pPr>
      <w:r w:rsidRPr="00FF10D4">
        <w:rPr>
          <w:rFonts w:ascii="Times New Roman" w:eastAsia="Times New Roman" w:hAnsi="Times New Roman" w:cs="Times New Roman"/>
          <w:sz w:val="24"/>
          <w:szCs w:val="24"/>
        </w:rPr>
        <w:t>Красноярск 202</w:t>
      </w:r>
      <w:r>
        <w:rPr>
          <w:rFonts w:ascii="Times New Roman" w:eastAsia="Times New Roman" w:hAnsi="Times New Roman" w:cs="Times New Roman"/>
          <w:sz w:val="24"/>
          <w:szCs w:val="24"/>
        </w:rPr>
        <w:t>2</w:t>
      </w:r>
    </w:p>
    <w:p w:rsidR="0037303E" w:rsidRPr="0037303E" w:rsidRDefault="0037303E" w:rsidP="0037303E">
      <w:pPr>
        <w:rPr>
          <w:rFonts w:ascii="Times New Roman" w:hAnsi="Times New Roman" w:cs="Times New Roman"/>
          <w:sz w:val="28"/>
          <w:szCs w:val="28"/>
        </w:rPr>
      </w:pPr>
      <w:r w:rsidRPr="0037303E">
        <w:rPr>
          <w:rFonts w:ascii="Times New Roman" w:hAnsi="Times New Roman" w:cs="Times New Roman"/>
          <w:sz w:val="28"/>
          <w:szCs w:val="28"/>
        </w:rPr>
        <w:lastRenderedPageBreak/>
        <w:t xml:space="preserve">Оглавление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Термины и определения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Краткая информация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Определение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Этиология и патогенез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Эпидемиология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Классификация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Диагностика</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Жалобы и анамнез</w:t>
      </w:r>
    </w:p>
    <w:p w:rsidR="0037303E" w:rsidRPr="0037303E" w:rsidRDefault="0037303E" w:rsidP="0037303E">
      <w:pPr>
        <w:pStyle w:val="a3"/>
        <w:numPr>
          <w:ilvl w:val="0"/>
          <w:numId w:val="1"/>
        </w:numPr>
        <w:rPr>
          <w:rFonts w:ascii="Times New Roman" w:hAnsi="Times New Roman" w:cs="Times New Roman"/>
          <w:sz w:val="28"/>
          <w:szCs w:val="28"/>
        </w:rPr>
      </w:pPr>
      <w:proofErr w:type="spellStart"/>
      <w:r w:rsidRPr="0037303E">
        <w:rPr>
          <w:rFonts w:ascii="Times New Roman" w:hAnsi="Times New Roman" w:cs="Times New Roman"/>
          <w:sz w:val="28"/>
          <w:szCs w:val="28"/>
        </w:rPr>
        <w:t>Физикальное</w:t>
      </w:r>
      <w:proofErr w:type="spellEnd"/>
      <w:r w:rsidRPr="0037303E">
        <w:rPr>
          <w:rFonts w:ascii="Times New Roman" w:hAnsi="Times New Roman" w:cs="Times New Roman"/>
          <w:sz w:val="28"/>
          <w:szCs w:val="28"/>
        </w:rPr>
        <w:t xml:space="preserve"> обследование</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Инструментальная диагностика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Иная диагностика </w:t>
      </w:r>
    </w:p>
    <w:p w:rsidR="0037303E" w:rsidRPr="0037303E" w:rsidRDefault="0037303E" w:rsidP="0037303E">
      <w:pPr>
        <w:pStyle w:val="a3"/>
        <w:numPr>
          <w:ilvl w:val="0"/>
          <w:numId w:val="1"/>
        </w:numPr>
        <w:rPr>
          <w:rFonts w:ascii="Times New Roman" w:hAnsi="Times New Roman" w:cs="Times New Roman"/>
          <w:sz w:val="28"/>
          <w:szCs w:val="28"/>
        </w:rPr>
      </w:pPr>
      <w:r w:rsidRPr="0037303E">
        <w:rPr>
          <w:rFonts w:ascii="Times New Roman" w:hAnsi="Times New Roman" w:cs="Times New Roman"/>
          <w:sz w:val="28"/>
          <w:szCs w:val="28"/>
        </w:rPr>
        <w:t xml:space="preserve">Лечение </w:t>
      </w:r>
    </w:p>
    <w:p w:rsidR="0037303E" w:rsidRDefault="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Pr="0037303E" w:rsidRDefault="0037303E" w:rsidP="0037303E">
      <w:pPr>
        <w:rPr>
          <w:rFonts w:ascii="Times New Roman" w:hAnsi="Times New Roman" w:cs="Times New Roman"/>
          <w:sz w:val="28"/>
          <w:szCs w:val="28"/>
        </w:rPr>
      </w:pPr>
    </w:p>
    <w:p w:rsidR="0037303E" w:rsidRDefault="0037303E" w:rsidP="0037303E">
      <w:pPr>
        <w:rPr>
          <w:rFonts w:ascii="Times New Roman" w:hAnsi="Times New Roman" w:cs="Times New Roman"/>
          <w:sz w:val="28"/>
          <w:szCs w:val="28"/>
        </w:rPr>
      </w:pPr>
    </w:p>
    <w:p w:rsidR="0037303E" w:rsidRDefault="0037303E" w:rsidP="0037303E">
      <w:pPr>
        <w:tabs>
          <w:tab w:val="left" w:pos="3630"/>
        </w:tabs>
        <w:rPr>
          <w:rFonts w:ascii="Times New Roman" w:hAnsi="Times New Roman" w:cs="Times New Roman"/>
          <w:sz w:val="28"/>
          <w:szCs w:val="28"/>
        </w:rPr>
      </w:pPr>
      <w:r>
        <w:rPr>
          <w:rFonts w:ascii="Times New Roman" w:hAnsi="Times New Roman" w:cs="Times New Roman"/>
          <w:sz w:val="28"/>
          <w:szCs w:val="28"/>
        </w:rPr>
        <w:tab/>
      </w:r>
    </w:p>
    <w:p w:rsidR="0037303E" w:rsidRDefault="0037303E" w:rsidP="0037303E">
      <w:pPr>
        <w:tabs>
          <w:tab w:val="left" w:pos="3630"/>
        </w:tabs>
        <w:rPr>
          <w:rFonts w:ascii="Times New Roman" w:hAnsi="Times New Roman" w:cs="Times New Roman"/>
          <w:sz w:val="28"/>
          <w:szCs w:val="28"/>
        </w:rPr>
      </w:pPr>
    </w:p>
    <w:p w:rsidR="0037303E" w:rsidRDefault="0037303E" w:rsidP="0037303E">
      <w:pPr>
        <w:tabs>
          <w:tab w:val="left" w:pos="3630"/>
        </w:tabs>
        <w:rPr>
          <w:rFonts w:ascii="Times New Roman" w:hAnsi="Times New Roman" w:cs="Times New Roman"/>
          <w:sz w:val="28"/>
          <w:szCs w:val="28"/>
        </w:rPr>
      </w:pPr>
    </w:p>
    <w:p w:rsidR="0037303E" w:rsidRDefault="0037303E" w:rsidP="0037303E">
      <w:pPr>
        <w:tabs>
          <w:tab w:val="left" w:pos="3630"/>
        </w:tabs>
        <w:rPr>
          <w:rFonts w:ascii="Times New Roman" w:hAnsi="Times New Roman" w:cs="Times New Roman"/>
          <w:sz w:val="28"/>
          <w:szCs w:val="28"/>
        </w:rPr>
      </w:pPr>
    </w:p>
    <w:p w:rsidR="0037303E" w:rsidRPr="0037303E" w:rsidRDefault="0037303E" w:rsidP="0037303E">
      <w:pPr>
        <w:tabs>
          <w:tab w:val="left" w:pos="3630"/>
        </w:tabs>
        <w:rPr>
          <w:rFonts w:ascii="Times New Roman" w:hAnsi="Times New Roman" w:cs="Times New Roman"/>
          <w:b/>
          <w:sz w:val="24"/>
          <w:szCs w:val="24"/>
        </w:rPr>
      </w:pPr>
      <w:r w:rsidRPr="0037303E">
        <w:rPr>
          <w:rFonts w:ascii="Times New Roman" w:hAnsi="Times New Roman" w:cs="Times New Roman"/>
          <w:b/>
          <w:sz w:val="24"/>
          <w:szCs w:val="24"/>
        </w:rPr>
        <w:lastRenderedPageBreak/>
        <w:t xml:space="preserve">Термины и определения. </w:t>
      </w:r>
    </w:p>
    <w:p w:rsidR="0037303E" w:rsidRPr="0037303E" w:rsidRDefault="0037303E" w:rsidP="0037303E">
      <w:pPr>
        <w:tabs>
          <w:tab w:val="left" w:pos="3630"/>
        </w:tabs>
        <w:rPr>
          <w:rFonts w:ascii="Times New Roman" w:hAnsi="Times New Roman" w:cs="Times New Roman"/>
          <w:sz w:val="24"/>
          <w:szCs w:val="24"/>
        </w:rPr>
      </w:pPr>
      <w:r w:rsidRPr="0037303E">
        <w:rPr>
          <w:rFonts w:ascii="Times New Roman" w:hAnsi="Times New Roman" w:cs="Times New Roman"/>
          <w:sz w:val="24"/>
          <w:szCs w:val="24"/>
        </w:rPr>
        <w:t xml:space="preserve">С целью более четкого обозначения проблемы поддержания проходимости верхних дыхательных путей (ВДП), создания акцента не только на методиках выполнения интубации трахеи (ИТ), но и, главным образом, на поддержании адекватной </w:t>
      </w:r>
      <w:proofErr w:type="spellStart"/>
      <w:r w:rsidRPr="0037303E">
        <w:rPr>
          <w:rFonts w:ascii="Times New Roman" w:hAnsi="Times New Roman" w:cs="Times New Roman"/>
          <w:sz w:val="24"/>
          <w:szCs w:val="24"/>
        </w:rPr>
        <w:t>оксигенации</w:t>
      </w:r>
      <w:proofErr w:type="spellEnd"/>
      <w:r w:rsidRPr="0037303E">
        <w:rPr>
          <w:rFonts w:ascii="Times New Roman" w:hAnsi="Times New Roman" w:cs="Times New Roman"/>
          <w:sz w:val="24"/>
          <w:szCs w:val="24"/>
        </w:rPr>
        <w:t xml:space="preserve"> и вентиляции легких, целесообразно обозначить все проблемные ситуации как «трудные дыхательные пути» (ТДП). Проблема поддержания проходимости ВДП в каждом конкретном клиническом случае представляет собой сложное взаимодействие анатомических и физиологических особенностей пациента, клинических обстоятельств, навыков и оснащенности специалиста. Для обеспечения универсального подхода и единого понимания рекомендаций предлагается ориентироваться на следующие определения: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А</w:t>
      </w:r>
      <w:r w:rsidRPr="0037303E">
        <w:rPr>
          <w:rFonts w:ascii="Times New Roman" w:hAnsi="Times New Roman" w:cs="Times New Roman"/>
          <w:sz w:val="24"/>
          <w:szCs w:val="24"/>
        </w:rPr>
        <w:t xml:space="preserve">. Трудная вентиляция лицевой маской – ситуация, при которой анестезиологу для обеспечения эффективной вентиляции через лицевую маску (SpO2&gt;92% при FiO2=100%) у пациентов без исходных нарушений газообмена требуется применение дополнительных маневров и устройств – изменение положения головы, интенсивное выведение нижней челюсти, применение техники «VE», вентиляции «в 4 руки» и др. приемов, установка </w:t>
      </w:r>
      <w:proofErr w:type="spellStart"/>
      <w:r w:rsidRPr="0037303E">
        <w:rPr>
          <w:rFonts w:ascii="Times New Roman" w:hAnsi="Times New Roman" w:cs="Times New Roman"/>
          <w:sz w:val="24"/>
          <w:szCs w:val="24"/>
        </w:rPr>
        <w:t>назо</w:t>
      </w:r>
      <w:proofErr w:type="spellEnd"/>
      <w:r w:rsidRPr="0037303E">
        <w:rPr>
          <w:rFonts w:ascii="Times New Roman" w:hAnsi="Times New Roman" w:cs="Times New Roman"/>
          <w:sz w:val="24"/>
          <w:szCs w:val="24"/>
        </w:rPr>
        <w:t xml:space="preserve">- или </w:t>
      </w:r>
      <w:proofErr w:type="spellStart"/>
      <w:r w:rsidRPr="0037303E">
        <w:rPr>
          <w:rFonts w:ascii="Times New Roman" w:hAnsi="Times New Roman" w:cs="Times New Roman"/>
          <w:sz w:val="24"/>
          <w:szCs w:val="24"/>
        </w:rPr>
        <w:t>орофарингеальных</w:t>
      </w:r>
      <w:proofErr w:type="spellEnd"/>
      <w:r w:rsidRPr="0037303E">
        <w:rPr>
          <w:rFonts w:ascii="Times New Roman" w:hAnsi="Times New Roman" w:cs="Times New Roman"/>
          <w:sz w:val="24"/>
          <w:szCs w:val="24"/>
        </w:rPr>
        <w:t xml:space="preserve"> воздуховодов, применение </w:t>
      </w:r>
      <w:proofErr w:type="spellStart"/>
      <w:r w:rsidRPr="0037303E">
        <w:rPr>
          <w:rFonts w:ascii="Times New Roman" w:hAnsi="Times New Roman" w:cs="Times New Roman"/>
          <w:sz w:val="24"/>
          <w:szCs w:val="24"/>
        </w:rPr>
        <w:t>миорелаксантов</w:t>
      </w:r>
      <w:proofErr w:type="spellEnd"/>
      <w:r w:rsidRPr="0037303E">
        <w:rPr>
          <w:rFonts w:ascii="Times New Roman" w:hAnsi="Times New Roman" w:cs="Times New Roman"/>
          <w:sz w:val="24"/>
          <w:szCs w:val="24"/>
        </w:rPr>
        <w:t xml:space="preserve">, смена специалиста.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Б</w:t>
      </w:r>
      <w:r w:rsidRPr="0037303E">
        <w:rPr>
          <w:rFonts w:ascii="Times New Roman" w:hAnsi="Times New Roman" w:cs="Times New Roman"/>
          <w:sz w:val="24"/>
          <w:szCs w:val="24"/>
        </w:rPr>
        <w:t xml:space="preserve">. Неэффективная вентиляция лицевой маской – ситуация, при которой, во время проводимой анестезиологом масочной вентиляции, в </w:t>
      </w:r>
      <w:proofErr w:type="spellStart"/>
      <w:r w:rsidRPr="0037303E">
        <w:rPr>
          <w:rFonts w:ascii="Times New Roman" w:hAnsi="Times New Roman" w:cs="Times New Roman"/>
          <w:sz w:val="24"/>
          <w:szCs w:val="24"/>
        </w:rPr>
        <w:t>т.ч</w:t>
      </w:r>
      <w:proofErr w:type="spellEnd"/>
      <w:r w:rsidRPr="0037303E">
        <w:rPr>
          <w:rFonts w:ascii="Times New Roman" w:hAnsi="Times New Roman" w:cs="Times New Roman"/>
          <w:sz w:val="24"/>
          <w:szCs w:val="24"/>
        </w:rPr>
        <w:t xml:space="preserve">. с применением всех возможных методик и устройств в рамках метода (изменение положения головы, метода прижатия лицевой маски, установку воздуховодов), отсутствуют некоторые клинические и инструментальные признаки эффективной вентиляции, но не развиваются нарушения газообмена, и не требуется смена метода вентиляции.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В</w:t>
      </w:r>
      <w:r w:rsidRPr="0037303E">
        <w:rPr>
          <w:rFonts w:ascii="Times New Roman" w:hAnsi="Times New Roman" w:cs="Times New Roman"/>
          <w:sz w:val="24"/>
          <w:szCs w:val="24"/>
        </w:rPr>
        <w:t xml:space="preserve">. Безуспешная вентиляция лицевой маской – ситуация, при которой, несмотря на применение анестезиологом всех возможных методик и устройств в рамках данного метода (изменение положения головы, метода прижатия лицевой маски, установку воздуховодов), отсутствуют какие-либо клинические и инструментальные признаки </w:t>
      </w:r>
      <w:proofErr w:type="spellStart"/>
      <w:r w:rsidRPr="0037303E">
        <w:rPr>
          <w:rFonts w:ascii="Times New Roman" w:hAnsi="Times New Roman" w:cs="Times New Roman"/>
          <w:sz w:val="24"/>
          <w:szCs w:val="24"/>
        </w:rPr>
        <w:t>эфективной</w:t>
      </w:r>
      <w:proofErr w:type="spellEnd"/>
      <w:r w:rsidRPr="0037303E">
        <w:rPr>
          <w:rFonts w:ascii="Times New Roman" w:hAnsi="Times New Roman" w:cs="Times New Roman"/>
          <w:sz w:val="24"/>
          <w:szCs w:val="24"/>
        </w:rPr>
        <w:t xml:space="preserve"> вентиляции и/или могут развиваться нарушения газообмена (SpO2 при FiO2=100%), требующие незамедлительного применения других методов вентиляции легких.</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Г</w:t>
      </w:r>
      <w:r w:rsidRPr="0037303E">
        <w:rPr>
          <w:rFonts w:ascii="Times New Roman" w:hAnsi="Times New Roman" w:cs="Times New Roman"/>
          <w:sz w:val="24"/>
          <w:szCs w:val="24"/>
        </w:rPr>
        <w:t xml:space="preserve">. Трудная установка надгортанного воздуховода – необходимость осуществления многократных (более 3-х) попыток установки надгортанного </w:t>
      </w:r>
      <w:proofErr w:type="spellStart"/>
      <w:r w:rsidRPr="0037303E">
        <w:rPr>
          <w:rFonts w:ascii="Times New Roman" w:hAnsi="Times New Roman" w:cs="Times New Roman"/>
          <w:sz w:val="24"/>
          <w:szCs w:val="24"/>
        </w:rPr>
        <w:t>воздуховодного</w:t>
      </w:r>
      <w:proofErr w:type="spellEnd"/>
      <w:r w:rsidRPr="0037303E">
        <w:rPr>
          <w:rFonts w:ascii="Times New Roman" w:hAnsi="Times New Roman" w:cs="Times New Roman"/>
          <w:sz w:val="24"/>
          <w:szCs w:val="24"/>
        </w:rPr>
        <w:t xml:space="preserve"> устройства (НВУ) при наличии или отсутствии патологии со стороны верхних дыхательных путей и трахеи со сменой размеров или типов устройств.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Д</w:t>
      </w:r>
      <w:r w:rsidRPr="0037303E">
        <w:rPr>
          <w:rFonts w:ascii="Times New Roman" w:hAnsi="Times New Roman" w:cs="Times New Roman"/>
          <w:sz w:val="24"/>
          <w:szCs w:val="24"/>
        </w:rPr>
        <w:t xml:space="preserve">. Безуспешная установка надгортанного воздуховода – невозможность установить НВУ после многократных попыток со сменой размеров или типов устройств, требующая 5 извлечения НВУ и экстренной смены метода обеспечения проходимости верхних дыхательных путей.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Е</w:t>
      </w:r>
      <w:r w:rsidRPr="0037303E">
        <w:rPr>
          <w:rFonts w:ascii="Times New Roman" w:hAnsi="Times New Roman" w:cs="Times New Roman"/>
          <w:sz w:val="24"/>
          <w:szCs w:val="24"/>
        </w:rPr>
        <w:t xml:space="preserve">. Трудная вентиляция с помощью надгортанного воздуховода – ситуация, при которой выявляются негерметичное прилегание манжеты (манжет) НВУ, явная утечка из контура, высокое сопротивление поступлению свежей газонаркотической смеси, требующие для обеспечения эффективной вентиляции легких выполнения коррекции положения НВУ, переустановки, смены типа или размера данных устройств.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lastRenderedPageBreak/>
        <w:t>Ё</w:t>
      </w:r>
      <w:r w:rsidRPr="0037303E">
        <w:rPr>
          <w:rFonts w:ascii="Times New Roman" w:hAnsi="Times New Roman" w:cs="Times New Roman"/>
          <w:sz w:val="24"/>
          <w:szCs w:val="24"/>
        </w:rPr>
        <w:t xml:space="preserve">. Неэффективная вентиляция через надгортанный воздуховод – отсутствие некоторых клинических и инструментальных признаков эффективной вентиляции через НВУ без нарушений газообмена, сохраняющихся, несмотря на выполнение коррекции положения НВУ, переустановки, смены типа и размера данных устройств, но не требующих смены метода вентиляции. </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Ж</w:t>
      </w:r>
      <w:r w:rsidRPr="0037303E">
        <w:rPr>
          <w:rFonts w:ascii="Times New Roman" w:hAnsi="Times New Roman" w:cs="Times New Roman"/>
          <w:sz w:val="24"/>
          <w:szCs w:val="24"/>
        </w:rPr>
        <w:t>. Безуспешная вентиляция через надгортанный воздуховод – ситуация, при которой, несмотря на коррекцию положения или переустановку НВУ, отсутствуют какие-либо клинические и инструментальные признаки вентиляции через НВУ и/или развиваются нарушения газообмена (SpO2 при FiO2=100%), требующие незамедлительного применения других методов вентиляции легких.</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З.</w:t>
      </w:r>
      <w:r w:rsidRPr="0037303E">
        <w:rPr>
          <w:rFonts w:ascii="Times New Roman" w:hAnsi="Times New Roman" w:cs="Times New Roman"/>
          <w:sz w:val="24"/>
          <w:szCs w:val="24"/>
        </w:rPr>
        <w:t xml:space="preserve"> Трудная ларингоскопия – ситуация, при которой для обеспечения даже частичной визуализации структур гортани (задняя комиссура, черпаловидные хрящи) требуются многократные попытки прямой или непрямой ларингоскопии с применением дополнительных маневров (изменение положения головы, внешняя компрессия гортани и т.д.).</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И</w:t>
      </w:r>
      <w:r w:rsidRPr="0037303E">
        <w:rPr>
          <w:rFonts w:ascii="Times New Roman" w:hAnsi="Times New Roman" w:cs="Times New Roman"/>
          <w:sz w:val="24"/>
          <w:szCs w:val="24"/>
        </w:rPr>
        <w:t xml:space="preserve">. Трудная интубация трахеи – интубация считается трудной в случае, если анестезиологу, независимо от выявленной у пациента </w:t>
      </w:r>
      <w:proofErr w:type="spellStart"/>
      <w:r w:rsidRPr="0037303E">
        <w:rPr>
          <w:rFonts w:ascii="Times New Roman" w:hAnsi="Times New Roman" w:cs="Times New Roman"/>
          <w:sz w:val="24"/>
          <w:szCs w:val="24"/>
        </w:rPr>
        <w:t>ларингоскопической</w:t>
      </w:r>
      <w:proofErr w:type="spellEnd"/>
      <w:r w:rsidRPr="0037303E">
        <w:rPr>
          <w:rFonts w:ascii="Times New Roman" w:hAnsi="Times New Roman" w:cs="Times New Roman"/>
          <w:sz w:val="24"/>
          <w:szCs w:val="24"/>
        </w:rPr>
        <w:t xml:space="preserve"> картины, потребовалось более 3-х попыток прямой и непрямой ларингоскопии для выполнения успешной интубации, при этом каждая попытка отличалась от предыдущей по технике выполнения или применяемому методу ларингоскопии (положение головы, применение бужа или проводника, внешние манипуляции на гортани, применение альтернативных устройств для непрямой ларингоскопии).</w:t>
      </w:r>
    </w:p>
    <w:p w:rsidR="0037303E" w:rsidRP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К.</w:t>
      </w:r>
      <w:r w:rsidRPr="0037303E">
        <w:rPr>
          <w:rFonts w:ascii="Times New Roman" w:hAnsi="Times New Roman" w:cs="Times New Roman"/>
          <w:sz w:val="24"/>
          <w:szCs w:val="24"/>
        </w:rPr>
        <w:t xml:space="preserve"> Безуспешная интубация трахеи – невозможность завести </w:t>
      </w:r>
      <w:proofErr w:type="spellStart"/>
      <w:r w:rsidRPr="0037303E">
        <w:rPr>
          <w:rFonts w:ascii="Times New Roman" w:hAnsi="Times New Roman" w:cs="Times New Roman"/>
          <w:sz w:val="24"/>
          <w:szCs w:val="24"/>
        </w:rPr>
        <w:t>эндотрахеальную</w:t>
      </w:r>
      <w:proofErr w:type="spellEnd"/>
      <w:r w:rsidRPr="0037303E">
        <w:rPr>
          <w:rFonts w:ascii="Times New Roman" w:hAnsi="Times New Roman" w:cs="Times New Roman"/>
          <w:sz w:val="24"/>
          <w:szCs w:val="24"/>
        </w:rPr>
        <w:t xml:space="preserve"> трубку (ЭТТ) в трахею после многократных попыток интубации трахеи. </w:t>
      </w:r>
    </w:p>
    <w:p w:rsidR="0037303E" w:rsidRDefault="0037303E"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Л.</w:t>
      </w:r>
      <w:r w:rsidRPr="0037303E">
        <w:rPr>
          <w:rFonts w:ascii="Times New Roman" w:hAnsi="Times New Roman" w:cs="Times New Roman"/>
          <w:sz w:val="24"/>
          <w:szCs w:val="24"/>
        </w:rPr>
        <w:t xml:space="preserve"> Трудный хирургический доступ к верхним дыхательным путям – наличие врожденных или приобретенных анатомических особенностей, других обстоятельств, нарушающих определение необходимых анатомических ориентиров на передней поверхности шеи и выполнение инвазивного доступа к верхним дыхательным путям.</w:t>
      </w:r>
    </w:p>
    <w:p w:rsidR="0037303E" w:rsidRPr="00635B48" w:rsidRDefault="0037303E" w:rsidP="0037303E">
      <w:pPr>
        <w:tabs>
          <w:tab w:val="left" w:pos="3630"/>
        </w:tabs>
        <w:rPr>
          <w:rFonts w:ascii="Times New Roman" w:hAnsi="Times New Roman" w:cs="Times New Roman"/>
          <w:sz w:val="24"/>
          <w:szCs w:val="24"/>
        </w:rPr>
      </w:pPr>
    </w:p>
    <w:p w:rsidR="00635B48" w:rsidRPr="00635B48" w:rsidRDefault="00635B48" w:rsidP="0037303E">
      <w:pPr>
        <w:tabs>
          <w:tab w:val="left" w:pos="3630"/>
        </w:tabs>
        <w:rPr>
          <w:rFonts w:ascii="Times New Roman" w:hAnsi="Times New Roman" w:cs="Times New Roman"/>
          <w:b/>
          <w:sz w:val="24"/>
          <w:szCs w:val="24"/>
        </w:rPr>
      </w:pPr>
      <w:r w:rsidRPr="00635B48">
        <w:rPr>
          <w:rFonts w:ascii="Times New Roman" w:hAnsi="Times New Roman" w:cs="Times New Roman"/>
          <w:b/>
          <w:sz w:val="24"/>
          <w:szCs w:val="24"/>
        </w:rPr>
        <w:t xml:space="preserve">Краткая информация. </w:t>
      </w:r>
    </w:p>
    <w:p w:rsidR="0037303E" w:rsidRDefault="00635B48" w:rsidP="0037303E">
      <w:pPr>
        <w:tabs>
          <w:tab w:val="left" w:pos="3630"/>
        </w:tabs>
        <w:rPr>
          <w:rFonts w:ascii="Times New Roman" w:hAnsi="Times New Roman" w:cs="Times New Roman"/>
          <w:sz w:val="24"/>
          <w:szCs w:val="24"/>
        </w:rPr>
      </w:pPr>
      <w:r w:rsidRPr="00635B48">
        <w:rPr>
          <w:rFonts w:ascii="Times New Roman" w:hAnsi="Times New Roman" w:cs="Times New Roman"/>
          <w:b/>
          <w:sz w:val="24"/>
          <w:szCs w:val="24"/>
        </w:rPr>
        <w:t>Определение</w:t>
      </w:r>
      <w:r w:rsidRPr="00635B48">
        <w:rPr>
          <w:rFonts w:ascii="Times New Roman" w:hAnsi="Times New Roman" w:cs="Times New Roman"/>
          <w:sz w:val="24"/>
          <w:szCs w:val="24"/>
        </w:rPr>
        <w:t xml:space="preserve">. «Трудные дыхательные пути» - все клинические ситуации, когда вследствие различных сочетаний анатомических и/или функциональных изменений у пациентов и/или нерациональных действий специалиста возникают прогнозируемые и непрогнозируемые трудности с обеспечением эффективной вентиляции через лицевую маску, надгортанное </w:t>
      </w:r>
      <w:proofErr w:type="spellStart"/>
      <w:r w:rsidRPr="00635B48">
        <w:rPr>
          <w:rFonts w:ascii="Times New Roman" w:hAnsi="Times New Roman" w:cs="Times New Roman"/>
          <w:sz w:val="24"/>
          <w:szCs w:val="24"/>
        </w:rPr>
        <w:t>воздуховодное</w:t>
      </w:r>
      <w:proofErr w:type="spellEnd"/>
      <w:r w:rsidRPr="00635B48">
        <w:rPr>
          <w:rFonts w:ascii="Times New Roman" w:hAnsi="Times New Roman" w:cs="Times New Roman"/>
          <w:sz w:val="24"/>
          <w:szCs w:val="24"/>
        </w:rPr>
        <w:t xml:space="preserve"> устройство, трудности с интубацией трахеи, выполнением </w:t>
      </w:r>
      <w:proofErr w:type="spellStart"/>
      <w:r w:rsidRPr="00635B48">
        <w:rPr>
          <w:rFonts w:ascii="Times New Roman" w:hAnsi="Times New Roman" w:cs="Times New Roman"/>
          <w:sz w:val="24"/>
          <w:szCs w:val="24"/>
        </w:rPr>
        <w:t>крикотиреотомии</w:t>
      </w:r>
      <w:proofErr w:type="spellEnd"/>
      <w:r w:rsidRPr="00635B48">
        <w:rPr>
          <w:rFonts w:ascii="Times New Roman" w:hAnsi="Times New Roman" w:cs="Times New Roman"/>
          <w:sz w:val="24"/>
          <w:szCs w:val="24"/>
        </w:rPr>
        <w:t xml:space="preserve"> или имеют место различные сочетания указанных ситуаций, создающие потенциальную или непосредственную угрозу развития критических нарушений газообмена. Целью данных рекомендаций является повышение безопасности пациентов во время возникновения ситуаций «трудных дыхательных путей» за счет применения наиболее безопасных и эффективных подходов и методов, а также снижение риска развития осложнений, связанных с данными ситуациями (летальный исход, грубый неврологический дефицит, травматические повреждения ВДП и трахеи и т.п.). Настоящие рекомендации относятся ко всем ситуациям «трудных дыхательных путей», которые развиваются в стационаре во время общей анестезии, регионарной </w:t>
      </w:r>
      <w:r w:rsidRPr="00635B48">
        <w:rPr>
          <w:rFonts w:ascii="Times New Roman" w:hAnsi="Times New Roman" w:cs="Times New Roman"/>
          <w:sz w:val="24"/>
          <w:szCs w:val="24"/>
        </w:rPr>
        <w:lastRenderedPageBreak/>
        <w:t xml:space="preserve">анестезии с умеренной или глубокой </w:t>
      </w:r>
      <w:proofErr w:type="spellStart"/>
      <w:r w:rsidRPr="00635B48">
        <w:rPr>
          <w:rFonts w:ascii="Times New Roman" w:hAnsi="Times New Roman" w:cs="Times New Roman"/>
          <w:sz w:val="24"/>
          <w:szCs w:val="24"/>
        </w:rPr>
        <w:t>седацией</w:t>
      </w:r>
      <w:proofErr w:type="spellEnd"/>
      <w:r w:rsidRPr="00635B48">
        <w:rPr>
          <w:rFonts w:ascii="Times New Roman" w:hAnsi="Times New Roman" w:cs="Times New Roman"/>
          <w:sz w:val="24"/>
          <w:szCs w:val="24"/>
        </w:rPr>
        <w:t xml:space="preserve">, </w:t>
      </w:r>
      <w:proofErr w:type="gramStart"/>
      <w:r w:rsidRPr="00635B48">
        <w:rPr>
          <w:rFonts w:ascii="Times New Roman" w:hAnsi="Times New Roman" w:cs="Times New Roman"/>
          <w:sz w:val="24"/>
          <w:szCs w:val="24"/>
        </w:rPr>
        <w:t>во время</w:t>
      </w:r>
      <w:proofErr w:type="gramEnd"/>
      <w:r w:rsidRPr="00635B48">
        <w:rPr>
          <w:rFonts w:ascii="Times New Roman" w:hAnsi="Times New Roman" w:cs="Times New Roman"/>
          <w:sz w:val="24"/>
          <w:szCs w:val="24"/>
        </w:rPr>
        <w:t xml:space="preserve"> </w:t>
      </w:r>
      <w:proofErr w:type="spellStart"/>
      <w:r w:rsidRPr="00635B48">
        <w:rPr>
          <w:rFonts w:ascii="Times New Roman" w:hAnsi="Times New Roman" w:cs="Times New Roman"/>
          <w:sz w:val="24"/>
          <w:szCs w:val="24"/>
        </w:rPr>
        <w:t>седации</w:t>
      </w:r>
      <w:proofErr w:type="spellEnd"/>
      <w:r w:rsidRPr="00635B48">
        <w:rPr>
          <w:rFonts w:ascii="Times New Roman" w:hAnsi="Times New Roman" w:cs="Times New Roman"/>
          <w:sz w:val="24"/>
          <w:szCs w:val="24"/>
        </w:rPr>
        <w:t xml:space="preserve"> при проведении диагностических процедур и исследований у взрослых пациентов с прогнозируемыми и непрогнозируемыми ТДП без исходных нарушений газообмена. Данные рекомендации не </w:t>
      </w:r>
      <w:proofErr w:type="spellStart"/>
      <w:r w:rsidRPr="00635B48">
        <w:rPr>
          <w:rFonts w:ascii="Times New Roman" w:hAnsi="Times New Roman" w:cs="Times New Roman"/>
          <w:sz w:val="24"/>
          <w:szCs w:val="24"/>
        </w:rPr>
        <w:t>рассматриват</w:t>
      </w:r>
      <w:proofErr w:type="spellEnd"/>
      <w:r w:rsidRPr="00635B48">
        <w:rPr>
          <w:rFonts w:ascii="Times New Roman" w:hAnsi="Times New Roman" w:cs="Times New Roman"/>
          <w:sz w:val="24"/>
          <w:szCs w:val="24"/>
        </w:rPr>
        <w:t xml:space="preserve"> вопросы обеспечения проходимости ВДП на </w:t>
      </w:r>
      <w:proofErr w:type="spellStart"/>
      <w:r w:rsidRPr="00635B48">
        <w:rPr>
          <w:rFonts w:ascii="Times New Roman" w:hAnsi="Times New Roman" w:cs="Times New Roman"/>
          <w:sz w:val="24"/>
          <w:szCs w:val="24"/>
        </w:rPr>
        <w:t>догоспитальном</w:t>
      </w:r>
      <w:proofErr w:type="spellEnd"/>
      <w:r w:rsidRPr="00635B48">
        <w:rPr>
          <w:rFonts w:ascii="Times New Roman" w:hAnsi="Times New Roman" w:cs="Times New Roman"/>
          <w:sz w:val="24"/>
          <w:szCs w:val="24"/>
        </w:rPr>
        <w:t xml:space="preserve"> этапе, у пациентов в критическом состоянии, пациентов в отделениях реанимации и интенсивной терапии, во время проведения сердечно-легочной реанимации, в акушерстве и у детей. Рекомендации не могут рассматриваться в качестве обязательного стандарта действий и их выполнение не гарантирует достижения положительного результата. Пересмотр данных рекомендаций осуществляется регулярно с учетом эволюции медицинских знаний и развития технологий, на основании анализа и синтеза существующей базы знаний, мнения экспертов, доступных клинических данных. 1.2 Этиология и патогенез. Для врача-анестезиолога-реаниматолога важно выявлять факторы риска и причины каждой из возможных клинических ситуаций, относящихся к ТДП. Это позволяет установить механизм возникновения трудностей и осуществить выбор наиболее оптимального плана действий. Причины проблем с масочной вентиляцией связаны с одной из ситуаций или их сочетанием: 7 – неадекватное прижатие маски и возникающая в результате этого утечка дыхательной смеси – анатомические особенности пациентов, проблемы, связанные с действиями врача или применением неподходящего оборудования (размер маски и т.д.); – чрезмерное сопротивление входу или выходу газа по причине нарушений проходимости на уровне носоглотки, </w:t>
      </w:r>
      <w:proofErr w:type="spellStart"/>
      <w:r w:rsidRPr="00635B48">
        <w:rPr>
          <w:rFonts w:ascii="Times New Roman" w:hAnsi="Times New Roman" w:cs="Times New Roman"/>
          <w:sz w:val="24"/>
          <w:szCs w:val="24"/>
        </w:rPr>
        <w:t>гипофаринкса</w:t>
      </w:r>
      <w:proofErr w:type="spellEnd"/>
      <w:r w:rsidRPr="00635B48">
        <w:rPr>
          <w:rFonts w:ascii="Times New Roman" w:hAnsi="Times New Roman" w:cs="Times New Roman"/>
          <w:sz w:val="24"/>
          <w:szCs w:val="24"/>
        </w:rPr>
        <w:t xml:space="preserve">, гортани или трахеи, приводящее к неспособности создавать достаточное давление на вдохе или нарушению свободного движения дыхательной смеси в легкие, несмотря на адекватное инспираторное давление – отек ротоглотки или гортани, большой язык, гипертрофия миндалин, дряблые мягкие ткани ротоглотки, внешняя компрессия и т.д.; – сниженный </w:t>
      </w:r>
      <w:proofErr w:type="spellStart"/>
      <w:r w:rsidRPr="00635B48">
        <w:rPr>
          <w:rFonts w:ascii="Times New Roman" w:hAnsi="Times New Roman" w:cs="Times New Roman"/>
          <w:sz w:val="24"/>
          <w:szCs w:val="24"/>
        </w:rPr>
        <w:t>комплайнс</w:t>
      </w:r>
      <w:proofErr w:type="spellEnd"/>
      <w:r w:rsidRPr="00635B48">
        <w:rPr>
          <w:rFonts w:ascii="Times New Roman" w:hAnsi="Times New Roman" w:cs="Times New Roman"/>
          <w:sz w:val="24"/>
          <w:szCs w:val="24"/>
        </w:rPr>
        <w:t xml:space="preserve"> грудной клетки или легких – беременность, ожирение, внутрибрюшная гипертензия, напряженный пневмоторакс, астма и др. Обструкция ВДП может быть вызвана анатомическими причинами или иметь функциональный генез (неадекватная глубина анестезии, </w:t>
      </w:r>
      <w:proofErr w:type="spellStart"/>
      <w:r w:rsidRPr="00635B48">
        <w:rPr>
          <w:rFonts w:ascii="Times New Roman" w:hAnsi="Times New Roman" w:cs="Times New Roman"/>
          <w:sz w:val="24"/>
          <w:szCs w:val="24"/>
        </w:rPr>
        <w:t>миорелаксации</w:t>
      </w:r>
      <w:proofErr w:type="spellEnd"/>
      <w:r w:rsidRPr="00635B48">
        <w:rPr>
          <w:rFonts w:ascii="Times New Roman" w:hAnsi="Times New Roman" w:cs="Times New Roman"/>
          <w:sz w:val="24"/>
          <w:szCs w:val="24"/>
        </w:rPr>
        <w:t xml:space="preserve">, развитие ларингоспазма). Причины проблем с установкой НВУ включают: – ограниченное открывание рта; – объемные образования ротовой полости, </w:t>
      </w:r>
      <w:proofErr w:type="spellStart"/>
      <w:r w:rsidRPr="00635B48">
        <w:rPr>
          <w:rFonts w:ascii="Times New Roman" w:hAnsi="Times New Roman" w:cs="Times New Roman"/>
          <w:sz w:val="24"/>
          <w:szCs w:val="24"/>
        </w:rPr>
        <w:t>рото</w:t>
      </w:r>
      <w:proofErr w:type="spellEnd"/>
      <w:r w:rsidRPr="00635B48">
        <w:rPr>
          <w:rFonts w:ascii="Times New Roman" w:hAnsi="Times New Roman" w:cs="Times New Roman"/>
          <w:sz w:val="24"/>
          <w:szCs w:val="24"/>
        </w:rPr>
        <w:t>- и гортаноглотки; – обструкция на уровне гортани и более дистальных отделов; – разрыв или смещение трахеи; – ограниченное движение в шейном отделе позвоночника и атланто-</w:t>
      </w:r>
      <w:proofErr w:type="spellStart"/>
      <w:r w:rsidRPr="00635B48">
        <w:rPr>
          <w:rFonts w:ascii="Times New Roman" w:hAnsi="Times New Roman" w:cs="Times New Roman"/>
          <w:sz w:val="24"/>
          <w:szCs w:val="24"/>
        </w:rPr>
        <w:t>окципитальном</w:t>
      </w:r>
      <w:proofErr w:type="spellEnd"/>
      <w:r w:rsidRPr="00635B48">
        <w:rPr>
          <w:rFonts w:ascii="Times New Roman" w:hAnsi="Times New Roman" w:cs="Times New Roman"/>
          <w:sz w:val="24"/>
          <w:szCs w:val="24"/>
        </w:rPr>
        <w:t xml:space="preserve"> сочленении. Причины проблем с проведением вентиляции через НВУ включают: - </w:t>
      </w:r>
      <w:proofErr w:type="spellStart"/>
      <w:r w:rsidRPr="00635B48">
        <w:rPr>
          <w:rFonts w:ascii="Times New Roman" w:hAnsi="Times New Roman" w:cs="Times New Roman"/>
          <w:sz w:val="24"/>
          <w:szCs w:val="24"/>
        </w:rPr>
        <w:t>негерметичность</w:t>
      </w:r>
      <w:proofErr w:type="spellEnd"/>
      <w:r w:rsidRPr="00635B48">
        <w:rPr>
          <w:rFonts w:ascii="Times New Roman" w:hAnsi="Times New Roman" w:cs="Times New Roman"/>
          <w:sz w:val="24"/>
          <w:szCs w:val="24"/>
        </w:rPr>
        <w:t xml:space="preserve"> контура вследствие несоответствия размера НВУ и ротоглотки пациента; - </w:t>
      </w:r>
      <w:proofErr w:type="spellStart"/>
      <w:r w:rsidRPr="00635B48">
        <w:rPr>
          <w:rFonts w:ascii="Times New Roman" w:hAnsi="Times New Roman" w:cs="Times New Roman"/>
          <w:sz w:val="24"/>
          <w:szCs w:val="24"/>
        </w:rPr>
        <w:t>восокое</w:t>
      </w:r>
      <w:proofErr w:type="spellEnd"/>
      <w:r w:rsidRPr="00635B48">
        <w:rPr>
          <w:rFonts w:ascii="Times New Roman" w:hAnsi="Times New Roman" w:cs="Times New Roman"/>
          <w:sz w:val="24"/>
          <w:szCs w:val="24"/>
        </w:rPr>
        <w:t xml:space="preserve"> давление в контуре вследствие обструкции на уровне гортани или </w:t>
      </w:r>
      <w:proofErr w:type="spellStart"/>
      <w:r w:rsidRPr="00635B48">
        <w:rPr>
          <w:rFonts w:ascii="Times New Roman" w:hAnsi="Times New Roman" w:cs="Times New Roman"/>
          <w:sz w:val="24"/>
          <w:szCs w:val="24"/>
        </w:rPr>
        <w:t>дистальнее</w:t>
      </w:r>
      <w:proofErr w:type="spellEnd"/>
      <w:r w:rsidRPr="00635B48">
        <w:rPr>
          <w:rFonts w:ascii="Times New Roman" w:hAnsi="Times New Roman" w:cs="Times New Roman"/>
          <w:sz w:val="24"/>
          <w:szCs w:val="24"/>
        </w:rPr>
        <w:t xml:space="preserve">, смещения гортани, сниженного </w:t>
      </w:r>
      <w:proofErr w:type="spellStart"/>
      <w:r w:rsidRPr="00635B48">
        <w:rPr>
          <w:rFonts w:ascii="Times New Roman" w:hAnsi="Times New Roman" w:cs="Times New Roman"/>
          <w:sz w:val="24"/>
          <w:szCs w:val="24"/>
        </w:rPr>
        <w:t>комплайнса</w:t>
      </w:r>
      <w:proofErr w:type="spellEnd"/>
      <w:r w:rsidRPr="00635B48">
        <w:rPr>
          <w:rFonts w:ascii="Times New Roman" w:hAnsi="Times New Roman" w:cs="Times New Roman"/>
          <w:sz w:val="24"/>
          <w:szCs w:val="24"/>
        </w:rPr>
        <w:t xml:space="preserve"> легких и грудной клетки, высокого внутрибрюшного давления и т.д. Причины трудной прямой ларингоскопии (ПЛ) и трудной интубации трахеи делятся на клинические, анатомические и связанные с патологией ВДП. Клинические: указание в анамнезе на факт ИТ во время анестезии, длительную респираторную поддержку или наложение </w:t>
      </w:r>
      <w:proofErr w:type="spellStart"/>
      <w:r w:rsidRPr="00635B48">
        <w:rPr>
          <w:rFonts w:ascii="Times New Roman" w:hAnsi="Times New Roman" w:cs="Times New Roman"/>
          <w:sz w:val="24"/>
          <w:szCs w:val="24"/>
        </w:rPr>
        <w:t>трахеостомы</w:t>
      </w:r>
      <w:proofErr w:type="spellEnd"/>
      <w:r w:rsidRPr="00635B48">
        <w:rPr>
          <w:rFonts w:ascii="Times New Roman" w:hAnsi="Times New Roman" w:cs="Times New Roman"/>
          <w:sz w:val="24"/>
          <w:szCs w:val="24"/>
        </w:rPr>
        <w:t xml:space="preserve"> в анамнезе в сочетании с или без признаков диспноэ или </w:t>
      </w:r>
      <w:proofErr w:type="spellStart"/>
      <w:r w:rsidRPr="00635B48">
        <w:rPr>
          <w:rFonts w:ascii="Times New Roman" w:hAnsi="Times New Roman" w:cs="Times New Roman"/>
          <w:sz w:val="24"/>
          <w:szCs w:val="24"/>
        </w:rPr>
        <w:t>стридора</w:t>
      </w:r>
      <w:proofErr w:type="spellEnd"/>
      <w:r w:rsidRPr="00635B48">
        <w:rPr>
          <w:rFonts w:ascii="Times New Roman" w:hAnsi="Times New Roman" w:cs="Times New Roman"/>
          <w:sz w:val="24"/>
          <w:szCs w:val="24"/>
        </w:rPr>
        <w:t xml:space="preserve"> в покое или при нагрузках (форсированном дыхании), факт трудной ИТ во время предыдущих анестезий, </w:t>
      </w:r>
      <w:proofErr w:type="spellStart"/>
      <w:r w:rsidRPr="00635B48">
        <w:rPr>
          <w:rFonts w:ascii="Times New Roman" w:hAnsi="Times New Roman" w:cs="Times New Roman"/>
          <w:sz w:val="24"/>
          <w:szCs w:val="24"/>
        </w:rPr>
        <w:t>стридор</w:t>
      </w:r>
      <w:proofErr w:type="spellEnd"/>
      <w:r w:rsidRPr="00635B48">
        <w:rPr>
          <w:rFonts w:ascii="Times New Roman" w:hAnsi="Times New Roman" w:cs="Times New Roman"/>
          <w:sz w:val="24"/>
          <w:szCs w:val="24"/>
        </w:rPr>
        <w:t xml:space="preserve"> различного характера в покое, отсутствие возможности лежать на спине, акромегалия, беременность (III триместр), сахарный диабет I типа, ревматоидный артрит, </w:t>
      </w:r>
      <w:proofErr w:type="spellStart"/>
      <w:r w:rsidRPr="00635B48">
        <w:rPr>
          <w:rFonts w:ascii="Times New Roman" w:hAnsi="Times New Roman" w:cs="Times New Roman"/>
          <w:sz w:val="24"/>
          <w:szCs w:val="24"/>
        </w:rPr>
        <w:t>анкилозирующий</w:t>
      </w:r>
      <w:proofErr w:type="spellEnd"/>
      <w:r w:rsidRPr="00635B48">
        <w:rPr>
          <w:rFonts w:ascii="Times New Roman" w:hAnsi="Times New Roman" w:cs="Times New Roman"/>
          <w:sz w:val="24"/>
          <w:szCs w:val="24"/>
        </w:rPr>
        <w:t xml:space="preserve"> спондилит и др. 8 Анатомические: аномалия гортани, </w:t>
      </w:r>
      <w:proofErr w:type="spellStart"/>
      <w:r w:rsidRPr="00635B48">
        <w:rPr>
          <w:rFonts w:ascii="Times New Roman" w:hAnsi="Times New Roman" w:cs="Times New Roman"/>
          <w:sz w:val="24"/>
          <w:szCs w:val="24"/>
        </w:rPr>
        <w:t>макроглоссия</w:t>
      </w:r>
      <w:proofErr w:type="spellEnd"/>
      <w:r w:rsidRPr="00635B48">
        <w:rPr>
          <w:rFonts w:ascii="Times New Roman" w:hAnsi="Times New Roman" w:cs="Times New Roman"/>
          <w:sz w:val="24"/>
          <w:szCs w:val="24"/>
        </w:rPr>
        <w:t xml:space="preserve">, глубокая, узкая ротоглотка, выступающие вперед резцы и клыки, короткая толстая шея, </w:t>
      </w:r>
      <w:proofErr w:type="spellStart"/>
      <w:r w:rsidRPr="00635B48">
        <w:rPr>
          <w:rFonts w:ascii="Times New Roman" w:hAnsi="Times New Roman" w:cs="Times New Roman"/>
          <w:sz w:val="24"/>
          <w:szCs w:val="24"/>
        </w:rPr>
        <w:t>микрогнатия</w:t>
      </w:r>
      <w:proofErr w:type="spellEnd"/>
      <w:r w:rsidRPr="00635B48">
        <w:rPr>
          <w:rFonts w:ascii="Times New Roman" w:hAnsi="Times New Roman" w:cs="Times New Roman"/>
          <w:sz w:val="24"/>
          <w:szCs w:val="24"/>
        </w:rPr>
        <w:t>, увеличение передней и задней глубины нижней челюсти, ограниченное раскрытие рта, ограничение подвижности в атланто-</w:t>
      </w:r>
      <w:proofErr w:type="spellStart"/>
      <w:r w:rsidRPr="00635B48">
        <w:rPr>
          <w:rFonts w:ascii="Times New Roman" w:hAnsi="Times New Roman" w:cs="Times New Roman"/>
          <w:sz w:val="24"/>
          <w:szCs w:val="24"/>
        </w:rPr>
        <w:t>окципитальном</w:t>
      </w:r>
      <w:proofErr w:type="spellEnd"/>
      <w:r w:rsidRPr="00635B48">
        <w:rPr>
          <w:rFonts w:ascii="Times New Roman" w:hAnsi="Times New Roman" w:cs="Times New Roman"/>
          <w:sz w:val="24"/>
          <w:szCs w:val="24"/>
        </w:rPr>
        <w:t xml:space="preserve"> сочленении и шейном отделе позвоночника, синдромы Пьера Робина, Дауна, </w:t>
      </w:r>
      <w:proofErr w:type="spellStart"/>
      <w:r w:rsidRPr="00635B48">
        <w:rPr>
          <w:rFonts w:ascii="Times New Roman" w:hAnsi="Times New Roman" w:cs="Times New Roman"/>
          <w:sz w:val="24"/>
          <w:szCs w:val="24"/>
        </w:rPr>
        <w:t>Тричера</w:t>
      </w:r>
      <w:proofErr w:type="spellEnd"/>
      <w:r w:rsidRPr="00635B48">
        <w:rPr>
          <w:rFonts w:ascii="Times New Roman" w:hAnsi="Times New Roman" w:cs="Times New Roman"/>
          <w:sz w:val="24"/>
          <w:szCs w:val="24"/>
        </w:rPr>
        <w:t xml:space="preserve"> Коллинза и др. Патология </w:t>
      </w:r>
      <w:r w:rsidRPr="00635B48">
        <w:rPr>
          <w:rFonts w:ascii="Times New Roman" w:hAnsi="Times New Roman" w:cs="Times New Roman"/>
          <w:sz w:val="24"/>
          <w:szCs w:val="24"/>
        </w:rPr>
        <w:lastRenderedPageBreak/>
        <w:t xml:space="preserve">ВДП: врожденные и приобретенные заболевания костных, хрящевых и мягкотканых структур, окружающих ВДП - отсутствие зубов, мосты, протезы; травмы, переломы костей лицевого черепа, шейного отдела позвоночника; ожоги, опухоли, инфекции, отеки, гематомы, опухоли лица, рта, глотки, гортани и шеи, синдромы Пьера Робина, Дауна, </w:t>
      </w:r>
      <w:proofErr w:type="spellStart"/>
      <w:r w:rsidRPr="00635B48">
        <w:rPr>
          <w:rFonts w:ascii="Times New Roman" w:hAnsi="Times New Roman" w:cs="Times New Roman"/>
          <w:sz w:val="24"/>
          <w:szCs w:val="24"/>
        </w:rPr>
        <w:t>Тричера</w:t>
      </w:r>
      <w:proofErr w:type="spellEnd"/>
      <w:r w:rsidRPr="00635B48">
        <w:rPr>
          <w:rFonts w:ascii="Times New Roman" w:hAnsi="Times New Roman" w:cs="Times New Roman"/>
          <w:sz w:val="24"/>
          <w:szCs w:val="24"/>
        </w:rPr>
        <w:t xml:space="preserve"> Коллинза и др. </w:t>
      </w:r>
    </w:p>
    <w:p w:rsidR="00635B48" w:rsidRDefault="00635B48" w:rsidP="0037303E">
      <w:pPr>
        <w:tabs>
          <w:tab w:val="left" w:pos="3630"/>
        </w:tabs>
        <w:rPr>
          <w:rFonts w:ascii="Times New Roman" w:hAnsi="Times New Roman" w:cs="Times New Roman"/>
          <w:sz w:val="24"/>
          <w:szCs w:val="24"/>
        </w:rPr>
      </w:pPr>
    </w:p>
    <w:p w:rsidR="00635B48" w:rsidRPr="00E37CEE" w:rsidRDefault="00635B48" w:rsidP="0037303E">
      <w:pPr>
        <w:tabs>
          <w:tab w:val="left" w:pos="3630"/>
        </w:tabs>
        <w:rPr>
          <w:rFonts w:ascii="Times New Roman" w:hAnsi="Times New Roman" w:cs="Times New Roman"/>
          <w:b/>
          <w:sz w:val="24"/>
          <w:szCs w:val="24"/>
        </w:rPr>
      </w:pPr>
      <w:r w:rsidRPr="00635B48">
        <w:rPr>
          <w:rFonts w:ascii="Times New Roman" w:hAnsi="Times New Roman" w:cs="Times New Roman"/>
          <w:b/>
          <w:sz w:val="24"/>
          <w:szCs w:val="24"/>
        </w:rPr>
        <w:t xml:space="preserve">Эпидемиология. </w:t>
      </w:r>
    </w:p>
    <w:p w:rsidR="00635B48" w:rsidRDefault="00635B48" w:rsidP="0037303E">
      <w:pPr>
        <w:tabs>
          <w:tab w:val="left" w:pos="3630"/>
        </w:tabs>
        <w:rPr>
          <w:rFonts w:ascii="Times New Roman" w:hAnsi="Times New Roman" w:cs="Times New Roman"/>
          <w:sz w:val="24"/>
          <w:szCs w:val="24"/>
        </w:rPr>
      </w:pPr>
      <w:r w:rsidRPr="00635B48">
        <w:rPr>
          <w:rFonts w:ascii="Times New Roman" w:hAnsi="Times New Roman" w:cs="Times New Roman"/>
          <w:sz w:val="24"/>
          <w:szCs w:val="24"/>
        </w:rPr>
        <w:t>Проблема обеспечения проходимости верхних дыхательных путей и обеспечения адекватного газообмена всегда актуальна - от правильного и своевременного предупреждения (устранения) критической гипоксии напрямую зависит качество и конечный результат оказания медицинской помощи пациентам. По данным анализа судебных исков в США, произведенного ASA (</w:t>
      </w:r>
      <w:proofErr w:type="spellStart"/>
      <w:r w:rsidRPr="00635B48">
        <w:rPr>
          <w:rFonts w:ascii="Times New Roman" w:hAnsi="Times New Roman" w:cs="Times New Roman"/>
          <w:sz w:val="24"/>
          <w:szCs w:val="24"/>
        </w:rPr>
        <w:t>American</w:t>
      </w:r>
      <w:proofErr w:type="spellEnd"/>
      <w:r w:rsidRPr="00635B48">
        <w:rPr>
          <w:rFonts w:ascii="Times New Roman" w:hAnsi="Times New Roman" w:cs="Times New Roman"/>
          <w:sz w:val="24"/>
          <w:szCs w:val="24"/>
        </w:rPr>
        <w:t xml:space="preserve"> </w:t>
      </w:r>
      <w:proofErr w:type="spellStart"/>
      <w:r w:rsidRPr="00635B48">
        <w:rPr>
          <w:rFonts w:ascii="Times New Roman" w:hAnsi="Times New Roman" w:cs="Times New Roman"/>
          <w:sz w:val="24"/>
          <w:szCs w:val="24"/>
        </w:rPr>
        <w:t>Society</w:t>
      </w:r>
      <w:proofErr w:type="spellEnd"/>
      <w:r w:rsidRPr="00635B48">
        <w:rPr>
          <w:rFonts w:ascii="Times New Roman" w:hAnsi="Times New Roman" w:cs="Times New Roman"/>
          <w:sz w:val="24"/>
          <w:szCs w:val="24"/>
        </w:rPr>
        <w:t xml:space="preserve"> </w:t>
      </w:r>
      <w:proofErr w:type="spellStart"/>
      <w:r w:rsidRPr="00635B48">
        <w:rPr>
          <w:rFonts w:ascii="Times New Roman" w:hAnsi="Times New Roman" w:cs="Times New Roman"/>
          <w:sz w:val="24"/>
          <w:szCs w:val="24"/>
        </w:rPr>
        <w:t>of</w:t>
      </w:r>
      <w:proofErr w:type="spellEnd"/>
      <w:r w:rsidRPr="00635B48">
        <w:rPr>
          <w:rFonts w:ascii="Times New Roman" w:hAnsi="Times New Roman" w:cs="Times New Roman"/>
          <w:sz w:val="24"/>
          <w:szCs w:val="24"/>
        </w:rPr>
        <w:t xml:space="preserve"> </w:t>
      </w:r>
      <w:proofErr w:type="spellStart"/>
      <w:r w:rsidRPr="00635B48">
        <w:rPr>
          <w:rFonts w:ascii="Times New Roman" w:hAnsi="Times New Roman" w:cs="Times New Roman"/>
          <w:sz w:val="24"/>
          <w:szCs w:val="24"/>
        </w:rPr>
        <w:t>Anesthesiologists</w:t>
      </w:r>
      <w:proofErr w:type="spellEnd"/>
      <w:r w:rsidRPr="00635B48">
        <w:rPr>
          <w:rFonts w:ascii="Times New Roman" w:hAnsi="Times New Roman" w:cs="Times New Roman"/>
          <w:sz w:val="24"/>
          <w:szCs w:val="24"/>
        </w:rPr>
        <w:t xml:space="preserve">) за период с 1990 г. по 2007 г., ведущими причинами респираторных осложнений анестезии были неадекватная вентиляция, интубация пищевода и трудная ИТ (составляет 27% всех респираторных осложнений анестезии). Аналогичный анализ данных за период 2000-2012 </w:t>
      </w:r>
      <w:proofErr w:type="spellStart"/>
      <w:r w:rsidRPr="00635B48">
        <w:rPr>
          <w:rFonts w:ascii="Times New Roman" w:hAnsi="Times New Roman" w:cs="Times New Roman"/>
          <w:sz w:val="24"/>
          <w:szCs w:val="24"/>
        </w:rPr>
        <w:t>г.г</w:t>
      </w:r>
      <w:proofErr w:type="spellEnd"/>
      <w:r w:rsidRPr="00635B48">
        <w:rPr>
          <w:rFonts w:ascii="Times New Roman" w:hAnsi="Times New Roman" w:cs="Times New Roman"/>
          <w:sz w:val="24"/>
          <w:szCs w:val="24"/>
        </w:rPr>
        <w:t>. продемонстрировал рост числа летальных исходов вследствие развития ТДП, что обусловлено возросшей тяжестью состояния пациентов. 13 Частота развития трудной масочной вентиляции составляет от 1,4 до 5%, по данным ряда исследований. Невозможность проведения масочной вентиляции о</w:t>
      </w:r>
      <w:r w:rsidR="00A302CA">
        <w:rPr>
          <w:rFonts w:ascii="Times New Roman" w:hAnsi="Times New Roman" w:cs="Times New Roman"/>
          <w:sz w:val="24"/>
          <w:szCs w:val="24"/>
        </w:rPr>
        <w:t>тмечается в 0,07%-0,15% случаев</w:t>
      </w:r>
      <w:r w:rsidRPr="00635B48">
        <w:rPr>
          <w:rFonts w:ascii="Times New Roman" w:hAnsi="Times New Roman" w:cs="Times New Roman"/>
          <w:sz w:val="24"/>
          <w:szCs w:val="24"/>
        </w:rPr>
        <w:t xml:space="preserve">. Частота встречаемости трудной ларингоскопии и интубации в популяции общехирургических пациентов зависит от применяемых диагностических критериев. Так, </w:t>
      </w:r>
      <w:proofErr w:type="spellStart"/>
      <w:r w:rsidRPr="00635B48">
        <w:rPr>
          <w:rFonts w:ascii="Times New Roman" w:hAnsi="Times New Roman" w:cs="Times New Roman"/>
          <w:sz w:val="24"/>
          <w:szCs w:val="24"/>
        </w:rPr>
        <w:t>ларингоскопическая</w:t>
      </w:r>
      <w:proofErr w:type="spellEnd"/>
      <w:r w:rsidRPr="00635B48">
        <w:rPr>
          <w:rFonts w:ascii="Times New Roman" w:hAnsi="Times New Roman" w:cs="Times New Roman"/>
          <w:sz w:val="24"/>
          <w:szCs w:val="24"/>
        </w:rPr>
        <w:t xml:space="preserve"> картина 2-3 класса по </w:t>
      </w:r>
      <w:proofErr w:type="spellStart"/>
      <w:r w:rsidRPr="00635B48">
        <w:rPr>
          <w:rFonts w:ascii="Times New Roman" w:hAnsi="Times New Roman" w:cs="Times New Roman"/>
          <w:sz w:val="24"/>
          <w:szCs w:val="24"/>
        </w:rPr>
        <w:t>Кормаку-Лихейну</w:t>
      </w:r>
      <w:proofErr w:type="spellEnd"/>
      <w:r w:rsidRPr="00635B48">
        <w:rPr>
          <w:rFonts w:ascii="Times New Roman" w:hAnsi="Times New Roman" w:cs="Times New Roman"/>
          <w:sz w:val="24"/>
          <w:szCs w:val="24"/>
        </w:rPr>
        <w:t>, требующая неоднократных попыток или внешних манипуляций на гортани, составляет от 1% до 18%. Неудачная интубация составляет 5-35 случаев на 10000 интубаций, ситуация «нет интубации-нет вентиляции» встречается в 0,01-3</w:t>
      </w:r>
      <w:r w:rsidR="00A302CA">
        <w:rPr>
          <w:rFonts w:ascii="Times New Roman" w:hAnsi="Times New Roman" w:cs="Times New Roman"/>
          <w:sz w:val="24"/>
          <w:szCs w:val="24"/>
        </w:rPr>
        <w:t>,75 случаях на 10000 интубаций</w:t>
      </w:r>
      <w:r w:rsidRPr="00635B48">
        <w:rPr>
          <w:rFonts w:ascii="Times New Roman" w:hAnsi="Times New Roman" w:cs="Times New Roman"/>
          <w:sz w:val="24"/>
          <w:szCs w:val="24"/>
        </w:rPr>
        <w:t>. Комбинация ситуаций трудной масочной вентиляции и трудной интубации встречается в 0,37% случаев. Установлено, что у пациентов с неудачной масочной вентиляцией на 25% возрастает риск трудной интубации. Каждый третий пациент с комбинацией данных ситуаций требует применения альтернативных методик обеспечения проходимости ВДП, а до 10% пациентов может понадобиться экстре</w:t>
      </w:r>
      <w:r w:rsidR="00A302CA">
        <w:rPr>
          <w:rFonts w:ascii="Times New Roman" w:hAnsi="Times New Roman" w:cs="Times New Roman"/>
          <w:sz w:val="24"/>
          <w:szCs w:val="24"/>
        </w:rPr>
        <w:t>нный хирургический доступ к ВДП</w:t>
      </w:r>
      <w:r w:rsidRPr="00635B48">
        <w:rPr>
          <w:rFonts w:ascii="Times New Roman" w:hAnsi="Times New Roman" w:cs="Times New Roman"/>
          <w:sz w:val="24"/>
          <w:szCs w:val="24"/>
        </w:rPr>
        <w:t>. По данным другого исследования, наличие у пациента трудной масочной вентиляции повышает риск трудной интубации в 4 раза, а риск неудачной</w:t>
      </w:r>
      <w:r w:rsidR="00A302CA">
        <w:rPr>
          <w:rFonts w:ascii="Times New Roman" w:hAnsi="Times New Roman" w:cs="Times New Roman"/>
          <w:sz w:val="24"/>
          <w:szCs w:val="24"/>
        </w:rPr>
        <w:t xml:space="preserve"> масочной вентиляции в 12 раз</w:t>
      </w:r>
      <w:r w:rsidRPr="00635B48">
        <w:rPr>
          <w:rFonts w:ascii="Times New Roman" w:hAnsi="Times New Roman" w:cs="Times New Roman"/>
          <w:sz w:val="24"/>
          <w:szCs w:val="24"/>
        </w:rPr>
        <w:t>. По данным национального проекта NAP4, реализованного Королевским колледжем анестезиологов Великобритании и Обществом трудных дыхательных путей (</w:t>
      </w:r>
      <w:proofErr w:type="spellStart"/>
      <w:r w:rsidRPr="00635B48">
        <w:rPr>
          <w:rFonts w:ascii="Times New Roman" w:hAnsi="Times New Roman" w:cs="Times New Roman"/>
          <w:sz w:val="24"/>
          <w:szCs w:val="24"/>
        </w:rPr>
        <w:t>Difficult</w:t>
      </w:r>
      <w:proofErr w:type="spellEnd"/>
      <w:r w:rsidRPr="00635B48">
        <w:rPr>
          <w:rFonts w:ascii="Times New Roman" w:hAnsi="Times New Roman" w:cs="Times New Roman"/>
          <w:sz w:val="24"/>
          <w:szCs w:val="24"/>
        </w:rPr>
        <w:t xml:space="preserve"> </w:t>
      </w:r>
      <w:proofErr w:type="spellStart"/>
      <w:r w:rsidRPr="00635B48">
        <w:rPr>
          <w:rFonts w:ascii="Times New Roman" w:hAnsi="Times New Roman" w:cs="Times New Roman"/>
          <w:sz w:val="24"/>
          <w:szCs w:val="24"/>
        </w:rPr>
        <w:t>Airway</w:t>
      </w:r>
      <w:proofErr w:type="spellEnd"/>
      <w:r w:rsidRPr="00635B48">
        <w:rPr>
          <w:rFonts w:ascii="Times New Roman" w:hAnsi="Times New Roman" w:cs="Times New Roman"/>
          <w:sz w:val="24"/>
          <w:szCs w:val="24"/>
        </w:rPr>
        <w:t xml:space="preserve"> </w:t>
      </w:r>
      <w:proofErr w:type="spellStart"/>
      <w:r w:rsidRPr="00635B48">
        <w:rPr>
          <w:rFonts w:ascii="Times New Roman" w:hAnsi="Times New Roman" w:cs="Times New Roman"/>
          <w:sz w:val="24"/>
          <w:szCs w:val="24"/>
        </w:rPr>
        <w:t>Society</w:t>
      </w:r>
      <w:proofErr w:type="spellEnd"/>
      <w:r w:rsidRPr="00635B48">
        <w:rPr>
          <w:rFonts w:ascii="Times New Roman" w:hAnsi="Times New Roman" w:cs="Times New Roman"/>
          <w:sz w:val="24"/>
          <w:szCs w:val="24"/>
        </w:rPr>
        <w:t>, DAS) в 2011 г., аспирация желудочного содержимого во время анестезии явилась второй причиной тяжелых осложнений после трудной ИТ, и она также связана с ошибками, такими как неиспользование быстрой последовательной индукции, неправильный выбор НВУ и др. ошибки при по</w:t>
      </w:r>
      <w:r w:rsidR="00A302CA">
        <w:rPr>
          <w:rFonts w:ascii="Times New Roman" w:hAnsi="Times New Roman" w:cs="Times New Roman"/>
          <w:sz w:val="24"/>
          <w:szCs w:val="24"/>
        </w:rPr>
        <w:t>ддержании проходимости ВДП</w:t>
      </w:r>
      <w:r w:rsidRPr="00635B48">
        <w:rPr>
          <w:rFonts w:ascii="Times New Roman" w:hAnsi="Times New Roman" w:cs="Times New Roman"/>
          <w:sz w:val="24"/>
          <w:szCs w:val="24"/>
        </w:rPr>
        <w:t>. По данным рабочей группы Федерации анестезиологов и реаниматологов (ФАР), полученным в результате ежегодных (2008-2020) опросов врачей анестезиологов РФ частота встречаемости проблемы ТДП соответствует данным мировой статистики</w:t>
      </w:r>
      <w:r w:rsidR="00A302CA">
        <w:rPr>
          <w:rFonts w:ascii="Times New Roman" w:hAnsi="Times New Roman" w:cs="Times New Roman"/>
          <w:sz w:val="24"/>
          <w:szCs w:val="24"/>
        </w:rPr>
        <w:t xml:space="preserve"> и составляет 2-5 % от всех ИТ</w:t>
      </w:r>
    </w:p>
    <w:p w:rsidR="00A302CA" w:rsidRDefault="00A302CA" w:rsidP="0037303E">
      <w:pPr>
        <w:tabs>
          <w:tab w:val="left" w:pos="3630"/>
        </w:tabs>
        <w:rPr>
          <w:rFonts w:ascii="Times New Roman" w:hAnsi="Times New Roman" w:cs="Times New Roman"/>
          <w:sz w:val="24"/>
          <w:szCs w:val="24"/>
        </w:rPr>
      </w:pPr>
    </w:p>
    <w:p w:rsidR="00A302CA" w:rsidRDefault="00A302CA" w:rsidP="0037303E">
      <w:pPr>
        <w:tabs>
          <w:tab w:val="left" w:pos="3630"/>
        </w:tabs>
      </w:pPr>
    </w:p>
    <w:p w:rsidR="00A302CA" w:rsidRDefault="00A302CA" w:rsidP="0037303E">
      <w:pPr>
        <w:tabs>
          <w:tab w:val="left" w:pos="3630"/>
        </w:tabs>
      </w:pPr>
    </w:p>
    <w:p w:rsidR="00A302CA" w:rsidRDefault="00A302CA" w:rsidP="0037303E">
      <w:pPr>
        <w:tabs>
          <w:tab w:val="left" w:pos="3630"/>
        </w:tabs>
      </w:pPr>
    </w:p>
    <w:p w:rsidR="00A302CA" w:rsidRPr="00A302CA" w:rsidRDefault="00A302CA" w:rsidP="0037303E">
      <w:pPr>
        <w:tabs>
          <w:tab w:val="left" w:pos="3630"/>
        </w:tabs>
        <w:rPr>
          <w:rFonts w:ascii="Times New Roman" w:hAnsi="Times New Roman" w:cs="Times New Roman"/>
          <w:b/>
          <w:sz w:val="24"/>
          <w:szCs w:val="24"/>
        </w:rPr>
      </w:pPr>
      <w:r w:rsidRPr="00A302CA">
        <w:rPr>
          <w:rFonts w:ascii="Times New Roman" w:hAnsi="Times New Roman" w:cs="Times New Roman"/>
          <w:b/>
          <w:sz w:val="24"/>
          <w:szCs w:val="24"/>
        </w:rPr>
        <w:lastRenderedPageBreak/>
        <w:t xml:space="preserve">Классификация. </w:t>
      </w:r>
    </w:p>
    <w:p w:rsidR="00A302CA" w:rsidRPr="00A302CA" w:rsidRDefault="00A302CA" w:rsidP="0037303E">
      <w:pPr>
        <w:tabs>
          <w:tab w:val="left" w:pos="3630"/>
        </w:tabs>
        <w:rPr>
          <w:rFonts w:ascii="Times New Roman" w:hAnsi="Times New Roman" w:cs="Times New Roman"/>
          <w:sz w:val="24"/>
          <w:szCs w:val="24"/>
        </w:rPr>
      </w:pPr>
      <w:r w:rsidRPr="00A302CA">
        <w:rPr>
          <w:rFonts w:ascii="Times New Roman" w:hAnsi="Times New Roman" w:cs="Times New Roman"/>
          <w:sz w:val="24"/>
          <w:szCs w:val="24"/>
        </w:rPr>
        <w:t>Трудные дыхательные пути можно классифицировать как прогнозируемые и непрогнозируемые. Масочная вентиляция может быть классифицирована на основании оценки процесса проведения вентиляции (необходимость применения дополнительных маневров, техник или воздуховодов) и анализа ее результата или эффективности (наличие или отсутствие признаков вентиляции легких)</w:t>
      </w:r>
    </w:p>
    <w:p w:rsidR="00A302CA" w:rsidRPr="00A302CA" w:rsidRDefault="00A302CA" w:rsidP="0037303E">
      <w:pPr>
        <w:tabs>
          <w:tab w:val="left" w:pos="3630"/>
        </w:tabs>
        <w:rPr>
          <w:rFonts w:ascii="Times New Roman" w:hAnsi="Times New Roman" w:cs="Times New Roman"/>
          <w:sz w:val="24"/>
          <w:szCs w:val="24"/>
        </w:rPr>
      </w:pPr>
      <w:r w:rsidRPr="00A302CA">
        <w:rPr>
          <w:rFonts w:ascii="Times New Roman" w:hAnsi="Times New Roman" w:cs="Times New Roman"/>
          <w:sz w:val="24"/>
          <w:szCs w:val="24"/>
        </w:rPr>
        <w:t>Вентиляция через НВУ также классифицируется на основании оценки процесса вентиляции (необходимость проведения коррекции положения НВУ, изменения давления в манжете (манжетах), переустановки НВУ другого размера или типа) и анализа ее Масочная вентиляция Проводимая по стандартной методике масочная вентиляция Эффективная масочная вентиляция Трудная масочная вентиляция Неэффективная стандартная масочная вентиляция Эффективная трудная масочная вентиляция Неэффективная трудная масочная вентиляция Безуспешная трудная масочная вентиляция 15 результата или эффективности (наличие или отсутствие признаков вентиляции легких).</w:t>
      </w:r>
    </w:p>
    <w:p w:rsidR="00A302CA" w:rsidRPr="00A302CA" w:rsidRDefault="00A302CA" w:rsidP="0037303E">
      <w:pPr>
        <w:tabs>
          <w:tab w:val="left" w:pos="3630"/>
        </w:tabs>
        <w:rPr>
          <w:rFonts w:ascii="Times New Roman" w:hAnsi="Times New Roman" w:cs="Times New Roman"/>
          <w:b/>
          <w:sz w:val="24"/>
          <w:szCs w:val="24"/>
        </w:rPr>
      </w:pPr>
      <w:r w:rsidRPr="00A302CA">
        <w:rPr>
          <w:rFonts w:ascii="Times New Roman" w:hAnsi="Times New Roman" w:cs="Times New Roman"/>
          <w:b/>
          <w:sz w:val="24"/>
          <w:szCs w:val="24"/>
        </w:rPr>
        <w:t xml:space="preserve">Диагностика. </w:t>
      </w:r>
    </w:p>
    <w:p w:rsidR="009D342B" w:rsidRDefault="00A302CA" w:rsidP="0037303E">
      <w:pPr>
        <w:tabs>
          <w:tab w:val="left" w:pos="3630"/>
        </w:tabs>
        <w:rPr>
          <w:rFonts w:ascii="Times New Roman" w:hAnsi="Times New Roman" w:cs="Times New Roman"/>
          <w:sz w:val="24"/>
          <w:szCs w:val="24"/>
        </w:rPr>
      </w:pPr>
      <w:r w:rsidRPr="00A302CA">
        <w:rPr>
          <w:rFonts w:ascii="Times New Roman" w:hAnsi="Times New Roman" w:cs="Times New Roman"/>
          <w:sz w:val="24"/>
          <w:szCs w:val="24"/>
        </w:rPr>
        <w:t xml:space="preserve">Целью предоперационного обследования пациентов является проведение оценки дыхательных путей пациента, выявление прогностических признаков и оценка риска развития различных ситуаций ТДП на основании результатов осмотра, диагностических исследований с последующим формулированием плана по обеспечению проходимости ВДП. В результате обследования в каждом конкретном случае необходимо ответить на следующие вопросы: 1. Есть ли информация в анамнезе, указывающая на имевшиеся ранее ситуации ТДП у пациента? 2. Есть ли у пациента признаки </w:t>
      </w:r>
      <w:proofErr w:type="spellStart"/>
      <w:r w:rsidRPr="00A302CA">
        <w:rPr>
          <w:rFonts w:ascii="Times New Roman" w:hAnsi="Times New Roman" w:cs="Times New Roman"/>
          <w:sz w:val="24"/>
          <w:szCs w:val="24"/>
        </w:rPr>
        <w:t>кардиореспираторных</w:t>
      </w:r>
      <w:proofErr w:type="spellEnd"/>
      <w:r w:rsidRPr="00A302CA">
        <w:rPr>
          <w:rFonts w:ascii="Times New Roman" w:hAnsi="Times New Roman" w:cs="Times New Roman"/>
          <w:sz w:val="24"/>
          <w:szCs w:val="24"/>
        </w:rPr>
        <w:t xml:space="preserve"> нарушений, повышающие риск развития нарушений гемодинамики и газообмена в процессе индукции и после выполнения интубации и начала ИВЛ? 3. Предполагается ли влияние оперативного вмешательства на состояние ВДП в процессе операции и послеоперационном периоде? 4. Имеются ли у пациента признаки трудной масочной вентиляции? 5. Имеются ли у пациента признаки трудной установки и вентиляции через НВУ? Вентиляция через НВУ Проводимая по стандартной методике вентиляция через НВУ Эффективная вентиляция через НВУ Трудная вентиляция через НВУ Неэффективная вентиляция через НВУ Эффективная трудная вентиляция через НВУ Неэффективная трудная вентиляция через НВУ Безуспешная трудная вентиляция через НВУ 16 6. Имеются ли у пациента признаки трудной прямой или непрямой ларингоскопии? 7. Имеются ли у пациента признаки трудной интубации? 8. Имеется ли у пациента высокий риск аспирации желудочным содержимым (содержимым ротоглотки, кровью и т.д.)? 9. Имеются ли у пациента признаки трудной </w:t>
      </w:r>
      <w:proofErr w:type="spellStart"/>
      <w:r w:rsidRPr="00A302CA">
        <w:rPr>
          <w:rFonts w:ascii="Times New Roman" w:hAnsi="Times New Roman" w:cs="Times New Roman"/>
          <w:sz w:val="24"/>
          <w:szCs w:val="24"/>
        </w:rPr>
        <w:t>крикотиреотомии</w:t>
      </w:r>
      <w:proofErr w:type="spellEnd"/>
      <w:r w:rsidRPr="00A302CA">
        <w:rPr>
          <w:rFonts w:ascii="Times New Roman" w:hAnsi="Times New Roman" w:cs="Times New Roman"/>
          <w:sz w:val="24"/>
          <w:szCs w:val="24"/>
        </w:rPr>
        <w:t xml:space="preserve">? Верифицируется ли </w:t>
      </w:r>
      <w:proofErr w:type="spellStart"/>
      <w:r w:rsidRPr="00A302CA">
        <w:rPr>
          <w:rFonts w:ascii="Times New Roman" w:hAnsi="Times New Roman" w:cs="Times New Roman"/>
          <w:sz w:val="24"/>
          <w:szCs w:val="24"/>
        </w:rPr>
        <w:t>перстнещитовидная</w:t>
      </w:r>
      <w:proofErr w:type="spellEnd"/>
      <w:r w:rsidRPr="00A302CA">
        <w:rPr>
          <w:rFonts w:ascii="Times New Roman" w:hAnsi="Times New Roman" w:cs="Times New Roman"/>
          <w:sz w:val="24"/>
          <w:szCs w:val="24"/>
        </w:rPr>
        <w:t xml:space="preserve"> мембрана у пациента? 10. Имеются ли у пациента показания к выполнению интубации трахеи в сознании и выполнима ли данная процедура? 11. Каково будет с</w:t>
      </w:r>
      <w:r w:rsidR="009D342B">
        <w:rPr>
          <w:rFonts w:ascii="Times New Roman" w:hAnsi="Times New Roman" w:cs="Times New Roman"/>
          <w:sz w:val="24"/>
          <w:szCs w:val="24"/>
        </w:rPr>
        <w:t xml:space="preserve">остояние ВДП после </w:t>
      </w:r>
      <w:proofErr w:type="spellStart"/>
      <w:r w:rsidR="009D342B">
        <w:rPr>
          <w:rFonts w:ascii="Times New Roman" w:hAnsi="Times New Roman" w:cs="Times New Roman"/>
          <w:sz w:val="24"/>
          <w:szCs w:val="24"/>
        </w:rPr>
        <w:t>экстубации</w:t>
      </w:r>
      <w:proofErr w:type="spellEnd"/>
      <w:r w:rsidR="009D342B">
        <w:rPr>
          <w:rFonts w:ascii="Times New Roman" w:hAnsi="Times New Roman" w:cs="Times New Roman"/>
          <w:sz w:val="24"/>
          <w:szCs w:val="24"/>
        </w:rPr>
        <w:t xml:space="preserve">? </w:t>
      </w:r>
    </w:p>
    <w:p w:rsidR="009D342B" w:rsidRPr="009D342B" w:rsidRDefault="00A302CA" w:rsidP="0037303E">
      <w:pPr>
        <w:tabs>
          <w:tab w:val="left" w:pos="3630"/>
        </w:tabs>
        <w:rPr>
          <w:rFonts w:ascii="Times New Roman" w:hAnsi="Times New Roman" w:cs="Times New Roman"/>
          <w:b/>
          <w:sz w:val="24"/>
          <w:szCs w:val="24"/>
        </w:rPr>
      </w:pPr>
      <w:r w:rsidRPr="009D342B">
        <w:rPr>
          <w:rFonts w:ascii="Times New Roman" w:hAnsi="Times New Roman" w:cs="Times New Roman"/>
          <w:b/>
          <w:sz w:val="24"/>
          <w:szCs w:val="24"/>
        </w:rPr>
        <w:t xml:space="preserve">Жалобы и анамнез. </w:t>
      </w:r>
    </w:p>
    <w:p w:rsidR="00A302CA" w:rsidRDefault="00A302CA" w:rsidP="0037303E">
      <w:pPr>
        <w:tabs>
          <w:tab w:val="left" w:pos="3630"/>
        </w:tabs>
        <w:rPr>
          <w:rFonts w:ascii="Times New Roman" w:hAnsi="Times New Roman" w:cs="Times New Roman"/>
          <w:sz w:val="24"/>
          <w:szCs w:val="24"/>
        </w:rPr>
      </w:pPr>
      <w:r w:rsidRPr="00A302CA">
        <w:rPr>
          <w:rFonts w:ascii="Times New Roman" w:hAnsi="Times New Roman" w:cs="Times New Roman"/>
          <w:sz w:val="24"/>
          <w:szCs w:val="24"/>
        </w:rPr>
        <w:t>Современный подход к обеспечению проходимости ВДП в процессе анестезии заключается в предоперационном выявлении (прогнозировании) вероятности развития ТДП для выбора оптимальных методов достижения цели. Общеизвестно, что в критических ситуациях лишь наличие четкой схемы действий с обязательными резервными планами позволяет сохранить хладнокр</w:t>
      </w:r>
      <w:r>
        <w:rPr>
          <w:rFonts w:ascii="Times New Roman" w:hAnsi="Times New Roman" w:cs="Times New Roman"/>
          <w:sz w:val="24"/>
          <w:szCs w:val="24"/>
        </w:rPr>
        <w:t>овие и контроль над ситуацией</w:t>
      </w:r>
      <w:r w:rsidRPr="00A302CA">
        <w:rPr>
          <w:rFonts w:ascii="Times New Roman" w:hAnsi="Times New Roman" w:cs="Times New Roman"/>
          <w:sz w:val="24"/>
          <w:szCs w:val="24"/>
        </w:rPr>
        <w:t xml:space="preserve">. Имеющиеся в литературе данные не предоставляют убедительных доказательств того, что </w:t>
      </w:r>
      <w:r w:rsidRPr="00A302CA">
        <w:rPr>
          <w:rFonts w:ascii="Times New Roman" w:hAnsi="Times New Roman" w:cs="Times New Roman"/>
          <w:sz w:val="24"/>
          <w:szCs w:val="24"/>
        </w:rPr>
        <w:lastRenderedPageBreak/>
        <w:t>изучение анамнеза может оказать существенную помощь в прогнозировании возможных проблем с обеспечением проходимости ВДП. В то же время существуют косвенные доказательства того, что некоторые данные анамнеза могут быть связаны с высокой вероятностью трудной ИТ или неэффективной масочной вентиляции. Эти доказательства основаны на наличии связи между фактом трудной ИТ в анамнезе, рядом заболеваний, травматических повреждений, имеющихся у пациента, и повышенным риском т</w:t>
      </w:r>
      <w:r>
        <w:rPr>
          <w:rFonts w:ascii="Times New Roman" w:hAnsi="Times New Roman" w:cs="Times New Roman"/>
          <w:sz w:val="24"/>
          <w:szCs w:val="24"/>
        </w:rPr>
        <w:t>рудной ИТ</w:t>
      </w:r>
      <w:r w:rsidRPr="00A302CA">
        <w:rPr>
          <w:rFonts w:ascii="Times New Roman" w:hAnsi="Times New Roman" w:cs="Times New Roman"/>
          <w:sz w:val="24"/>
          <w:szCs w:val="24"/>
        </w:rPr>
        <w:t xml:space="preserve">. Ряд обсервационных исследований продемонстрировали связь между такими параметрами пациента, как возраст, ожирение, сонное апноэ, храп в анамнезе и трудной ларингоскопией и интубацией. Имеются данные о взаимосвязи трудной интубации и опухолей средостения. Члены рабочей группы считают, что тщательное изучение анамнеза пациента может помочь в выявлении возможных проблем с обеспечением проходимости ВДП. К косвенным признакам можно отнести наличие выраженного храпа, </w:t>
      </w:r>
      <w:proofErr w:type="spellStart"/>
      <w:r w:rsidRPr="00A302CA">
        <w:rPr>
          <w:rFonts w:ascii="Times New Roman" w:hAnsi="Times New Roman" w:cs="Times New Roman"/>
          <w:sz w:val="24"/>
          <w:szCs w:val="24"/>
        </w:rPr>
        <w:t>обструктивного</w:t>
      </w:r>
      <w:proofErr w:type="spellEnd"/>
      <w:r w:rsidRPr="00A302CA">
        <w:rPr>
          <w:rFonts w:ascii="Times New Roman" w:hAnsi="Times New Roman" w:cs="Times New Roman"/>
          <w:sz w:val="24"/>
          <w:szCs w:val="24"/>
        </w:rPr>
        <w:t xml:space="preserve"> сонного апноэ, указаний на трудную ИТ во время предыдущих анестезий (обладает положительной прогностической ценностью в пределах 69-78%). Наличие в анамнезе факта проведения анестезии с интубацией трахеи и ИВЛ, длительной респираторной поддержки через ЭТТ или 17 </w:t>
      </w:r>
      <w:proofErr w:type="spellStart"/>
      <w:r w:rsidRPr="00A302CA">
        <w:rPr>
          <w:rFonts w:ascii="Times New Roman" w:hAnsi="Times New Roman" w:cs="Times New Roman"/>
          <w:sz w:val="24"/>
          <w:szCs w:val="24"/>
        </w:rPr>
        <w:t>трахеостомическую</w:t>
      </w:r>
      <w:proofErr w:type="spellEnd"/>
      <w:r w:rsidRPr="00A302CA">
        <w:rPr>
          <w:rFonts w:ascii="Times New Roman" w:hAnsi="Times New Roman" w:cs="Times New Roman"/>
          <w:sz w:val="24"/>
          <w:szCs w:val="24"/>
        </w:rPr>
        <w:t xml:space="preserve"> трубку, даже при отсутствии на момент осмотра жалоб на диспноэ, нарушений дыхания, изменений фонации и </w:t>
      </w:r>
      <w:proofErr w:type="spellStart"/>
      <w:r w:rsidRPr="00A302CA">
        <w:rPr>
          <w:rFonts w:ascii="Times New Roman" w:hAnsi="Times New Roman" w:cs="Times New Roman"/>
          <w:sz w:val="24"/>
          <w:szCs w:val="24"/>
        </w:rPr>
        <w:t>стридора</w:t>
      </w:r>
      <w:proofErr w:type="spellEnd"/>
      <w:r w:rsidRPr="00A302CA">
        <w:rPr>
          <w:rFonts w:ascii="Times New Roman" w:hAnsi="Times New Roman" w:cs="Times New Roman"/>
          <w:sz w:val="24"/>
          <w:szCs w:val="24"/>
        </w:rPr>
        <w:t xml:space="preserve"> в покое и/или при нагрузках (форсированном дыхании) следует рассматривать как фактор риска возможного наличия стеноза </w:t>
      </w:r>
      <w:r>
        <w:rPr>
          <w:rFonts w:ascii="Times New Roman" w:hAnsi="Times New Roman" w:cs="Times New Roman"/>
          <w:sz w:val="24"/>
          <w:szCs w:val="24"/>
        </w:rPr>
        <w:t>на разных уровнях ВДП и трахеи</w:t>
      </w:r>
      <w:r w:rsidRPr="00A302CA">
        <w:rPr>
          <w:rFonts w:ascii="Times New Roman" w:hAnsi="Times New Roman" w:cs="Times New Roman"/>
          <w:sz w:val="24"/>
          <w:szCs w:val="24"/>
        </w:rPr>
        <w:t xml:space="preserve">. </w:t>
      </w:r>
    </w:p>
    <w:p w:rsidR="00A302CA" w:rsidRPr="00A302CA" w:rsidRDefault="00A302CA" w:rsidP="0037303E">
      <w:pPr>
        <w:tabs>
          <w:tab w:val="left" w:pos="3630"/>
        </w:tabs>
        <w:rPr>
          <w:rFonts w:ascii="Times New Roman" w:hAnsi="Times New Roman" w:cs="Times New Roman"/>
          <w:b/>
          <w:sz w:val="24"/>
          <w:szCs w:val="24"/>
        </w:rPr>
      </w:pPr>
      <w:proofErr w:type="spellStart"/>
      <w:r w:rsidRPr="00A302CA">
        <w:rPr>
          <w:rFonts w:ascii="Times New Roman" w:hAnsi="Times New Roman" w:cs="Times New Roman"/>
          <w:b/>
          <w:sz w:val="24"/>
          <w:szCs w:val="24"/>
        </w:rPr>
        <w:t>Физикальное</w:t>
      </w:r>
      <w:proofErr w:type="spellEnd"/>
      <w:r w:rsidRPr="00A302CA">
        <w:rPr>
          <w:rFonts w:ascii="Times New Roman" w:hAnsi="Times New Roman" w:cs="Times New Roman"/>
          <w:b/>
          <w:sz w:val="24"/>
          <w:szCs w:val="24"/>
        </w:rPr>
        <w:t xml:space="preserve"> обследование. </w:t>
      </w:r>
    </w:p>
    <w:p w:rsidR="00A302CA" w:rsidRDefault="00A302CA" w:rsidP="0037303E">
      <w:pPr>
        <w:tabs>
          <w:tab w:val="left" w:pos="3630"/>
        </w:tabs>
        <w:rPr>
          <w:rFonts w:ascii="Times New Roman" w:hAnsi="Times New Roman" w:cs="Times New Roman"/>
          <w:sz w:val="24"/>
          <w:szCs w:val="24"/>
        </w:rPr>
      </w:pPr>
      <w:r w:rsidRPr="00A302CA">
        <w:rPr>
          <w:rFonts w:ascii="Times New Roman" w:hAnsi="Times New Roman" w:cs="Times New Roman"/>
          <w:sz w:val="24"/>
          <w:szCs w:val="24"/>
        </w:rPr>
        <w:t>В настоящее время существуют косвенные доказательства того, что объективный осмотр пациента может дать дополнительную информацию о возможных проблемах с поддержанием проходимости ВДП. Оценка ВДП должна производиться всегда перед началом анестезии. Роль этой оценки состоит в выявлении особенностей пациента, которые могут указывать на возможные</w:t>
      </w:r>
      <w:r>
        <w:rPr>
          <w:rFonts w:ascii="Times New Roman" w:hAnsi="Times New Roman" w:cs="Times New Roman"/>
          <w:sz w:val="24"/>
          <w:szCs w:val="24"/>
        </w:rPr>
        <w:t xml:space="preserve"> проблемы с вентиляцией или ИТ</w:t>
      </w:r>
      <w:r w:rsidRPr="00A302CA">
        <w:rPr>
          <w:rFonts w:ascii="Times New Roman" w:hAnsi="Times New Roman" w:cs="Times New Roman"/>
          <w:sz w:val="24"/>
          <w:szCs w:val="24"/>
        </w:rPr>
        <w:t xml:space="preserve">. Обсервационные исследования указывают на связь между определенными особенностями анатомии шеи и головы пациента и вероятностью развития ТДП. В ходе предоперационного осмотра рекомендуется оценивать определенный комплекс признаков, имеющих наибольшее прогностическое </w:t>
      </w:r>
      <w:r>
        <w:rPr>
          <w:rFonts w:ascii="Times New Roman" w:hAnsi="Times New Roman" w:cs="Times New Roman"/>
          <w:sz w:val="24"/>
          <w:szCs w:val="24"/>
        </w:rPr>
        <w:t xml:space="preserve">значение. </w:t>
      </w:r>
      <w:r w:rsidRPr="00A302CA">
        <w:rPr>
          <w:rFonts w:ascii="Times New Roman" w:hAnsi="Times New Roman" w:cs="Times New Roman"/>
          <w:sz w:val="24"/>
          <w:szCs w:val="24"/>
        </w:rPr>
        <w:t xml:space="preserve">Результаты больших обсервационных исследований выявили определенную прогностическую роль ожирения, наличия бороды, храпа, сонного апноэ, адентии, пожилого возраста, 3 или 4 класса по </w:t>
      </w:r>
      <w:proofErr w:type="spellStart"/>
      <w:r w:rsidRPr="00A302CA">
        <w:rPr>
          <w:rFonts w:ascii="Times New Roman" w:hAnsi="Times New Roman" w:cs="Times New Roman"/>
          <w:sz w:val="24"/>
          <w:szCs w:val="24"/>
        </w:rPr>
        <w:t>Маллампати</w:t>
      </w:r>
      <w:proofErr w:type="spellEnd"/>
      <w:r w:rsidRPr="00A302CA">
        <w:rPr>
          <w:rFonts w:ascii="Times New Roman" w:hAnsi="Times New Roman" w:cs="Times New Roman"/>
          <w:sz w:val="24"/>
          <w:szCs w:val="24"/>
        </w:rPr>
        <w:t xml:space="preserve"> в отношен</w:t>
      </w:r>
      <w:r>
        <w:rPr>
          <w:rFonts w:ascii="Times New Roman" w:hAnsi="Times New Roman" w:cs="Times New Roman"/>
          <w:sz w:val="24"/>
          <w:szCs w:val="24"/>
        </w:rPr>
        <w:t>ии трудной масочной вентиляции</w:t>
      </w:r>
      <w:r w:rsidRPr="00A302CA">
        <w:rPr>
          <w:rFonts w:ascii="Times New Roman" w:hAnsi="Times New Roman" w:cs="Times New Roman"/>
          <w:sz w:val="24"/>
          <w:szCs w:val="24"/>
        </w:rPr>
        <w:t>. Окружность шеи и ИМТ показали прогностическую ценность в отношении трудной масочной вентиляции и отрицательную корреляционную связь с периодом безопасного</w:t>
      </w:r>
      <w:r>
        <w:rPr>
          <w:rFonts w:ascii="Times New Roman" w:hAnsi="Times New Roman" w:cs="Times New Roman"/>
          <w:sz w:val="24"/>
          <w:szCs w:val="24"/>
        </w:rPr>
        <w:t xml:space="preserve"> апноэ у пациентов с ожирением</w:t>
      </w:r>
      <w:r w:rsidRPr="00A302CA">
        <w:rPr>
          <w:rFonts w:ascii="Times New Roman" w:hAnsi="Times New Roman" w:cs="Times New Roman"/>
          <w:sz w:val="24"/>
          <w:szCs w:val="24"/>
        </w:rPr>
        <w:t xml:space="preserve">. Особую роль в развитии трудной или неудачной масочной вентиляции играет выявление у пациентов синдрома </w:t>
      </w:r>
      <w:proofErr w:type="spellStart"/>
      <w:r w:rsidRPr="00A302CA">
        <w:rPr>
          <w:rFonts w:ascii="Times New Roman" w:hAnsi="Times New Roman" w:cs="Times New Roman"/>
          <w:sz w:val="24"/>
          <w:szCs w:val="24"/>
        </w:rPr>
        <w:t>обструктивного</w:t>
      </w:r>
      <w:proofErr w:type="spellEnd"/>
      <w:r w:rsidRPr="00A302CA">
        <w:rPr>
          <w:rFonts w:ascii="Times New Roman" w:hAnsi="Times New Roman" w:cs="Times New Roman"/>
          <w:sz w:val="24"/>
          <w:szCs w:val="24"/>
        </w:rPr>
        <w:t xml:space="preserve"> сонного ап</w:t>
      </w:r>
      <w:r>
        <w:rPr>
          <w:rFonts w:ascii="Times New Roman" w:hAnsi="Times New Roman" w:cs="Times New Roman"/>
          <w:sz w:val="24"/>
          <w:szCs w:val="24"/>
        </w:rPr>
        <w:t>ноэ (повышает риск в 3-4 раза)</w:t>
      </w:r>
      <w:r w:rsidRPr="00A302CA">
        <w:rPr>
          <w:rFonts w:ascii="Times New Roman" w:hAnsi="Times New Roman" w:cs="Times New Roman"/>
          <w:sz w:val="24"/>
          <w:szCs w:val="24"/>
        </w:rPr>
        <w:t xml:space="preserve">. Следует отметить, что зачастую данный синдром впервые выявляют при осмотре перед операцией, поэтому для уточнения данного диагноза рекомендуется использование опросника «STOP-BANG». 18 Результаты исследования </w:t>
      </w:r>
      <w:proofErr w:type="spellStart"/>
      <w:r w:rsidRPr="00A302CA">
        <w:rPr>
          <w:rFonts w:ascii="Times New Roman" w:hAnsi="Times New Roman" w:cs="Times New Roman"/>
          <w:sz w:val="24"/>
          <w:szCs w:val="24"/>
        </w:rPr>
        <w:t>Saito</w:t>
      </w:r>
      <w:proofErr w:type="spellEnd"/>
      <w:r w:rsidRPr="00A302CA">
        <w:rPr>
          <w:rFonts w:ascii="Times New Roman" w:hAnsi="Times New Roman" w:cs="Times New Roman"/>
          <w:sz w:val="24"/>
          <w:szCs w:val="24"/>
        </w:rPr>
        <w:t xml:space="preserve"> T. </w:t>
      </w:r>
      <w:proofErr w:type="spellStart"/>
      <w:r w:rsidRPr="00A302CA">
        <w:rPr>
          <w:rFonts w:ascii="Times New Roman" w:hAnsi="Times New Roman" w:cs="Times New Roman"/>
          <w:sz w:val="24"/>
          <w:szCs w:val="24"/>
        </w:rPr>
        <w:t>et</w:t>
      </w:r>
      <w:proofErr w:type="spellEnd"/>
      <w:r w:rsidRPr="00A302CA">
        <w:rPr>
          <w:rFonts w:ascii="Times New Roman" w:hAnsi="Times New Roman" w:cs="Times New Roman"/>
          <w:sz w:val="24"/>
          <w:szCs w:val="24"/>
        </w:rPr>
        <w:t xml:space="preserve"> </w:t>
      </w:r>
      <w:proofErr w:type="spellStart"/>
      <w:r w:rsidRPr="00A302CA">
        <w:rPr>
          <w:rFonts w:ascii="Times New Roman" w:hAnsi="Times New Roman" w:cs="Times New Roman"/>
          <w:sz w:val="24"/>
          <w:szCs w:val="24"/>
        </w:rPr>
        <w:t>al</w:t>
      </w:r>
      <w:proofErr w:type="spellEnd"/>
      <w:r w:rsidRPr="00A302CA">
        <w:rPr>
          <w:rFonts w:ascii="Times New Roman" w:hAnsi="Times New Roman" w:cs="Times New Roman"/>
          <w:sz w:val="24"/>
          <w:szCs w:val="24"/>
        </w:rPr>
        <w:t xml:space="preserve">. выявили прогностическую роль короткой </w:t>
      </w:r>
      <w:proofErr w:type="spellStart"/>
      <w:r w:rsidRPr="00A302CA">
        <w:rPr>
          <w:rFonts w:ascii="Times New Roman" w:hAnsi="Times New Roman" w:cs="Times New Roman"/>
          <w:sz w:val="24"/>
          <w:szCs w:val="24"/>
        </w:rPr>
        <w:t>тироментальной</w:t>
      </w:r>
      <w:proofErr w:type="spellEnd"/>
      <w:r w:rsidRPr="00A302CA">
        <w:rPr>
          <w:rFonts w:ascii="Times New Roman" w:hAnsi="Times New Roman" w:cs="Times New Roman"/>
          <w:sz w:val="24"/>
          <w:szCs w:val="24"/>
        </w:rPr>
        <w:t xml:space="preserve"> дистанции, ограниченного движения в шейном отделе позвоночника, возраста старше 45 лет и мужского пола относительно риска развития </w:t>
      </w:r>
      <w:r>
        <w:rPr>
          <w:rFonts w:ascii="Times New Roman" w:hAnsi="Times New Roman" w:cs="Times New Roman"/>
          <w:sz w:val="24"/>
          <w:szCs w:val="24"/>
        </w:rPr>
        <w:t>трудной вентиляции через НВУ.</w:t>
      </w:r>
      <w:r w:rsidRPr="00A302CA">
        <w:rPr>
          <w:rFonts w:ascii="Times New Roman" w:hAnsi="Times New Roman" w:cs="Times New Roman"/>
          <w:sz w:val="24"/>
          <w:szCs w:val="24"/>
        </w:rPr>
        <w:t xml:space="preserve"> В </w:t>
      </w:r>
      <w:proofErr w:type="spellStart"/>
      <w:r w:rsidRPr="00A302CA">
        <w:rPr>
          <w:rFonts w:ascii="Times New Roman" w:hAnsi="Times New Roman" w:cs="Times New Roman"/>
          <w:sz w:val="24"/>
          <w:szCs w:val="24"/>
        </w:rPr>
        <w:t>Кокрановском</w:t>
      </w:r>
      <w:proofErr w:type="spellEnd"/>
      <w:r w:rsidRPr="00A302CA">
        <w:rPr>
          <w:rFonts w:ascii="Times New Roman" w:hAnsi="Times New Roman" w:cs="Times New Roman"/>
          <w:sz w:val="24"/>
          <w:szCs w:val="24"/>
        </w:rPr>
        <w:t xml:space="preserve"> обзоре 2018 года и ряде других работ показана наибольшая прогностическая ценность теста с закусыванием верхней губы в сравнении с другими традиционным</w:t>
      </w:r>
      <w:r>
        <w:rPr>
          <w:rFonts w:ascii="Times New Roman" w:hAnsi="Times New Roman" w:cs="Times New Roman"/>
          <w:sz w:val="24"/>
          <w:szCs w:val="24"/>
        </w:rPr>
        <w:t>и признаками трудной интубации</w:t>
      </w:r>
      <w:r w:rsidRPr="00A302CA">
        <w:rPr>
          <w:rFonts w:ascii="Times New Roman" w:hAnsi="Times New Roman" w:cs="Times New Roman"/>
          <w:sz w:val="24"/>
          <w:szCs w:val="24"/>
        </w:rPr>
        <w:t xml:space="preserve">. В целом, в настоящее время существует общепринятое мнение экспертов, которое основано на большом количестве исследований (в том числе </w:t>
      </w:r>
      <w:proofErr w:type="spellStart"/>
      <w:r w:rsidRPr="00A302CA">
        <w:rPr>
          <w:rFonts w:ascii="Times New Roman" w:hAnsi="Times New Roman" w:cs="Times New Roman"/>
          <w:sz w:val="24"/>
          <w:szCs w:val="24"/>
        </w:rPr>
        <w:t>Кокрановский</w:t>
      </w:r>
      <w:proofErr w:type="spellEnd"/>
      <w:r w:rsidRPr="00A302CA">
        <w:rPr>
          <w:rFonts w:ascii="Times New Roman" w:hAnsi="Times New Roman" w:cs="Times New Roman"/>
          <w:sz w:val="24"/>
          <w:szCs w:val="24"/>
        </w:rPr>
        <w:t xml:space="preserve"> обзор 2019 года), что не </w:t>
      </w:r>
      <w:r w:rsidRPr="00A302CA">
        <w:rPr>
          <w:rFonts w:ascii="Times New Roman" w:hAnsi="Times New Roman" w:cs="Times New Roman"/>
          <w:sz w:val="24"/>
          <w:szCs w:val="24"/>
        </w:rPr>
        <w:lastRenderedPageBreak/>
        <w:t>существует отдельного идеального прогностического теста в отно</w:t>
      </w:r>
      <w:r>
        <w:rPr>
          <w:rFonts w:ascii="Times New Roman" w:hAnsi="Times New Roman" w:cs="Times New Roman"/>
          <w:sz w:val="24"/>
          <w:szCs w:val="24"/>
        </w:rPr>
        <w:t>шении трудной интубации трахеи</w:t>
      </w:r>
      <w:r w:rsidRPr="00A302CA">
        <w:rPr>
          <w:rFonts w:ascii="Times New Roman" w:hAnsi="Times New Roman" w:cs="Times New Roman"/>
          <w:sz w:val="24"/>
          <w:szCs w:val="24"/>
        </w:rPr>
        <w:t xml:space="preserve">. В настоящее время проведен ряд исследований, которые выявили достаточно высокую прогностическую ценность различных вариантов комбинаций признаков трудной интубации, таких как, </w:t>
      </w:r>
      <w:proofErr w:type="spellStart"/>
      <w:r w:rsidRPr="00A302CA">
        <w:rPr>
          <w:rFonts w:ascii="Times New Roman" w:hAnsi="Times New Roman" w:cs="Times New Roman"/>
          <w:sz w:val="24"/>
          <w:szCs w:val="24"/>
        </w:rPr>
        <w:t>тироментальная</w:t>
      </w:r>
      <w:proofErr w:type="spellEnd"/>
      <w:r w:rsidRPr="00A302CA">
        <w:rPr>
          <w:rFonts w:ascii="Times New Roman" w:hAnsi="Times New Roman" w:cs="Times New Roman"/>
          <w:sz w:val="24"/>
          <w:szCs w:val="24"/>
        </w:rPr>
        <w:t xml:space="preserve"> дистанция, тест </w:t>
      </w:r>
      <w:proofErr w:type="spellStart"/>
      <w:r w:rsidRPr="00A302CA">
        <w:rPr>
          <w:rFonts w:ascii="Times New Roman" w:hAnsi="Times New Roman" w:cs="Times New Roman"/>
          <w:sz w:val="24"/>
          <w:szCs w:val="24"/>
        </w:rPr>
        <w:t>Маллампати</w:t>
      </w:r>
      <w:proofErr w:type="spellEnd"/>
      <w:r w:rsidRPr="00A302CA">
        <w:rPr>
          <w:rFonts w:ascii="Times New Roman" w:hAnsi="Times New Roman" w:cs="Times New Roman"/>
          <w:sz w:val="24"/>
          <w:szCs w:val="24"/>
        </w:rPr>
        <w:t xml:space="preserve">, подвижность в </w:t>
      </w:r>
      <w:proofErr w:type="spellStart"/>
      <w:r w:rsidRPr="00A302CA">
        <w:rPr>
          <w:rFonts w:ascii="Times New Roman" w:hAnsi="Times New Roman" w:cs="Times New Roman"/>
          <w:sz w:val="24"/>
          <w:szCs w:val="24"/>
        </w:rPr>
        <w:t>атлантоокципитальном</w:t>
      </w:r>
      <w:proofErr w:type="spellEnd"/>
      <w:r w:rsidRPr="00A302CA">
        <w:rPr>
          <w:rFonts w:ascii="Times New Roman" w:hAnsi="Times New Roman" w:cs="Times New Roman"/>
          <w:sz w:val="24"/>
          <w:szCs w:val="24"/>
        </w:rPr>
        <w:t xml:space="preserve"> сочленении, </w:t>
      </w:r>
      <w:proofErr w:type="spellStart"/>
      <w:r w:rsidRPr="00A302CA">
        <w:rPr>
          <w:rFonts w:ascii="Times New Roman" w:hAnsi="Times New Roman" w:cs="Times New Roman"/>
          <w:sz w:val="24"/>
          <w:szCs w:val="24"/>
        </w:rPr>
        <w:t>стерно</w:t>
      </w:r>
      <w:proofErr w:type="spellEnd"/>
      <w:r w:rsidRPr="00A302CA">
        <w:rPr>
          <w:rFonts w:ascii="Times New Roman" w:hAnsi="Times New Roman" w:cs="Times New Roman"/>
          <w:sz w:val="24"/>
          <w:szCs w:val="24"/>
        </w:rPr>
        <w:t>-ментальная дистанция, степень открывания рта и тест с</w:t>
      </w:r>
      <w:r>
        <w:rPr>
          <w:rFonts w:ascii="Times New Roman" w:hAnsi="Times New Roman" w:cs="Times New Roman"/>
          <w:sz w:val="24"/>
          <w:szCs w:val="24"/>
        </w:rPr>
        <w:t xml:space="preserve"> закусыванием верхней губы и др</w:t>
      </w:r>
      <w:r w:rsidRPr="00A302CA">
        <w:rPr>
          <w:rFonts w:ascii="Times New Roman" w:hAnsi="Times New Roman" w:cs="Times New Roman"/>
          <w:sz w:val="24"/>
          <w:szCs w:val="24"/>
        </w:rPr>
        <w:t>. С учетом имеющихся на современном этапе данных, экспертами рекомендуется применение ряда прогностических шкал, позволяющих более точно оценить риск развития р</w:t>
      </w:r>
      <w:r>
        <w:rPr>
          <w:rFonts w:ascii="Times New Roman" w:hAnsi="Times New Roman" w:cs="Times New Roman"/>
          <w:sz w:val="24"/>
          <w:szCs w:val="24"/>
        </w:rPr>
        <w:t xml:space="preserve">азличных вариантов ситуаций ТДП. </w:t>
      </w:r>
      <w:r w:rsidRPr="00A302CA">
        <w:rPr>
          <w:rFonts w:ascii="Times New Roman" w:hAnsi="Times New Roman" w:cs="Times New Roman"/>
          <w:sz w:val="24"/>
          <w:szCs w:val="24"/>
        </w:rPr>
        <w:t>Эти шкалы обладают более высокой точностью отрицательного прогноза и способностью исключить риск ТДП (80-95%), но, к сожалению, позволяют предсказать лишь 40-80% всех случаев трудной интубации трахеи. В то же время, существуют данные о невозможности спрогнозировать значительную долю случаев ТДП</w:t>
      </w:r>
      <w:r>
        <w:rPr>
          <w:rFonts w:ascii="Times New Roman" w:hAnsi="Times New Roman" w:cs="Times New Roman"/>
          <w:sz w:val="24"/>
          <w:szCs w:val="24"/>
        </w:rPr>
        <w:t xml:space="preserve"> с помощью стандартных подходов</w:t>
      </w:r>
      <w:r w:rsidRPr="00A302CA">
        <w:rPr>
          <w:rFonts w:ascii="Times New Roman" w:hAnsi="Times New Roman" w:cs="Times New Roman"/>
          <w:sz w:val="24"/>
          <w:szCs w:val="24"/>
        </w:rPr>
        <w:t xml:space="preserve">. Заподозрить наличие стеноза гортани и трахеи на разных уровнях можно по наличию диспноэ, осиплости голоса, при выявлении </w:t>
      </w:r>
      <w:proofErr w:type="spellStart"/>
      <w:r w:rsidRPr="00A302CA">
        <w:rPr>
          <w:rFonts w:ascii="Times New Roman" w:hAnsi="Times New Roman" w:cs="Times New Roman"/>
          <w:sz w:val="24"/>
          <w:szCs w:val="24"/>
        </w:rPr>
        <w:t>стридора</w:t>
      </w:r>
      <w:proofErr w:type="spellEnd"/>
      <w:r w:rsidRPr="00A302CA">
        <w:rPr>
          <w:rFonts w:ascii="Times New Roman" w:hAnsi="Times New Roman" w:cs="Times New Roman"/>
          <w:sz w:val="24"/>
          <w:szCs w:val="24"/>
        </w:rPr>
        <w:t xml:space="preserve"> в разные фазы дыхательного цикла в покое. При указании в анамнезе на анестезию с интубацией трахеи и ИВЛ, факт длительной респираторной поддержки через ЭТТ или </w:t>
      </w:r>
      <w:proofErr w:type="spellStart"/>
      <w:r w:rsidRPr="00A302CA">
        <w:rPr>
          <w:rFonts w:ascii="Times New Roman" w:hAnsi="Times New Roman" w:cs="Times New Roman"/>
          <w:sz w:val="24"/>
          <w:szCs w:val="24"/>
        </w:rPr>
        <w:t>трахеостомическую</w:t>
      </w:r>
      <w:proofErr w:type="spellEnd"/>
      <w:r w:rsidRPr="00A302CA">
        <w:rPr>
          <w:rFonts w:ascii="Times New Roman" w:hAnsi="Times New Roman" w:cs="Times New Roman"/>
          <w:sz w:val="24"/>
          <w:szCs w:val="24"/>
        </w:rPr>
        <w:t xml:space="preserve"> трубку следует определить наличие диспноэ и нарушений фонации в покое, а при его отсутствии попросить пациента осуществить форсированное дыхание или выполнить умеренную физическую нагрузку. Появление в этих условиях диспноэ или </w:t>
      </w:r>
      <w:proofErr w:type="spellStart"/>
      <w:r w:rsidRPr="00A302CA">
        <w:rPr>
          <w:rFonts w:ascii="Times New Roman" w:hAnsi="Times New Roman" w:cs="Times New Roman"/>
          <w:sz w:val="24"/>
          <w:szCs w:val="24"/>
        </w:rPr>
        <w:t>стридора</w:t>
      </w:r>
      <w:proofErr w:type="spellEnd"/>
      <w:r w:rsidRPr="00A302CA">
        <w:rPr>
          <w:rFonts w:ascii="Times New Roman" w:hAnsi="Times New Roman" w:cs="Times New Roman"/>
          <w:sz w:val="24"/>
          <w:szCs w:val="24"/>
        </w:rPr>
        <w:t xml:space="preserve"> следует расценивать как возможные клинические признаки стеноза ВДП и показание к проведению дополнительного комплексного обследования пациента (ультразвуковое исследование, гибкая назальная эндоскопия или бронхоскопия, компьютерная томография). </w:t>
      </w:r>
    </w:p>
    <w:p w:rsidR="00A302CA" w:rsidRPr="00A302CA" w:rsidRDefault="00A302CA" w:rsidP="0037303E">
      <w:pPr>
        <w:tabs>
          <w:tab w:val="left" w:pos="3630"/>
        </w:tabs>
        <w:rPr>
          <w:rFonts w:ascii="Times New Roman" w:hAnsi="Times New Roman" w:cs="Times New Roman"/>
          <w:sz w:val="24"/>
          <w:szCs w:val="24"/>
        </w:rPr>
      </w:pPr>
      <w:proofErr w:type="spellStart"/>
      <w:r w:rsidRPr="00A302CA">
        <w:rPr>
          <w:rFonts w:ascii="Times New Roman" w:hAnsi="Times New Roman" w:cs="Times New Roman"/>
          <w:sz w:val="24"/>
          <w:szCs w:val="24"/>
        </w:rPr>
        <w:t>Интраоперационное</w:t>
      </w:r>
      <w:proofErr w:type="spellEnd"/>
      <w:r w:rsidRPr="00A302CA">
        <w:rPr>
          <w:rFonts w:ascii="Times New Roman" w:hAnsi="Times New Roman" w:cs="Times New Roman"/>
          <w:sz w:val="24"/>
          <w:szCs w:val="24"/>
        </w:rPr>
        <w:t xml:space="preserve"> развитие различных ситуаций ТДП характеризуется рядом клинических признаков. Для обеспечения единого понимания возникающих ситуаций крайне важно во всех случаях использовать объективные диагностические критерии, представляющие собой сочетание субъективной оценки выявленных специалистами </w:t>
      </w:r>
      <w:proofErr w:type="spellStart"/>
      <w:r w:rsidRPr="00A302CA">
        <w:rPr>
          <w:rFonts w:ascii="Times New Roman" w:hAnsi="Times New Roman" w:cs="Times New Roman"/>
          <w:sz w:val="24"/>
          <w:szCs w:val="24"/>
        </w:rPr>
        <w:t>физикальных</w:t>
      </w:r>
      <w:proofErr w:type="spellEnd"/>
      <w:r w:rsidRPr="00A302CA">
        <w:rPr>
          <w:rFonts w:ascii="Times New Roman" w:hAnsi="Times New Roman" w:cs="Times New Roman"/>
          <w:sz w:val="24"/>
          <w:szCs w:val="24"/>
        </w:rPr>
        <w:t xml:space="preserve"> признаков и объективных количественных показателей инструментального мониторинга. Такая объективизация клинической картины позволит уменьшить степень субъективности в описании ситуации со стороны врача, создаст условия для единого понимания происходящего, а также последующего анализа конкретной ситуации и эпидемиологии ТДП в тех или иных изучаемых популяциях пациентов. Для характеристики процесса масочной вентиляции и вентиляции через НВУ следует использовать комплексный подход, предполагающий характеристику самого процесса и описание его результатов. При проведении вентиляции процесс может быть легким (проводится стандартная процедура) или трудным (требуются дополнительные действия, приемы, устройства). Оценка результатов основывается на следующем подходе применительно к вентиляции. Эффективная вентиляция, проводимая по стандартным методикам или с применением дополнительных методик или устройств (трудная), не требует смены метода вентиляции и сопровождается адекватным газообменом. Неэффективная вентиляция характеризуется отсутствием тех или иных клинических и инструментальных признаков эффективной вентиляции, не сопровождается нарушениями газообмена и не требует смены метода вентиляции. Безуспешная вентиляция представляет собой ситуацию, при которой отсутствуют какие-либо клинические и инструментальные признаки вентиляции и/или развиваются нарушения газообмена, требующие применения других методов вентиляции 20 легких. Для описания вентиляции через лицевую маску предложены шкалы, основанные на оценке </w:t>
      </w:r>
      <w:proofErr w:type="spellStart"/>
      <w:r w:rsidRPr="00A302CA">
        <w:rPr>
          <w:rFonts w:ascii="Times New Roman" w:hAnsi="Times New Roman" w:cs="Times New Roman"/>
          <w:sz w:val="24"/>
          <w:szCs w:val="24"/>
        </w:rPr>
        <w:t>капнографии</w:t>
      </w:r>
      <w:proofErr w:type="spellEnd"/>
      <w:r w:rsidRPr="00A302CA">
        <w:rPr>
          <w:rFonts w:ascii="Times New Roman" w:hAnsi="Times New Roman" w:cs="Times New Roman"/>
          <w:sz w:val="24"/>
          <w:szCs w:val="24"/>
        </w:rPr>
        <w:t xml:space="preserve"> и применяемых техниках вентил</w:t>
      </w:r>
      <w:r>
        <w:rPr>
          <w:rFonts w:ascii="Times New Roman" w:hAnsi="Times New Roman" w:cs="Times New Roman"/>
          <w:sz w:val="24"/>
          <w:szCs w:val="24"/>
        </w:rPr>
        <w:t>яции через маску</w:t>
      </w:r>
      <w:r w:rsidRPr="00A302CA">
        <w:rPr>
          <w:rFonts w:ascii="Times New Roman" w:hAnsi="Times New Roman" w:cs="Times New Roman"/>
          <w:sz w:val="24"/>
          <w:szCs w:val="24"/>
        </w:rPr>
        <w:t xml:space="preserve">. Признаки неэффективной вентиляции через лицевую маску (3 </w:t>
      </w:r>
      <w:r w:rsidRPr="00A302CA">
        <w:rPr>
          <w:rFonts w:ascii="Times New Roman" w:hAnsi="Times New Roman" w:cs="Times New Roman"/>
          <w:sz w:val="24"/>
          <w:szCs w:val="24"/>
        </w:rPr>
        <w:lastRenderedPageBreak/>
        <w:t xml:space="preserve">степень по шкале </w:t>
      </w:r>
      <w:proofErr w:type="spellStart"/>
      <w:r w:rsidRPr="00A302CA">
        <w:rPr>
          <w:rFonts w:ascii="Times New Roman" w:hAnsi="Times New Roman" w:cs="Times New Roman"/>
          <w:sz w:val="24"/>
          <w:szCs w:val="24"/>
        </w:rPr>
        <w:t>Han</w:t>
      </w:r>
      <w:proofErr w:type="spellEnd"/>
      <w:r w:rsidRPr="00A302CA">
        <w:rPr>
          <w:rFonts w:ascii="Times New Roman" w:hAnsi="Times New Roman" w:cs="Times New Roman"/>
          <w:sz w:val="24"/>
          <w:szCs w:val="24"/>
        </w:rPr>
        <w:t xml:space="preserve"> R.) включают: – наличие значимой утечки газа через лицевую маску; – необходимость увеличить поток свежего газа до&gt; 15 л/мин и использовать экстренную подачу кислорода более двух раз; – высокое сопротивление на вдохе; – неадекватные дыхательные экскурсии грудной клетки; – ослабленные дыхательные шумы; – ненормальная форма кривой ЕtСО2 (степень B-C по шкале </w:t>
      </w:r>
      <w:proofErr w:type="spellStart"/>
      <w:r w:rsidRPr="00A302CA">
        <w:rPr>
          <w:rFonts w:ascii="Times New Roman" w:hAnsi="Times New Roman" w:cs="Times New Roman"/>
          <w:sz w:val="24"/>
          <w:szCs w:val="24"/>
        </w:rPr>
        <w:t>Lim</w:t>
      </w:r>
      <w:proofErr w:type="spellEnd"/>
      <w:r w:rsidRPr="00A302CA">
        <w:rPr>
          <w:rFonts w:ascii="Times New Roman" w:hAnsi="Times New Roman" w:cs="Times New Roman"/>
          <w:sz w:val="24"/>
          <w:szCs w:val="24"/>
        </w:rPr>
        <w:t xml:space="preserve"> K.S.); – неадекватные спирометрические показатели выдоха (</w:t>
      </w:r>
      <w:proofErr w:type="spellStart"/>
      <w:r w:rsidRPr="00A302CA">
        <w:rPr>
          <w:rFonts w:ascii="Times New Roman" w:hAnsi="Times New Roman" w:cs="Times New Roman"/>
          <w:sz w:val="24"/>
          <w:szCs w:val="24"/>
        </w:rPr>
        <w:t>Vet</w:t>
      </w:r>
      <w:proofErr w:type="spellEnd"/>
      <w:r w:rsidRPr="00A302CA">
        <w:rPr>
          <w:rFonts w:ascii="Times New Roman" w:hAnsi="Times New Roman" w:cs="Times New Roman"/>
          <w:sz w:val="24"/>
          <w:szCs w:val="24"/>
        </w:rPr>
        <w:t xml:space="preserve"> 92%. Признаки безуспешной вентиляции через лицевую маску (4 степень по шкале </w:t>
      </w:r>
      <w:proofErr w:type="spellStart"/>
      <w:r w:rsidRPr="00A302CA">
        <w:rPr>
          <w:rFonts w:ascii="Times New Roman" w:hAnsi="Times New Roman" w:cs="Times New Roman"/>
          <w:sz w:val="24"/>
          <w:szCs w:val="24"/>
        </w:rPr>
        <w:t>Han</w:t>
      </w:r>
      <w:proofErr w:type="spellEnd"/>
      <w:r w:rsidRPr="00A302CA">
        <w:rPr>
          <w:rFonts w:ascii="Times New Roman" w:hAnsi="Times New Roman" w:cs="Times New Roman"/>
          <w:sz w:val="24"/>
          <w:szCs w:val="24"/>
        </w:rPr>
        <w:t xml:space="preserve"> R.) включают: – наличие значимой утечки газа через лицевую маску; – необходимость увеличить поток свежего газа до&gt; 15 л/мин и использовать экстренную подачу кислорода более двух раз; – высокое сопротивление на вдохе; – отсутствие дыхательных экскурсий грудной клетки; – отсутствие дыхательных шумов; – раздувание </w:t>
      </w:r>
      <w:proofErr w:type="spellStart"/>
      <w:r w:rsidRPr="00A302CA">
        <w:rPr>
          <w:rFonts w:ascii="Times New Roman" w:hAnsi="Times New Roman" w:cs="Times New Roman"/>
          <w:sz w:val="24"/>
          <w:szCs w:val="24"/>
        </w:rPr>
        <w:t>эпигастральной</w:t>
      </w:r>
      <w:proofErr w:type="spellEnd"/>
      <w:r w:rsidRPr="00A302CA">
        <w:rPr>
          <w:rFonts w:ascii="Times New Roman" w:hAnsi="Times New Roman" w:cs="Times New Roman"/>
          <w:sz w:val="24"/>
          <w:szCs w:val="24"/>
        </w:rPr>
        <w:t xml:space="preserve"> области; – отсутствие </w:t>
      </w:r>
      <w:proofErr w:type="spellStart"/>
      <w:r w:rsidRPr="00A302CA">
        <w:rPr>
          <w:rFonts w:ascii="Times New Roman" w:hAnsi="Times New Roman" w:cs="Times New Roman"/>
          <w:sz w:val="24"/>
          <w:szCs w:val="24"/>
        </w:rPr>
        <w:t>капнограммы</w:t>
      </w:r>
      <w:proofErr w:type="spellEnd"/>
      <w:r w:rsidRPr="00A302CA">
        <w:rPr>
          <w:rFonts w:ascii="Times New Roman" w:hAnsi="Times New Roman" w:cs="Times New Roman"/>
          <w:sz w:val="24"/>
          <w:szCs w:val="24"/>
        </w:rPr>
        <w:t xml:space="preserve"> (степень D по шкале </w:t>
      </w:r>
      <w:proofErr w:type="spellStart"/>
      <w:r w:rsidRPr="00A302CA">
        <w:rPr>
          <w:rFonts w:ascii="Times New Roman" w:hAnsi="Times New Roman" w:cs="Times New Roman"/>
          <w:sz w:val="24"/>
          <w:szCs w:val="24"/>
        </w:rPr>
        <w:t>Lim</w:t>
      </w:r>
      <w:proofErr w:type="spellEnd"/>
      <w:r w:rsidRPr="00A302CA">
        <w:rPr>
          <w:rFonts w:ascii="Times New Roman" w:hAnsi="Times New Roman" w:cs="Times New Roman"/>
          <w:sz w:val="24"/>
          <w:szCs w:val="24"/>
        </w:rPr>
        <w:t xml:space="preserve"> K.S.); – неадекватные спирометрические показатели выдоха (</w:t>
      </w:r>
      <w:proofErr w:type="spellStart"/>
      <w:r w:rsidRPr="00A302CA">
        <w:rPr>
          <w:rFonts w:ascii="Times New Roman" w:hAnsi="Times New Roman" w:cs="Times New Roman"/>
          <w:sz w:val="24"/>
          <w:szCs w:val="24"/>
        </w:rPr>
        <w:t>Vet</w:t>
      </w:r>
      <w:proofErr w:type="spellEnd"/>
      <w:r w:rsidRPr="00A302CA">
        <w:rPr>
          <w:rFonts w:ascii="Times New Roman" w:hAnsi="Times New Roman" w:cs="Times New Roman"/>
          <w:sz w:val="24"/>
          <w:szCs w:val="24"/>
        </w:rPr>
        <w:t xml:space="preserve"> не определяется); – снижение SpO2 15 л/мин и использовать экстренную подачу кислорода более двух раз; – высокое сопротивление на вдохе; – неадекватные спирометрические показатели выдоха (</w:t>
      </w:r>
      <w:proofErr w:type="spellStart"/>
      <w:r w:rsidRPr="00A302CA">
        <w:rPr>
          <w:rFonts w:ascii="Times New Roman" w:hAnsi="Times New Roman" w:cs="Times New Roman"/>
          <w:sz w:val="24"/>
          <w:szCs w:val="24"/>
        </w:rPr>
        <w:t>Vet</w:t>
      </w:r>
      <w:proofErr w:type="spellEnd"/>
      <w:r w:rsidRPr="00A302CA">
        <w:rPr>
          <w:rFonts w:ascii="Times New Roman" w:hAnsi="Times New Roman" w:cs="Times New Roman"/>
          <w:sz w:val="24"/>
          <w:szCs w:val="24"/>
        </w:rPr>
        <w:t xml:space="preserve"> 92%. 22 Признаки безуспешной вентиляции через НВУ, требующие смены метода вентиляции, включают: – высокое сопротивление на вдохе; – отсутствие дыхательных экскурсий грудной клетки; – отсутствие дыхательных шумов; – раздувание </w:t>
      </w:r>
      <w:proofErr w:type="spellStart"/>
      <w:r w:rsidRPr="00A302CA">
        <w:rPr>
          <w:rFonts w:ascii="Times New Roman" w:hAnsi="Times New Roman" w:cs="Times New Roman"/>
          <w:sz w:val="24"/>
          <w:szCs w:val="24"/>
        </w:rPr>
        <w:t>эпигастральной</w:t>
      </w:r>
      <w:proofErr w:type="spellEnd"/>
      <w:r w:rsidRPr="00A302CA">
        <w:rPr>
          <w:rFonts w:ascii="Times New Roman" w:hAnsi="Times New Roman" w:cs="Times New Roman"/>
          <w:sz w:val="24"/>
          <w:szCs w:val="24"/>
        </w:rPr>
        <w:t xml:space="preserve"> области; – отсутствие </w:t>
      </w:r>
      <w:proofErr w:type="spellStart"/>
      <w:r w:rsidRPr="00A302CA">
        <w:rPr>
          <w:rFonts w:ascii="Times New Roman" w:hAnsi="Times New Roman" w:cs="Times New Roman"/>
          <w:sz w:val="24"/>
          <w:szCs w:val="24"/>
        </w:rPr>
        <w:t>капнограммы</w:t>
      </w:r>
      <w:proofErr w:type="spellEnd"/>
      <w:r w:rsidRPr="00A302CA">
        <w:rPr>
          <w:rFonts w:ascii="Times New Roman" w:hAnsi="Times New Roman" w:cs="Times New Roman"/>
          <w:sz w:val="24"/>
          <w:szCs w:val="24"/>
        </w:rPr>
        <w:t>; – неадекватные спирометрические показатели выдоха (</w:t>
      </w:r>
      <w:proofErr w:type="spellStart"/>
      <w:r w:rsidRPr="00A302CA">
        <w:rPr>
          <w:rFonts w:ascii="Times New Roman" w:hAnsi="Times New Roman" w:cs="Times New Roman"/>
          <w:sz w:val="24"/>
          <w:szCs w:val="24"/>
        </w:rPr>
        <w:t>Vet</w:t>
      </w:r>
      <w:proofErr w:type="spellEnd"/>
      <w:r w:rsidRPr="00A302CA">
        <w:rPr>
          <w:rFonts w:ascii="Times New Roman" w:hAnsi="Times New Roman" w:cs="Times New Roman"/>
          <w:sz w:val="24"/>
          <w:szCs w:val="24"/>
        </w:rPr>
        <w:t xml:space="preserve"> не определяется); – снижение SpO2</w:t>
      </w:r>
    </w:p>
    <w:p w:rsidR="009D342B" w:rsidRPr="009D342B" w:rsidRDefault="009D342B">
      <w:pPr>
        <w:tabs>
          <w:tab w:val="left" w:pos="3630"/>
        </w:tabs>
        <w:rPr>
          <w:rFonts w:ascii="Times New Roman" w:hAnsi="Times New Roman" w:cs="Times New Roman"/>
          <w:b/>
          <w:sz w:val="24"/>
          <w:szCs w:val="24"/>
        </w:rPr>
      </w:pPr>
      <w:r w:rsidRPr="009D342B">
        <w:rPr>
          <w:rFonts w:ascii="Times New Roman" w:hAnsi="Times New Roman" w:cs="Times New Roman"/>
          <w:b/>
          <w:sz w:val="24"/>
          <w:szCs w:val="24"/>
        </w:rPr>
        <w:t xml:space="preserve">Лечение. </w:t>
      </w:r>
    </w:p>
    <w:p w:rsidR="009D342B" w:rsidRPr="009D342B" w:rsidRDefault="009D342B">
      <w:pPr>
        <w:tabs>
          <w:tab w:val="left" w:pos="3630"/>
        </w:tabs>
        <w:rPr>
          <w:rFonts w:ascii="Times New Roman" w:hAnsi="Times New Roman" w:cs="Times New Roman"/>
          <w:b/>
          <w:sz w:val="24"/>
          <w:szCs w:val="24"/>
        </w:rPr>
      </w:pPr>
      <w:r w:rsidRPr="009D342B">
        <w:rPr>
          <w:rFonts w:ascii="Times New Roman" w:hAnsi="Times New Roman" w:cs="Times New Roman"/>
          <w:b/>
          <w:sz w:val="24"/>
          <w:szCs w:val="24"/>
        </w:rPr>
        <w:t xml:space="preserve">Консервативное лечение.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Основные принципы подготовки к прогнозируемой ситуации «трудных дыхательных путей» Общие этапы подготовки к прогнозируемой ситуации ТДП включают: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1) обеспечение доступности и исправности необходимого оборудования и имущества;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2) информирование пациента об установленных или предполагаемых трудностях;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3) наличие врача-анестезиолога-реаниматолога, который будет участвовать в процессе поддержания проходимости ВДП в качестве ассистента, а также других специалистов;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4) формулирование плана действий;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5) эффективную </w:t>
      </w:r>
      <w:proofErr w:type="spellStart"/>
      <w:r w:rsidRPr="009D342B">
        <w:rPr>
          <w:rFonts w:ascii="Times New Roman" w:hAnsi="Times New Roman" w:cs="Times New Roman"/>
          <w:sz w:val="24"/>
          <w:szCs w:val="24"/>
        </w:rPr>
        <w:t>преоксигенацию</w:t>
      </w:r>
      <w:proofErr w:type="spellEnd"/>
      <w:r w:rsidRPr="009D342B">
        <w:rPr>
          <w:rFonts w:ascii="Times New Roman" w:hAnsi="Times New Roman" w:cs="Times New Roman"/>
          <w:sz w:val="24"/>
          <w:szCs w:val="24"/>
        </w:rPr>
        <w:t xml:space="preserve"> через лицевую маску;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6) обеспечение подачи кислорода в течение процесса поддержания проходимости ВДП. </w:t>
      </w:r>
    </w:p>
    <w:p w:rsidR="009D342B" w:rsidRPr="009D342B" w:rsidRDefault="009D342B">
      <w:pPr>
        <w:tabs>
          <w:tab w:val="left" w:pos="3630"/>
        </w:tabs>
        <w:rPr>
          <w:rFonts w:ascii="Times New Roman" w:hAnsi="Times New Roman" w:cs="Times New Roman"/>
          <w:b/>
          <w:sz w:val="24"/>
          <w:szCs w:val="24"/>
        </w:rPr>
      </w:pPr>
      <w:r w:rsidRPr="009D342B">
        <w:rPr>
          <w:rFonts w:ascii="Times New Roman" w:hAnsi="Times New Roman" w:cs="Times New Roman"/>
          <w:b/>
          <w:sz w:val="24"/>
          <w:szCs w:val="24"/>
        </w:rPr>
        <w:t xml:space="preserve">Подготовка. </w:t>
      </w:r>
    </w:p>
    <w:p w:rsidR="00A302CA"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В литературе недостаточно убедительных данных, чтобы оценить пользу от заблаговременной подготовки необходимого оборудования, информирования пациента о возможных проблемах и предстоящих манипуляциях, назначения ассистента в плане повышения вероятности успешной интубац</w:t>
      </w:r>
      <w:r w:rsidR="00EB26EB">
        <w:rPr>
          <w:rFonts w:ascii="Times New Roman" w:hAnsi="Times New Roman" w:cs="Times New Roman"/>
          <w:sz w:val="24"/>
          <w:szCs w:val="24"/>
        </w:rPr>
        <w:t>ии</w:t>
      </w:r>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Преоксигенация</w:t>
      </w:r>
      <w:proofErr w:type="spellEnd"/>
      <w:r w:rsidRPr="009D342B">
        <w:rPr>
          <w:rFonts w:ascii="Times New Roman" w:hAnsi="Times New Roman" w:cs="Times New Roman"/>
          <w:sz w:val="24"/>
          <w:szCs w:val="24"/>
        </w:rPr>
        <w:t xml:space="preserve">. Общеизвестно, что </w:t>
      </w:r>
      <w:proofErr w:type="spellStart"/>
      <w:r w:rsidRPr="009D342B">
        <w:rPr>
          <w:rFonts w:ascii="Times New Roman" w:hAnsi="Times New Roman" w:cs="Times New Roman"/>
          <w:sz w:val="24"/>
          <w:szCs w:val="24"/>
        </w:rPr>
        <w:t>преоксигенация</w:t>
      </w:r>
      <w:proofErr w:type="spellEnd"/>
      <w:r w:rsidRPr="009D342B">
        <w:rPr>
          <w:rFonts w:ascii="Times New Roman" w:hAnsi="Times New Roman" w:cs="Times New Roman"/>
          <w:sz w:val="24"/>
          <w:szCs w:val="24"/>
        </w:rPr>
        <w:t xml:space="preserve"> повышает резервы пациентов по кислороду, задерживает наступление гипоксемии, позволяет безопасно без развития </w:t>
      </w:r>
      <w:proofErr w:type="spellStart"/>
      <w:r w:rsidRPr="009D342B">
        <w:rPr>
          <w:rFonts w:ascii="Times New Roman" w:hAnsi="Times New Roman" w:cs="Times New Roman"/>
          <w:sz w:val="24"/>
          <w:szCs w:val="24"/>
        </w:rPr>
        <w:t>десатурации</w:t>
      </w:r>
      <w:proofErr w:type="spellEnd"/>
      <w:r w:rsidRPr="009D342B">
        <w:rPr>
          <w:rFonts w:ascii="Times New Roman" w:hAnsi="Times New Roman" w:cs="Times New Roman"/>
          <w:sz w:val="24"/>
          <w:szCs w:val="24"/>
        </w:rPr>
        <w:t xml:space="preserve"> выполнять попытки интубации или иные действия без нарушений газообмена в течение 6-8 минут. Установлено, что при дыхании атмосферным воздухом перед анестезией у молодых соматически здоровых пациентов период с момента наступления апноэ до снижения уровня SpO290% при наличии мониторинга газового состава дыхательной сме</w:t>
      </w:r>
      <w:r w:rsidR="00EB26EB">
        <w:rPr>
          <w:rFonts w:ascii="Times New Roman" w:hAnsi="Times New Roman" w:cs="Times New Roman"/>
          <w:sz w:val="24"/>
          <w:szCs w:val="24"/>
        </w:rPr>
        <w:t xml:space="preserve">си на вдохе и выдохе. </w:t>
      </w:r>
      <w:r w:rsidRPr="009D342B">
        <w:rPr>
          <w:rFonts w:ascii="Times New Roman" w:hAnsi="Times New Roman" w:cs="Times New Roman"/>
          <w:sz w:val="24"/>
          <w:szCs w:val="24"/>
        </w:rPr>
        <w:t xml:space="preserve">Среди новых методов оценки кислородных резервов пациента и эффективности </w:t>
      </w:r>
      <w:proofErr w:type="spellStart"/>
      <w:r w:rsidRPr="009D342B">
        <w:rPr>
          <w:rFonts w:ascii="Times New Roman" w:hAnsi="Times New Roman" w:cs="Times New Roman"/>
          <w:sz w:val="24"/>
          <w:szCs w:val="24"/>
        </w:rPr>
        <w:t>преоксигенации</w:t>
      </w:r>
      <w:proofErr w:type="spellEnd"/>
      <w:r w:rsidRPr="009D342B">
        <w:rPr>
          <w:rFonts w:ascii="Times New Roman" w:hAnsi="Times New Roman" w:cs="Times New Roman"/>
          <w:sz w:val="24"/>
          <w:szCs w:val="24"/>
        </w:rPr>
        <w:t xml:space="preserve"> можно упомянуть анализ так называемого «индекса резервов кислорода» </w:t>
      </w:r>
      <w:r w:rsidRPr="009D342B">
        <w:rPr>
          <w:rFonts w:ascii="Times New Roman" w:hAnsi="Times New Roman" w:cs="Times New Roman"/>
          <w:sz w:val="24"/>
          <w:szCs w:val="24"/>
        </w:rPr>
        <w:lastRenderedPageBreak/>
        <w:t xml:space="preserve">(ORI, </w:t>
      </w:r>
      <w:proofErr w:type="spellStart"/>
      <w:r w:rsidRPr="009D342B">
        <w:rPr>
          <w:rFonts w:ascii="Times New Roman" w:hAnsi="Times New Roman" w:cs="Times New Roman"/>
          <w:sz w:val="24"/>
          <w:szCs w:val="24"/>
        </w:rPr>
        <w:t>oxygen</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reserve</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index</w:t>
      </w:r>
      <w:proofErr w:type="spellEnd"/>
      <w:r w:rsidRPr="009D342B">
        <w:rPr>
          <w:rFonts w:ascii="Times New Roman" w:hAnsi="Times New Roman" w:cs="Times New Roman"/>
          <w:sz w:val="24"/>
          <w:szCs w:val="24"/>
        </w:rPr>
        <w:t>), метод, основанный на оценке насыщения гемоглобина артериальной крови кислородом, а также насыщения кислоро</w:t>
      </w:r>
      <w:r w:rsidR="00EB26EB">
        <w:rPr>
          <w:rFonts w:ascii="Times New Roman" w:hAnsi="Times New Roman" w:cs="Times New Roman"/>
          <w:sz w:val="24"/>
          <w:szCs w:val="24"/>
        </w:rPr>
        <w:t>дом смешанной венозной крови</w:t>
      </w:r>
      <w:r w:rsidRPr="009D342B">
        <w:rPr>
          <w:rFonts w:ascii="Times New Roman" w:hAnsi="Times New Roman" w:cs="Times New Roman"/>
          <w:sz w:val="24"/>
          <w:szCs w:val="24"/>
        </w:rPr>
        <w:t xml:space="preserve">. Установлено, что значение ORI&gt; 0,24 отражает уровень PaO2 ≥ 100 мм </w:t>
      </w:r>
      <w:proofErr w:type="spellStart"/>
      <w:r w:rsidRPr="009D342B">
        <w:rPr>
          <w:rFonts w:ascii="Times New Roman" w:hAnsi="Times New Roman" w:cs="Times New Roman"/>
          <w:sz w:val="24"/>
          <w:szCs w:val="24"/>
        </w:rPr>
        <w:t>рт</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ст</w:t>
      </w:r>
      <w:proofErr w:type="spellEnd"/>
      <w:r w:rsidRPr="009D342B">
        <w:rPr>
          <w:rFonts w:ascii="Times New Roman" w:hAnsi="Times New Roman" w:cs="Times New Roman"/>
          <w:sz w:val="24"/>
          <w:szCs w:val="24"/>
        </w:rPr>
        <w:t xml:space="preserve">, (SpO2=99-100%), ORI=0,55 является нижним порогом для РaO2&gt; 150 мм </w:t>
      </w:r>
      <w:proofErr w:type="spellStart"/>
      <w:r w:rsidRPr="009D342B">
        <w:rPr>
          <w:rFonts w:ascii="Times New Roman" w:hAnsi="Times New Roman" w:cs="Times New Roman"/>
          <w:sz w:val="24"/>
          <w:szCs w:val="24"/>
        </w:rPr>
        <w:t>рт</w:t>
      </w:r>
      <w:proofErr w:type="spellEnd"/>
      <w:r w:rsidRPr="009D342B">
        <w:rPr>
          <w:rFonts w:ascii="Times New Roman" w:hAnsi="Times New Roman" w:cs="Times New Roman"/>
          <w:sz w:val="24"/>
          <w:szCs w:val="24"/>
        </w:rPr>
        <w:t xml:space="preserve"> ст. Таким образом, значение ORI может быть критерием неэффективной </w:t>
      </w:r>
      <w:proofErr w:type="spellStart"/>
      <w:r w:rsidRPr="009D342B">
        <w:rPr>
          <w:rFonts w:ascii="Times New Roman" w:hAnsi="Times New Roman" w:cs="Times New Roman"/>
          <w:sz w:val="24"/>
          <w:szCs w:val="24"/>
        </w:rPr>
        <w:t>преоксигенации</w:t>
      </w:r>
      <w:proofErr w:type="spellEnd"/>
      <w:r w:rsidRPr="009D342B">
        <w:rPr>
          <w:rFonts w:ascii="Times New Roman" w:hAnsi="Times New Roman" w:cs="Times New Roman"/>
          <w:sz w:val="24"/>
          <w:szCs w:val="24"/>
        </w:rPr>
        <w:t xml:space="preserve"> в случае, когда его значение не растет выше 0,24 (при этом достигает SpO2=99-100%). Данная ситуация требует оптимизации методики </w:t>
      </w:r>
      <w:proofErr w:type="spellStart"/>
      <w:r w:rsidRPr="009D342B">
        <w:rPr>
          <w:rFonts w:ascii="Times New Roman" w:hAnsi="Times New Roman" w:cs="Times New Roman"/>
          <w:sz w:val="24"/>
          <w:szCs w:val="24"/>
        </w:rPr>
        <w:t>преоксигенации</w:t>
      </w:r>
      <w:proofErr w:type="spellEnd"/>
      <w:r w:rsidRPr="009D342B">
        <w:rPr>
          <w:rFonts w:ascii="Times New Roman" w:hAnsi="Times New Roman" w:cs="Times New Roman"/>
          <w:sz w:val="24"/>
          <w:szCs w:val="24"/>
        </w:rPr>
        <w:t>. Кроме того, снижение ORI является более ранним индикатором исчерпания резервов кислорода и начинается в среднем на 30 секунд раньше, чем анестезиолог выявит изменения SpO2.</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Подготовка оборудования и имущества. Эксперты считают, что набор, который содержит необходимое оборудование для обеспечения ПВДП, должен быть готов к применению в операционной или в течение не более одной минуты в пределах операционного блока. Медицинский персонал должен быть информирован о наличии и месте нахождения набора, а также уметь применять различные устройства и оборудование из набора. Если известны или подозреваются проблемы с поддержанием ПВДП, врач анестезиолог-реаниматолог должен: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1. Сообщить пациенту (или его полномочному представителю) о потенциальном риске и возможности выполнения специальных процедур, имеющих отношение к обеспечению ПВДП, получить информированное согласие на данные процедуры.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2. Убедиться, что есть, по крайней мере, один дополнительный сотрудник, который сможет немедленно оказать помощь при необходимости, при наличии показаний следует обеспечить готовность к выполнению гибкой эндоскопии в качестве начального метода интубации трахеи в сознании или резервного после индукции анестезии, а также к выполнению экстренной </w:t>
      </w:r>
      <w:proofErr w:type="spellStart"/>
      <w:r w:rsidRPr="009D342B">
        <w:rPr>
          <w:rFonts w:ascii="Times New Roman" w:hAnsi="Times New Roman" w:cs="Times New Roman"/>
          <w:sz w:val="24"/>
          <w:szCs w:val="24"/>
        </w:rPr>
        <w:t>крикотиреотомии</w:t>
      </w:r>
      <w:proofErr w:type="spellEnd"/>
      <w:r w:rsidRPr="009D342B">
        <w:rPr>
          <w:rFonts w:ascii="Times New Roman" w:hAnsi="Times New Roman" w:cs="Times New Roman"/>
          <w:sz w:val="24"/>
          <w:szCs w:val="24"/>
        </w:rPr>
        <w:t xml:space="preserve">.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3. Провести </w:t>
      </w:r>
      <w:proofErr w:type="spellStart"/>
      <w:r w:rsidRPr="009D342B">
        <w:rPr>
          <w:rFonts w:ascii="Times New Roman" w:hAnsi="Times New Roman" w:cs="Times New Roman"/>
          <w:sz w:val="24"/>
          <w:szCs w:val="24"/>
        </w:rPr>
        <w:t>преоксигенацию</w:t>
      </w:r>
      <w:proofErr w:type="spellEnd"/>
      <w:r w:rsidRPr="009D342B">
        <w:rPr>
          <w:rFonts w:ascii="Times New Roman" w:hAnsi="Times New Roman" w:cs="Times New Roman"/>
          <w:sz w:val="24"/>
          <w:szCs w:val="24"/>
        </w:rPr>
        <w:t xml:space="preserve"> наиболее эффективным методом перед началом анестезии, убедиться в достижении целей </w:t>
      </w:r>
      <w:proofErr w:type="spellStart"/>
      <w:r w:rsidRPr="009D342B">
        <w:rPr>
          <w:rFonts w:ascii="Times New Roman" w:hAnsi="Times New Roman" w:cs="Times New Roman"/>
          <w:sz w:val="24"/>
          <w:szCs w:val="24"/>
        </w:rPr>
        <w:t>преоксигенации</w:t>
      </w:r>
      <w:proofErr w:type="spellEnd"/>
      <w:r w:rsidRPr="009D342B">
        <w:rPr>
          <w:rFonts w:ascii="Times New Roman" w:hAnsi="Times New Roman" w:cs="Times New Roman"/>
          <w:sz w:val="24"/>
          <w:szCs w:val="24"/>
        </w:rPr>
        <w:t xml:space="preserve">. Пациенты в бессознательном состоянии, неадекватные пациенты могут создавать препятствия для проведения </w:t>
      </w:r>
      <w:proofErr w:type="spellStart"/>
      <w:r w:rsidRPr="009D342B">
        <w:rPr>
          <w:rFonts w:ascii="Times New Roman" w:hAnsi="Times New Roman" w:cs="Times New Roman"/>
          <w:sz w:val="24"/>
          <w:szCs w:val="24"/>
        </w:rPr>
        <w:t>преоксигенации</w:t>
      </w:r>
      <w:proofErr w:type="spellEnd"/>
      <w:r w:rsidRPr="009D342B">
        <w:rPr>
          <w:rFonts w:ascii="Times New Roman" w:hAnsi="Times New Roman" w:cs="Times New Roman"/>
          <w:sz w:val="24"/>
          <w:szCs w:val="24"/>
        </w:rPr>
        <w:t xml:space="preserve"> и потребовать проведения минимальной </w:t>
      </w:r>
      <w:proofErr w:type="spellStart"/>
      <w:r w:rsidRPr="009D342B">
        <w:rPr>
          <w:rFonts w:ascii="Times New Roman" w:hAnsi="Times New Roman" w:cs="Times New Roman"/>
          <w:sz w:val="24"/>
          <w:szCs w:val="24"/>
        </w:rPr>
        <w:t>седации</w:t>
      </w:r>
      <w:proofErr w:type="spellEnd"/>
      <w:r w:rsidRPr="009D342B">
        <w:rPr>
          <w:rFonts w:ascii="Times New Roman" w:hAnsi="Times New Roman" w:cs="Times New Roman"/>
          <w:sz w:val="24"/>
          <w:szCs w:val="24"/>
        </w:rPr>
        <w:t xml:space="preserve"> без угнетения дыхания для последующего размещения лицевой маски и </w:t>
      </w:r>
      <w:proofErr w:type="spellStart"/>
      <w:r w:rsidRPr="009D342B">
        <w:rPr>
          <w:rFonts w:ascii="Times New Roman" w:hAnsi="Times New Roman" w:cs="Times New Roman"/>
          <w:sz w:val="24"/>
          <w:szCs w:val="24"/>
        </w:rPr>
        <w:t>преоксигенации</w:t>
      </w:r>
      <w:proofErr w:type="spellEnd"/>
      <w:r w:rsidRPr="009D342B">
        <w:rPr>
          <w:rFonts w:ascii="Times New Roman" w:hAnsi="Times New Roman" w:cs="Times New Roman"/>
          <w:sz w:val="24"/>
          <w:szCs w:val="24"/>
        </w:rPr>
        <w:t xml:space="preserve">.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 xml:space="preserve">4. Любыми методами обеспечивать </w:t>
      </w:r>
      <w:proofErr w:type="spellStart"/>
      <w:r w:rsidRPr="009D342B">
        <w:rPr>
          <w:rFonts w:ascii="Times New Roman" w:hAnsi="Times New Roman" w:cs="Times New Roman"/>
          <w:sz w:val="24"/>
          <w:szCs w:val="24"/>
        </w:rPr>
        <w:t>оксигенацию</w:t>
      </w:r>
      <w:proofErr w:type="spellEnd"/>
      <w:r w:rsidRPr="009D342B">
        <w:rPr>
          <w:rFonts w:ascii="Times New Roman" w:hAnsi="Times New Roman" w:cs="Times New Roman"/>
          <w:sz w:val="24"/>
          <w:szCs w:val="24"/>
        </w:rPr>
        <w:t xml:space="preserve"> на протяжении всего процесса до и после индукции анестезии, а также непосредственно после </w:t>
      </w:r>
      <w:proofErr w:type="spellStart"/>
      <w:r w:rsidRPr="009D342B">
        <w:rPr>
          <w:rFonts w:ascii="Times New Roman" w:hAnsi="Times New Roman" w:cs="Times New Roman"/>
          <w:sz w:val="24"/>
          <w:szCs w:val="24"/>
        </w:rPr>
        <w:t>экстубации</w:t>
      </w:r>
      <w:proofErr w:type="spellEnd"/>
      <w:r w:rsidRPr="009D342B">
        <w:rPr>
          <w:rFonts w:ascii="Times New Roman" w:hAnsi="Times New Roman" w:cs="Times New Roman"/>
          <w:sz w:val="24"/>
          <w:szCs w:val="24"/>
        </w:rPr>
        <w:t xml:space="preserve"> пациентов. Возможности для дополнительной подачи назначения кислорода во время попыток интубации включают (но не ограничены): подачу кислорода через носовые катетеры с потоком до 15 л/мин, </w:t>
      </w:r>
      <w:proofErr w:type="spellStart"/>
      <w:r w:rsidRPr="009D342B">
        <w:rPr>
          <w:rFonts w:ascii="Times New Roman" w:hAnsi="Times New Roman" w:cs="Times New Roman"/>
          <w:sz w:val="24"/>
          <w:szCs w:val="24"/>
        </w:rPr>
        <w:t>апнейстическую</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оксигенацию</w:t>
      </w:r>
      <w:proofErr w:type="spellEnd"/>
      <w:r w:rsidRPr="009D342B">
        <w:rPr>
          <w:rFonts w:ascii="Times New Roman" w:hAnsi="Times New Roman" w:cs="Times New Roman"/>
          <w:sz w:val="24"/>
          <w:szCs w:val="24"/>
        </w:rPr>
        <w:t xml:space="preserve"> через специальные устройства для </w:t>
      </w:r>
      <w:proofErr w:type="spellStart"/>
      <w:r w:rsidRPr="009D342B">
        <w:rPr>
          <w:rFonts w:ascii="Times New Roman" w:hAnsi="Times New Roman" w:cs="Times New Roman"/>
          <w:sz w:val="24"/>
          <w:szCs w:val="24"/>
        </w:rPr>
        <w:t>трансназальной</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высокопоточной</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оксигенации</w:t>
      </w:r>
      <w:proofErr w:type="spellEnd"/>
      <w:r w:rsidRPr="009D342B">
        <w:rPr>
          <w:rFonts w:ascii="Times New Roman" w:hAnsi="Times New Roman" w:cs="Times New Roman"/>
          <w:sz w:val="24"/>
          <w:szCs w:val="24"/>
        </w:rPr>
        <w:t xml:space="preserve">, проведение в перерывах между попытками интубации масочной вентиляции в сочетании с назальной </w:t>
      </w:r>
      <w:proofErr w:type="spellStart"/>
      <w:r w:rsidRPr="009D342B">
        <w:rPr>
          <w:rFonts w:ascii="Times New Roman" w:hAnsi="Times New Roman" w:cs="Times New Roman"/>
          <w:sz w:val="24"/>
          <w:szCs w:val="24"/>
        </w:rPr>
        <w:t>оксигенацией</w:t>
      </w:r>
      <w:proofErr w:type="spellEnd"/>
      <w:r w:rsidRPr="009D342B">
        <w:rPr>
          <w:rFonts w:ascii="Times New Roman" w:hAnsi="Times New Roman" w:cs="Times New Roman"/>
          <w:sz w:val="24"/>
          <w:szCs w:val="24"/>
        </w:rPr>
        <w:t xml:space="preserve"> любым методом, подачу кислорода специальные </w:t>
      </w:r>
      <w:proofErr w:type="spellStart"/>
      <w:r w:rsidRPr="009D342B">
        <w:rPr>
          <w:rFonts w:ascii="Times New Roman" w:hAnsi="Times New Roman" w:cs="Times New Roman"/>
          <w:sz w:val="24"/>
          <w:szCs w:val="24"/>
        </w:rPr>
        <w:t>интубационные</w:t>
      </w:r>
      <w:proofErr w:type="spellEnd"/>
      <w:r w:rsidRPr="009D342B">
        <w:rPr>
          <w:rFonts w:ascii="Times New Roman" w:hAnsi="Times New Roman" w:cs="Times New Roman"/>
          <w:sz w:val="24"/>
          <w:szCs w:val="24"/>
        </w:rPr>
        <w:t xml:space="preserve"> бужи с каналом для вентиляции, подачу кислорода через канал гибкого эндоскопа во время попыток интубации. После </w:t>
      </w:r>
      <w:proofErr w:type="spellStart"/>
      <w:r w:rsidRPr="009D342B">
        <w:rPr>
          <w:rFonts w:ascii="Times New Roman" w:hAnsi="Times New Roman" w:cs="Times New Roman"/>
          <w:sz w:val="24"/>
          <w:szCs w:val="24"/>
        </w:rPr>
        <w:t>экстубации</w:t>
      </w:r>
      <w:proofErr w:type="spellEnd"/>
      <w:r w:rsidRPr="009D342B">
        <w:rPr>
          <w:rFonts w:ascii="Times New Roman" w:hAnsi="Times New Roman" w:cs="Times New Roman"/>
          <w:sz w:val="24"/>
          <w:szCs w:val="24"/>
        </w:rPr>
        <w:t xml:space="preserve"> рекомендуется применение </w:t>
      </w:r>
      <w:proofErr w:type="spellStart"/>
      <w:r w:rsidRPr="009D342B">
        <w:rPr>
          <w:rFonts w:ascii="Times New Roman" w:hAnsi="Times New Roman" w:cs="Times New Roman"/>
          <w:sz w:val="24"/>
          <w:szCs w:val="24"/>
        </w:rPr>
        <w:t>оксигенации</w:t>
      </w:r>
      <w:proofErr w:type="spellEnd"/>
      <w:r w:rsidRPr="009D342B">
        <w:rPr>
          <w:rFonts w:ascii="Times New Roman" w:hAnsi="Times New Roman" w:cs="Times New Roman"/>
          <w:sz w:val="24"/>
          <w:szCs w:val="24"/>
        </w:rPr>
        <w:t xml:space="preserve"> через лицевую маску, носовые катетеры или специальные устройства для </w:t>
      </w:r>
      <w:proofErr w:type="spellStart"/>
      <w:r w:rsidRPr="009D342B">
        <w:rPr>
          <w:rFonts w:ascii="Times New Roman" w:hAnsi="Times New Roman" w:cs="Times New Roman"/>
          <w:sz w:val="24"/>
          <w:szCs w:val="24"/>
        </w:rPr>
        <w:t>трансназальной</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высокопоточной</w:t>
      </w:r>
      <w:proofErr w:type="spellEnd"/>
      <w:r w:rsidRPr="009D342B">
        <w:rPr>
          <w:rFonts w:ascii="Times New Roman" w:hAnsi="Times New Roman" w:cs="Times New Roman"/>
          <w:sz w:val="24"/>
          <w:szCs w:val="24"/>
        </w:rPr>
        <w:t xml:space="preserve"> </w:t>
      </w:r>
      <w:proofErr w:type="spellStart"/>
      <w:r w:rsidRPr="009D342B">
        <w:rPr>
          <w:rFonts w:ascii="Times New Roman" w:hAnsi="Times New Roman" w:cs="Times New Roman"/>
          <w:sz w:val="24"/>
          <w:szCs w:val="24"/>
        </w:rPr>
        <w:t>оксигенации</w:t>
      </w:r>
      <w:proofErr w:type="spellEnd"/>
      <w:r w:rsidRPr="009D342B">
        <w:rPr>
          <w:rFonts w:ascii="Times New Roman" w:hAnsi="Times New Roman" w:cs="Times New Roman"/>
          <w:sz w:val="24"/>
          <w:szCs w:val="24"/>
        </w:rPr>
        <w:t xml:space="preserve"> после </w:t>
      </w:r>
      <w:proofErr w:type="spellStart"/>
      <w:r w:rsidRPr="009D342B">
        <w:rPr>
          <w:rFonts w:ascii="Times New Roman" w:hAnsi="Times New Roman" w:cs="Times New Roman"/>
          <w:sz w:val="24"/>
          <w:szCs w:val="24"/>
        </w:rPr>
        <w:t>экстубации</w:t>
      </w:r>
      <w:proofErr w:type="spellEnd"/>
      <w:r w:rsidRPr="009D342B">
        <w:rPr>
          <w:rFonts w:ascii="Times New Roman" w:hAnsi="Times New Roman" w:cs="Times New Roman"/>
          <w:sz w:val="24"/>
          <w:szCs w:val="24"/>
        </w:rPr>
        <w:t xml:space="preserve"> трахеи. </w:t>
      </w:r>
    </w:p>
    <w:p w:rsidR="009D342B" w:rsidRP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t>5. Обеспечить готовность к экстренному инвазивному доступу к ВДП. Врач</w:t>
      </w:r>
      <w:r>
        <w:rPr>
          <w:rFonts w:ascii="Times New Roman" w:hAnsi="Times New Roman" w:cs="Times New Roman"/>
          <w:sz w:val="24"/>
          <w:szCs w:val="24"/>
        </w:rPr>
        <w:t xml:space="preserve"> </w:t>
      </w:r>
      <w:r w:rsidRPr="009D342B">
        <w:rPr>
          <w:rFonts w:ascii="Times New Roman" w:hAnsi="Times New Roman" w:cs="Times New Roman"/>
          <w:sz w:val="24"/>
          <w:szCs w:val="24"/>
        </w:rPr>
        <w:t xml:space="preserve">анестезиолог-реаниматолог должен владеть техникой выполнения </w:t>
      </w:r>
      <w:proofErr w:type="spellStart"/>
      <w:r w:rsidRPr="009D342B">
        <w:rPr>
          <w:rFonts w:ascii="Times New Roman" w:hAnsi="Times New Roman" w:cs="Times New Roman"/>
          <w:sz w:val="24"/>
          <w:szCs w:val="24"/>
        </w:rPr>
        <w:t>крикотиреотомии</w:t>
      </w:r>
      <w:proofErr w:type="spellEnd"/>
      <w:r w:rsidRPr="009D342B">
        <w:rPr>
          <w:rFonts w:ascii="Times New Roman" w:hAnsi="Times New Roman" w:cs="Times New Roman"/>
          <w:sz w:val="24"/>
          <w:szCs w:val="24"/>
        </w:rPr>
        <w:t xml:space="preserve">, в случае прогнозируемых сложностей необходимо обеспечить присутствие в операционной хирургов или подготовленного коллеги с самого начала анестезии. </w:t>
      </w:r>
    </w:p>
    <w:p w:rsidR="009D342B" w:rsidRDefault="009D342B">
      <w:pPr>
        <w:tabs>
          <w:tab w:val="left" w:pos="3630"/>
        </w:tabs>
        <w:rPr>
          <w:rFonts w:ascii="Times New Roman" w:hAnsi="Times New Roman" w:cs="Times New Roman"/>
          <w:sz w:val="24"/>
          <w:szCs w:val="24"/>
        </w:rPr>
      </w:pPr>
      <w:r w:rsidRPr="009D342B">
        <w:rPr>
          <w:rFonts w:ascii="Times New Roman" w:hAnsi="Times New Roman" w:cs="Times New Roman"/>
          <w:sz w:val="24"/>
          <w:szCs w:val="24"/>
        </w:rPr>
        <w:lastRenderedPageBreak/>
        <w:t xml:space="preserve">6. Перед началом манипуляций при </w:t>
      </w:r>
      <w:proofErr w:type="spellStart"/>
      <w:r w:rsidRPr="009D342B">
        <w:rPr>
          <w:rFonts w:ascii="Times New Roman" w:hAnsi="Times New Roman" w:cs="Times New Roman"/>
          <w:sz w:val="24"/>
          <w:szCs w:val="24"/>
        </w:rPr>
        <w:t>непальпируемых</w:t>
      </w:r>
      <w:proofErr w:type="spellEnd"/>
      <w:r w:rsidRPr="009D342B">
        <w:rPr>
          <w:rFonts w:ascii="Times New Roman" w:hAnsi="Times New Roman" w:cs="Times New Roman"/>
          <w:sz w:val="24"/>
          <w:szCs w:val="24"/>
        </w:rPr>
        <w:t xml:space="preserve"> хрящевых структурах гортани следует </w:t>
      </w:r>
      <w:proofErr w:type="spellStart"/>
      <w:r w:rsidRPr="009D342B">
        <w:rPr>
          <w:rFonts w:ascii="Times New Roman" w:hAnsi="Times New Roman" w:cs="Times New Roman"/>
          <w:sz w:val="24"/>
          <w:szCs w:val="24"/>
        </w:rPr>
        <w:t>идентифицровать</w:t>
      </w:r>
      <w:proofErr w:type="spellEnd"/>
      <w:r w:rsidRPr="009D342B">
        <w:rPr>
          <w:rFonts w:ascii="Times New Roman" w:hAnsi="Times New Roman" w:cs="Times New Roman"/>
          <w:sz w:val="24"/>
          <w:szCs w:val="24"/>
        </w:rPr>
        <w:t xml:space="preserve"> их с помощью УЗ-исследования и маркировать анатомические ориентиры на передней поверхности шеи пациента, чтобы облегчить их поиск в случае перехода к инвазивным техникам; возможна предварительная катетеризация трахеи для обеспечения резервной </w:t>
      </w:r>
      <w:proofErr w:type="spellStart"/>
      <w:r w:rsidRPr="009D342B">
        <w:rPr>
          <w:rFonts w:ascii="Times New Roman" w:hAnsi="Times New Roman" w:cs="Times New Roman"/>
          <w:sz w:val="24"/>
          <w:szCs w:val="24"/>
        </w:rPr>
        <w:t>оксигенации</w:t>
      </w:r>
      <w:proofErr w:type="spellEnd"/>
      <w:r w:rsidRPr="009D342B">
        <w:rPr>
          <w:rFonts w:ascii="Times New Roman" w:hAnsi="Times New Roman" w:cs="Times New Roman"/>
          <w:sz w:val="24"/>
          <w:szCs w:val="24"/>
        </w:rPr>
        <w:t>.</w:t>
      </w:r>
    </w:p>
    <w:p w:rsidR="00EB26EB" w:rsidRPr="00EB26EB" w:rsidRDefault="00EB26EB">
      <w:pPr>
        <w:tabs>
          <w:tab w:val="left" w:pos="3630"/>
        </w:tabs>
        <w:rPr>
          <w:rFonts w:ascii="Times New Roman" w:hAnsi="Times New Roman" w:cs="Times New Roman"/>
          <w:b/>
          <w:sz w:val="24"/>
          <w:szCs w:val="24"/>
        </w:rPr>
      </w:pPr>
      <w:r w:rsidRPr="00EB26EB">
        <w:rPr>
          <w:rFonts w:ascii="Times New Roman" w:hAnsi="Times New Roman" w:cs="Times New Roman"/>
          <w:b/>
          <w:sz w:val="24"/>
          <w:szCs w:val="24"/>
        </w:rPr>
        <w:t xml:space="preserve">Хирургическое лечение. </w:t>
      </w:r>
    </w:p>
    <w:p w:rsidR="009D342B" w:rsidRPr="00EB26EB" w:rsidRDefault="00EB26EB">
      <w:pPr>
        <w:tabs>
          <w:tab w:val="left" w:pos="3630"/>
        </w:tabs>
        <w:rPr>
          <w:rFonts w:ascii="Times New Roman" w:hAnsi="Times New Roman" w:cs="Times New Roman"/>
          <w:sz w:val="24"/>
          <w:szCs w:val="24"/>
        </w:rPr>
      </w:pPr>
      <w:r w:rsidRPr="00EB26EB">
        <w:rPr>
          <w:rFonts w:ascii="Times New Roman" w:hAnsi="Times New Roman" w:cs="Times New Roman"/>
          <w:sz w:val="24"/>
          <w:szCs w:val="24"/>
        </w:rPr>
        <w:t xml:space="preserve">В ряде случаев у пациентов с </w:t>
      </w:r>
      <w:proofErr w:type="spellStart"/>
      <w:r w:rsidRPr="00EB26EB">
        <w:rPr>
          <w:rFonts w:ascii="Times New Roman" w:hAnsi="Times New Roman" w:cs="Times New Roman"/>
          <w:sz w:val="24"/>
          <w:szCs w:val="24"/>
        </w:rPr>
        <w:t>обструктивной</w:t>
      </w:r>
      <w:proofErr w:type="spellEnd"/>
      <w:r w:rsidRPr="00EB26EB">
        <w:rPr>
          <w:rFonts w:ascii="Times New Roman" w:hAnsi="Times New Roman" w:cs="Times New Roman"/>
          <w:sz w:val="24"/>
          <w:szCs w:val="24"/>
        </w:rPr>
        <w:t xml:space="preserve"> патологией ВДП и высоким риском развития полной обструкции после выключения сознания следует рассмотреть в качестве начального плана выполнение </w:t>
      </w:r>
      <w:proofErr w:type="spellStart"/>
      <w:r w:rsidRPr="00EB26EB">
        <w:rPr>
          <w:rFonts w:ascii="Times New Roman" w:hAnsi="Times New Roman" w:cs="Times New Roman"/>
          <w:sz w:val="24"/>
          <w:szCs w:val="24"/>
        </w:rPr>
        <w:t>крикотиреотомии</w:t>
      </w:r>
      <w:proofErr w:type="spellEnd"/>
      <w:r w:rsidRPr="00EB26EB">
        <w:rPr>
          <w:rFonts w:ascii="Times New Roman" w:hAnsi="Times New Roman" w:cs="Times New Roman"/>
          <w:sz w:val="24"/>
          <w:szCs w:val="24"/>
        </w:rPr>
        <w:t xml:space="preserve"> или </w:t>
      </w:r>
      <w:proofErr w:type="spellStart"/>
      <w:r w:rsidRPr="00EB26EB">
        <w:rPr>
          <w:rFonts w:ascii="Times New Roman" w:hAnsi="Times New Roman" w:cs="Times New Roman"/>
          <w:sz w:val="24"/>
          <w:szCs w:val="24"/>
        </w:rPr>
        <w:t>трахеостомии</w:t>
      </w:r>
      <w:proofErr w:type="spellEnd"/>
      <w:r w:rsidRPr="00EB26EB">
        <w:rPr>
          <w:rFonts w:ascii="Times New Roman" w:hAnsi="Times New Roman" w:cs="Times New Roman"/>
          <w:sz w:val="24"/>
          <w:szCs w:val="24"/>
        </w:rPr>
        <w:t xml:space="preserve"> в условиях местной анестезии в сознании. Инвазивный доступ к ВДП также показан при неэффективной вентиляции через лицевую маску или НВУ после индукции анестезии и невозможности выполнить ИТ (ситуация «нельзя </w:t>
      </w:r>
      <w:proofErr w:type="spellStart"/>
      <w:r w:rsidRPr="00EB26EB">
        <w:rPr>
          <w:rFonts w:ascii="Times New Roman" w:hAnsi="Times New Roman" w:cs="Times New Roman"/>
          <w:sz w:val="24"/>
          <w:szCs w:val="24"/>
        </w:rPr>
        <w:t>интубировать</w:t>
      </w:r>
      <w:proofErr w:type="spellEnd"/>
      <w:r w:rsidRPr="00EB26EB">
        <w:rPr>
          <w:rFonts w:ascii="Times New Roman" w:hAnsi="Times New Roman" w:cs="Times New Roman"/>
          <w:sz w:val="24"/>
          <w:szCs w:val="24"/>
        </w:rPr>
        <w:t xml:space="preserve">/нельзя вентилировать»). Чаще всего такая ситуация развивается после неоднократных неудачных попыток ПЛ вследствие скопления секрета и крови в ротоглотке, развития отека или травмы структур гортаноглотки. Рекомендуется переходить к выполнению </w:t>
      </w:r>
      <w:proofErr w:type="spellStart"/>
      <w:r w:rsidRPr="00EB26EB">
        <w:rPr>
          <w:rFonts w:ascii="Times New Roman" w:hAnsi="Times New Roman" w:cs="Times New Roman"/>
          <w:sz w:val="24"/>
          <w:szCs w:val="24"/>
        </w:rPr>
        <w:t>крикотиреотомии</w:t>
      </w:r>
      <w:proofErr w:type="spellEnd"/>
      <w:r w:rsidRPr="00EB26EB">
        <w:rPr>
          <w:rFonts w:ascii="Times New Roman" w:hAnsi="Times New Roman" w:cs="Times New Roman"/>
          <w:sz w:val="24"/>
          <w:szCs w:val="24"/>
        </w:rPr>
        <w:t xml:space="preserve"> незамедлительно после констатации неудачной вентиляции после безуспешных попыток ИТ!!!! </w:t>
      </w:r>
      <w:proofErr w:type="spellStart"/>
      <w:r w:rsidRPr="00EB26EB">
        <w:rPr>
          <w:rFonts w:ascii="Times New Roman" w:hAnsi="Times New Roman" w:cs="Times New Roman"/>
          <w:sz w:val="24"/>
          <w:szCs w:val="24"/>
        </w:rPr>
        <w:t>Крикотиреотомия</w:t>
      </w:r>
      <w:proofErr w:type="spellEnd"/>
      <w:r w:rsidRPr="00EB26EB">
        <w:rPr>
          <w:rFonts w:ascii="Times New Roman" w:hAnsi="Times New Roman" w:cs="Times New Roman"/>
          <w:sz w:val="24"/>
          <w:szCs w:val="24"/>
        </w:rPr>
        <w:t xml:space="preserve"> должна рассматриваться как основная техника хирургического доступа к ВДП. Врачи-анестезиологи-реаниматологи должны быть обучены ее выполнению с применением стандартных коммерческих наборов или традиционного хирургического инструментария. Возможно применение методик пункционной </w:t>
      </w:r>
      <w:proofErr w:type="spellStart"/>
      <w:r w:rsidRPr="00EB26EB">
        <w:rPr>
          <w:rFonts w:ascii="Times New Roman" w:hAnsi="Times New Roman" w:cs="Times New Roman"/>
          <w:sz w:val="24"/>
          <w:szCs w:val="24"/>
        </w:rPr>
        <w:t>крикотиреотомии</w:t>
      </w:r>
      <w:proofErr w:type="spellEnd"/>
      <w:r w:rsidRPr="00EB26EB">
        <w:rPr>
          <w:rFonts w:ascii="Times New Roman" w:hAnsi="Times New Roman" w:cs="Times New Roman"/>
          <w:sz w:val="24"/>
          <w:szCs w:val="24"/>
        </w:rPr>
        <w:t xml:space="preserve"> с помощью широкой канюли (возможна лишь при пальпируемой перстне-щитовидной мембране) или хирургической </w:t>
      </w:r>
      <w:proofErr w:type="spellStart"/>
      <w:r w:rsidRPr="00EB26EB">
        <w:rPr>
          <w:rFonts w:ascii="Times New Roman" w:hAnsi="Times New Roman" w:cs="Times New Roman"/>
          <w:sz w:val="24"/>
          <w:szCs w:val="24"/>
        </w:rPr>
        <w:t>крикотиреотомии</w:t>
      </w:r>
      <w:proofErr w:type="spellEnd"/>
      <w:r w:rsidRPr="00EB26EB">
        <w:rPr>
          <w:rFonts w:ascii="Times New Roman" w:hAnsi="Times New Roman" w:cs="Times New Roman"/>
          <w:sz w:val="24"/>
          <w:szCs w:val="24"/>
        </w:rPr>
        <w:t xml:space="preserve"> с установкой в обоих случаях трубки малого диаметра 6-7 мм с манжеткой), которая, по данным последних исследований, являетс</w:t>
      </w:r>
      <w:r>
        <w:rPr>
          <w:rFonts w:ascii="Times New Roman" w:hAnsi="Times New Roman" w:cs="Times New Roman"/>
          <w:sz w:val="24"/>
          <w:szCs w:val="24"/>
        </w:rPr>
        <w:t>я наиболее эффективным методом</w:t>
      </w:r>
      <w:r w:rsidRPr="00EB26EB">
        <w:rPr>
          <w:rFonts w:ascii="Times New Roman" w:hAnsi="Times New Roman" w:cs="Times New Roman"/>
          <w:sz w:val="24"/>
          <w:szCs w:val="24"/>
        </w:rPr>
        <w:t xml:space="preserve">. Применение трубок с манжетой позволяет обеспечить проведение ИВЛ и установить окончательный контроль над проходимостью ВДП на время анестезии. При отсутствии специальных наборов рекомендуется использование скальпеля №20, ЭТТ размер №6-7 с манжетой и </w:t>
      </w:r>
      <w:proofErr w:type="spellStart"/>
      <w:r w:rsidRPr="00EB26EB">
        <w:rPr>
          <w:rFonts w:ascii="Times New Roman" w:hAnsi="Times New Roman" w:cs="Times New Roman"/>
          <w:sz w:val="24"/>
          <w:szCs w:val="24"/>
        </w:rPr>
        <w:t>интубационного</w:t>
      </w:r>
      <w:proofErr w:type="spellEnd"/>
      <w:r w:rsidRPr="00EB26EB">
        <w:rPr>
          <w:rFonts w:ascii="Times New Roman" w:hAnsi="Times New Roman" w:cs="Times New Roman"/>
          <w:sz w:val="24"/>
          <w:szCs w:val="24"/>
        </w:rPr>
        <w:t xml:space="preserve"> бужа для выполнения хирургической </w:t>
      </w:r>
      <w:proofErr w:type="spellStart"/>
      <w:r w:rsidRPr="00EB26EB">
        <w:rPr>
          <w:rFonts w:ascii="Times New Roman" w:hAnsi="Times New Roman" w:cs="Times New Roman"/>
          <w:sz w:val="24"/>
          <w:szCs w:val="24"/>
        </w:rPr>
        <w:t>крикотиреотомии</w:t>
      </w:r>
      <w:proofErr w:type="spellEnd"/>
      <w:r w:rsidRPr="00EB26EB">
        <w:rPr>
          <w:rFonts w:ascii="Times New Roman" w:hAnsi="Times New Roman" w:cs="Times New Roman"/>
          <w:sz w:val="24"/>
          <w:szCs w:val="24"/>
        </w:rPr>
        <w:t xml:space="preserve">. При пальпируемой </w:t>
      </w:r>
      <w:proofErr w:type="spellStart"/>
      <w:r w:rsidRPr="00EB26EB">
        <w:rPr>
          <w:rFonts w:ascii="Times New Roman" w:hAnsi="Times New Roman" w:cs="Times New Roman"/>
          <w:sz w:val="24"/>
          <w:szCs w:val="24"/>
        </w:rPr>
        <w:t>перстнещитовидной</w:t>
      </w:r>
      <w:proofErr w:type="spellEnd"/>
      <w:r w:rsidRPr="00EB26EB">
        <w:rPr>
          <w:rFonts w:ascii="Times New Roman" w:hAnsi="Times New Roman" w:cs="Times New Roman"/>
          <w:sz w:val="24"/>
          <w:szCs w:val="24"/>
        </w:rPr>
        <w:t xml:space="preserve"> мембране рекомендуется выполнение горизонтального разреза, при </w:t>
      </w:r>
      <w:proofErr w:type="spellStart"/>
      <w:r w:rsidRPr="00EB26EB">
        <w:rPr>
          <w:rFonts w:ascii="Times New Roman" w:hAnsi="Times New Roman" w:cs="Times New Roman"/>
          <w:sz w:val="24"/>
          <w:szCs w:val="24"/>
        </w:rPr>
        <w:t>непальпируемой</w:t>
      </w:r>
      <w:proofErr w:type="spellEnd"/>
      <w:r w:rsidRPr="00EB26EB">
        <w:rPr>
          <w:rFonts w:ascii="Times New Roman" w:hAnsi="Times New Roman" w:cs="Times New Roman"/>
          <w:sz w:val="24"/>
          <w:szCs w:val="24"/>
        </w:rPr>
        <w:t xml:space="preserve"> - вертикального размера длиной 5-7 см с последующей дилатацией тканей для идентификации мембраны и последующим ее горизонтальным разрезом.</w:t>
      </w:r>
    </w:p>
    <w:p w:rsidR="009D342B" w:rsidRPr="00E37CEE" w:rsidRDefault="009D342B">
      <w:pPr>
        <w:tabs>
          <w:tab w:val="left" w:pos="3630"/>
        </w:tabs>
        <w:rPr>
          <w:rFonts w:ascii="Times New Roman" w:hAnsi="Times New Roman" w:cs="Times New Roman"/>
          <w:sz w:val="24"/>
          <w:szCs w:val="24"/>
        </w:rPr>
      </w:pPr>
    </w:p>
    <w:p w:rsidR="009D342B" w:rsidRDefault="009D342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Default="00F714CB">
      <w:pPr>
        <w:tabs>
          <w:tab w:val="left" w:pos="3630"/>
        </w:tabs>
        <w:rPr>
          <w:rFonts w:ascii="Times New Roman" w:hAnsi="Times New Roman" w:cs="Times New Roman"/>
          <w:sz w:val="24"/>
          <w:szCs w:val="24"/>
        </w:rPr>
      </w:pPr>
    </w:p>
    <w:p w:rsidR="00F714CB" w:rsidRPr="00F714CB" w:rsidRDefault="00F714CB">
      <w:pPr>
        <w:tabs>
          <w:tab w:val="left" w:pos="3630"/>
        </w:tabs>
        <w:rPr>
          <w:rFonts w:ascii="Times New Roman" w:hAnsi="Times New Roman" w:cs="Times New Roman"/>
          <w:b/>
          <w:sz w:val="24"/>
          <w:szCs w:val="24"/>
        </w:rPr>
      </w:pPr>
      <w:r w:rsidRPr="00F714CB">
        <w:rPr>
          <w:rFonts w:ascii="Times New Roman" w:hAnsi="Times New Roman" w:cs="Times New Roman"/>
          <w:b/>
          <w:sz w:val="24"/>
          <w:szCs w:val="24"/>
        </w:rPr>
        <w:lastRenderedPageBreak/>
        <w:t>Список литературы:</w:t>
      </w:r>
    </w:p>
    <w:p w:rsidR="00F714CB" w:rsidRPr="00F714CB" w:rsidRDefault="00F714CB">
      <w:pPr>
        <w:tabs>
          <w:tab w:val="left" w:pos="3630"/>
        </w:tabs>
        <w:rPr>
          <w:rFonts w:ascii="Times New Roman" w:hAnsi="Times New Roman" w:cs="Times New Roman"/>
          <w:sz w:val="24"/>
          <w:szCs w:val="24"/>
        </w:rPr>
      </w:pPr>
      <w:r w:rsidRPr="00F714CB">
        <w:rPr>
          <w:rFonts w:ascii="Times New Roman" w:hAnsi="Times New Roman" w:cs="Times New Roman"/>
          <w:sz w:val="24"/>
          <w:szCs w:val="24"/>
        </w:rPr>
        <w:t>Данные методические рекомендации разработаны с учётом следующих нормативно-правовых документов: 1. Порядок оказания медицинской помощи по Приказ Минздрава России от 15.11.2012 N 919н «Об утверждении Порядка оказания медицинской помощи взрослому населению по профилю «анестезиология и реаниматология». 2. Приказ Министерства здравоохранения Российской Федерации от 10.05.2017 г. № 203н «Об утверждении критериев оценки качества медицинской помощи». 3. Приказ Министерства труда и социальной защиты Российской Федерации от 27.08.2018 г. № 554н «Об утверждении профессионального стандарта "Врач - анестезиолог-реаниматолог».</w:t>
      </w:r>
    </w:p>
    <w:p w:rsidR="00F714CB" w:rsidRDefault="00F714CB">
      <w:pPr>
        <w:tabs>
          <w:tab w:val="left" w:pos="3630"/>
        </w:tabs>
        <w:rPr>
          <w:rFonts w:ascii="Times New Roman" w:hAnsi="Times New Roman" w:cs="Times New Roman"/>
          <w:sz w:val="24"/>
          <w:szCs w:val="24"/>
          <w:lang w:val="en-US"/>
        </w:rPr>
      </w:pPr>
      <w:proofErr w:type="spellStart"/>
      <w:r w:rsidRPr="00F714CB">
        <w:rPr>
          <w:rFonts w:ascii="Times New Roman" w:hAnsi="Times New Roman" w:cs="Times New Roman"/>
          <w:sz w:val="24"/>
          <w:szCs w:val="24"/>
          <w:lang w:val="en-US"/>
        </w:rPr>
        <w:t>Durga</w:t>
      </w:r>
      <w:proofErr w:type="spellEnd"/>
      <w:r w:rsidRPr="00F714CB">
        <w:rPr>
          <w:rFonts w:ascii="Times New Roman" w:hAnsi="Times New Roman" w:cs="Times New Roman"/>
          <w:sz w:val="24"/>
          <w:szCs w:val="24"/>
          <w:lang w:val="en-US"/>
        </w:rPr>
        <w:t xml:space="preserve"> P., </w:t>
      </w:r>
      <w:proofErr w:type="spellStart"/>
      <w:r w:rsidRPr="00F714CB">
        <w:rPr>
          <w:rFonts w:ascii="Times New Roman" w:hAnsi="Times New Roman" w:cs="Times New Roman"/>
          <w:sz w:val="24"/>
          <w:szCs w:val="24"/>
          <w:lang w:val="en-US"/>
        </w:rPr>
        <w:t>Sahu</w:t>
      </w:r>
      <w:proofErr w:type="spellEnd"/>
      <w:r w:rsidRPr="00F714CB">
        <w:rPr>
          <w:rFonts w:ascii="Times New Roman" w:hAnsi="Times New Roman" w:cs="Times New Roman"/>
          <w:sz w:val="24"/>
          <w:szCs w:val="24"/>
          <w:lang w:val="en-US"/>
        </w:rPr>
        <w:t xml:space="preserve"> B.P. Neurological deterioration during intubation in cervical spine disorders. Indian J </w:t>
      </w:r>
      <w:proofErr w:type="spellStart"/>
      <w:r w:rsidRPr="00F714CB">
        <w:rPr>
          <w:rFonts w:ascii="Times New Roman" w:hAnsi="Times New Roman" w:cs="Times New Roman"/>
          <w:sz w:val="24"/>
          <w:szCs w:val="24"/>
          <w:lang w:val="en-US"/>
        </w:rPr>
        <w:t>Anaesth</w:t>
      </w:r>
      <w:proofErr w:type="spellEnd"/>
      <w:r w:rsidRPr="00F714CB">
        <w:rPr>
          <w:rFonts w:ascii="Times New Roman" w:hAnsi="Times New Roman" w:cs="Times New Roman"/>
          <w:sz w:val="24"/>
          <w:szCs w:val="24"/>
          <w:lang w:val="en-US"/>
        </w:rPr>
        <w:t>. 2014 Nov-Dec</w:t>
      </w:r>
      <w:proofErr w:type="gramStart"/>
      <w:r w:rsidRPr="00F714CB">
        <w:rPr>
          <w:rFonts w:ascii="Times New Roman" w:hAnsi="Times New Roman" w:cs="Times New Roman"/>
          <w:sz w:val="24"/>
          <w:szCs w:val="24"/>
          <w:lang w:val="en-US"/>
        </w:rPr>
        <w:t>;58</w:t>
      </w:r>
      <w:proofErr w:type="gramEnd"/>
      <w:r w:rsidRPr="00F714CB">
        <w:rPr>
          <w:rFonts w:ascii="Times New Roman" w:hAnsi="Times New Roman" w:cs="Times New Roman"/>
          <w:sz w:val="24"/>
          <w:szCs w:val="24"/>
          <w:lang w:val="en-US"/>
        </w:rPr>
        <w:t xml:space="preserve">(6):684-92. </w:t>
      </w:r>
      <w:proofErr w:type="spellStart"/>
      <w:proofErr w:type="gramStart"/>
      <w:r w:rsidRPr="00F714CB">
        <w:rPr>
          <w:rFonts w:ascii="Times New Roman" w:hAnsi="Times New Roman" w:cs="Times New Roman"/>
          <w:sz w:val="24"/>
          <w:szCs w:val="24"/>
          <w:lang w:val="en-US"/>
        </w:rPr>
        <w:t>doi</w:t>
      </w:r>
      <w:proofErr w:type="spellEnd"/>
      <w:proofErr w:type="gramEnd"/>
      <w:r w:rsidRPr="00F714CB">
        <w:rPr>
          <w:rFonts w:ascii="Times New Roman" w:hAnsi="Times New Roman" w:cs="Times New Roman"/>
          <w:sz w:val="24"/>
          <w:szCs w:val="24"/>
          <w:lang w:val="en-US"/>
        </w:rPr>
        <w:t xml:space="preserve">: 10.4103/0019-5049.147132. PMID: 25624530; PMCID: PMC4296351. 2. </w:t>
      </w:r>
      <w:proofErr w:type="spellStart"/>
      <w:r w:rsidRPr="00F714CB">
        <w:rPr>
          <w:rFonts w:ascii="Times New Roman" w:hAnsi="Times New Roman" w:cs="Times New Roman"/>
          <w:sz w:val="24"/>
          <w:szCs w:val="24"/>
          <w:lang w:val="en-US"/>
        </w:rPr>
        <w:t>Miyabe</w:t>
      </w:r>
      <w:proofErr w:type="spellEnd"/>
      <w:r w:rsidRPr="00F714CB">
        <w:rPr>
          <w:rFonts w:ascii="Times New Roman" w:hAnsi="Times New Roman" w:cs="Times New Roman"/>
          <w:sz w:val="24"/>
          <w:szCs w:val="24"/>
          <w:lang w:val="en-US"/>
        </w:rPr>
        <w:t xml:space="preserve"> M., </w:t>
      </w:r>
      <w:proofErr w:type="spellStart"/>
      <w:r w:rsidRPr="00F714CB">
        <w:rPr>
          <w:rFonts w:ascii="Times New Roman" w:hAnsi="Times New Roman" w:cs="Times New Roman"/>
          <w:sz w:val="24"/>
          <w:szCs w:val="24"/>
          <w:lang w:val="en-US"/>
        </w:rPr>
        <w:t>Dohi</w:t>
      </w:r>
      <w:proofErr w:type="spellEnd"/>
      <w:r w:rsidRPr="00F714CB">
        <w:rPr>
          <w:rFonts w:ascii="Times New Roman" w:hAnsi="Times New Roman" w:cs="Times New Roman"/>
          <w:sz w:val="24"/>
          <w:szCs w:val="24"/>
          <w:lang w:val="en-US"/>
        </w:rPr>
        <w:t xml:space="preserve"> S., Homma E. Tracheal intubation in an infant with </w:t>
      </w:r>
      <w:proofErr w:type="spellStart"/>
      <w:r w:rsidRPr="00F714CB">
        <w:rPr>
          <w:rFonts w:ascii="Times New Roman" w:hAnsi="Times New Roman" w:cs="Times New Roman"/>
          <w:sz w:val="24"/>
          <w:szCs w:val="24"/>
          <w:lang w:val="en-US"/>
        </w:rPr>
        <w:t>Treacher</w:t>
      </w:r>
      <w:proofErr w:type="spellEnd"/>
      <w:r w:rsidRPr="00F714CB">
        <w:rPr>
          <w:rFonts w:ascii="Times New Roman" w:hAnsi="Times New Roman" w:cs="Times New Roman"/>
          <w:sz w:val="24"/>
          <w:szCs w:val="24"/>
          <w:lang w:val="en-US"/>
        </w:rPr>
        <w:t>-Collins syndrome--pulling out the tongue by a forceps. Anesthesiology. 1985 Feb</w:t>
      </w:r>
      <w:proofErr w:type="gramStart"/>
      <w:r w:rsidRPr="00F714CB">
        <w:rPr>
          <w:rFonts w:ascii="Times New Roman" w:hAnsi="Times New Roman" w:cs="Times New Roman"/>
          <w:sz w:val="24"/>
          <w:szCs w:val="24"/>
          <w:lang w:val="en-US"/>
        </w:rPr>
        <w:t>;62</w:t>
      </w:r>
      <w:proofErr w:type="gramEnd"/>
      <w:r w:rsidRPr="00F714CB">
        <w:rPr>
          <w:rFonts w:ascii="Times New Roman" w:hAnsi="Times New Roman" w:cs="Times New Roman"/>
          <w:sz w:val="24"/>
          <w:szCs w:val="24"/>
          <w:lang w:val="en-US"/>
        </w:rPr>
        <w:t xml:space="preserve">(2):213-4. </w:t>
      </w:r>
      <w:proofErr w:type="spellStart"/>
      <w:proofErr w:type="gramStart"/>
      <w:r w:rsidRPr="00F714CB">
        <w:rPr>
          <w:rFonts w:ascii="Times New Roman" w:hAnsi="Times New Roman" w:cs="Times New Roman"/>
          <w:sz w:val="24"/>
          <w:szCs w:val="24"/>
          <w:lang w:val="en-US"/>
        </w:rPr>
        <w:t>doi</w:t>
      </w:r>
      <w:proofErr w:type="spellEnd"/>
      <w:proofErr w:type="gramEnd"/>
      <w:r w:rsidRPr="00F714CB">
        <w:rPr>
          <w:rFonts w:ascii="Times New Roman" w:hAnsi="Times New Roman" w:cs="Times New Roman"/>
          <w:sz w:val="24"/>
          <w:szCs w:val="24"/>
          <w:lang w:val="en-US"/>
        </w:rPr>
        <w:t xml:space="preserve">: 10.1097/00000542-198502000-00037. PMID: 3970385. 3. </w:t>
      </w:r>
    </w:p>
    <w:p w:rsidR="00F714CB" w:rsidRPr="00F714CB" w:rsidRDefault="00F714CB">
      <w:pPr>
        <w:tabs>
          <w:tab w:val="left" w:pos="3630"/>
        </w:tabs>
        <w:rPr>
          <w:rFonts w:ascii="Times New Roman" w:hAnsi="Times New Roman" w:cs="Times New Roman"/>
          <w:sz w:val="24"/>
          <w:szCs w:val="24"/>
        </w:rPr>
      </w:pPr>
      <w:proofErr w:type="spellStart"/>
      <w:r w:rsidRPr="00F714CB">
        <w:rPr>
          <w:rFonts w:ascii="Times New Roman" w:hAnsi="Times New Roman" w:cs="Times New Roman"/>
          <w:sz w:val="24"/>
          <w:szCs w:val="24"/>
          <w:lang w:val="en-US"/>
        </w:rPr>
        <w:t>Nargozian</w:t>
      </w:r>
      <w:proofErr w:type="spellEnd"/>
      <w:r w:rsidRPr="00F714CB">
        <w:rPr>
          <w:rFonts w:ascii="Times New Roman" w:hAnsi="Times New Roman" w:cs="Times New Roman"/>
          <w:sz w:val="24"/>
          <w:szCs w:val="24"/>
          <w:lang w:val="en-US"/>
        </w:rPr>
        <w:t xml:space="preserve"> C. The airway in patients with craniofacial abnormalities. </w:t>
      </w:r>
      <w:proofErr w:type="spellStart"/>
      <w:r w:rsidRPr="00F714CB">
        <w:rPr>
          <w:rFonts w:ascii="Times New Roman" w:hAnsi="Times New Roman" w:cs="Times New Roman"/>
          <w:sz w:val="24"/>
          <w:szCs w:val="24"/>
          <w:lang w:val="en-US"/>
        </w:rPr>
        <w:t>Paediatr</w:t>
      </w:r>
      <w:proofErr w:type="spellEnd"/>
      <w:r w:rsidRPr="00F714CB">
        <w:rPr>
          <w:rFonts w:ascii="Times New Roman" w:hAnsi="Times New Roman" w:cs="Times New Roman"/>
          <w:sz w:val="24"/>
          <w:szCs w:val="24"/>
          <w:lang w:val="en-US"/>
        </w:rPr>
        <w:t xml:space="preserve"> </w:t>
      </w:r>
      <w:proofErr w:type="spellStart"/>
      <w:r w:rsidRPr="00F714CB">
        <w:rPr>
          <w:rFonts w:ascii="Times New Roman" w:hAnsi="Times New Roman" w:cs="Times New Roman"/>
          <w:sz w:val="24"/>
          <w:szCs w:val="24"/>
          <w:lang w:val="en-US"/>
        </w:rPr>
        <w:t>Anaesth</w:t>
      </w:r>
      <w:proofErr w:type="spellEnd"/>
      <w:r w:rsidRPr="00F714CB">
        <w:rPr>
          <w:rFonts w:ascii="Times New Roman" w:hAnsi="Times New Roman" w:cs="Times New Roman"/>
          <w:sz w:val="24"/>
          <w:szCs w:val="24"/>
          <w:lang w:val="en-US"/>
        </w:rPr>
        <w:t>. 2004 Jan</w:t>
      </w:r>
      <w:proofErr w:type="gramStart"/>
      <w:r w:rsidRPr="00F714CB">
        <w:rPr>
          <w:rFonts w:ascii="Times New Roman" w:hAnsi="Times New Roman" w:cs="Times New Roman"/>
          <w:sz w:val="24"/>
          <w:szCs w:val="24"/>
          <w:lang w:val="en-US"/>
        </w:rPr>
        <w:t>;14</w:t>
      </w:r>
      <w:proofErr w:type="gramEnd"/>
      <w:r w:rsidRPr="00F714CB">
        <w:rPr>
          <w:rFonts w:ascii="Times New Roman" w:hAnsi="Times New Roman" w:cs="Times New Roman"/>
          <w:sz w:val="24"/>
          <w:szCs w:val="24"/>
          <w:lang w:val="en-US"/>
        </w:rPr>
        <w:t xml:space="preserve">(1):53-9. </w:t>
      </w:r>
      <w:proofErr w:type="spellStart"/>
      <w:proofErr w:type="gramStart"/>
      <w:r w:rsidRPr="00F714CB">
        <w:rPr>
          <w:rFonts w:ascii="Times New Roman" w:hAnsi="Times New Roman" w:cs="Times New Roman"/>
          <w:sz w:val="24"/>
          <w:szCs w:val="24"/>
          <w:lang w:val="en-US"/>
        </w:rPr>
        <w:t>doi</w:t>
      </w:r>
      <w:proofErr w:type="spellEnd"/>
      <w:proofErr w:type="gramEnd"/>
      <w:r w:rsidRPr="00F714CB">
        <w:rPr>
          <w:rFonts w:ascii="Times New Roman" w:hAnsi="Times New Roman" w:cs="Times New Roman"/>
          <w:sz w:val="24"/>
          <w:szCs w:val="24"/>
          <w:lang w:val="en-US"/>
        </w:rPr>
        <w:t xml:space="preserve">: 10.1046/j.1460-9592.2003.01200.x. PMID: 14717875. 4. Buckland R.W., </w:t>
      </w:r>
      <w:proofErr w:type="spellStart"/>
      <w:r w:rsidRPr="00F714CB">
        <w:rPr>
          <w:rFonts w:ascii="Times New Roman" w:hAnsi="Times New Roman" w:cs="Times New Roman"/>
          <w:sz w:val="24"/>
          <w:szCs w:val="24"/>
          <w:lang w:val="en-US"/>
        </w:rPr>
        <w:t>Pedley</w:t>
      </w:r>
      <w:proofErr w:type="spellEnd"/>
      <w:r w:rsidRPr="00F714CB">
        <w:rPr>
          <w:rFonts w:ascii="Times New Roman" w:hAnsi="Times New Roman" w:cs="Times New Roman"/>
          <w:sz w:val="24"/>
          <w:szCs w:val="24"/>
          <w:lang w:val="en-US"/>
        </w:rPr>
        <w:t xml:space="preserve"> J. Lingual thyroid--a threat to the airway. </w:t>
      </w:r>
      <w:proofErr w:type="spellStart"/>
      <w:r w:rsidRPr="00F714CB">
        <w:rPr>
          <w:rFonts w:ascii="Times New Roman" w:hAnsi="Times New Roman" w:cs="Times New Roman"/>
          <w:sz w:val="24"/>
          <w:szCs w:val="24"/>
          <w:lang w:val="en-US"/>
        </w:rPr>
        <w:t>Anaesthesia</w:t>
      </w:r>
      <w:proofErr w:type="spellEnd"/>
      <w:r w:rsidRPr="00F714CB">
        <w:rPr>
          <w:rFonts w:ascii="Times New Roman" w:hAnsi="Times New Roman" w:cs="Times New Roman"/>
          <w:sz w:val="24"/>
          <w:szCs w:val="24"/>
          <w:lang w:val="en-US"/>
        </w:rPr>
        <w:t>. 2000 Nov</w:t>
      </w:r>
      <w:proofErr w:type="gramStart"/>
      <w:r w:rsidRPr="00F714CB">
        <w:rPr>
          <w:rFonts w:ascii="Times New Roman" w:hAnsi="Times New Roman" w:cs="Times New Roman"/>
          <w:sz w:val="24"/>
          <w:szCs w:val="24"/>
          <w:lang w:val="en-US"/>
        </w:rPr>
        <w:t>;55</w:t>
      </w:r>
      <w:proofErr w:type="gramEnd"/>
      <w:r w:rsidRPr="00F714CB">
        <w:rPr>
          <w:rFonts w:ascii="Times New Roman" w:hAnsi="Times New Roman" w:cs="Times New Roman"/>
          <w:sz w:val="24"/>
          <w:szCs w:val="24"/>
          <w:lang w:val="en-US"/>
        </w:rPr>
        <w:t xml:space="preserve">(11):1103-5. </w:t>
      </w:r>
      <w:proofErr w:type="spellStart"/>
      <w:proofErr w:type="gramStart"/>
      <w:r w:rsidRPr="00F714CB">
        <w:rPr>
          <w:rFonts w:ascii="Times New Roman" w:hAnsi="Times New Roman" w:cs="Times New Roman"/>
          <w:sz w:val="24"/>
          <w:szCs w:val="24"/>
          <w:lang w:val="en-US"/>
        </w:rPr>
        <w:t>doi</w:t>
      </w:r>
      <w:proofErr w:type="spellEnd"/>
      <w:proofErr w:type="gramEnd"/>
      <w:r w:rsidRPr="00F714CB">
        <w:rPr>
          <w:rFonts w:ascii="Times New Roman" w:hAnsi="Times New Roman" w:cs="Times New Roman"/>
          <w:sz w:val="24"/>
          <w:szCs w:val="24"/>
          <w:lang w:val="en-US"/>
        </w:rPr>
        <w:t xml:space="preserve">: 10.1046/j.1365-2044.2000.01610.x. PMID: 11069338. 5. Coonan T.J., Hope C.E., Howes W.J., </w:t>
      </w:r>
      <w:proofErr w:type="spellStart"/>
      <w:r w:rsidRPr="00F714CB">
        <w:rPr>
          <w:rFonts w:ascii="Times New Roman" w:hAnsi="Times New Roman" w:cs="Times New Roman"/>
          <w:sz w:val="24"/>
          <w:szCs w:val="24"/>
          <w:lang w:val="en-US"/>
        </w:rPr>
        <w:t>Holness</w:t>
      </w:r>
      <w:proofErr w:type="spellEnd"/>
      <w:r w:rsidRPr="00F714CB">
        <w:rPr>
          <w:rFonts w:ascii="Times New Roman" w:hAnsi="Times New Roman" w:cs="Times New Roman"/>
          <w:sz w:val="24"/>
          <w:szCs w:val="24"/>
          <w:lang w:val="en-US"/>
        </w:rPr>
        <w:t xml:space="preserve"> R.O., </w:t>
      </w:r>
      <w:proofErr w:type="spellStart"/>
      <w:r w:rsidRPr="00F714CB">
        <w:rPr>
          <w:rFonts w:ascii="Times New Roman" w:hAnsi="Times New Roman" w:cs="Times New Roman"/>
          <w:sz w:val="24"/>
          <w:szCs w:val="24"/>
          <w:lang w:val="en-US"/>
        </w:rPr>
        <w:t>MacInnis</w:t>
      </w:r>
      <w:proofErr w:type="spellEnd"/>
      <w:r w:rsidRPr="00F714CB">
        <w:rPr>
          <w:rFonts w:ascii="Times New Roman" w:hAnsi="Times New Roman" w:cs="Times New Roman"/>
          <w:sz w:val="24"/>
          <w:szCs w:val="24"/>
          <w:lang w:val="en-US"/>
        </w:rPr>
        <w:t xml:space="preserve"> E.L. </w:t>
      </w:r>
      <w:proofErr w:type="spellStart"/>
      <w:r w:rsidRPr="00F714CB">
        <w:rPr>
          <w:rFonts w:ascii="Times New Roman" w:hAnsi="Times New Roman" w:cs="Times New Roman"/>
          <w:sz w:val="24"/>
          <w:szCs w:val="24"/>
          <w:lang w:val="en-US"/>
        </w:rPr>
        <w:t>Ankylosis</w:t>
      </w:r>
      <w:proofErr w:type="spellEnd"/>
      <w:r w:rsidRPr="00F714CB">
        <w:rPr>
          <w:rFonts w:ascii="Times New Roman" w:hAnsi="Times New Roman" w:cs="Times New Roman"/>
          <w:sz w:val="24"/>
          <w:szCs w:val="24"/>
          <w:lang w:val="en-US"/>
        </w:rPr>
        <w:t xml:space="preserve"> of the </w:t>
      </w:r>
      <w:proofErr w:type="spellStart"/>
      <w:r w:rsidRPr="00F714CB">
        <w:rPr>
          <w:rFonts w:ascii="Times New Roman" w:hAnsi="Times New Roman" w:cs="Times New Roman"/>
          <w:sz w:val="24"/>
          <w:szCs w:val="24"/>
          <w:lang w:val="en-US"/>
        </w:rPr>
        <w:t>temporo</w:t>
      </w:r>
      <w:proofErr w:type="spellEnd"/>
      <w:r w:rsidRPr="00F714CB">
        <w:rPr>
          <w:rFonts w:ascii="Times New Roman" w:hAnsi="Times New Roman" w:cs="Times New Roman"/>
          <w:sz w:val="24"/>
          <w:szCs w:val="24"/>
          <w:lang w:val="en-US"/>
        </w:rPr>
        <w:t xml:space="preserve">-mandibular joint after temporal craniotomy: a cause of difficult intubation. </w:t>
      </w:r>
      <w:proofErr w:type="spellStart"/>
      <w:r w:rsidRPr="00F714CB">
        <w:rPr>
          <w:rFonts w:ascii="Times New Roman" w:hAnsi="Times New Roman" w:cs="Times New Roman"/>
          <w:sz w:val="24"/>
          <w:szCs w:val="24"/>
        </w:rPr>
        <w:t>Can</w:t>
      </w:r>
      <w:proofErr w:type="spellEnd"/>
      <w:r w:rsidRPr="00F714CB">
        <w:rPr>
          <w:rFonts w:ascii="Times New Roman" w:hAnsi="Times New Roman" w:cs="Times New Roman"/>
          <w:sz w:val="24"/>
          <w:szCs w:val="24"/>
        </w:rPr>
        <w:t xml:space="preserve"> </w:t>
      </w:r>
      <w:proofErr w:type="spellStart"/>
      <w:r w:rsidRPr="00F714CB">
        <w:rPr>
          <w:rFonts w:ascii="Times New Roman" w:hAnsi="Times New Roman" w:cs="Times New Roman"/>
          <w:sz w:val="24"/>
          <w:szCs w:val="24"/>
        </w:rPr>
        <w:t>Anaesth</w:t>
      </w:r>
      <w:proofErr w:type="spellEnd"/>
      <w:r w:rsidRPr="00F714CB">
        <w:rPr>
          <w:rFonts w:ascii="Times New Roman" w:hAnsi="Times New Roman" w:cs="Times New Roman"/>
          <w:sz w:val="24"/>
          <w:szCs w:val="24"/>
        </w:rPr>
        <w:t xml:space="preserve"> </w:t>
      </w:r>
      <w:proofErr w:type="spellStart"/>
      <w:r w:rsidRPr="00F714CB">
        <w:rPr>
          <w:rFonts w:ascii="Times New Roman" w:hAnsi="Times New Roman" w:cs="Times New Roman"/>
          <w:sz w:val="24"/>
          <w:szCs w:val="24"/>
        </w:rPr>
        <w:t>Soc</w:t>
      </w:r>
      <w:proofErr w:type="spellEnd"/>
      <w:r w:rsidRPr="00F714CB">
        <w:rPr>
          <w:rFonts w:ascii="Times New Roman" w:hAnsi="Times New Roman" w:cs="Times New Roman"/>
          <w:sz w:val="24"/>
          <w:szCs w:val="24"/>
        </w:rPr>
        <w:t xml:space="preserve"> J. 1985 Mar;32(2):158-60. </w:t>
      </w:r>
      <w:proofErr w:type="spellStart"/>
      <w:r w:rsidRPr="00F714CB">
        <w:rPr>
          <w:rFonts w:ascii="Times New Roman" w:hAnsi="Times New Roman" w:cs="Times New Roman"/>
          <w:sz w:val="24"/>
          <w:szCs w:val="24"/>
        </w:rPr>
        <w:t>doi</w:t>
      </w:r>
      <w:proofErr w:type="spellEnd"/>
      <w:r w:rsidRPr="00F714CB">
        <w:rPr>
          <w:rFonts w:ascii="Times New Roman" w:hAnsi="Times New Roman" w:cs="Times New Roman"/>
          <w:sz w:val="24"/>
          <w:szCs w:val="24"/>
        </w:rPr>
        <w:t>: 10.1007/BF03010042. PMID: 3986653.</w:t>
      </w:r>
    </w:p>
    <w:sectPr w:rsidR="00F714CB" w:rsidRPr="00F71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24F7"/>
    <w:multiLevelType w:val="hybridMultilevel"/>
    <w:tmpl w:val="2E56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4"/>
    <w:rsid w:val="0037303E"/>
    <w:rsid w:val="00635B48"/>
    <w:rsid w:val="00900E4D"/>
    <w:rsid w:val="009D342B"/>
    <w:rsid w:val="00A302CA"/>
    <w:rsid w:val="00DE0AA4"/>
    <w:rsid w:val="00E37CEE"/>
    <w:rsid w:val="00EB26EB"/>
    <w:rsid w:val="00F7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1B47-A7AA-4BEF-AC1A-9EA874CA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5155</Words>
  <Characters>29387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2022-05-27T02:48:00Z</dcterms:created>
  <dcterms:modified xsi:type="dcterms:W3CDTF">2022-05-27T03:59:00Z</dcterms:modified>
</cp:coreProperties>
</file>