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 1: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 рак правой молочной железы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</w:t>
      </w:r>
      <w:proofErr w:type="spellStart"/>
      <w:r>
        <w:rPr>
          <w:rFonts w:ascii="Segoe UI" w:hAnsi="Segoe UI" w:cs="Segoe UI"/>
          <w:color w:val="212529"/>
        </w:rPr>
        <w:t>лимфоузлов</w:t>
      </w:r>
      <w:proofErr w:type="spellEnd"/>
      <w:r>
        <w:rPr>
          <w:rFonts w:ascii="Segoe UI" w:hAnsi="Segoe UI" w:cs="Segoe UI"/>
          <w:color w:val="212529"/>
        </w:rPr>
        <w:t xml:space="preserve"> регионарных зон, а также выявление симптомов, подозрительных в отношении отдаленных метастазов;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 xml:space="preserve">УЗИ органов брюшной полости и малого таза, КТ / МРТ органов брюшной полости и малого таза с </w:t>
      </w:r>
      <w:proofErr w:type="spellStart"/>
      <w:r>
        <w:rPr>
          <w:rFonts w:ascii="Segoe UI" w:hAnsi="Segoe UI" w:cs="Segoe UI"/>
          <w:color w:val="212529"/>
        </w:rPr>
        <w:t>контрастированием</w:t>
      </w:r>
      <w:proofErr w:type="spellEnd"/>
      <w:r>
        <w:rPr>
          <w:rFonts w:ascii="Segoe UI" w:hAnsi="Segoe UI" w:cs="Segoe UI"/>
          <w:color w:val="212529"/>
        </w:rPr>
        <w:t xml:space="preserve"> – по показаниям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панцирная форма рака правой молочной железы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Ketoprofeni</w:t>
      </w:r>
      <w:proofErr w:type="spellEnd"/>
      <w:r>
        <w:rPr>
          <w:rFonts w:ascii="Segoe UI" w:hAnsi="Segoe UI" w:cs="Segoe UI"/>
          <w:color w:val="212529"/>
        </w:rPr>
        <w:t xml:space="preserve"> 100mg №10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        </w:t>
      </w:r>
      <w:proofErr w:type="spellStart"/>
      <w:r>
        <w:rPr>
          <w:rFonts w:ascii="Segoe UI" w:hAnsi="Segoe UI" w:cs="Segoe UI"/>
          <w:color w:val="212529"/>
        </w:rPr>
        <w:t>D.s</w:t>
      </w:r>
      <w:proofErr w:type="spellEnd"/>
      <w:r>
        <w:rPr>
          <w:rFonts w:ascii="Segoe UI" w:hAnsi="Segoe UI" w:cs="Segoe UI"/>
          <w:color w:val="212529"/>
        </w:rPr>
        <w:t xml:space="preserve">. внутрь по 1 </w:t>
      </w:r>
      <w:proofErr w:type="spellStart"/>
      <w:proofErr w:type="gramStart"/>
      <w:r>
        <w:rPr>
          <w:rFonts w:ascii="Segoe UI" w:hAnsi="Segoe UI" w:cs="Segoe UI"/>
          <w:color w:val="212529"/>
        </w:rPr>
        <w:t>табл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2 </w:t>
      </w:r>
      <w:proofErr w:type="spellStart"/>
      <w:r>
        <w:rPr>
          <w:rFonts w:ascii="Segoe UI" w:hAnsi="Segoe UI" w:cs="Segoe UI"/>
          <w:color w:val="212529"/>
        </w:rPr>
        <w:t>р</w:t>
      </w:r>
      <w:proofErr w:type="spellEnd"/>
      <w:r>
        <w:rPr>
          <w:rFonts w:ascii="Segoe UI" w:hAnsi="Segoe UI" w:cs="Segoe UI"/>
          <w:color w:val="212529"/>
        </w:rPr>
        <w:t>/</w:t>
      </w:r>
      <w:proofErr w:type="spellStart"/>
      <w:r>
        <w:rPr>
          <w:rFonts w:ascii="Segoe UI" w:hAnsi="Segoe UI" w:cs="Segoe UI"/>
          <w:color w:val="212529"/>
        </w:rPr>
        <w:t>д</w:t>
      </w:r>
      <w:proofErr w:type="spellEnd"/>
      <w:r>
        <w:rPr>
          <w:rFonts w:ascii="Segoe UI" w:hAnsi="Segoe UI" w:cs="Segoe UI"/>
          <w:color w:val="212529"/>
        </w:rPr>
        <w:t xml:space="preserve"> после еды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назначил </w:t>
      </w:r>
      <w:proofErr w:type="spellStart"/>
      <w:r>
        <w:rPr>
          <w:rFonts w:ascii="Segoe UI" w:hAnsi="Segoe UI" w:cs="Segoe UI"/>
          <w:color w:val="212529"/>
        </w:rPr>
        <w:t>физиолечение</w:t>
      </w:r>
      <w:proofErr w:type="spellEnd"/>
      <w:r>
        <w:rPr>
          <w:rFonts w:ascii="Segoe UI" w:hAnsi="Segoe UI" w:cs="Segoe UI"/>
          <w:color w:val="212529"/>
        </w:rPr>
        <w:t xml:space="preserve">, не собрав анамнез и жалобы на </w:t>
      </w:r>
      <w:proofErr w:type="spellStart"/>
      <w:r>
        <w:rPr>
          <w:rFonts w:ascii="Segoe UI" w:hAnsi="Segoe UI" w:cs="Segoe UI"/>
          <w:color w:val="212529"/>
        </w:rPr>
        <w:t>онкопатологию</w:t>
      </w:r>
      <w:proofErr w:type="spellEnd"/>
      <w:r>
        <w:rPr>
          <w:rFonts w:ascii="Segoe UI" w:hAnsi="Segoe UI" w:cs="Segoe UI"/>
          <w:color w:val="212529"/>
        </w:rPr>
        <w:t>. не произвел осмотр, не уточнил характер, локализацию и направление иррадиации боли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Задача 2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мастопатия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 Гинекомастия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усиление синтеза ФСГ, которое приводит к пролиферации железистой ткани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Adenometianini</w:t>
      </w:r>
      <w:proofErr w:type="spellEnd"/>
      <w:r>
        <w:rPr>
          <w:rFonts w:ascii="Segoe UI" w:hAnsi="Segoe UI" w:cs="Segoe UI"/>
          <w:color w:val="212529"/>
        </w:rPr>
        <w:t xml:space="preserve"> 400mg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</w:t>
      </w:r>
      <w:proofErr w:type="spellStart"/>
      <w:r>
        <w:rPr>
          <w:rFonts w:ascii="Segoe UI" w:hAnsi="Segoe UI" w:cs="Segoe UI"/>
          <w:color w:val="212529"/>
        </w:rPr>
        <w:t>D.s</w:t>
      </w:r>
      <w:proofErr w:type="spellEnd"/>
      <w:r>
        <w:rPr>
          <w:rFonts w:ascii="Segoe UI" w:hAnsi="Segoe UI" w:cs="Segoe UI"/>
          <w:color w:val="212529"/>
        </w:rPr>
        <w:t xml:space="preserve">. внутрь по 1 </w:t>
      </w:r>
      <w:proofErr w:type="spellStart"/>
      <w:proofErr w:type="gramStart"/>
      <w:r>
        <w:rPr>
          <w:rFonts w:ascii="Segoe UI" w:hAnsi="Segoe UI" w:cs="Segoe UI"/>
          <w:color w:val="212529"/>
        </w:rPr>
        <w:t>табл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1 раз после обеда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группа диспансерного наблюдения будет известна после уточнения диагноза</w:t>
      </w:r>
    </w:p>
    <w:p w:rsidR="008A4EBF" w:rsidRDefault="008A4EBF" w:rsidP="008A4EBF"/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Задача 3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узловой формой рака молочной железы, очаговым фиброзом, липомой молочной железы, фиброаденомой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 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</w:t>
      </w:r>
      <w:proofErr w:type="spellStart"/>
      <w:r>
        <w:rPr>
          <w:rFonts w:ascii="Segoe UI" w:hAnsi="Segoe UI" w:cs="Segoe UI"/>
          <w:color w:val="212529"/>
        </w:rPr>
        <w:t>лимфоузлов</w:t>
      </w:r>
      <w:proofErr w:type="spellEnd"/>
      <w:r>
        <w:rPr>
          <w:rFonts w:ascii="Segoe UI" w:hAnsi="Segoe UI" w:cs="Segoe UI"/>
          <w:color w:val="212529"/>
        </w:rPr>
        <w:t xml:space="preserve"> регионарных зон, а также выявление симптомов, подозрительных в отношении отдаленных метастазов;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  <w:t xml:space="preserve">УЗИ органов брюшной полости и малого таза, КТ / МРТ органов брюшной полости и малого таза с </w:t>
      </w:r>
      <w:proofErr w:type="spellStart"/>
      <w:r>
        <w:rPr>
          <w:rFonts w:ascii="Segoe UI" w:hAnsi="Segoe UI" w:cs="Segoe UI"/>
          <w:color w:val="212529"/>
        </w:rPr>
        <w:t>контрастированием</w:t>
      </w:r>
      <w:proofErr w:type="spellEnd"/>
      <w:r>
        <w:rPr>
          <w:rFonts w:ascii="Segoe UI" w:hAnsi="Segoe UI" w:cs="Segoe UI"/>
          <w:color w:val="212529"/>
        </w:rPr>
        <w:t xml:space="preserve"> – по показаниям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 фиброаденома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маммолог</w:t>
      </w:r>
      <w:proofErr w:type="spellEnd"/>
      <w:r>
        <w:rPr>
          <w:rFonts w:ascii="Segoe UI" w:hAnsi="Segoe UI" w:cs="Segoe UI"/>
          <w:color w:val="212529"/>
        </w:rPr>
        <w:t>, гинеколог</w:t>
      </w:r>
    </w:p>
    <w:p w:rsidR="008A4EBF" w:rsidRDefault="008A4EBF" w:rsidP="008A4EB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секторальная резекция</w:t>
      </w:r>
    </w:p>
    <w:p w:rsidR="007C1ABC" w:rsidRDefault="007C1ABC"/>
    <w:sectPr w:rsidR="007C1ABC" w:rsidSect="007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BF"/>
    <w:rsid w:val="007C1ABC"/>
    <w:rsid w:val="008A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2024-03-04T08:48:00Z</dcterms:created>
  <dcterms:modified xsi:type="dcterms:W3CDTF">2024-03-04T08:48:00Z</dcterms:modified>
</cp:coreProperties>
</file>