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CB581D" w14:textId="25C2AE6C" w:rsidR="007C12DC" w:rsidRDefault="005126A9" w:rsidP="005126A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585945FF" wp14:editId="5FF4CF4C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51420" cy="9959340"/>
            <wp:effectExtent l="0" t="0" r="0" b="3810"/>
            <wp:wrapThrough wrapText="bothSides">
              <wp:wrapPolygon edited="0">
                <wp:start x="0" y="0"/>
                <wp:lineTo x="0" y="21567"/>
                <wp:lineTo x="21524" y="21567"/>
                <wp:lineTo x="21524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22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995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586" w:rsidRPr="007C12DC">
        <w:rPr>
          <w:rFonts w:ascii="Times New Roman" w:hAnsi="Times New Roman" w:cs="Times New Roman"/>
          <w:b/>
          <w:bCs/>
          <w:sz w:val="32"/>
          <w:szCs w:val="32"/>
        </w:rPr>
        <w:t>С</w:t>
      </w:r>
      <w:r w:rsidR="00396A72" w:rsidRPr="007C12DC">
        <w:rPr>
          <w:rFonts w:ascii="Times New Roman" w:hAnsi="Times New Roman" w:cs="Times New Roman"/>
          <w:b/>
          <w:bCs/>
          <w:sz w:val="32"/>
          <w:szCs w:val="32"/>
        </w:rPr>
        <w:t>ОДЕРЖАНИЕ:</w:t>
      </w:r>
    </w:p>
    <w:p w14:paraId="38AA1989" w14:textId="5E6BC625" w:rsidR="005126A9" w:rsidRDefault="005126A9" w:rsidP="005126A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СОДЕРЖАНИЕ</w:t>
      </w:r>
    </w:p>
    <w:p w14:paraId="679D667E" w14:textId="77777777" w:rsidR="005126A9" w:rsidRPr="007C12DC" w:rsidRDefault="005126A9" w:rsidP="005126A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8E3370E" w14:textId="77777777" w:rsidR="00335E24" w:rsidRPr="007C12DC" w:rsidRDefault="00335E24" w:rsidP="00335E24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7C12DC">
        <w:rPr>
          <w:rFonts w:ascii="Times New Roman" w:hAnsi="Times New Roman" w:cs="Times New Roman"/>
          <w:b/>
          <w:bCs/>
          <w:sz w:val="32"/>
          <w:szCs w:val="32"/>
        </w:rPr>
        <w:t>1. Определение</w:t>
      </w:r>
    </w:p>
    <w:p w14:paraId="1FC4089A" w14:textId="77777777" w:rsidR="00335E24" w:rsidRPr="007C12DC" w:rsidRDefault="00335E24" w:rsidP="00335E24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7C12DC">
        <w:rPr>
          <w:rFonts w:ascii="Times New Roman" w:hAnsi="Times New Roman" w:cs="Times New Roman"/>
          <w:b/>
          <w:bCs/>
          <w:sz w:val="32"/>
          <w:szCs w:val="32"/>
        </w:rPr>
        <w:t>2. Эпидемиология</w:t>
      </w:r>
    </w:p>
    <w:p w14:paraId="3E8AC0BB" w14:textId="3AF380A9" w:rsidR="00335E24" w:rsidRPr="007C12DC" w:rsidRDefault="00335E24" w:rsidP="00335E24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7C12DC">
        <w:rPr>
          <w:rFonts w:ascii="Times New Roman" w:hAnsi="Times New Roman" w:cs="Times New Roman"/>
          <w:b/>
          <w:bCs/>
          <w:sz w:val="32"/>
          <w:szCs w:val="32"/>
        </w:rPr>
        <w:t xml:space="preserve">3. Этиология КМП </w:t>
      </w:r>
      <w:proofErr w:type="spellStart"/>
      <w:r w:rsidRPr="007C12DC">
        <w:rPr>
          <w:rFonts w:ascii="Times New Roman" w:hAnsi="Times New Roman" w:cs="Times New Roman"/>
          <w:b/>
          <w:bCs/>
          <w:sz w:val="32"/>
          <w:szCs w:val="32"/>
        </w:rPr>
        <w:t>Такоцубо</w:t>
      </w:r>
      <w:proofErr w:type="spellEnd"/>
    </w:p>
    <w:p w14:paraId="6C109608" w14:textId="13F724B4" w:rsidR="00335E24" w:rsidRPr="007C12DC" w:rsidRDefault="00335E24" w:rsidP="00335E24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7C12DC">
        <w:rPr>
          <w:rFonts w:ascii="Times New Roman" w:hAnsi="Times New Roman" w:cs="Times New Roman"/>
          <w:b/>
          <w:bCs/>
          <w:sz w:val="32"/>
          <w:szCs w:val="32"/>
        </w:rPr>
        <w:t xml:space="preserve">4. </w:t>
      </w:r>
      <w:r w:rsidR="00D8682C">
        <w:rPr>
          <w:rFonts w:ascii="Times New Roman" w:hAnsi="Times New Roman" w:cs="Times New Roman"/>
          <w:b/>
          <w:bCs/>
          <w:sz w:val="32"/>
          <w:szCs w:val="32"/>
        </w:rPr>
        <w:t xml:space="preserve">Анатомические варианты </w:t>
      </w:r>
      <w:r w:rsidR="00BD7B83" w:rsidRPr="007C12DC">
        <w:rPr>
          <w:rFonts w:ascii="Times New Roman" w:hAnsi="Times New Roman" w:cs="Times New Roman"/>
          <w:b/>
          <w:bCs/>
          <w:sz w:val="32"/>
          <w:szCs w:val="32"/>
        </w:rPr>
        <w:t xml:space="preserve">КМП </w:t>
      </w:r>
      <w:proofErr w:type="spellStart"/>
      <w:r w:rsidR="00BD7B83" w:rsidRPr="007C12DC">
        <w:rPr>
          <w:rFonts w:ascii="Times New Roman" w:hAnsi="Times New Roman" w:cs="Times New Roman"/>
          <w:b/>
          <w:bCs/>
          <w:sz w:val="32"/>
          <w:szCs w:val="32"/>
        </w:rPr>
        <w:t>Такоцубо</w:t>
      </w:r>
      <w:proofErr w:type="spellEnd"/>
    </w:p>
    <w:p w14:paraId="07CF678D" w14:textId="00F1E7B3" w:rsidR="00335E24" w:rsidRPr="007C12DC" w:rsidRDefault="00335E24" w:rsidP="00335E24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7C12DC">
        <w:rPr>
          <w:rFonts w:ascii="Times New Roman" w:hAnsi="Times New Roman" w:cs="Times New Roman"/>
          <w:b/>
          <w:bCs/>
          <w:sz w:val="32"/>
          <w:szCs w:val="32"/>
        </w:rPr>
        <w:t xml:space="preserve">5. Патологическая анатомия </w:t>
      </w:r>
    </w:p>
    <w:p w14:paraId="3AC4501C" w14:textId="3F8CE129" w:rsidR="00335E24" w:rsidRPr="007C12DC" w:rsidRDefault="002938CB" w:rsidP="00335E24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7C12DC">
        <w:rPr>
          <w:rFonts w:ascii="Times New Roman" w:hAnsi="Times New Roman" w:cs="Times New Roman"/>
          <w:b/>
          <w:bCs/>
          <w:sz w:val="32"/>
          <w:szCs w:val="32"/>
        </w:rPr>
        <w:t>6</w:t>
      </w:r>
      <w:r w:rsidR="00335E24" w:rsidRPr="007C12DC">
        <w:rPr>
          <w:rFonts w:ascii="Times New Roman" w:hAnsi="Times New Roman" w:cs="Times New Roman"/>
          <w:b/>
          <w:bCs/>
          <w:sz w:val="32"/>
          <w:szCs w:val="32"/>
        </w:rPr>
        <w:t>. Клини</w:t>
      </w:r>
      <w:r w:rsidRPr="007C12DC">
        <w:rPr>
          <w:rFonts w:ascii="Times New Roman" w:hAnsi="Times New Roman" w:cs="Times New Roman"/>
          <w:b/>
          <w:bCs/>
          <w:sz w:val="32"/>
          <w:szCs w:val="32"/>
        </w:rPr>
        <w:t>ческая картина</w:t>
      </w:r>
    </w:p>
    <w:p w14:paraId="18420B61" w14:textId="74C74B51" w:rsidR="00335E24" w:rsidRPr="007C12DC" w:rsidRDefault="002938CB" w:rsidP="00335E24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7C12DC">
        <w:rPr>
          <w:rFonts w:ascii="Times New Roman" w:hAnsi="Times New Roman" w:cs="Times New Roman"/>
          <w:b/>
          <w:bCs/>
          <w:sz w:val="32"/>
          <w:szCs w:val="32"/>
        </w:rPr>
        <w:t>7</w:t>
      </w:r>
      <w:r w:rsidR="00335E24" w:rsidRPr="007C12DC">
        <w:rPr>
          <w:rFonts w:ascii="Times New Roman" w:hAnsi="Times New Roman" w:cs="Times New Roman"/>
          <w:b/>
          <w:bCs/>
          <w:sz w:val="32"/>
          <w:szCs w:val="32"/>
        </w:rPr>
        <w:t xml:space="preserve">.Диагностика </w:t>
      </w:r>
    </w:p>
    <w:p w14:paraId="38BB4D79" w14:textId="5AE3CCC7" w:rsidR="00335E24" w:rsidRPr="007C12DC" w:rsidRDefault="005B2D87" w:rsidP="00335E24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9</w:t>
      </w:r>
      <w:r w:rsidR="00335E24" w:rsidRPr="007C12DC">
        <w:rPr>
          <w:rFonts w:ascii="Times New Roman" w:hAnsi="Times New Roman" w:cs="Times New Roman"/>
          <w:b/>
          <w:bCs/>
          <w:sz w:val="32"/>
          <w:szCs w:val="32"/>
        </w:rPr>
        <w:t xml:space="preserve">.Лечение </w:t>
      </w:r>
    </w:p>
    <w:p w14:paraId="7FF96E34" w14:textId="0FA27A3B" w:rsidR="007C12DC" w:rsidRPr="007C12DC" w:rsidRDefault="00335E24" w:rsidP="00396A72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7C12DC">
        <w:rPr>
          <w:rFonts w:ascii="Times New Roman" w:hAnsi="Times New Roman" w:cs="Times New Roman"/>
          <w:b/>
          <w:bCs/>
          <w:sz w:val="32"/>
          <w:szCs w:val="32"/>
        </w:rPr>
        <w:t>1</w:t>
      </w:r>
      <w:r w:rsidR="005B2D87">
        <w:rPr>
          <w:rFonts w:ascii="Times New Roman" w:hAnsi="Times New Roman" w:cs="Times New Roman"/>
          <w:b/>
          <w:bCs/>
          <w:sz w:val="32"/>
          <w:szCs w:val="32"/>
        </w:rPr>
        <w:t>0</w:t>
      </w:r>
      <w:r w:rsidRPr="007C12DC">
        <w:rPr>
          <w:rFonts w:ascii="Times New Roman" w:hAnsi="Times New Roman" w:cs="Times New Roman"/>
          <w:b/>
          <w:bCs/>
          <w:sz w:val="32"/>
          <w:szCs w:val="32"/>
        </w:rPr>
        <w:t xml:space="preserve">.Течение, прогноз и профилактика </w:t>
      </w:r>
    </w:p>
    <w:p w14:paraId="48B9821E" w14:textId="66701950" w:rsidR="00396A72" w:rsidRDefault="00335E24" w:rsidP="00396A72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7C12DC">
        <w:rPr>
          <w:rFonts w:ascii="Times New Roman" w:hAnsi="Times New Roman" w:cs="Times New Roman"/>
          <w:b/>
          <w:bCs/>
          <w:sz w:val="32"/>
          <w:szCs w:val="32"/>
        </w:rPr>
        <w:t>1</w:t>
      </w:r>
      <w:r w:rsidR="005B2D87">
        <w:rPr>
          <w:rFonts w:ascii="Times New Roman" w:hAnsi="Times New Roman" w:cs="Times New Roman"/>
          <w:b/>
          <w:bCs/>
          <w:sz w:val="32"/>
          <w:szCs w:val="32"/>
        </w:rPr>
        <w:t>1</w:t>
      </w:r>
      <w:r w:rsidRPr="007C12DC">
        <w:rPr>
          <w:rFonts w:ascii="Times New Roman" w:hAnsi="Times New Roman" w:cs="Times New Roman"/>
          <w:b/>
          <w:bCs/>
          <w:sz w:val="32"/>
          <w:szCs w:val="32"/>
        </w:rPr>
        <w:t>.Список используемой литературы</w:t>
      </w:r>
    </w:p>
    <w:p w14:paraId="1101DB14" w14:textId="0F3E3814" w:rsidR="007C12DC" w:rsidRDefault="007C12DC" w:rsidP="00396A7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60FA1860" w14:textId="2E4EE64A" w:rsidR="007C12DC" w:rsidRDefault="007C12DC" w:rsidP="00396A7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3E582D8" w14:textId="77777777" w:rsidR="007C12DC" w:rsidRDefault="007C12D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33E68A28" w14:textId="59C0757B" w:rsidR="007C12DC" w:rsidRPr="00660F29" w:rsidRDefault="00893CDA" w:rsidP="00E203A1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0F29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Определение</w:t>
      </w:r>
    </w:p>
    <w:p w14:paraId="357F56B1" w14:textId="77777777" w:rsidR="006562C6" w:rsidRDefault="006562C6" w:rsidP="00893CDA">
      <w:pPr>
        <w:rPr>
          <w:rFonts w:ascii="-webkit-standard" w:eastAsia="Times New Roman" w:hAnsi="-webkit-standard"/>
          <w:color w:val="000000"/>
          <w:sz w:val="27"/>
          <w:szCs w:val="27"/>
        </w:rPr>
      </w:pPr>
    </w:p>
    <w:p w14:paraId="7769563A" w14:textId="7ADFC2C7" w:rsidR="002A0C5E" w:rsidRDefault="006562C6" w:rsidP="00927DD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62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КМП </w:t>
      </w:r>
      <w:proofErr w:type="spellStart"/>
      <w:r w:rsidRPr="006562C6">
        <w:rPr>
          <w:rFonts w:ascii="Times New Roman" w:eastAsia="Times New Roman" w:hAnsi="Times New Roman" w:cs="Times New Roman"/>
          <w:color w:val="000000"/>
          <w:sz w:val="28"/>
          <w:szCs w:val="28"/>
        </w:rPr>
        <w:t>Такоцубо</w:t>
      </w:r>
      <w:proofErr w:type="spellEnd"/>
      <w:r w:rsidRPr="006562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="004354BF" w:rsidRPr="006562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вид </w:t>
      </w:r>
      <w:proofErr w:type="spellStart"/>
      <w:r w:rsidR="004354BF" w:rsidRPr="006562C6">
        <w:rPr>
          <w:rFonts w:ascii="Times New Roman" w:eastAsia="Times New Roman" w:hAnsi="Times New Roman" w:cs="Times New Roman"/>
          <w:color w:val="000000"/>
          <w:sz w:val="28"/>
          <w:szCs w:val="28"/>
        </w:rPr>
        <w:t>неишемической</w:t>
      </w:r>
      <w:proofErr w:type="spellEnd"/>
      <w:r w:rsidR="004354BF" w:rsidRPr="006562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354BF" w:rsidRPr="006562C6">
        <w:rPr>
          <w:rFonts w:ascii="Times New Roman" w:eastAsia="Times New Roman" w:hAnsi="Times New Roman" w:cs="Times New Roman"/>
          <w:color w:val="000000"/>
          <w:sz w:val="28"/>
          <w:szCs w:val="28"/>
        </w:rPr>
        <w:t>кардиомиопатии</w:t>
      </w:r>
      <w:proofErr w:type="spellEnd"/>
      <w:r w:rsidR="004354BF" w:rsidRPr="006562C6">
        <w:rPr>
          <w:rFonts w:ascii="Times New Roman" w:eastAsia="Times New Roman" w:hAnsi="Times New Roman" w:cs="Times New Roman"/>
          <w:color w:val="000000"/>
          <w:sz w:val="28"/>
          <w:szCs w:val="28"/>
        </w:rPr>
        <w:t>, при котором развивается внезапное преходящее снижение сократимости миокарда (сердечной мышцы). В связи с тем, что слабость миокарда может вызываться эмоциональным стрессом, например смертью любимого человека, состояние также называется «синдромом разбитого сердца»</w:t>
      </w:r>
    </w:p>
    <w:p w14:paraId="754053D6" w14:textId="3FDD2936" w:rsidR="00927DD9" w:rsidRDefault="00927DD9" w:rsidP="00927DD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282C8D2" w14:textId="0E5EEFB7" w:rsidR="00927DD9" w:rsidRDefault="00927DD9" w:rsidP="00927DD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B1F07A2" w14:textId="1FACC6B3" w:rsidR="00927DD9" w:rsidRPr="00E203A1" w:rsidRDefault="0015019D" w:rsidP="00E203A1">
      <w:pPr>
        <w:pStyle w:val="a3"/>
        <w:ind w:left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203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Эпидемиология</w:t>
      </w:r>
    </w:p>
    <w:p w14:paraId="5932B484" w14:textId="5ABDAF60" w:rsidR="0015019D" w:rsidRDefault="0015019D" w:rsidP="0015019D">
      <w:pPr>
        <w:pStyle w:val="a3"/>
        <w:ind w:left="3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9FDD0FD" w14:textId="77777777" w:rsidR="00E203A1" w:rsidRPr="002C4760" w:rsidRDefault="00E203A1" w:rsidP="00E203A1">
      <w:pPr>
        <w:pStyle w:val="a3"/>
        <w:ind w:left="354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7A45E97" w14:textId="195A66D2" w:rsidR="002A0C5E" w:rsidRDefault="00F2455E" w:rsidP="002A0C5E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C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Точная распространенность КТ в настоящее время остается неизвестной. По данным различных регистров заболевание диагностируется у 1,0-2,5% пациентов, госпитализированных с подозрением на острый коронарный синдром. В США на КТ приходится 0,02% госпитализаций. Основную группу больных составляют женщины в период менопаузы, возраст которых, как правило, колеблется в диапазоне 60-70 лет, но в последнее время все чаще заболевание описывается у мужчин в возрасте 50-75 лет</w:t>
      </w:r>
    </w:p>
    <w:p w14:paraId="3C274F7F" w14:textId="4B21805F" w:rsidR="005173D9" w:rsidRDefault="005173D9" w:rsidP="002A0C5E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5F46900E" w14:textId="3111573B" w:rsidR="005173D9" w:rsidRDefault="005173D9" w:rsidP="002A0C5E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014C4CBA" w14:textId="123ACE25" w:rsidR="005173D9" w:rsidRPr="005173D9" w:rsidRDefault="005173D9" w:rsidP="002A0C5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73D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последние годы в связи с появлением международных критериев и алгоритмов диагностики КТ стала диагностироваться чаще. Наиболее значимый рост заболеваемости (в 3-4 раза) был отмечен во время начала пандемии </w:t>
      </w:r>
      <w:proofErr w:type="spellStart"/>
      <w:r w:rsidRPr="005173D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коронавирусной</w:t>
      </w:r>
      <w:proofErr w:type="spellEnd"/>
      <w:r w:rsidRPr="005173D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инфекции (COVID-19), что связывают с психологическим, социальным и экономическим стрессом у населения</w:t>
      </w:r>
    </w:p>
    <w:p w14:paraId="3031482F" w14:textId="75D8FB7F" w:rsidR="002A0C5E" w:rsidRDefault="002A0C5E" w:rsidP="002A0C5E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20353C10" w14:textId="354DEE48" w:rsidR="005E3D7C" w:rsidRDefault="005E3D7C" w:rsidP="002A0C5E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09BB0A0A" w14:textId="06F08496" w:rsidR="005E3D7C" w:rsidRDefault="005E3D7C" w:rsidP="005E3D7C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Этиология</w:t>
      </w:r>
    </w:p>
    <w:p w14:paraId="541B141B" w14:textId="2DDF30B1" w:rsidR="005E3D7C" w:rsidRDefault="005E3D7C" w:rsidP="005E3D7C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AE7A0F" w14:textId="1CDE71B4" w:rsidR="00983C8E" w:rsidRPr="00983C8E" w:rsidRDefault="00983C8E" w:rsidP="00983C8E">
      <w:pPr>
        <w:spacing w:before="100" w:beforeAutospacing="1" w:after="100" w:afterAutospacing="1"/>
        <w:divId w:val="177440030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3C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Этиология </w:t>
      </w:r>
      <w:proofErr w:type="spellStart"/>
      <w:r w:rsidRPr="00983C8E">
        <w:rPr>
          <w:rFonts w:ascii="Times New Roman" w:hAnsi="Times New Roman" w:cs="Times New Roman"/>
          <w:color w:val="000000" w:themeColor="text1"/>
          <w:sz w:val="28"/>
          <w:szCs w:val="28"/>
        </w:rPr>
        <w:t>кардиомиопатии</w:t>
      </w:r>
      <w:proofErr w:type="spellEnd"/>
      <w:r w:rsidRPr="00983C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83C8E">
        <w:rPr>
          <w:rFonts w:ascii="Times New Roman" w:hAnsi="Times New Roman" w:cs="Times New Roman"/>
          <w:color w:val="000000" w:themeColor="text1"/>
          <w:sz w:val="28"/>
          <w:szCs w:val="28"/>
        </w:rPr>
        <w:t>тако</w:t>
      </w:r>
      <w:r w:rsidR="00573F05">
        <w:rPr>
          <w:rFonts w:ascii="Times New Roman" w:hAnsi="Times New Roman" w:cs="Times New Roman"/>
          <w:color w:val="000000" w:themeColor="text1"/>
          <w:sz w:val="28"/>
          <w:szCs w:val="28"/>
        </w:rPr>
        <w:t>ц</w:t>
      </w:r>
      <w:r w:rsidRPr="00983C8E">
        <w:rPr>
          <w:rFonts w:ascii="Times New Roman" w:hAnsi="Times New Roman" w:cs="Times New Roman"/>
          <w:color w:val="000000" w:themeColor="text1"/>
          <w:sz w:val="28"/>
          <w:szCs w:val="28"/>
        </w:rPr>
        <w:t>убо</w:t>
      </w:r>
      <w:proofErr w:type="spellEnd"/>
      <w:r w:rsidRPr="00983C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ясна не полностью, однако предполагается несколько механизмов.</w:t>
      </w:r>
    </w:p>
    <w:p w14:paraId="2D8D62D3" w14:textId="4B65D663" w:rsidR="00983C8E" w:rsidRDefault="00983C8E" w:rsidP="00983C8E">
      <w:pPr>
        <w:numPr>
          <w:ilvl w:val="0"/>
          <w:numId w:val="2"/>
        </w:numPr>
        <w:spacing w:before="100" w:beforeAutospacing="1" w:after="100" w:afterAutospacing="1"/>
        <w:divId w:val="177440030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83C8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Заворачивающаяся левая передняя нисходящая артерия</w:t>
      </w:r>
      <w:r w:rsidRPr="00983C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="00ED6AA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Pr="00983C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Левая передняя нисходящая артерия </w:t>
      </w:r>
      <w:proofErr w:type="spellStart"/>
      <w:r w:rsidRPr="00983C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кровоснабжает</w:t>
      </w:r>
      <w:proofErr w:type="spellEnd"/>
      <w:r w:rsidRPr="00983C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переднюю стенку левого желудочка у большинства пациентов. Если эта артерия заворачивается вокруг верхушки сердца, она может отвечать также за кровоснабжение верхушки и нижней стенки сердца. Некоторые исследователи отмечали </w:t>
      </w:r>
      <w:r w:rsidR="00FA25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взаимосвязь</w:t>
      </w:r>
      <w:r w:rsidRPr="00983C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между </w:t>
      </w:r>
      <w:proofErr w:type="spellStart"/>
      <w:r w:rsidRPr="00983C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кардиомиопатией</w:t>
      </w:r>
      <w:proofErr w:type="spellEnd"/>
      <w:r w:rsidRPr="00983C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83C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тако</w:t>
      </w:r>
      <w:r w:rsidR="00FA25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цубо</w:t>
      </w:r>
      <w:proofErr w:type="spellEnd"/>
      <w:r w:rsidR="00FA25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83C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этим типом левой передней нисходящей артерии. </w:t>
      </w:r>
      <w:r w:rsidR="00E619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 э</w:t>
      </w:r>
      <w:r w:rsidRPr="00983C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 теория также не объясняет встречающиеся случаи </w:t>
      </w:r>
      <w:proofErr w:type="spellStart"/>
      <w:r w:rsidRPr="00983C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акинеза</w:t>
      </w:r>
      <w:proofErr w:type="spellEnd"/>
      <w:r w:rsidRPr="00983C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межжелудочковой перегородки и основания сердца.</w:t>
      </w:r>
    </w:p>
    <w:p w14:paraId="42A5F232" w14:textId="77777777" w:rsidR="00E6194C" w:rsidRPr="00983C8E" w:rsidRDefault="00E6194C" w:rsidP="00E6194C">
      <w:pPr>
        <w:spacing w:before="100" w:beforeAutospacing="1" w:after="100" w:afterAutospacing="1"/>
        <w:ind w:left="720"/>
        <w:divId w:val="177440030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414F62C" w14:textId="4B1C0B27" w:rsidR="00983C8E" w:rsidRDefault="00983C8E" w:rsidP="00983C8E">
      <w:pPr>
        <w:numPr>
          <w:ilvl w:val="0"/>
          <w:numId w:val="2"/>
        </w:numPr>
        <w:spacing w:before="100" w:beforeAutospacing="1" w:after="100" w:afterAutospacing="1"/>
        <w:divId w:val="177440030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83C8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Транзиторный </w:t>
      </w:r>
      <w:proofErr w:type="spellStart"/>
      <w:r w:rsidRPr="00983C8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вазоспазм</w:t>
      </w:r>
      <w:proofErr w:type="spellEnd"/>
      <w:r w:rsidR="002C6F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983C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Некоторые первые исследователи предполагали, что множественные одновременные спазмы коронарных артерий способны вызывать снижение кровотока, достаточное для развития преходящего сбоя в работе миокарда.</w:t>
      </w:r>
      <w:r w:rsidR="00CB0C3A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t xml:space="preserve"> </w:t>
      </w:r>
    </w:p>
    <w:p w14:paraId="0DE4BF9F" w14:textId="77777777" w:rsidR="00CB0C3A" w:rsidRPr="00983C8E" w:rsidRDefault="00CB0C3A" w:rsidP="00CB0C3A">
      <w:pPr>
        <w:spacing w:before="100" w:beforeAutospacing="1" w:after="100" w:afterAutospacing="1"/>
        <w:divId w:val="177440030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334AE54" w14:textId="13B83733" w:rsidR="00983C8E" w:rsidRPr="00983C8E" w:rsidRDefault="00983C8E" w:rsidP="00983C8E">
      <w:pPr>
        <w:numPr>
          <w:ilvl w:val="0"/>
          <w:numId w:val="2"/>
        </w:numPr>
        <w:spacing w:before="100" w:beforeAutospacing="1" w:after="100" w:afterAutospacing="1"/>
        <w:divId w:val="177440030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83C8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Микрососудистая дисфункция</w:t>
      </w:r>
      <w:r w:rsidR="00AB5E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983C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Эта теория предполагает, что развивается дисфункция мелких ветвей коронарных артерий, которые невозможно визуализировать посредством коронарографии. Изменения могут проявляться как микрососудистым </w:t>
      </w:r>
      <w:proofErr w:type="spellStart"/>
      <w:r w:rsidRPr="00983C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вазоспазмом</w:t>
      </w:r>
      <w:proofErr w:type="spellEnd"/>
      <w:r w:rsidRPr="00983C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так, возможно, и микроангиопатией, подобной наблюдаемой при сахарном диабете. В этих условиях мелкие артерии неспособны обеспечивать адекватную оксигенацию миокарда.</w:t>
      </w:r>
    </w:p>
    <w:p w14:paraId="18465FD9" w14:textId="77777777" w:rsidR="0006459D" w:rsidRDefault="00983C8E" w:rsidP="00983C8E">
      <w:pPr>
        <w:spacing w:before="100" w:beforeAutospacing="1" w:after="100" w:afterAutospacing="1"/>
        <w:divId w:val="177440030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3C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Вероятно, в развитии стрессовой </w:t>
      </w:r>
      <w:proofErr w:type="spellStart"/>
      <w:r w:rsidRPr="00983C8E">
        <w:rPr>
          <w:rFonts w:ascii="Times New Roman" w:hAnsi="Times New Roman" w:cs="Times New Roman"/>
          <w:color w:val="000000" w:themeColor="text1"/>
          <w:sz w:val="28"/>
          <w:szCs w:val="28"/>
        </w:rPr>
        <w:t>кардиомиопатии</w:t>
      </w:r>
      <w:proofErr w:type="spellEnd"/>
      <w:r w:rsidRPr="00983C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имеют значение многие факторы — </w:t>
      </w:r>
      <w:proofErr w:type="spellStart"/>
      <w:r w:rsidRPr="00983C8E">
        <w:rPr>
          <w:rFonts w:ascii="Times New Roman" w:hAnsi="Times New Roman" w:cs="Times New Roman"/>
          <w:color w:val="000000" w:themeColor="text1"/>
          <w:sz w:val="28"/>
          <w:szCs w:val="28"/>
        </w:rPr>
        <w:t>вазоспазм</w:t>
      </w:r>
      <w:proofErr w:type="spellEnd"/>
      <w:r w:rsidRPr="00983C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недостаточность микроциркуляции и патологический </w:t>
      </w:r>
      <w:proofErr w:type="spellStart"/>
      <w:r w:rsidRPr="00983C8E">
        <w:rPr>
          <w:rFonts w:ascii="Times New Roman" w:hAnsi="Times New Roman" w:cs="Times New Roman"/>
          <w:color w:val="000000" w:themeColor="text1"/>
          <w:sz w:val="28"/>
          <w:szCs w:val="28"/>
        </w:rPr>
        <w:t>катехоламиновый</w:t>
      </w:r>
      <w:proofErr w:type="spellEnd"/>
      <w:r w:rsidRPr="00983C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ответ</w:t>
      </w:r>
      <w:r w:rsidR="00AB5E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стрессовую ситуацию. </w:t>
      </w:r>
      <w:r w:rsidRPr="00983C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наблюдении больших групп пациентов указывается, что у некоторых из них </w:t>
      </w:r>
      <w:proofErr w:type="spellStart"/>
      <w:r w:rsidRPr="00983C8E">
        <w:rPr>
          <w:rFonts w:ascii="Times New Roman" w:hAnsi="Times New Roman" w:cs="Times New Roman"/>
          <w:color w:val="000000" w:themeColor="text1"/>
          <w:sz w:val="28"/>
          <w:szCs w:val="28"/>
        </w:rPr>
        <w:t>кардиомиопатия</w:t>
      </w:r>
      <w:proofErr w:type="spellEnd"/>
      <w:r w:rsidRPr="00983C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910CA">
        <w:rPr>
          <w:rFonts w:ascii="Times New Roman" w:hAnsi="Times New Roman" w:cs="Times New Roman"/>
          <w:color w:val="000000" w:themeColor="text1"/>
          <w:sz w:val="28"/>
          <w:szCs w:val="28"/>
        </w:rPr>
        <w:t>такоцубо</w:t>
      </w:r>
      <w:proofErr w:type="spellEnd"/>
      <w:r w:rsidR="009910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83C8E">
        <w:rPr>
          <w:rFonts w:ascii="Times New Roman" w:hAnsi="Times New Roman" w:cs="Times New Roman"/>
          <w:color w:val="000000" w:themeColor="text1"/>
          <w:sz w:val="28"/>
          <w:szCs w:val="28"/>
        </w:rPr>
        <w:t>развивалась после эмоционального стресса или, в иных случаях, после предшествующего физического стресса (астматического статуса или внезапного заболевания).</w:t>
      </w:r>
    </w:p>
    <w:p w14:paraId="2710BD22" w14:textId="1CBCC2C9" w:rsidR="00983C8E" w:rsidRDefault="00983C8E" w:rsidP="00983C8E">
      <w:pPr>
        <w:spacing w:before="100" w:beforeAutospacing="1" w:after="100" w:afterAutospacing="1"/>
        <w:divId w:val="177440030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3C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Наблюдение больших групп пациентов в Европе показало, что </w:t>
      </w:r>
      <w:proofErr w:type="spellStart"/>
      <w:r w:rsidRPr="00983C8E">
        <w:rPr>
          <w:rFonts w:ascii="Times New Roman" w:hAnsi="Times New Roman" w:cs="Times New Roman"/>
          <w:color w:val="000000" w:themeColor="text1"/>
          <w:sz w:val="28"/>
          <w:szCs w:val="28"/>
        </w:rPr>
        <w:t>кардиомиопатия</w:t>
      </w:r>
      <w:proofErr w:type="spellEnd"/>
      <w:r w:rsidRPr="00983C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06459D">
        <w:rPr>
          <w:rFonts w:ascii="Times New Roman" w:hAnsi="Times New Roman" w:cs="Times New Roman"/>
          <w:color w:val="000000" w:themeColor="text1"/>
          <w:sz w:val="28"/>
          <w:szCs w:val="28"/>
        </w:rPr>
        <w:t>такоцубо</w:t>
      </w:r>
      <w:proofErr w:type="spellEnd"/>
      <w:r w:rsidRPr="00983C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имеет несколько </w:t>
      </w:r>
      <w:r w:rsidR="000645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большую </w:t>
      </w:r>
      <w:r w:rsidRPr="00983C8E">
        <w:rPr>
          <w:rFonts w:ascii="Times New Roman" w:hAnsi="Times New Roman" w:cs="Times New Roman"/>
          <w:color w:val="000000" w:themeColor="text1"/>
          <w:sz w:val="28"/>
          <w:szCs w:val="28"/>
        </w:rPr>
        <w:t>частоту встречаемости в зимнее время. Это может быть обусловлено двумя возможными патофизиологическими причинами: спазмом мелких ветвей коронарных артерий, преобладающим в холодную погоду, и вирусными инфекциями, которые чаще наблюдаются в зимний сезон</w:t>
      </w:r>
      <w:r w:rsidR="00D96C7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0989B2C" w14:textId="77777777" w:rsidR="00D96C70" w:rsidRDefault="00D96C70" w:rsidP="00983C8E">
      <w:pPr>
        <w:spacing w:before="100" w:beforeAutospacing="1" w:after="100" w:afterAutospacing="1"/>
        <w:divId w:val="177440030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4B47BDB" w14:textId="390A164A" w:rsidR="00D96C70" w:rsidRDefault="00DC2B85" w:rsidP="0077308F">
      <w:pPr>
        <w:spacing w:before="100" w:beforeAutospacing="1" w:after="100" w:afterAutospacing="1"/>
        <w:jc w:val="center"/>
        <w:divId w:val="1774400304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</w:t>
      </w:r>
      <w:r w:rsidR="0044608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натомические варианты КМП </w:t>
      </w:r>
      <w:proofErr w:type="spellStart"/>
      <w:r w:rsidR="0044608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Такоцубо</w:t>
      </w:r>
      <w:proofErr w:type="spellEnd"/>
    </w:p>
    <w:p w14:paraId="5305F743" w14:textId="77777777" w:rsidR="00446082" w:rsidRPr="00446082" w:rsidRDefault="00446082" w:rsidP="00446082">
      <w:pPr>
        <w:spacing w:before="100" w:beforeAutospacing="1" w:after="100" w:afterAutospacing="1"/>
        <w:divId w:val="177440030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487ABA3" w14:textId="77777777" w:rsidR="00421A89" w:rsidRPr="008B6B89" w:rsidRDefault="00C850B4" w:rsidP="008B6B89">
      <w:pPr>
        <w:pStyle w:val="a3"/>
        <w:numPr>
          <w:ilvl w:val="0"/>
          <w:numId w:val="3"/>
        </w:numPr>
        <w:spacing w:before="100" w:beforeAutospacing="1" w:after="100" w:afterAutospacing="1"/>
        <w:divId w:val="1774400304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B6B8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Наиболее часто встречается типичная апикальная форма, при которой отмечается циркулярная акинезия миокарда ЛЖ, нередко сопровождающаяся раздутием верхушки (так называемое </w:t>
      </w:r>
      <w:proofErr w:type="spellStart"/>
      <w:r w:rsidRPr="008B6B8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баллонирование</w:t>
      </w:r>
      <w:proofErr w:type="spellEnd"/>
      <w:r w:rsidRPr="008B6B8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верхушечных сегментов ЛЖ) и </w:t>
      </w:r>
      <w:proofErr w:type="spellStart"/>
      <w:r w:rsidRPr="008B6B8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гиперкинезия</w:t>
      </w:r>
      <w:proofErr w:type="spellEnd"/>
      <w:r w:rsidRPr="008B6B8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базальных отделов. </w:t>
      </w:r>
    </w:p>
    <w:p w14:paraId="0F967D33" w14:textId="77777777" w:rsidR="00421A89" w:rsidRPr="008B6B89" w:rsidRDefault="00C850B4" w:rsidP="008B6B89">
      <w:pPr>
        <w:pStyle w:val="a3"/>
        <w:numPr>
          <w:ilvl w:val="0"/>
          <w:numId w:val="3"/>
        </w:numPr>
        <w:spacing w:before="100" w:beforeAutospacing="1" w:after="100" w:afterAutospacing="1"/>
        <w:divId w:val="1774400304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B6B8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Несколько реже наблюдается средне-желудочковая форма (гипокинезия средних сегментов ЛЖ, </w:t>
      </w:r>
      <w:proofErr w:type="spellStart"/>
      <w:r w:rsidRPr="008B6B8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гиперкинезия</w:t>
      </w:r>
      <w:proofErr w:type="spellEnd"/>
      <w:r w:rsidRPr="008B6B8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базальных и апикальных сегментов)</w:t>
      </w:r>
    </w:p>
    <w:p w14:paraId="7331E169" w14:textId="77777777" w:rsidR="008B6B89" w:rsidRPr="008B6B89" w:rsidRDefault="00421A89" w:rsidP="008B6B89">
      <w:pPr>
        <w:pStyle w:val="a3"/>
        <w:numPr>
          <w:ilvl w:val="0"/>
          <w:numId w:val="3"/>
        </w:numPr>
        <w:spacing w:before="100" w:beforeAutospacing="1" w:after="100" w:afterAutospacing="1"/>
        <w:divId w:val="1774400304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B6B8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="00C850B4" w:rsidRPr="008B6B8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нвертированная или базальная форма (гипокинезия базальных сегментов и </w:t>
      </w:r>
      <w:proofErr w:type="spellStart"/>
      <w:r w:rsidR="00C850B4" w:rsidRPr="008B6B8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гиперкинезия</w:t>
      </w:r>
      <w:proofErr w:type="spellEnd"/>
      <w:r w:rsidR="00C850B4" w:rsidRPr="008B6B8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верхушечных сегментов ЛЖ) </w:t>
      </w:r>
    </w:p>
    <w:p w14:paraId="22BC7BBE" w14:textId="77777777" w:rsidR="008B6B89" w:rsidRPr="008B6B89" w:rsidRDefault="008B6B89" w:rsidP="008B6B89">
      <w:pPr>
        <w:pStyle w:val="a3"/>
        <w:numPr>
          <w:ilvl w:val="0"/>
          <w:numId w:val="3"/>
        </w:numPr>
        <w:spacing w:before="100" w:beforeAutospacing="1" w:after="100" w:afterAutospacing="1"/>
        <w:divId w:val="1774400304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B6B8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Ф</w:t>
      </w:r>
      <w:r w:rsidR="00C850B4" w:rsidRPr="008B6B8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окальная (локальное нарушение сократимости в любых сегментах с признаками </w:t>
      </w:r>
      <w:proofErr w:type="spellStart"/>
      <w:r w:rsidR="00C850B4" w:rsidRPr="008B6B8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баллонирования</w:t>
      </w:r>
      <w:proofErr w:type="spellEnd"/>
      <w:r w:rsidR="00C850B4" w:rsidRPr="008B6B8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). </w:t>
      </w:r>
    </w:p>
    <w:p w14:paraId="587CA6A8" w14:textId="02DEB08E" w:rsidR="0077308F" w:rsidRDefault="00B45E86" w:rsidP="0077308F">
      <w:pPr>
        <w:spacing w:before="100" w:beforeAutospacing="1" w:after="100" w:afterAutospacing="1"/>
        <w:divId w:val="1774400304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4373DD8" wp14:editId="3D9891DE">
            <wp:simplePos x="0" y="0"/>
            <wp:positionH relativeFrom="column">
              <wp:posOffset>-240665</wp:posOffset>
            </wp:positionH>
            <wp:positionV relativeFrom="paragraph">
              <wp:posOffset>753745</wp:posOffset>
            </wp:positionV>
            <wp:extent cx="4859020" cy="542417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5323" r="-1808"/>
                    <a:stretch/>
                  </pic:blipFill>
                  <pic:spPr bwMode="auto">
                    <a:xfrm>
                      <a:off x="0" y="0"/>
                      <a:ext cx="4859020" cy="5424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0B4" w:rsidRPr="00C850B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Помимо ЛЖ, у трети пациентов в патологический процесс вовлекается правый желудочек, при этом данная форма считается </w:t>
      </w:r>
      <w:proofErr w:type="spellStart"/>
      <w:r w:rsidR="00C850B4" w:rsidRPr="00C850B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прогностически</w:t>
      </w:r>
      <w:proofErr w:type="spellEnd"/>
      <w:r w:rsidR="00C850B4" w:rsidRPr="00C850B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более неблагоприятной</w:t>
      </w:r>
    </w:p>
    <w:p w14:paraId="5DCF58C1" w14:textId="43280979" w:rsidR="008B6B89" w:rsidRDefault="008B6B89" w:rsidP="0077308F">
      <w:pPr>
        <w:spacing w:before="100" w:beforeAutospacing="1" w:after="100" w:afterAutospacing="1"/>
        <w:divId w:val="177440030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2002DFC" w14:textId="27A4A3BA" w:rsidR="005D3C41" w:rsidRDefault="005D3C41" w:rsidP="005D3C41">
      <w:pPr>
        <w:spacing w:before="100" w:beforeAutospacing="1" w:after="100" w:afterAutospacing="1"/>
        <w:jc w:val="center"/>
        <w:divId w:val="1774400304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Патологическая анатомия</w:t>
      </w:r>
    </w:p>
    <w:p w14:paraId="13EEB618" w14:textId="7CF0B8D9" w:rsidR="005D3C41" w:rsidRDefault="005D3C41" w:rsidP="005D3C41">
      <w:pPr>
        <w:spacing w:before="100" w:beforeAutospacing="1" w:after="100" w:afterAutospacing="1"/>
        <w:divId w:val="177440030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5585471" w14:textId="11593944" w:rsidR="00EB3443" w:rsidRPr="00EB3443" w:rsidRDefault="00EB3443">
      <w:pPr>
        <w:pStyle w:val="a5"/>
        <w:spacing w:before="75" w:beforeAutospacing="0" w:after="225" w:afterAutospacing="0"/>
        <w:divId w:val="1845780348"/>
        <w:rPr>
          <w:color w:val="000000" w:themeColor="text1"/>
          <w:sz w:val="28"/>
          <w:szCs w:val="28"/>
        </w:rPr>
      </w:pPr>
      <w:r w:rsidRPr="00EB3443">
        <w:rPr>
          <w:color w:val="000000" w:themeColor="text1"/>
          <w:sz w:val="28"/>
          <w:szCs w:val="28"/>
        </w:rPr>
        <w:t xml:space="preserve">При изучении </w:t>
      </w:r>
      <w:proofErr w:type="spellStart"/>
      <w:r w:rsidRPr="00EB3443">
        <w:rPr>
          <w:color w:val="000000" w:themeColor="text1"/>
          <w:sz w:val="28"/>
          <w:szCs w:val="28"/>
        </w:rPr>
        <w:t>аутопсийного</w:t>
      </w:r>
      <w:proofErr w:type="spellEnd"/>
      <w:r w:rsidRPr="00EB3443">
        <w:rPr>
          <w:color w:val="000000" w:themeColor="text1"/>
          <w:sz w:val="28"/>
          <w:szCs w:val="28"/>
        </w:rPr>
        <w:t xml:space="preserve"> материала обнаруживался выраженный интерстициальный отек миокарда с </w:t>
      </w:r>
      <w:proofErr w:type="spellStart"/>
      <w:r w:rsidRPr="00EB3443">
        <w:rPr>
          <w:color w:val="000000" w:themeColor="text1"/>
          <w:sz w:val="28"/>
          <w:szCs w:val="28"/>
        </w:rPr>
        <w:t>мукоидным</w:t>
      </w:r>
      <w:proofErr w:type="spellEnd"/>
      <w:r w:rsidRPr="00EB3443">
        <w:rPr>
          <w:color w:val="000000" w:themeColor="text1"/>
          <w:sz w:val="28"/>
          <w:szCs w:val="28"/>
        </w:rPr>
        <w:t xml:space="preserve"> компонентом и нерезко выраженной </w:t>
      </w:r>
      <w:proofErr w:type="spellStart"/>
      <w:r w:rsidRPr="00EB3443">
        <w:rPr>
          <w:color w:val="000000" w:themeColor="text1"/>
          <w:sz w:val="28"/>
          <w:szCs w:val="28"/>
        </w:rPr>
        <w:t>лимфомакрофагальной</w:t>
      </w:r>
      <w:proofErr w:type="spellEnd"/>
      <w:r w:rsidRPr="00EB3443">
        <w:rPr>
          <w:color w:val="000000" w:themeColor="text1"/>
          <w:sz w:val="28"/>
          <w:szCs w:val="28"/>
        </w:rPr>
        <w:t xml:space="preserve"> инфильтрацией стромы очагового или диффузного характера, редко — небольшие субэндокардиальные кровоизлияния. Признаки очагового некроза миокарда, как правило, отсутствуют, но наблюдается усиление фиброзных процессов в миокарде.</w:t>
      </w:r>
    </w:p>
    <w:p w14:paraId="68AC47A5" w14:textId="716C9579" w:rsidR="00EB3443" w:rsidRDefault="00EB3443">
      <w:pPr>
        <w:pStyle w:val="a5"/>
        <w:spacing w:before="75" w:beforeAutospacing="0" w:after="225" w:afterAutospacing="0"/>
        <w:divId w:val="1845780348"/>
        <w:rPr>
          <w:color w:val="000000" w:themeColor="text1"/>
          <w:sz w:val="28"/>
          <w:szCs w:val="28"/>
        </w:rPr>
      </w:pPr>
      <w:r w:rsidRPr="00EB3443">
        <w:rPr>
          <w:color w:val="000000" w:themeColor="text1"/>
          <w:sz w:val="28"/>
          <w:szCs w:val="28"/>
        </w:rPr>
        <w:lastRenderedPageBreak/>
        <w:t xml:space="preserve">В </w:t>
      </w:r>
      <w:proofErr w:type="spellStart"/>
      <w:r w:rsidRPr="00EB3443">
        <w:rPr>
          <w:color w:val="000000" w:themeColor="text1"/>
          <w:sz w:val="28"/>
          <w:szCs w:val="28"/>
        </w:rPr>
        <w:t>кардиомиоцитах</w:t>
      </w:r>
      <w:proofErr w:type="spellEnd"/>
      <w:r w:rsidRPr="00EB3443">
        <w:rPr>
          <w:color w:val="000000" w:themeColor="text1"/>
          <w:sz w:val="28"/>
          <w:szCs w:val="28"/>
        </w:rPr>
        <w:t xml:space="preserve"> умерших отмечены также контрактуры </w:t>
      </w:r>
      <w:proofErr w:type="spellStart"/>
      <w:r w:rsidRPr="00EB3443">
        <w:rPr>
          <w:color w:val="000000" w:themeColor="text1"/>
          <w:sz w:val="28"/>
          <w:szCs w:val="28"/>
        </w:rPr>
        <w:t>кардиомиоцитов</w:t>
      </w:r>
      <w:proofErr w:type="spellEnd"/>
      <w:r w:rsidRPr="00EB3443">
        <w:rPr>
          <w:color w:val="000000" w:themeColor="text1"/>
          <w:sz w:val="28"/>
          <w:szCs w:val="28"/>
        </w:rPr>
        <w:t xml:space="preserve"> с участками некроза и воспалительной инфильтрации в виде поясков</w:t>
      </w:r>
      <w:r w:rsidR="00481623">
        <w:rPr>
          <w:color w:val="000000" w:themeColor="text1"/>
          <w:sz w:val="28"/>
          <w:szCs w:val="28"/>
        </w:rPr>
        <w:t xml:space="preserve"> (указаны </w:t>
      </w:r>
      <w:proofErr w:type="spellStart"/>
      <w:r w:rsidR="00481623">
        <w:rPr>
          <w:color w:val="000000" w:themeColor="text1"/>
          <w:sz w:val="28"/>
          <w:szCs w:val="28"/>
        </w:rPr>
        <w:t>стрклками</w:t>
      </w:r>
      <w:proofErr w:type="spellEnd"/>
      <w:r w:rsidR="00481623">
        <w:rPr>
          <w:color w:val="000000" w:themeColor="text1"/>
          <w:sz w:val="28"/>
          <w:szCs w:val="28"/>
        </w:rPr>
        <w:t xml:space="preserve"> на фотографии препарата)</w:t>
      </w:r>
      <w:r w:rsidRPr="00EB3443">
        <w:rPr>
          <w:color w:val="000000" w:themeColor="text1"/>
          <w:sz w:val="28"/>
          <w:szCs w:val="28"/>
        </w:rPr>
        <w:t>, что характерно для прямого токсического воздействия норадреналина на сердечную мышцу</w:t>
      </w:r>
      <w:r w:rsidR="00481623">
        <w:rPr>
          <w:color w:val="000000" w:themeColor="text1"/>
          <w:sz w:val="28"/>
          <w:szCs w:val="28"/>
        </w:rPr>
        <w:t>.</w:t>
      </w:r>
    </w:p>
    <w:p w14:paraId="6DAF3EE3" w14:textId="103E1D1D" w:rsidR="00481623" w:rsidRDefault="00F315D0">
      <w:pPr>
        <w:pStyle w:val="a5"/>
        <w:spacing w:before="75" w:beforeAutospacing="0" w:after="225" w:afterAutospacing="0"/>
        <w:divId w:val="1845780348"/>
        <w:rPr>
          <w:rFonts w:ascii="PT Sans" w:hAnsi="PT Sans"/>
          <w:color w:val="666666"/>
          <w:sz w:val="26"/>
          <w:szCs w:val="26"/>
        </w:rPr>
      </w:pPr>
      <w:r>
        <w:rPr>
          <w:rFonts w:ascii="PT Sans" w:hAnsi="PT Sans"/>
          <w:noProof/>
          <w:color w:val="666666"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39EF96E3" wp14:editId="5A9B36BA">
            <wp:simplePos x="0" y="0"/>
            <wp:positionH relativeFrom="column">
              <wp:posOffset>3810</wp:posOffset>
            </wp:positionH>
            <wp:positionV relativeFrom="paragraph">
              <wp:posOffset>360045</wp:posOffset>
            </wp:positionV>
            <wp:extent cx="5188585" cy="3666490"/>
            <wp:effectExtent l="0" t="0" r="5715" b="381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8EC226" w14:textId="0F8F7443" w:rsidR="006A702C" w:rsidRDefault="006A702C" w:rsidP="005D3C41">
      <w:pPr>
        <w:spacing w:before="100" w:beforeAutospacing="1" w:after="100" w:afterAutospacing="1"/>
        <w:divId w:val="177440030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D6BD708" w14:textId="49481C31" w:rsidR="00F315D0" w:rsidRDefault="00F315D0" w:rsidP="00F315D0">
      <w:pPr>
        <w:spacing w:before="100" w:beforeAutospacing="1" w:after="100" w:afterAutospacing="1"/>
        <w:jc w:val="center"/>
        <w:divId w:val="1774400304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Клинич</w:t>
      </w:r>
      <w:r w:rsidR="00B418C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еская картина</w:t>
      </w:r>
    </w:p>
    <w:p w14:paraId="3E0B74A5" w14:textId="77777777" w:rsidR="008224D7" w:rsidRDefault="00B87B30">
      <w:pPr>
        <w:pStyle w:val="a5"/>
        <w:spacing w:before="0" w:beforeAutospacing="0" w:after="0" w:afterAutospacing="0"/>
        <w:jc w:val="both"/>
        <w:textAlignment w:val="baseline"/>
        <w:divId w:val="921913554"/>
        <w:rPr>
          <w:color w:val="000000" w:themeColor="text1"/>
          <w:sz w:val="28"/>
          <w:szCs w:val="28"/>
        </w:rPr>
      </w:pPr>
      <w:r w:rsidRPr="009201C5">
        <w:rPr>
          <w:color w:val="000000" w:themeColor="text1"/>
          <w:sz w:val="28"/>
          <w:szCs w:val="28"/>
        </w:rPr>
        <w:t xml:space="preserve">Основное проявление стресс-индуцированной формы </w:t>
      </w:r>
      <w:proofErr w:type="spellStart"/>
      <w:r w:rsidRPr="009201C5">
        <w:rPr>
          <w:color w:val="000000" w:themeColor="text1"/>
          <w:sz w:val="28"/>
          <w:szCs w:val="28"/>
        </w:rPr>
        <w:t>кардиомиопатии</w:t>
      </w:r>
      <w:proofErr w:type="spellEnd"/>
      <w:r w:rsidRPr="009201C5">
        <w:rPr>
          <w:color w:val="000000" w:themeColor="text1"/>
          <w:sz w:val="28"/>
          <w:szCs w:val="28"/>
        </w:rPr>
        <w:t xml:space="preserve"> — внезапная загрудинная боль. </w:t>
      </w:r>
    </w:p>
    <w:p w14:paraId="28284EA6" w14:textId="77777777" w:rsidR="008871AB" w:rsidRDefault="008224D7">
      <w:pPr>
        <w:pStyle w:val="a5"/>
        <w:spacing w:before="0" w:beforeAutospacing="0" w:after="0" w:afterAutospacing="0"/>
        <w:jc w:val="both"/>
        <w:textAlignment w:val="baseline"/>
        <w:divId w:val="92191355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Важным компонентом является то, что п</w:t>
      </w:r>
      <w:r w:rsidR="00B87B30" w:rsidRPr="009201C5">
        <w:rPr>
          <w:color w:val="000000" w:themeColor="text1"/>
          <w:sz w:val="28"/>
          <w:szCs w:val="28"/>
        </w:rPr>
        <w:t>риступ</w:t>
      </w:r>
      <w:r w:rsidR="00B87B30" w:rsidRPr="009201C5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="005126A9">
        <w:fldChar w:fldCharType="begin"/>
      </w:r>
      <w:r w:rsidR="005126A9">
        <w:instrText xml:space="preserve"> HYPERLINK "https://www.krasotaimedicina.ru/diseases/zabolevanija_cardiology/cardialgia" </w:instrText>
      </w:r>
      <w:r w:rsidR="005126A9">
        <w:fldChar w:fldCharType="separate"/>
      </w:r>
      <w:r w:rsidR="00B87B30" w:rsidRPr="009201C5">
        <w:rPr>
          <w:rStyle w:val="a4"/>
          <w:color w:val="000000" w:themeColor="text1"/>
          <w:sz w:val="28"/>
          <w:szCs w:val="28"/>
          <w:u w:val="none"/>
          <w:bdr w:val="none" w:sz="0" w:space="0" w:color="auto" w:frame="1"/>
        </w:rPr>
        <w:t>кардиалгии</w:t>
      </w:r>
      <w:proofErr w:type="spellEnd"/>
      <w:r w:rsidR="005126A9">
        <w:rPr>
          <w:rStyle w:val="a4"/>
          <w:color w:val="000000" w:themeColor="text1"/>
          <w:sz w:val="28"/>
          <w:szCs w:val="28"/>
          <w:u w:val="none"/>
          <w:bdr w:val="none" w:sz="0" w:space="0" w:color="auto" w:frame="1"/>
        </w:rPr>
        <w:fldChar w:fldCharType="end"/>
      </w:r>
      <w:r w:rsidR="00B87B30" w:rsidRPr="009201C5">
        <w:rPr>
          <w:rStyle w:val="apple-converted-space"/>
          <w:color w:val="000000" w:themeColor="text1"/>
          <w:sz w:val="28"/>
          <w:szCs w:val="28"/>
        </w:rPr>
        <w:t> </w:t>
      </w:r>
      <w:r w:rsidR="00B87B30" w:rsidRPr="009201C5">
        <w:rPr>
          <w:color w:val="000000" w:themeColor="text1"/>
          <w:sz w:val="28"/>
          <w:szCs w:val="28"/>
        </w:rPr>
        <w:t xml:space="preserve">чаще возникает на фоне сильного эмоционального потрясения или испуга. </w:t>
      </w:r>
    </w:p>
    <w:p w14:paraId="0A6AC677" w14:textId="77777777" w:rsidR="008871AB" w:rsidRDefault="008871AB">
      <w:pPr>
        <w:pStyle w:val="a5"/>
        <w:spacing w:before="0" w:beforeAutospacing="0" w:after="0" w:afterAutospacing="0"/>
        <w:jc w:val="both"/>
        <w:textAlignment w:val="baseline"/>
        <w:divId w:val="921913554"/>
        <w:rPr>
          <w:color w:val="000000" w:themeColor="text1"/>
          <w:sz w:val="28"/>
          <w:szCs w:val="28"/>
        </w:rPr>
      </w:pPr>
    </w:p>
    <w:p w14:paraId="224ADB0D" w14:textId="53C38C83" w:rsidR="00B87B30" w:rsidRPr="009201C5" w:rsidRDefault="00B87B30">
      <w:pPr>
        <w:pStyle w:val="a5"/>
        <w:spacing w:before="0" w:beforeAutospacing="0" w:after="0" w:afterAutospacing="0"/>
        <w:jc w:val="both"/>
        <w:textAlignment w:val="baseline"/>
        <w:divId w:val="921913554"/>
        <w:rPr>
          <w:color w:val="000000" w:themeColor="text1"/>
          <w:sz w:val="28"/>
          <w:szCs w:val="28"/>
        </w:rPr>
      </w:pPr>
      <w:r w:rsidRPr="009201C5">
        <w:rPr>
          <w:color w:val="000000" w:themeColor="text1"/>
          <w:sz w:val="28"/>
          <w:szCs w:val="28"/>
        </w:rPr>
        <w:t xml:space="preserve">Человек испытывает сжимающую или острую боль в области проекции сердца, которая может </w:t>
      </w:r>
      <w:proofErr w:type="spellStart"/>
      <w:r w:rsidRPr="009201C5">
        <w:rPr>
          <w:color w:val="000000" w:themeColor="text1"/>
          <w:sz w:val="28"/>
          <w:szCs w:val="28"/>
        </w:rPr>
        <w:t>иррадиировать</w:t>
      </w:r>
      <w:proofErr w:type="spellEnd"/>
      <w:r w:rsidRPr="009201C5">
        <w:rPr>
          <w:color w:val="000000" w:themeColor="text1"/>
          <w:sz w:val="28"/>
          <w:szCs w:val="28"/>
        </w:rPr>
        <w:t xml:space="preserve"> в плечо</w:t>
      </w:r>
      <w:r w:rsidR="008871AB">
        <w:rPr>
          <w:color w:val="000000" w:themeColor="text1"/>
          <w:sz w:val="28"/>
          <w:szCs w:val="28"/>
        </w:rPr>
        <w:t xml:space="preserve"> и </w:t>
      </w:r>
      <w:r w:rsidRPr="009201C5">
        <w:rPr>
          <w:color w:val="000000" w:themeColor="text1"/>
          <w:sz w:val="28"/>
          <w:szCs w:val="28"/>
        </w:rPr>
        <w:t>лопатку. Характерным признаком является «волна давления», которая поднимается от груди к шее и голове.</w:t>
      </w:r>
      <w:r w:rsidRPr="009201C5">
        <w:rPr>
          <w:rStyle w:val="apple-converted-space"/>
          <w:color w:val="000000" w:themeColor="text1"/>
          <w:sz w:val="28"/>
          <w:szCs w:val="28"/>
        </w:rPr>
        <w:t> </w:t>
      </w:r>
    </w:p>
    <w:p w14:paraId="5E47B1AF" w14:textId="77777777" w:rsidR="00436E95" w:rsidRDefault="00436E95">
      <w:pPr>
        <w:pStyle w:val="a5"/>
        <w:spacing w:before="0" w:beforeAutospacing="0" w:after="0" w:afterAutospacing="0"/>
        <w:jc w:val="both"/>
        <w:textAlignment w:val="baseline"/>
        <w:divId w:val="921913554"/>
        <w:rPr>
          <w:color w:val="000000" w:themeColor="text1"/>
          <w:sz w:val="28"/>
          <w:szCs w:val="28"/>
        </w:rPr>
      </w:pPr>
    </w:p>
    <w:p w14:paraId="21BB9A01" w14:textId="77777777" w:rsidR="0075748C" w:rsidRDefault="00B87B30">
      <w:pPr>
        <w:pStyle w:val="a5"/>
        <w:spacing w:before="0" w:beforeAutospacing="0" w:after="0" w:afterAutospacing="0"/>
        <w:jc w:val="both"/>
        <w:textAlignment w:val="baseline"/>
        <w:divId w:val="921913554"/>
        <w:rPr>
          <w:color w:val="000000" w:themeColor="text1"/>
          <w:sz w:val="28"/>
          <w:szCs w:val="28"/>
        </w:rPr>
      </w:pPr>
      <w:r w:rsidRPr="009201C5">
        <w:rPr>
          <w:color w:val="000000" w:themeColor="text1"/>
          <w:sz w:val="28"/>
          <w:szCs w:val="28"/>
        </w:rPr>
        <w:t>Болевой синдром обычно сопровождается</w:t>
      </w:r>
      <w:r w:rsidRPr="009201C5">
        <w:rPr>
          <w:rStyle w:val="apple-converted-space"/>
          <w:color w:val="000000" w:themeColor="text1"/>
          <w:sz w:val="28"/>
          <w:szCs w:val="28"/>
        </w:rPr>
        <w:t> </w:t>
      </w:r>
      <w:hyperlink r:id="rId8" w:history="1">
        <w:r w:rsidRPr="009201C5">
          <w:rPr>
            <w:rStyle w:val="a4"/>
            <w:color w:val="000000" w:themeColor="text1"/>
            <w:sz w:val="28"/>
            <w:szCs w:val="28"/>
            <w:u w:val="none"/>
            <w:bdr w:val="none" w:sz="0" w:space="0" w:color="auto" w:frame="1"/>
          </w:rPr>
          <w:t>повышенной потливостью</w:t>
        </w:r>
      </w:hyperlink>
      <w:r w:rsidRPr="009201C5">
        <w:rPr>
          <w:color w:val="000000" w:themeColor="text1"/>
          <w:sz w:val="28"/>
          <w:szCs w:val="28"/>
        </w:rPr>
        <w:t>, тревожностью. Одновременно с болью появляются</w:t>
      </w:r>
      <w:r w:rsidRPr="009201C5">
        <w:rPr>
          <w:rStyle w:val="apple-converted-space"/>
          <w:color w:val="000000" w:themeColor="text1"/>
          <w:sz w:val="28"/>
          <w:szCs w:val="28"/>
        </w:rPr>
        <w:t> </w:t>
      </w:r>
      <w:hyperlink r:id="rId9" w:history="1">
        <w:r w:rsidRPr="009201C5">
          <w:rPr>
            <w:rStyle w:val="a4"/>
            <w:color w:val="000000" w:themeColor="text1"/>
            <w:sz w:val="28"/>
            <w:szCs w:val="28"/>
            <w:u w:val="none"/>
            <w:bdr w:val="none" w:sz="0" w:space="0" w:color="auto" w:frame="1"/>
          </w:rPr>
          <w:t>одышка</w:t>
        </w:r>
      </w:hyperlink>
      <w:r w:rsidRPr="009201C5">
        <w:rPr>
          <w:color w:val="000000" w:themeColor="text1"/>
          <w:sz w:val="28"/>
          <w:szCs w:val="28"/>
        </w:rPr>
        <w:t>, чувство нехватки воздуха. Человек ощущает сильное сердцебиение,</w:t>
      </w:r>
      <w:r w:rsidRPr="009201C5">
        <w:rPr>
          <w:rStyle w:val="apple-converted-space"/>
          <w:color w:val="000000" w:themeColor="text1"/>
          <w:sz w:val="28"/>
          <w:szCs w:val="28"/>
        </w:rPr>
        <w:t> </w:t>
      </w:r>
      <w:hyperlink r:id="rId10" w:history="1">
        <w:r w:rsidRPr="009201C5">
          <w:rPr>
            <w:rStyle w:val="a4"/>
            <w:color w:val="000000" w:themeColor="text1"/>
            <w:sz w:val="28"/>
            <w:szCs w:val="28"/>
            <w:u w:val="none"/>
            <w:bdr w:val="none" w:sz="0" w:space="0" w:color="auto" w:frame="1"/>
          </w:rPr>
          <w:t>слабость в ногах</w:t>
        </w:r>
      </w:hyperlink>
      <w:r w:rsidRPr="009201C5">
        <w:rPr>
          <w:color w:val="000000" w:themeColor="text1"/>
          <w:sz w:val="28"/>
          <w:szCs w:val="28"/>
        </w:rPr>
        <w:t xml:space="preserve">. </w:t>
      </w:r>
    </w:p>
    <w:p w14:paraId="3D5EA27F" w14:textId="77777777" w:rsidR="0075748C" w:rsidRDefault="0075748C">
      <w:pPr>
        <w:pStyle w:val="a5"/>
        <w:spacing w:before="0" w:beforeAutospacing="0" w:after="0" w:afterAutospacing="0"/>
        <w:jc w:val="both"/>
        <w:textAlignment w:val="baseline"/>
        <w:divId w:val="921913554"/>
        <w:rPr>
          <w:color w:val="000000" w:themeColor="text1"/>
          <w:sz w:val="28"/>
          <w:szCs w:val="28"/>
        </w:rPr>
      </w:pPr>
    </w:p>
    <w:p w14:paraId="2CC2532C" w14:textId="588510F0" w:rsidR="00B87B30" w:rsidRDefault="00B87B30">
      <w:pPr>
        <w:pStyle w:val="a5"/>
        <w:spacing w:before="0" w:beforeAutospacing="0" w:after="0" w:afterAutospacing="0"/>
        <w:jc w:val="both"/>
        <w:textAlignment w:val="baseline"/>
        <w:divId w:val="921913554"/>
        <w:rPr>
          <w:color w:val="000000" w:themeColor="text1"/>
          <w:sz w:val="28"/>
          <w:szCs w:val="28"/>
        </w:rPr>
      </w:pPr>
      <w:r w:rsidRPr="009201C5">
        <w:rPr>
          <w:color w:val="000000" w:themeColor="text1"/>
          <w:sz w:val="28"/>
          <w:szCs w:val="28"/>
        </w:rPr>
        <w:t>При этом</w:t>
      </w:r>
      <w:r w:rsidR="00ED2675">
        <w:rPr>
          <w:color w:val="000000" w:themeColor="text1"/>
          <w:sz w:val="28"/>
          <w:szCs w:val="28"/>
        </w:rPr>
        <w:t xml:space="preserve"> наблюдается бледность кожных покровов</w:t>
      </w:r>
      <w:r w:rsidRPr="009201C5">
        <w:rPr>
          <w:color w:val="000000" w:themeColor="text1"/>
          <w:sz w:val="28"/>
          <w:szCs w:val="28"/>
        </w:rPr>
        <w:t xml:space="preserve">, </w:t>
      </w:r>
      <w:r w:rsidR="00ED2675">
        <w:rPr>
          <w:color w:val="000000" w:themeColor="text1"/>
          <w:sz w:val="28"/>
          <w:szCs w:val="28"/>
        </w:rPr>
        <w:t xml:space="preserve">она </w:t>
      </w:r>
      <w:r w:rsidRPr="009201C5">
        <w:rPr>
          <w:color w:val="000000" w:themeColor="text1"/>
          <w:sz w:val="28"/>
          <w:szCs w:val="28"/>
        </w:rPr>
        <w:t>становится холодной и влажной. Часто появляется</w:t>
      </w:r>
      <w:r w:rsidRPr="009201C5">
        <w:rPr>
          <w:rStyle w:val="apple-converted-space"/>
          <w:color w:val="000000" w:themeColor="text1"/>
          <w:sz w:val="28"/>
          <w:szCs w:val="28"/>
        </w:rPr>
        <w:t> </w:t>
      </w:r>
      <w:hyperlink r:id="rId11" w:history="1">
        <w:r w:rsidRPr="009201C5">
          <w:rPr>
            <w:rStyle w:val="a4"/>
            <w:color w:val="000000" w:themeColor="text1"/>
            <w:sz w:val="28"/>
            <w:szCs w:val="28"/>
            <w:u w:val="none"/>
            <w:bdr w:val="none" w:sz="0" w:space="0" w:color="auto" w:frame="1"/>
          </w:rPr>
          <w:t>головокружение</w:t>
        </w:r>
      </w:hyperlink>
      <w:r w:rsidRPr="009201C5">
        <w:rPr>
          <w:color w:val="000000" w:themeColor="text1"/>
          <w:sz w:val="28"/>
          <w:szCs w:val="28"/>
        </w:rPr>
        <w:t>,</w:t>
      </w:r>
      <w:r w:rsidRPr="009201C5">
        <w:rPr>
          <w:rStyle w:val="apple-converted-space"/>
          <w:color w:val="000000" w:themeColor="text1"/>
          <w:sz w:val="28"/>
          <w:szCs w:val="28"/>
        </w:rPr>
        <w:t> </w:t>
      </w:r>
      <w:hyperlink r:id="rId12" w:history="1">
        <w:r w:rsidRPr="009201C5">
          <w:rPr>
            <w:rStyle w:val="a4"/>
            <w:color w:val="000000" w:themeColor="text1"/>
            <w:sz w:val="28"/>
            <w:szCs w:val="28"/>
            <w:u w:val="none"/>
            <w:bdr w:val="none" w:sz="0" w:space="0" w:color="auto" w:frame="1"/>
          </w:rPr>
          <w:t>потемнение в глазах</w:t>
        </w:r>
      </w:hyperlink>
      <w:r w:rsidRPr="009201C5">
        <w:rPr>
          <w:color w:val="000000" w:themeColor="text1"/>
          <w:sz w:val="28"/>
          <w:szCs w:val="28"/>
        </w:rPr>
        <w:t xml:space="preserve">. Тяжело </w:t>
      </w:r>
      <w:r w:rsidRPr="009201C5">
        <w:rPr>
          <w:color w:val="000000" w:themeColor="text1"/>
          <w:sz w:val="28"/>
          <w:szCs w:val="28"/>
        </w:rPr>
        <w:lastRenderedPageBreak/>
        <w:t xml:space="preserve">протекающий приступ </w:t>
      </w:r>
      <w:proofErr w:type="spellStart"/>
      <w:r w:rsidRPr="009201C5">
        <w:rPr>
          <w:color w:val="000000" w:themeColor="text1"/>
          <w:sz w:val="28"/>
          <w:szCs w:val="28"/>
        </w:rPr>
        <w:t>кардиомиопатии</w:t>
      </w:r>
      <w:proofErr w:type="spellEnd"/>
      <w:r w:rsidRPr="009201C5">
        <w:rPr>
          <w:color w:val="000000" w:themeColor="text1"/>
          <w:sz w:val="28"/>
          <w:szCs w:val="28"/>
        </w:rPr>
        <w:t xml:space="preserve"> заканчивается</w:t>
      </w:r>
      <w:r w:rsidRPr="009201C5">
        <w:rPr>
          <w:rStyle w:val="apple-converted-space"/>
          <w:color w:val="000000" w:themeColor="text1"/>
          <w:sz w:val="28"/>
          <w:szCs w:val="28"/>
        </w:rPr>
        <w:t> </w:t>
      </w:r>
      <w:hyperlink r:id="rId13" w:history="1">
        <w:r w:rsidRPr="009201C5">
          <w:rPr>
            <w:rStyle w:val="a4"/>
            <w:color w:val="000000" w:themeColor="text1"/>
            <w:sz w:val="28"/>
            <w:szCs w:val="28"/>
            <w:u w:val="none"/>
            <w:bdr w:val="none" w:sz="0" w:space="0" w:color="auto" w:frame="1"/>
          </w:rPr>
          <w:t>обмороком</w:t>
        </w:r>
      </w:hyperlink>
      <w:r w:rsidRPr="009201C5">
        <w:rPr>
          <w:rStyle w:val="apple-converted-space"/>
          <w:color w:val="000000" w:themeColor="text1"/>
          <w:sz w:val="28"/>
          <w:szCs w:val="28"/>
        </w:rPr>
        <w:t> </w:t>
      </w:r>
      <w:r w:rsidRPr="009201C5">
        <w:rPr>
          <w:color w:val="000000" w:themeColor="text1"/>
          <w:sz w:val="28"/>
          <w:szCs w:val="28"/>
        </w:rPr>
        <w:t>вследствие снижения сердечного выброса.</w:t>
      </w:r>
    </w:p>
    <w:p w14:paraId="03E7ADFE" w14:textId="77777777" w:rsidR="00010246" w:rsidRDefault="00010246">
      <w:pPr>
        <w:pStyle w:val="a5"/>
        <w:spacing w:before="0" w:beforeAutospacing="0" w:after="0" w:afterAutospacing="0"/>
        <w:jc w:val="both"/>
        <w:textAlignment w:val="baseline"/>
        <w:divId w:val="921913554"/>
        <w:rPr>
          <w:color w:val="000000" w:themeColor="text1"/>
          <w:sz w:val="28"/>
          <w:szCs w:val="28"/>
        </w:rPr>
      </w:pPr>
    </w:p>
    <w:p w14:paraId="159231D4" w14:textId="248E57C7" w:rsidR="00821D8A" w:rsidRDefault="00821D8A">
      <w:pPr>
        <w:pStyle w:val="a5"/>
        <w:spacing w:before="0" w:beforeAutospacing="0" w:after="0" w:afterAutospacing="0"/>
        <w:jc w:val="both"/>
        <w:textAlignment w:val="baseline"/>
        <w:divId w:val="921913554"/>
        <w:rPr>
          <w:color w:val="000000" w:themeColor="text1"/>
          <w:sz w:val="28"/>
          <w:szCs w:val="28"/>
        </w:rPr>
      </w:pPr>
    </w:p>
    <w:p w14:paraId="03CA24E5" w14:textId="6E36CC71" w:rsidR="00821D8A" w:rsidRDefault="00010246" w:rsidP="00821D8A">
      <w:pPr>
        <w:pStyle w:val="a5"/>
        <w:spacing w:before="0" w:beforeAutospacing="0" w:after="0" w:afterAutospacing="0"/>
        <w:jc w:val="center"/>
        <w:textAlignment w:val="baseline"/>
        <w:divId w:val="921913554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Диагностика</w:t>
      </w:r>
    </w:p>
    <w:p w14:paraId="7F4DAA32" w14:textId="6FFD1E72" w:rsidR="00B418C5" w:rsidRDefault="009E536F" w:rsidP="00B418C5">
      <w:pPr>
        <w:spacing w:before="100" w:beforeAutospacing="1" w:after="100" w:afterAutospacing="1"/>
        <w:divId w:val="177440030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800B92">
        <w:rPr>
          <w:rFonts w:ascii="Times New Roman" w:hAnsi="Times New Roman" w:cs="Times New Roman"/>
          <w:color w:val="000000" w:themeColor="text1"/>
          <w:sz w:val="28"/>
          <w:szCs w:val="28"/>
        </w:rPr>
        <w:t>ритерии диагностики:</w:t>
      </w:r>
    </w:p>
    <w:p w14:paraId="49809D96" w14:textId="77777777" w:rsidR="00800B92" w:rsidRPr="00800B92" w:rsidRDefault="00800B92" w:rsidP="00800B92">
      <w:pPr>
        <w:numPr>
          <w:ilvl w:val="0"/>
          <w:numId w:val="4"/>
        </w:numPr>
        <w:spacing w:before="100" w:beforeAutospacing="1" w:after="100" w:afterAutospacing="1"/>
        <w:divId w:val="33885256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00B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Преходящие признаки дисфункции ЛЖ чаще в области верхушки ЛЖ (апикальная форма) или его других областей. Возможно вовлечение правого желудочка. Региональное нарушение движения стенок обычно выходит за пределы кровоснабжения одной коронарной артерии, реже находится в пределах одной коронарной артерии (фокальный КТ).</w:t>
      </w:r>
    </w:p>
    <w:p w14:paraId="662A55D6" w14:textId="77777777" w:rsidR="00800B92" w:rsidRPr="00800B92" w:rsidRDefault="00800B92" w:rsidP="00800B92">
      <w:pPr>
        <w:numPr>
          <w:ilvl w:val="0"/>
          <w:numId w:val="4"/>
        </w:numPr>
        <w:spacing w:before="100" w:beforeAutospacing="1" w:after="100" w:afterAutospacing="1"/>
        <w:divId w:val="33885256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00B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Предшествующий эмоциональный, физический или комбинированный триггер, однако это условие не обязательно.</w:t>
      </w:r>
    </w:p>
    <w:p w14:paraId="012BE47D" w14:textId="52315E8C" w:rsidR="00800B92" w:rsidRPr="00800B92" w:rsidRDefault="00800B92" w:rsidP="00800B92">
      <w:pPr>
        <w:numPr>
          <w:ilvl w:val="0"/>
          <w:numId w:val="4"/>
        </w:numPr>
        <w:spacing w:before="100" w:beforeAutospacing="1" w:after="100" w:afterAutospacing="1"/>
        <w:divId w:val="33885256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00B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Неврологические нарушения (субарахноидальное кровоизлияние, ишемический инсульт), а также феохромоцитома могут быть триггерами.</w:t>
      </w:r>
    </w:p>
    <w:p w14:paraId="0BE9388D" w14:textId="2EFB90A3" w:rsidR="00800B92" w:rsidRPr="00800B92" w:rsidRDefault="00800B92" w:rsidP="00800B92">
      <w:pPr>
        <w:numPr>
          <w:ilvl w:val="0"/>
          <w:numId w:val="4"/>
        </w:numPr>
        <w:spacing w:before="100" w:beforeAutospacing="1" w:after="100" w:afterAutospacing="1"/>
        <w:divId w:val="33885256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00B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Вновь развившиеся изменения на электрокардиограмме: элевация сегмента ST, депрессия сегмента ST, инверсия зубца T и удлинение интервала QT</w:t>
      </w:r>
      <w:r w:rsidR="00D525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4AC39EB2" w14:textId="2C83BE69" w:rsidR="00800B92" w:rsidRPr="00800B92" w:rsidRDefault="00800B92" w:rsidP="00857DB0">
      <w:pPr>
        <w:numPr>
          <w:ilvl w:val="0"/>
          <w:numId w:val="4"/>
        </w:numPr>
        <w:spacing w:before="100" w:beforeAutospacing="1" w:after="100" w:afterAutospacing="1"/>
        <w:divId w:val="33885256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00B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Уровни </w:t>
      </w:r>
      <w:proofErr w:type="spellStart"/>
      <w:r w:rsidRPr="00800B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кардиоспецифических</w:t>
      </w:r>
      <w:proofErr w:type="spellEnd"/>
      <w:r w:rsidRPr="00800B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маркеров (</w:t>
      </w:r>
      <w:proofErr w:type="spellStart"/>
      <w:r w:rsidRPr="00800B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тропонин</w:t>
      </w:r>
      <w:proofErr w:type="spellEnd"/>
      <w:r w:rsidRPr="00800B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Pr="00800B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креатинкиназа</w:t>
      </w:r>
      <w:proofErr w:type="spellEnd"/>
      <w:r w:rsidRPr="00800B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МВ) умеренно повышены; типично существенное повышение значений N-концевого </w:t>
      </w:r>
      <w:proofErr w:type="spellStart"/>
      <w:r w:rsidRPr="00800B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промозгового</w:t>
      </w:r>
      <w:proofErr w:type="spellEnd"/>
      <w:r w:rsidRPr="00800B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натрийуретического пептида.</w:t>
      </w:r>
    </w:p>
    <w:p w14:paraId="4DABE233" w14:textId="552C89C6" w:rsidR="00800B92" w:rsidRDefault="00800B92" w:rsidP="00800B92">
      <w:pPr>
        <w:numPr>
          <w:ilvl w:val="0"/>
          <w:numId w:val="4"/>
        </w:numPr>
        <w:spacing w:before="100" w:beforeAutospacing="1" w:after="100" w:afterAutospacing="1"/>
        <w:divId w:val="33885256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00B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Отсутствие признаков инфекционного миокардита (для исключения миокардита необходимо выполнить магнитно-резонансную томографию (МРТ) сердца).</w:t>
      </w:r>
    </w:p>
    <w:p w14:paraId="28AE63A6" w14:textId="34180EB1" w:rsidR="00857DB0" w:rsidRPr="00800B92" w:rsidRDefault="00857DB0" w:rsidP="00800B92">
      <w:pPr>
        <w:numPr>
          <w:ilvl w:val="0"/>
          <w:numId w:val="4"/>
        </w:numPr>
        <w:spacing w:before="100" w:beforeAutospacing="1" w:after="100" w:afterAutospacing="1"/>
        <w:divId w:val="33885256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КАГ </w:t>
      </w:r>
      <w:r w:rsidR="006F18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отсутствует тромбоз </w:t>
      </w:r>
      <w:r w:rsidR="007C45B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поражение КА.</w:t>
      </w:r>
    </w:p>
    <w:p w14:paraId="5611A447" w14:textId="77777777" w:rsidR="00800B92" w:rsidRPr="00800B92" w:rsidRDefault="00800B92" w:rsidP="00800B92">
      <w:pPr>
        <w:numPr>
          <w:ilvl w:val="0"/>
          <w:numId w:val="4"/>
        </w:numPr>
        <w:spacing w:before="100" w:beforeAutospacing="1" w:after="100" w:afterAutospacing="1"/>
        <w:divId w:val="338852565"/>
        <w:rPr>
          <w:rFonts w:ascii="PT Sans" w:eastAsia="Times New Roman" w:hAnsi="PT Sans" w:cs="Times New Roman"/>
          <w:color w:val="666666"/>
          <w:sz w:val="26"/>
          <w:szCs w:val="26"/>
        </w:rPr>
      </w:pPr>
      <w:r w:rsidRPr="00800B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Заболевают преимущественно женщины в постменопаузе.</w:t>
      </w:r>
    </w:p>
    <w:p w14:paraId="5C85FB9D" w14:textId="77777777" w:rsidR="00800B92" w:rsidRPr="00983C8E" w:rsidRDefault="00800B92" w:rsidP="00B418C5">
      <w:pPr>
        <w:spacing w:before="100" w:beforeAutospacing="1" w:after="100" w:afterAutospacing="1"/>
        <w:divId w:val="177440030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65BCAD1" w14:textId="248A39A5" w:rsidR="005E3D7C" w:rsidRDefault="00BF4AE0" w:rsidP="00392122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51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Диагноз устанавливается на основании патогномоничных изменений подвижности сердечной стенки — нормального сокращения или гиперкинеза основания левого желудочка в сочетании с </w:t>
      </w:r>
      <w:proofErr w:type="spellStart"/>
      <w:r w:rsidRPr="00B051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акинезом</w:t>
      </w:r>
      <w:proofErr w:type="spellEnd"/>
      <w:r w:rsidRPr="00B051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или </w:t>
      </w:r>
      <w:proofErr w:type="spellStart"/>
      <w:r w:rsidRPr="00B051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дискинезом</w:t>
      </w:r>
      <w:proofErr w:type="spellEnd"/>
      <w:r w:rsidRPr="00B051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остальных его отделов. Это сопровождается отсутствием признаков выраженной коронарной недостаточности, которая могла бы объяснить указанные нарушения сократимости. Хотя классическое ангиографическое описание </w:t>
      </w:r>
      <w:proofErr w:type="spellStart"/>
      <w:r w:rsidRPr="00B051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кардиомиопатии</w:t>
      </w:r>
      <w:proofErr w:type="spellEnd"/>
      <w:r w:rsidRPr="00B051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051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такотсубо</w:t>
      </w:r>
      <w:proofErr w:type="spellEnd"/>
      <w:r w:rsidRPr="00B051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включает шарообразное расширение верхушки, встречаются и другие варианты — выбухание межжелудочковой перегородки или, в более редких случаях, выбухание других сегментов</w:t>
      </w:r>
      <w:r w:rsidR="00B051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65D23AC4" w14:textId="036EA78C" w:rsidR="00B051B3" w:rsidRDefault="00B051B3" w:rsidP="00392122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71E469A" w14:textId="6F876A3E" w:rsidR="004A7A1D" w:rsidRDefault="004A7A1D" w:rsidP="00392122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903C6BB" w14:textId="77777777" w:rsidR="004A7A1D" w:rsidRDefault="004A7A1D" w:rsidP="00392122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F74005A" w14:textId="56022FF9" w:rsidR="00B051B3" w:rsidRDefault="004B6BAD" w:rsidP="00392122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302FDA5A" wp14:editId="483D12F8">
            <wp:simplePos x="0" y="0"/>
            <wp:positionH relativeFrom="column">
              <wp:posOffset>3810</wp:posOffset>
            </wp:positionH>
            <wp:positionV relativeFrom="paragraph">
              <wp:posOffset>3926205</wp:posOffset>
            </wp:positionV>
            <wp:extent cx="3976370" cy="2888615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9" t="12279" r="18163" b="21015"/>
                    <a:stretch/>
                  </pic:blipFill>
                  <pic:spPr bwMode="auto">
                    <a:xfrm>
                      <a:off x="0" y="0"/>
                      <a:ext cx="3976370" cy="2888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40E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9C5F588" wp14:editId="16C4555C">
            <wp:simplePos x="0" y="0"/>
            <wp:positionH relativeFrom="column">
              <wp:posOffset>3810</wp:posOffset>
            </wp:positionH>
            <wp:positionV relativeFrom="paragraph">
              <wp:posOffset>2075815</wp:posOffset>
            </wp:positionV>
            <wp:extent cx="5666740" cy="1776730"/>
            <wp:effectExtent l="0" t="0" r="0" b="127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74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1D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0BDD42C" wp14:editId="6C988995">
            <wp:simplePos x="0" y="0"/>
            <wp:positionH relativeFrom="column">
              <wp:posOffset>3810</wp:posOffset>
            </wp:positionH>
            <wp:positionV relativeFrom="paragraph">
              <wp:posOffset>-281</wp:posOffset>
            </wp:positionV>
            <wp:extent cx="5666740" cy="166751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740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8E7065" w14:textId="587509B1" w:rsidR="008140EC" w:rsidRPr="0056684A" w:rsidRDefault="0056684A" w:rsidP="0056684A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87B6B31" wp14:editId="4FC0CF71">
            <wp:simplePos x="0" y="0"/>
            <wp:positionH relativeFrom="column">
              <wp:posOffset>-294728</wp:posOffset>
            </wp:positionH>
            <wp:positionV relativeFrom="paragraph">
              <wp:posOffset>5243431</wp:posOffset>
            </wp:positionV>
            <wp:extent cx="5940425" cy="2128520"/>
            <wp:effectExtent l="0" t="0" r="3175" b="508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CCDFFA" w14:textId="5F62E538" w:rsidR="00B051B3" w:rsidRDefault="005B2D87" w:rsidP="00B051B3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Л</w:t>
      </w:r>
      <w:r w:rsidR="00907ED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ечение</w:t>
      </w:r>
    </w:p>
    <w:p w14:paraId="676D6FDC" w14:textId="553215B8" w:rsidR="00907ED8" w:rsidRDefault="00907ED8" w:rsidP="00B051B3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C4ED500" w14:textId="4C284F28" w:rsidR="00907ED8" w:rsidRDefault="00907ED8" w:rsidP="00907ED8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189D758" w14:textId="66FD77CE" w:rsidR="00B051B3" w:rsidRDefault="00B051B3" w:rsidP="00B051B3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1054B6F" w14:textId="77777777" w:rsidR="00264D7A" w:rsidRDefault="00E14D5A" w:rsidP="004A7A1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64D7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До настоящего времени отсутствуют формальные рекомендации по лечению больных с </w:t>
      </w:r>
      <w:r w:rsidR="00264D7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КМП</w:t>
      </w:r>
      <w:r w:rsidRPr="00264D7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64D7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такоцубо</w:t>
      </w:r>
      <w:proofErr w:type="spellEnd"/>
      <w:r w:rsidRPr="00264D7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Считается, что в острой фазе заболевания показано применение транквилизаторов, если развитию синдрома предшествовал эмоциональный стресс, а также устранение других возможных провоцирующих факторов, например, боли. </w:t>
      </w:r>
    </w:p>
    <w:p w14:paraId="2A54819A" w14:textId="77777777" w:rsidR="00773CEC" w:rsidRDefault="00773CEC" w:rsidP="004A7A1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6E04207" w14:textId="77777777" w:rsidR="00773CEC" w:rsidRDefault="00E14D5A" w:rsidP="004A7A1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64D7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Назначаются ингибиторы АПФ, β-</w:t>
      </w:r>
      <w:proofErr w:type="spellStart"/>
      <w:r w:rsidRPr="00264D7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дреноблокаторы</w:t>
      </w:r>
      <w:proofErr w:type="spellEnd"/>
      <w:r w:rsidRPr="00264D7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антикоагулянты, диуретики, антагонисты кальция. </w:t>
      </w:r>
    </w:p>
    <w:p w14:paraId="501A8F50" w14:textId="77777777" w:rsidR="00773CEC" w:rsidRDefault="00773CEC" w:rsidP="004A7A1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88567CD" w14:textId="77777777" w:rsidR="0053798E" w:rsidRDefault="00B633C9" w:rsidP="004A7A1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6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Если Эхо-КГ не дает убедительных данных, говорящих об обструкции ВТ</w:t>
      </w:r>
      <w:r w:rsidR="005379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="005379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внутрижелудочковый</w:t>
      </w:r>
      <w:proofErr w:type="spellEnd"/>
      <w:r w:rsidR="005379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тромбоз)</w:t>
      </w:r>
      <w:r w:rsidRPr="00B6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ЛЖ, можно с осторожностью пробовать лечение инотропными средствами, такими как </w:t>
      </w:r>
      <w:proofErr w:type="spellStart"/>
      <w:r w:rsidRPr="00B6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добутамин</w:t>
      </w:r>
      <w:proofErr w:type="spellEnd"/>
      <w:r w:rsidRPr="00B6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допамин. </w:t>
      </w:r>
    </w:p>
    <w:p w14:paraId="7206C0EE" w14:textId="77777777" w:rsidR="0053798E" w:rsidRDefault="0053798E" w:rsidP="004A7A1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8A18599" w14:textId="77777777" w:rsidR="00E00F93" w:rsidRDefault="00B633C9" w:rsidP="004A7A1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6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Если Эхо-КГ выявит данные об обструкции ВТ ЛЖ, нельзя применять инотропные средства, потому что они могут ухудшить обструкцию. </w:t>
      </w:r>
    </w:p>
    <w:p w14:paraId="2313EDAC" w14:textId="77777777" w:rsidR="00E00F93" w:rsidRDefault="00E00F93" w:rsidP="004A7A1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2237453" w14:textId="77777777" w:rsidR="00E00F93" w:rsidRDefault="00B633C9" w:rsidP="004A7A1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6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умеренной и тяжелой обструкции уместно применение β-</w:t>
      </w:r>
      <w:proofErr w:type="spellStart"/>
      <w:r w:rsidRPr="00B6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адреноблокаторов</w:t>
      </w:r>
      <w:proofErr w:type="spellEnd"/>
      <w:r w:rsidRPr="00B6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несмотря на гипотонию. β-</w:t>
      </w:r>
      <w:proofErr w:type="spellStart"/>
      <w:r w:rsidRPr="00B6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адреноблокаторы</w:t>
      </w:r>
      <w:proofErr w:type="spellEnd"/>
      <w:r w:rsidRPr="00B6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таком случае могут улучшить гемодинамику, уменьшая степень обструкции. </w:t>
      </w:r>
    </w:p>
    <w:p w14:paraId="13ADEBC8" w14:textId="77777777" w:rsidR="00E00F93" w:rsidRDefault="00E00F93" w:rsidP="004A7A1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C947B20" w14:textId="77777777" w:rsidR="00E00F93" w:rsidRDefault="00B633C9" w:rsidP="004A7A1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6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Независимо от наличия градиента в выходном тракте левого желудочка, при отсутствии эффекта от медикаментозной терапии уместно приступить к </w:t>
      </w:r>
      <w:proofErr w:type="spellStart"/>
      <w:r w:rsidRPr="00B6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интрааортной</w:t>
      </w:r>
      <w:proofErr w:type="spellEnd"/>
      <w:r w:rsidRPr="00B6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6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контрапульсации</w:t>
      </w:r>
      <w:proofErr w:type="spellEnd"/>
      <w:r w:rsidRPr="00B6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495126F4" w14:textId="77777777" w:rsidR="00E00F93" w:rsidRDefault="00E00F93" w:rsidP="004A7A1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B348959" w14:textId="77777777" w:rsidR="008D11E3" w:rsidRDefault="00B633C9" w:rsidP="004A7A1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6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 больных с </w:t>
      </w:r>
      <w:proofErr w:type="spellStart"/>
      <w:r w:rsidRPr="00B6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внутрижелудочковым</w:t>
      </w:r>
      <w:proofErr w:type="spellEnd"/>
      <w:r w:rsidRPr="00B6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тромбозом (по данным Эхо-КГ) необходимо проводить антикоагулянтную терапию в течение не менее 3-х месяцев. Продолжительность применения такой антикоагулянтной терапии можно изменить в зависимости от степени восстановления левожелудочковой функции и разрешения тромба. </w:t>
      </w:r>
    </w:p>
    <w:p w14:paraId="30FC231A" w14:textId="77777777" w:rsidR="008D11E3" w:rsidRDefault="008D11E3" w:rsidP="004A7A1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1422F24" w14:textId="77777777" w:rsidR="008D11E3" w:rsidRDefault="00B633C9" w:rsidP="004A7A1D">
      <w:pPr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6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 больных без тромбоза, но с тяжелой левожелудочковой дисфункцией уместна антикоагулянтная терапия до тех пор, пока не исчезнут признаки акинезии или дискинезии, или в течение 3-х месяцев, в зависимости от того, что наступит первым.</w:t>
      </w:r>
      <w:r w:rsidR="00C007C2" w:rsidRPr="00552DF2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</w:p>
    <w:p w14:paraId="7E2DB7A0" w14:textId="77777777" w:rsidR="009A573F" w:rsidRDefault="0050126B" w:rsidP="004A7A1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Таким образом, можно сказать, что т</w:t>
      </w:r>
      <w:r w:rsidR="002F02C4" w:rsidRPr="002F02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ерапия </w:t>
      </w:r>
      <w:proofErr w:type="spellStart"/>
      <w:r w:rsidR="002F02C4" w:rsidRPr="002F02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кардиомиопатии</w:t>
      </w:r>
      <w:proofErr w:type="spellEnd"/>
      <w:r w:rsidR="002F02C4" w:rsidRPr="002F02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F02C4" w:rsidRPr="002F02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</w:t>
      </w:r>
      <w:r w:rsidR="002F02C4" w:rsidRPr="002F02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убо</w:t>
      </w:r>
      <w:proofErr w:type="spellEnd"/>
      <w:r w:rsidR="002F02C4" w:rsidRPr="002F02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большинстве случаев поддерживающая. </w:t>
      </w:r>
    </w:p>
    <w:p w14:paraId="50676078" w14:textId="77777777" w:rsidR="009A573F" w:rsidRDefault="009A573F" w:rsidP="004A7A1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9786993" w14:textId="20EF2D18" w:rsidR="009A573F" w:rsidRDefault="002F02C4" w:rsidP="004A7A1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F02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 многих пациентов функция левого желудочка восстанавливается в течение 2 месяцев</w:t>
      </w:r>
      <w:r w:rsidR="009A57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12A1A8CB" w14:textId="5ED53AA0" w:rsidR="009A573F" w:rsidRDefault="009A573F" w:rsidP="004A7A1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53705E2" w14:textId="77777777" w:rsidR="009A573F" w:rsidRDefault="009A573F" w:rsidP="004A7A1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F70AECF" w14:textId="01592EF8" w:rsidR="009A573F" w:rsidRDefault="009A573F" w:rsidP="009A573F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Прогноз</w:t>
      </w:r>
      <w:r w:rsidR="00367A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и течение</w:t>
      </w:r>
    </w:p>
    <w:p w14:paraId="556B876E" w14:textId="19376EAA" w:rsidR="00367A35" w:rsidRDefault="00367A35" w:rsidP="009A573F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2B2D18C" w14:textId="77777777" w:rsidR="009A573F" w:rsidRPr="00367A35" w:rsidRDefault="009A573F" w:rsidP="00367A35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7DAB9E5" w14:textId="77777777" w:rsidR="00060508" w:rsidRDefault="00934289" w:rsidP="009A573F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342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Несмотря на грозные исходные клинические проявления у некоторых больных, большинство пациентов переживают начальный приступ с очень низким уровнем больничной летальности или осложнений. </w:t>
      </w:r>
    </w:p>
    <w:p w14:paraId="1EB975D2" w14:textId="77777777" w:rsidR="00060508" w:rsidRDefault="00060508" w:rsidP="009A573F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CFB6CAB" w14:textId="77777777" w:rsidR="00E72DA9" w:rsidRDefault="00934289" w:rsidP="009A573F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</w:pPr>
      <w:r w:rsidRPr="009342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После перенесённой острой стадии заболевания пациентов ожидает благоприятный исход с хорошим долгосрочным прогнозом.</w:t>
      </w:r>
      <w:r w:rsidR="00060508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t xml:space="preserve"> </w:t>
      </w:r>
      <w:r w:rsidRPr="009342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Даже при тяжёлой систолической дисфункции в начале заболевания, сократительная способность миокарда начинает восстанавливаться уже в первые несколько суток и нормализуется в течение нескольких месяцев.</w:t>
      </w:r>
    </w:p>
    <w:p w14:paraId="0D1B2B88" w14:textId="77777777" w:rsidR="00E72DA9" w:rsidRDefault="00E72DA9" w:rsidP="009A573F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</w:pPr>
    </w:p>
    <w:p w14:paraId="3B38884E" w14:textId="77777777" w:rsidR="00A72731" w:rsidRDefault="00934289" w:rsidP="009A573F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342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5 % случаев</w:t>
      </w:r>
      <w:r w:rsidR="00E72DA9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t xml:space="preserve"> </w:t>
      </w:r>
      <w:r w:rsidRPr="009342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возникает рецидив заболевания, вероятно, провоцируемый ассоциированным пусковым механизмом</w:t>
      </w:r>
      <w:r w:rsidR="00A72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4AA66122" w14:textId="77777777" w:rsidR="00A72731" w:rsidRDefault="00A72731" w:rsidP="009A573F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B2BFA54" w14:textId="77777777" w:rsidR="00A72731" w:rsidRDefault="00A72731" w:rsidP="009A573F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AABE910" w14:textId="77777777" w:rsidR="00A72731" w:rsidRDefault="00A72731" w:rsidP="00A72731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Список литературы</w:t>
      </w:r>
    </w:p>
    <w:p w14:paraId="28057573" w14:textId="77777777" w:rsidR="00A72731" w:rsidRDefault="00A72731" w:rsidP="00A72731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D8F936F" w14:textId="77777777" w:rsidR="003856B7" w:rsidRPr="003856B7" w:rsidRDefault="00D67B45" w:rsidP="00D67B45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Тактика врача кардиолога</w:t>
      </w:r>
      <w:r w:rsidR="000E7E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Клиническое руководство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( ФГАОУ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ВО Р</w:t>
      </w:r>
      <w:r w:rsidR="000E7E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оссийский университет дружбы народов) </w:t>
      </w:r>
      <w:r w:rsidR="003C08D4">
        <w:rPr>
          <w:rFonts w:ascii="Times New Roman" w:eastAsia="Times New Roman" w:hAnsi="Times New Roman" w:cs="Times New Roman"/>
          <w:color w:val="333333"/>
          <w:sz w:val="28"/>
          <w:szCs w:val="28"/>
        </w:rPr>
        <w:t>под редакцией члена-корреспондента РАН Ж</w:t>
      </w:r>
      <w:r w:rsidR="00306DC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.Д. </w:t>
      </w:r>
      <w:proofErr w:type="spellStart"/>
      <w:r w:rsidR="00306DC1">
        <w:rPr>
          <w:rFonts w:ascii="Times New Roman" w:eastAsia="Times New Roman" w:hAnsi="Times New Roman" w:cs="Times New Roman"/>
          <w:color w:val="333333"/>
          <w:sz w:val="28"/>
          <w:szCs w:val="28"/>
        </w:rPr>
        <w:t>Кобалава</w:t>
      </w:r>
      <w:proofErr w:type="spellEnd"/>
      <w:r w:rsidR="00306DC1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="003856B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306DC1">
        <w:rPr>
          <w:rFonts w:ascii="Times New Roman" w:eastAsia="Times New Roman" w:hAnsi="Times New Roman" w:cs="Times New Roman"/>
          <w:color w:val="333333"/>
          <w:sz w:val="28"/>
          <w:szCs w:val="28"/>
        </w:rPr>
        <w:t>2022г</w:t>
      </w:r>
    </w:p>
    <w:p w14:paraId="6BFA032B" w14:textId="77777777" w:rsidR="00A52E3D" w:rsidRPr="00A52E3D" w:rsidRDefault="003856B7" w:rsidP="00D67B45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Национальное руко</w:t>
      </w:r>
      <w:r w:rsidR="00510C34">
        <w:rPr>
          <w:rFonts w:ascii="Times New Roman" w:eastAsia="Times New Roman" w:hAnsi="Times New Roman" w:cs="Times New Roman"/>
          <w:color w:val="333333"/>
          <w:sz w:val="28"/>
          <w:szCs w:val="28"/>
        </w:rPr>
        <w:t>водство Кардиология под редакцией академика РАН Е.В.</w:t>
      </w:r>
      <w:r w:rsidR="0045257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45257D">
        <w:rPr>
          <w:rFonts w:ascii="Times New Roman" w:eastAsia="Times New Roman" w:hAnsi="Times New Roman" w:cs="Times New Roman"/>
          <w:color w:val="333333"/>
          <w:sz w:val="28"/>
          <w:szCs w:val="28"/>
        </w:rPr>
        <w:t>Шляхто</w:t>
      </w:r>
      <w:proofErr w:type="spellEnd"/>
      <w:r w:rsidR="0045257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2-е издание</w:t>
      </w:r>
      <w:r w:rsidR="00A52E3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(РКО 2021г)</w:t>
      </w:r>
    </w:p>
    <w:p w14:paraId="3C1279C3" w14:textId="1FDFCF23" w:rsidR="00B051B3" w:rsidRPr="003C0FE0" w:rsidRDefault="00732205" w:rsidP="00D67B45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6B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Ван С.Х., </w:t>
      </w:r>
      <w:proofErr w:type="spellStart"/>
      <w:r w:rsidRPr="005A6B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Лианг</w:t>
      </w:r>
      <w:proofErr w:type="spellEnd"/>
      <w:r w:rsidRPr="005A6B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Дж. </w:t>
      </w:r>
      <w:proofErr w:type="spellStart"/>
      <w:r w:rsidRPr="005A6B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Кардиомиопатия</w:t>
      </w:r>
      <w:proofErr w:type="spellEnd"/>
      <w:r w:rsidRPr="005A6B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A6B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Такоцубо</w:t>
      </w:r>
      <w:proofErr w:type="spellEnd"/>
      <w:r w:rsidRPr="005A6B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 этиология, диагностика и оптимизация лечения. Кардиология. 2015</w:t>
      </w:r>
      <w:r w:rsidR="003C0F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</w:p>
    <w:p w14:paraId="681A366C" w14:textId="733A2E05" w:rsidR="003C0FE0" w:rsidRPr="004C015D" w:rsidRDefault="00BD4248" w:rsidP="00D67B45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01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Шилова А.С., </w:t>
      </w:r>
      <w:proofErr w:type="spellStart"/>
      <w:r w:rsidRPr="004C01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Шмоткина</w:t>
      </w:r>
      <w:proofErr w:type="spellEnd"/>
      <w:r w:rsidRPr="004C01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А.О., </w:t>
      </w:r>
      <w:proofErr w:type="spellStart"/>
      <w:r w:rsidRPr="004C01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Яфарова</w:t>
      </w:r>
      <w:proofErr w:type="spellEnd"/>
      <w:r w:rsidRPr="004C01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А.А., Гиляров М.Ю. </w:t>
      </w:r>
      <w:proofErr w:type="spellStart"/>
      <w:r w:rsidRPr="004C01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Cиндром</w:t>
      </w:r>
      <w:proofErr w:type="spellEnd"/>
      <w:r w:rsidRPr="004C01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C01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Такоцубо</w:t>
      </w:r>
      <w:proofErr w:type="spellEnd"/>
      <w:r w:rsidRPr="004C01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 современные представления о патогенезе распространенности и прогнозе. Рациональная фармакотерапия в кардиологии. 2018</w:t>
      </w:r>
      <w:r w:rsidR="004C01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</w:p>
    <w:sectPr w:rsidR="003C0FE0" w:rsidRPr="004C01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-webkit-standard">
    <w:altName w:val="Cambria"/>
    <w:charset w:val="00"/>
    <w:family w:val="roman"/>
    <w:pitch w:val="default"/>
  </w:font>
  <w:font w:name="PT Sans">
    <w:altName w:val="Arial"/>
    <w:charset w:val="00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1236AF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65E1382"/>
    <w:multiLevelType w:val="hybridMultilevel"/>
    <w:tmpl w:val="EAB840D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B175A4"/>
    <w:multiLevelType w:val="hybridMultilevel"/>
    <w:tmpl w:val="C5FCE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7F5061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F5B03C8"/>
    <w:multiLevelType w:val="hybridMultilevel"/>
    <w:tmpl w:val="798215D0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BB0"/>
    <w:rsid w:val="00010246"/>
    <w:rsid w:val="00060508"/>
    <w:rsid w:val="0006459D"/>
    <w:rsid w:val="000E7E16"/>
    <w:rsid w:val="0015019D"/>
    <w:rsid w:val="00264D7A"/>
    <w:rsid w:val="00290024"/>
    <w:rsid w:val="002938CB"/>
    <w:rsid w:val="002A0C5E"/>
    <w:rsid w:val="002A7E60"/>
    <w:rsid w:val="002C4760"/>
    <w:rsid w:val="002C6FA0"/>
    <w:rsid w:val="002D09C0"/>
    <w:rsid w:val="002F02C4"/>
    <w:rsid w:val="00306DC1"/>
    <w:rsid w:val="00335E24"/>
    <w:rsid w:val="00367A35"/>
    <w:rsid w:val="003856B7"/>
    <w:rsid w:val="00392122"/>
    <w:rsid w:val="00396A72"/>
    <w:rsid w:val="003C08D4"/>
    <w:rsid w:val="003C0FE0"/>
    <w:rsid w:val="00421A89"/>
    <w:rsid w:val="004354BF"/>
    <w:rsid w:val="00436E95"/>
    <w:rsid w:val="00446082"/>
    <w:rsid w:val="0045257D"/>
    <w:rsid w:val="00481623"/>
    <w:rsid w:val="004A7A1D"/>
    <w:rsid w:val="004B6BAD"/>
    <w:rsid w:val="004C015D"/>
    <w:rsid w:val="004E6B4C"/>
    <w:rsid w:val="0050126B"/>
    <w:rsid w:val="00510C34"/>
    <w:rsid w:val="005126A9"/>
    <w:rsid w:val="005173D9"/>
    <w:rsid w:val="0052798D"/>
    <w:rsid w:val="0053798E"/>
    <w:rsid w:val="00552DF2"/>
    <w:rsid w:val="00562322"/>
    <w:rsid w:val="0056684A"/>
    <w:rsid w:val="00573F05"/>
    <w:rsid w:val="005A6B00"/>
    <w:rsid w:val="005B2D87"/>
    <w:rsid w:val="005D3C41"/>
    <w:rsid w:val="005E3D7C"/>
    <w:rsid w:val="006562C6"/>
    <w:rsid w:val="00660F29"/>
    <w:rsid w:val="006A702C"/>
    <w:rsid w:val="006F18DA"/>
    <w:rsid w:val="00732205"/>
    <w:rsid w:val="0073282D"/>
    <w:rsid w:val="0075748C"/>
    <w:rsid w:val="0077308F"/>
    <w:rsid w:val="00773CEC"/>
    <w:rsid w:val="0077788B"/>
    <w:rsid w:val="007A1019"/>
    <w:rsid w:val="007A5CF6"/>
    <w:rsid w:val="007C12DC"/>
    <w:rsid w:val="007C1478"/>
    <w:rsid w:val="007C45BB"/>
    <w:rsid w:val="007D15ED"/>
    <w:rsid w:val="00800B92"/>
    <w:rsid w:val="008140EC"/>
    <w:rsid w:val="00821D8A"/>
    <w:rsid w:val="008224D7"/>
    <w:rsid w:val="0082730D"/>
    <w:rsid w:val="00857DB0"/>
    <w:rsid w:val="008871AB"/>
    <w:rsid w:val="00893CDA"/>
    <w:rsid w:val="008B6B89"/>
    <w:rsid w:val="008D11E3"/>
    <w:rsid w:val="00907ED8"/>
    <w:rsid w:val="009201C5"/>
    <w:rsid w:val="00927DD9"/>
    <w:rsid w:val="00934289"/>
    <w:rsid w:val="00983C8E"/>
    <w:rsid w:val="009910CA"/>
    <w:rsid w:val="009A573F"/>
    <w:rsid w:val="009E5112"/>
    <w:rsid w:val="009E536F"/>
    <w:rsid w:val="00A12C70"/>
    <w:rsid w:val="00A52E3D"/>
    <w:rsid w:val="00A72731"/>
    <w:rsid w:val="00AB5EE3"/>
    <w:rsid w:val="00AF71DB"/>
    <w:rsid w:val="00B051B3"/>
    <w:rsid w:val="00B418C5"/>
    <w:rsid w:val="00B45E86"/>
    <w:rsid w:val="00B61EE9"/>
    <w:rsid w:val="00B633C9"/>
    <w:rsid w:val="00B87B30"/>
    <w:rsid w:val="00BD4248"/>
    <w:rsid w:val="00BD7B83"/>
    <w:rsid w:val="00BF4AE0"/>
    <w:rsid w:val="00C007C2"/>
    <w:rsid w:val="00C71CB6"/>
    <w:rsid w:val="00C850B4"/>
    <w:rsid w:val="00C961CA"/>
    <w:rsid w:val="00CA5C2F"/>
    <w:rsid w:val="00CB0C3A"/>
    <w:rsid w:val="00CD778D"/>
    <w:rsid w:val="00D170F2"/>
    <w:rsid w:val="00D46138"/>
    <w:rsid w:val="00D52555"/>
    <w:rsid w:val="00D67B45"/>
    <w:rsid w:val="00D8682C"/>
    <w:rsid w:val="00D96C70"/>
    <w:rsid w:val="00DC2B85"/>
    <w:rsid w:val="00E00F93"/>
    <w:rsid w:val="00E14D5A"/>
    <w:rsid w:val="00E203A1"/>
    <w:rsid w:val="00E6194C"/>
    <w:rsid w:val="00E72DA9"/>
    <w:rsid w:val="00EA0477"/>
    <w:rsid w:val="00EB3443"/>
    <w:rsid w:val="00ED2675"/>
    <w:rsid w:val="00ED5BB0"/>
    <w:rsid w:val="00ED6AA8"/>
    <w:rsid w:val="00F2455E"/>
    <w:rsid w:val="00F266AA"/>
    <w:rsid w:val="00F315D0"/>
    <w:rsid w:val="00FA1C76"/>
    <w:rsid w:val="00FA2551"/>
    <w:rsid w:val="00FF6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0B9A5"/>
  <w15:chartTrackingRefBased/>
  <w15:docId w15:val="{87704274-C91E-6B49-AF6A-92B4499AF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3CDA"/>
    <w:pPr>
      <w:ind w:left="720"/>
      <w:contextualSpacing/>
    </w:pPr>
  </w:style>
  <w:style w:type="character" w:customStyle="1" w:styleId="apple-converted-space">
    <w:name w:val="apple-converted-space"/>
    <w:basedOn w:val="a0"/>
    <w:rsid w:val="00F2455E"/>
  </w:style>
  <w:style w:type="character" w:styleId="a4">
    <w:name w:val="Hyperlink"/>
    <w:basedOn w:val="a0"/>
    <w:uiPriority w:val="99"/>
    <w:semiHidden/>
    <w:unhideWhenUsed/>
    <w:rsid w:val="00F2455E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983C8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744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78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rasotaimedicina.ru/symptom/hyperhidrosis" TargetMode="External"/><Relationship Id="rId13" Type="http://schemas.openxmlformats.org/officeDocument/2006/relationships/hyperlink" Target="https://www.krasotaimedicina.ru/diseases/zabolevanija_neurology/syncope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krasotaimedicina.ru/symptom/vision/darkening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krasotaimedicina.ru/symptom/dizziness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5.png"/><Relationship Id="rId10" Type="http://schemas.openxmlformats.org/officeDocument/2006/relationships/hyperlink" Target="https://www.krasotaimedicina.ru/symptom/leg-weakness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krasotaimedicina.ru/symptom/dyspnea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1665</Words>
  <Characters>9497</Characters>
  <Application>Microsoft Office Word</Application>
  <DocSecurity>0</DocSecurity>
  <Lines>79</Lines>
  <Paragraphs>22</Paragraphs>
  <ScaleCrop>false</ScaleCrop>
  <Company/>
  <LinksUpToDate>false</LinksUpToDate>
  <CharactersWithSpaces>11140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Ep73</dc:creator>
  <cp:keywords/>
  <dc:description/>
  <cp:lastModifiedBy>Windows 10</cp:lastModifiedBy>
  <cp:revision>2</cp:revision>
  <dcterms:created xsi:type="dcterms:W3CDTF">2022-11-15T16:03:00Z</dcterms:created>
  <dcterms:modified xsi:type="dcterms:W3CDTF">2022-11-15T16:03:00Z</dcterms:modified>
</cp:coreProperties>
</file>