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4"/>
        <w:gridCol w:w="5679"/>
        <w:gridCol w:w="5103"/>
      </w:tblGrid>
      <w:tr w:rsidR="009B2061" w:rsidTr="002A2807">
        <w:trPr>
          <w:trHeight w:val="2267"/>
        </w:trPr>
        <w:tc>
          <w:tcPr>
            <w:tcW w:w="5094" w:type="dxa"/>
          </w:tcPr>
          <w:p w:rsidR="00967308" w:rsidRDefault="00967308" w:rsidP="00967308">
            <w:pPr>
              <w:spacing w:after="150" w:line="320" w:lineRule="atLeast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ЛФК</w:t>
            </w:r>
          </w:p>
          <w:p w:rsidR="00234FDC" w:rsidRPr="00967308" w:rsidRDefault="00967308" w:rsidP="00967308">
            <w:pPr>
              <w:pStyle w:val="aa"/>
              <w:numPr>
                <w:ilvl w:val="0"/>
                <w:numId w:val="16"/>
              </w:numPr>
              <w:spacing w:after="150"/>
              <w:rPr>
                <w:rFonts w:cs="Times New Roman"/>
              </w:rPr>
            </w:pPr>
            <w:r w:rsidRPr="00967308">
              <w:rPr>
                <w:rFonts w:cs="Times New Roman"/>
              </w:rPr>
              <w:t>В комплексном лечении больных гипертонической болезнью большое значение имеет лечебная физкультура. Ведь движение — это основа всей жизнедеятельности человека. Систематические занятия оказывают на организм выраженное положительное воздействие -под влиянием интенсивной мышечной работы происходят существенные изменения во всех органах и системах человека, особенно в сердечно-сосудистой, которая чутко реагирует на все воздействия внешней среды. Правильно организованные и длительно проводимые физические занятия улучшают функциональное состояние системы кровообращения и повышают общую работоспособность организма.</w:t>
            </w:r>
          </w:p>
          <w:p w:rsidR="00967308" w:rsidRPr="00967308" w:rsidRDefault="00967308" w:rsidP="00967308">
            <w:pPr>
              <w:pStyle w:val="aa"/>
              <w:numPr>
                <w:ilvl w:val="0"/>
                <w:numId w:val="16"/>
              </w:numPr>
              <w:spacing w:after="150"/>
              <w:rPr>
                <w:rFonts w:ascii="Times New Roman" w:hAnsi="Times New Roman" w:cs="Times New Roman"/>
              </w:rPr>
            </w:pPr>
            <w:r w:rsidRPr="00967308">
              <w:rPr>
                <w:rFonts w:cs="Times New Roman"/>
              </w:rPr>
              <w:t>Систематические дозированные физические нагрузки нормализуют и работу в системе крови, что в значительной степени уменьшает риск таких заболеваний, как инфаркт миокарда, нарушение мозгового кровообращения, тромбофлебиты и другие виды сосудистой патологии.</w:t>
            </w:r>
          </w:p>
        </w:tc>
        <w:tc>
          <w:tcPr>
            <w:tcW w:w="5679" w:type="dxa"/>
          </w:tcPr>
          <w:p w:rsidR="004B1ADC" w:rsidRDefault="00967308" w:rsidP="00967308">
            <w:pPr>
              <w:pStyle w:val="a8"/>
              <w:shd w:val="clear" w:color="auto" w:fill="auto"/>
              <w:ind w:left="185" w:right="20" w:firstLine="43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Массаж</w:t>
            </w:r>
          </w:p>
          <w:p w:rsidR="00967308" w:rsidRDefault="00967308" w:rsidP="00967308">
            <w:pPr>
              <w:pStyle w:val="a8"/>
              <w:shd w:val="clear" w:color="auto" w:fill="auto"/>
              <w:ind w:left="185" w:right="20" w:firstLine="43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</w:p>
          <w:p w:rsidR="00967308" w:rsidRDefault="00967308" w:rsidP="0096730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  <w:sz w:val="27"/>
                <w:szCs w:val="27"/>
              </w:rPr>
              <w:t>Цели массажа</w:t>
            </w:r>
          </w:p>
          <w:p w:rsidR="00967308" w:rsidRPr="00967308" w:rsidRDefault="00967308" w:rsidP="0096730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  <w:r w:rsidRPr="00967308">
              <w:rPr>
                <w:rStyle w:val="c0"/>
                <w:rFonts w:asciiTheme="minorHAnsi" w:hAnsiTheme="minorHAnsi"/>
                <w:color w:val="000000"/>
              </w:rPr>
              <w:t>. Способствование исчезновению головной боли и головокружения.</w:t>
            </w:r>
          </w:p>
          <w:p w:rsidR="00967308" w:rsidRPr="00967308" w:rsidRDefault="00967308" w:rsidP="0096730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7308">
              <w:rPr>
                <w:rStyle w:val="c0"/>
                <w:rFonts w:asciiTheme="minorHAnsi" w:hAnsiTheme="minorHAnsi"/>
                <w:color w:val="000000"/>
              </w:rPr>
              <w:t>2. Уменьшение артериального давления.</w:t>
            </w:r>
          </w:p>
          <w:p w:rsidR="00967308" w:rsidRDefault="00967308" w:rsidP="0096730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7308">
              <w:rPr>
                <w:rStyle w:val="c0"/>
                <w:rFonts w:asciiTheme="minorHAnsi" w:hAnsiTheme="minorHAnsi"/>
                <w:color w:val="000000"/>
              </w:rPr>
              <w:t>3. Нормализация психоэмоционального состояния</w:t>
            </w:r>
            <w:r>
              <w:rPr>
                <w:rStyle w:val="c0"/>
                <w:color w:val="000000"/>
              </w:rPr>
              <w:t>.</w:t>
            </w:r>
          </w:p>
          <w:p w:rsidR="00967308" w:rsidRDefault="00967308" w:rsidP="00967308">
            <w:pPr>
              <w:pStyle w:val="a8"/>
              <w:shd w:val="clear" w:color="auto" w:fill="auto"/>
              <w:ind w:left="185" w:right="20" w:firstLine="43"/>
            </w:pPr>
          </w:p>
          <w:p w:rsidR="00967308" w:rsidRPr="00E15D28" w:rsidRDefault="00967308" w:rsidP="00967308">
            <w:pPr>
              <w:pStyle w:val="a8"/>
              <w:shd w:val="clear" w:color="auto" w:fill="auto"/>
              <w:ind w:left="185" w:right="20" w:firstLine="43"/>
            </w:pPr>
            <w:r w:rsidRPr="00967308">
              <w:t xml:space="preserve">Массаж широко используется </w:t>
            </w:r>
            <w:r>
              <w:t>при гиперт</w:t>
            </w:r>
            <w:r w:rsidRPr="00967308">
              <w:t>онической болезни. Одна</w:t>
            </w:r>
            <w:r>
              <w:t>ко методика его должна быть раз</w:t>
            </w:r>
            <w:r w:rsidRPr="00967308">
              <w:t>личной в зависимости от состояния нервной системы и величины АД. При возбужден</w:t>
            </w:r>
            <w:r>
              <w:t>ном состоянии и повышении давле</w:t>
            </w:r>
            <w:r w:rsidRPr="00967308">
              <w:t>ния он должен носить рассл</w:t>
            </w:r>
            <w:r>
              <w:t>абляющий характер, т.е. применя</w:t>
            </w:r>
            <w:r w:rsidRPr="00967308">
              <w:t>ют приемы поглаживания, растирания, мягкое выжимание, глубокое, но медленное раз</w:t>
            </w:r>
            <w:r>
              <w:t>минание. При депрессивном состо</w:t>
            </w:r>
            <w:r w:rsidRPr="00967308">
              <w:t>янии и сниженном давлении масса</w:t>
            </w:r>
            <w:r>
              <w:t>ж должен носить тонизиру</w:t>
            </w:r>
            <w:r w:rsidRPr="00967308">
              <w:t>ющий характер (приемы пр</w:t>
            </w:r>
            <w:r>
              <w:t>оводятся в быстром темпе, приме</w:t>
            </w:r>
            <w:r w:rsidRPr="00967308">
              <w:t>няются поколачивания, встр</w:t>
            </w:r>
            <w:r>
              <w:t>яхивания-потряхивания). При мас</w:t>
            </w:r>
            <w:r w:rsidRPr="00967308">
              <w:t xml:space="preserve">саже воротниковой зоны при пониженном АД направление массажных движений — от </w:t>
            </w:r>
            <w:proofErr w:type="spellStart"/>
            <w:r w:rsidRPr="00967308">
              <w:t>на</w:t>
            </w:r>
            <w:r>
              <w:t>дплечий</w:t>
            </w:r>
            <w:proofErr w:type="spellEnd"/>
            <w:r>
              <w:t xml:space="preserve"> к шее, к затылку и голо</w:t>
            </w:r>
            <w:r w:rsidRPr="00967308">
              <w:t>ве, характер выполнения пр</w:t>
            </w:r>
            <w:r>
              <w:t>иемов должен быть достаточно ин</w:t>
            </w:r>
            <w:r w:rsidRPr="00967308">
              <w:t>тенсивным. При повышен</w:t>
            </w:r>
            <w:r>
              <w:t>ном АД проводится обратный поря</w:t>
            </w:r>
            <w:r w:rsidRPr="00967308">
              <w:t>док направления в проведении приемов с мягким характером их проведения</w:t>
            </w:r>
          </w:p>
        </w:tc>
        <w:tc>
          <w:tcPr>
            <w:tcW w:w="5103" w:type="dxa"/>
          </w:tcPr>
          <w:p w:rsidR="00D07459" w:rsidRDefault="00967308" w:rsidP="00967308">
            <w:pPr>
              <w:pStyle w:val="a8"/>
              <w:shd w:val="clear" w:color="auto" w:fill="auto"/>
              <w:spacing w:after="276"/>
              <w:ind w:right="20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Физиотерапия</w:t>
            </w:r>
          </w:p>
          <w:p w:rsidR="00967308" w:rsidRDefault="00967308" w:rsidP="00967308">
            <w:pPr>
              <w:pStyle w:val="a8"/>
              <w:shd w:val="clear" w:color="auto" w:fill="auto"/>
              <w:spacing w:after="276"/>
              <w:ind w:right="20"/>
              <w:rPr>
                <w:rStyle w:val="BookmanOldStyle"/>
                <w:rFonts w:asciiTheme="minorHAnsi" w:hAnsiTheme="minorHAnsi" w:cs="Times New Roman"/>
                <w:color w:val="000000"/>
                <w:spacing w:val="0"/>
                <w:u w:val="none"/>
              </w:rPr>
            </w:pPr>
            <w:r w:rsidRPr="00967308">
              <w:rPr>
                <w:rStyle w:val="BookmanOldStyle"/>
                <w:rFonts w:asciiTheme="minorHAnsi" w:hAnsiTheme="minorHAnsi" w:cs="Times New Roman"/>
                <w:color w:val="000000"/>
                <w:spacing w:val="0"/>
                <w:u w:val="none"/>
              </w:rPr>
              <w:t>Физиотерапия при артериальной гипертензии весьма разнообразна и соответствует в первую очередь стадии течения заболевания.</w:t>
            </w:r>
          </w:p>
          <w:p w:rsidR="00967308" w:rsidRPr="00967308" w:rsidRDefault="00967308" w:rsidP="00967308">
            <w:pPr>
              <w:pStyle w:val="a8"/>
              <w:numPr>
                <w:ilvl w:val="0"/>
                <w:numId w:val="17"/>
              </w:numPr>
              <w:shd w:val="clear" w:color="auto" w:fill="auto"/>
              <w:spacing w:after="276"/>
              <w:ind w:right="2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Электрофорез брома и</w:t>
            </w:r>
            <w:r>
              <w:rPr>
                <w:color w:val="000000"/>
                <w:shd w:val="clear" w:color="auto" w:fill="FFFFFF"/>
              </w:rPr>
              <w:t>ли брома и кофеина на воротнико</w:t>
            </w:r>
            <w:r>
              <w:rPr>
                <w:color w:val="000000"/>
                <w:shd w:val="clear" w:color="auto" w:fill="FFFFFF"/>
              </w:rPr>
              <w:t>вую зону больных,</w:t>
            </w:r>
            <w:r>
              <w:rPr>
                <w:color w:val="000000"/>
                <w:shd w:val="clear" w:color="auto" w:fill="FFFFFF"/>
              </w:rPr>
              <w:t xml:space="preserve"> имеющих выраженные функциональ</w:t>
            </w:r>
            <w:r>
              <w:rPr>
                <w:color w:val="000000"/>
                <w:shd w:val="clear" w:color="auto" w:fill="FFFFFF"/>
              </w:rPr>
              <w:t xml:space="preserve">ные нарушения ЦНС. </w:t>
            </w:r>
            <w:r>
              <w:rPr>
                <w:color w:val="000000"/>
                <w:shd w:val="clear" w:color="auto" w:fill="FFFFFF"/>
              </w:rPr>
              <w:t>Сила тока 6-10 мА. Продолжитель</w:t>
            </w:r>
            <w:r>
              <w:rPr>
                <w:color w:val="000000"/>
                <w:shd w:val="clear" w:color="auto" w:fill="FFFFFF"/>
              </w:rPr>
              <w:t>ность воздействия 15-20 мин ежедневно или через день. Курс лечения 10 процедур.</w:t>
            </w:r>
          </w:p>
          <w:p w:rsidR="00967308" w:rsidRPr="00967308" w:rsidRDefault="00967308" w:rsidP="00967308">
            <w:pPr>
              <w:pStyle w:val="a8"/>
              <w:numPr>
                <w:ilvl w:val="0"/>
                <w:numId w:val="17"/>
              </w:numPr>
              <w:shd w:val="clear" w:color="auto" w:fill="auto"/>
              <w:spacing w:after="276"/>
              <w:ind w:right="2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Электрофорез йода по г</w:t>
            </w:r>
            <w:r>
              <w:rPr>
                <w:color w:val="000000"/>
                <w:shd w:val="clear" w:color="auto" w:fill="FFFFFF"/>
              </w:rPr>
              <w:t>лазнично-затылочной методике на</w:t>
            </w:r>
            <w:r>
              <w:rPr>
                <w:color w:val="000000"/>
                <w:shd w:val="clear" w:color="auto" w:fill="FFFFFF"/>
              </w:rPr>
              <w:t>значают больным, имеющим сопутствующее заболевание атеросклероз церебральных артерий. Сила тока 2-3 мА, продолжительность воздействия 15-18 мин ежедневно. Курс лечения 15 процедур.</w:t>
            </w:r>
          </w:p>
          <w:p w:rsidR="00967308" w:rsidRPr="00967308" w:rsidRDefault="00967308" w:rsidP="00967308">
            <w:pPr>
              <w:pStyle w:val="a8"/>
              <w:numPr>
                <w:ilvl w:val="0"/>
                <w:numId w:val="17"/>
              </w:numPr>
              <w:shd w:val="clear" w:color="auto" w:fill="auto"/>
              <w:spacing w:after="276"/>
              <w:ind w:right="2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Электроанальгезия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помощью аппарата «</w:t>
            </w:r>
            <w:proofErr w:type="spellStart"/>
            <w:r>
              <w:rPr>
                <w:color w:val="000000"/>
                <w:shd w:val="clear" w:color="auto" w:fill="FFFFFF"/>
              </w:rPr>
              <w:t>Лэнар</w:t>
            </w:r>
            <w:proofErr w:type="spellEnd"/>
            <w:r>
              <w:rPr>
                <w:color w:val="000000"/>
                <w:shd w:val="clear" w:color="auto" w:fill="FFFFFF"/>
              </w:rPr>
              <w:t>». Расположение электродов: катод на лоб, анод на заднюю поверхность шеи. Частота 1-1,5 кГц. Продолжительность воздействия 20 мин ежедневно. Курс лечения 10 процедур.</w:t>
            </w:r>
          </w:p>
          <w:p w:rsidR="00967308" w:rsidRPr="00967308" w:rsidRDefault="00967308" w:rsidP="00967308">
            <w:pPr>
              <w:pStyle w:val="a8"/>
              <w:numPr>
                <w:ilvl w:val="0"/>
                <w:numId w:val="17"/>
              </w:numPr>
              <w:shd w:val="clear" w:color="auto" w:fill="auto"/>
              <w:spacing w:after="276"/>
              <w:ind w:right="20"/>
              <w:rPr>
                <w:rStyle w:val="BookmanOldStyle"/>
                <w:rFonts w:asciiTheme="minorHAnsi" w:hAnsiTheme="minorHAnsi" w:cs="Times New Roman"/>
                <w:color w:val="000000"/>
                <w:spacing w:val="0"/>
                <w:u w:val="none"/>
              </w:rPr>
            </w:pPr>
            <w:r>
              <w:rPr>
                <w:color w:val="000000"/>
                <w:shd w:val="clear" w:color="auto" w:fill="FFFFFF"/>
              </w:rPr>
              <w:t>Дарсонвализация задней поверхности шеи, затылка. Методика подвижная, искровая. Продолжительность воздействия 10 мин. ежедневно. Курс лечения 10 процедур.</w:t>
            </w:r>
            <w:bookmarkStart w:id="0" w:name="_GoBack"/>
            <w:bookmarkEnd w:id="0"/>
          </w:p>
          <w:p w:rsidR="001302B8" w:rsidRDefault="001302B8" w:rsidP="001B576A">
            <w:pPr>
              <w:pStyle w:val="a8"/>
              <w:shd w:val="clear" w:color="auto" w:fill="auto"/>
              <w:ind w:left="20" w:right="20" w:firstLine="200"/>
            </w:pPr>
          </w:p>
        </w:tc>
      </w:tr>
    </w:tbl>
    <w:p w:rsidR="00FD35DF" w:rsidRDefault="00FD35DF"/>
    <w:sectPr w:rsidR="00FD35DF" w:rsidSect="006763E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21E5E3B"/>
    <w:multiLevelType w:val="hybridMultilevel"/>
    <w:tmpl w:val="8F5C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2A7B"/>
    <w:multiLevelType w:val="hybridMultilevel"/>
    <w:tmpl w:val="CCEA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643"/>
    <w:multiLevelType w:val="multilevel"/>
    <w:tmpl w:val="609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5E56"/>
    <w:multiLevelType w:val="hybridMultilevel"/>
    <w:tmpl w:val="CD9A47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387A69FD"/>
    <w:multiLevelType w:val="hybridMultilevel"/>
    <w:tmpl w:val="9A3A4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55F82"/>
    <w:multiLevelType w:val="hybridMultilevel"/>
    <w:tmpl w:val="8A401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36FFB"/>
    <w:multiLevelType w:val="multilevel"/>
    <w:tmpl w:val="5E52F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6E99"/>
    <w:multiLevelType w:val="multilevel"/>
    <w:tmpl w:val="535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F7A3A"/>
    <w:multiLevelType w:val="hybridMultilevel"/>
    <w:tmpl w:val="9DE8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000A"/>
    <w:multiLevelType w:val="multilevel"/>
    <w:tmpl w:val="729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D79C2"/>
    <w:multiLevelType w:val="hybridMultilevel"/>
    <w:tmpl w:val="BB56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334A7"/>
    <w:multiLevelType w:val="hybridMultilevel"/>
    <w:tmpl w:val="43800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E7703"/>
    <w:multiLevelType w:val="hybridMultilevel"/>
    <w:tmpl w:val="0CDE15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7CF10792"/>
    <w:multiLevelType w:val="hybridMultilevel"/>
    <w:tmpl w:val="5EA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E"/>
    <w:rsid w:val="001302B8"/>
    <w:rsid w:val="001B576A"/>
    <w:rsid w:val="00234FDC"/>
    <w:rsid w:val="002A2807"/>
    <w:rsid w:val="00334577"/>
    <w:rsid w:val="004B1ADC"/>
    <w:rsid w:val="00565926"/>
    <w:rsid w:val="00621A13"/>
    <w:rsid w:val="006763EB"/>
    <w:rsid w:val="0087751E"/>
    <w:rsid w:val="00901D11"/>
    <w:rsid w:val="0093323E"/>
    <w:rsid w:val="00967308"/>
    <w:rsid w:val="009B2061"/>
    <w:rsid w:val="00A6637B"/>
    <w:rsid w:val="00B7314E"/>
    <w:rsid w:val="00B87295"/>
    <w:rsid w:val="00BE1B3D"/>
    <w:rsid w:val="00C04318"/>
    <w:rsid w:val="00C0631C"/>
    <w:rsid w:val="00CD0A50"/>
    <w:rsid w:val="00D07459"/>
    <w:rsid w:val="00D07A56"/>
    <w:rsid w:val="00E15D28"/>
    <w:rsid w:val="00EA72E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F2ED"/>
  <w15:docId w15:val="{C1A768B6-9BA5-4DFA-9308-91C52C4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DF"/>
  </w:style>
  <w:style w:type="paragraph" w:styleId="2">
    <w:name w:val="heading 2"/>
    <w:basedOn w:val="a"/>
    <w:link w:val="20"/>
    <w:uiPriority w:val="9"/>
    <w:qFormat/>
    <w:rsid w:val="00D07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character" w:customStyle="1" w:styleId="1">
    <w:name w:val="Заголовок №1_"/>
    <w:basedOn w:val="a0"/>
    <w:link w:val="11"/>
    <w:uiPriority w:val="99"/>
    <w:locked/>
    <w:rsid w:val="00BE1B3D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BE1B3D"/>
    <w:rPr>
      <w:rFonts w:ascii="Bookman Old Style" w:hAnsi="Bookman Old Style" w:cs="Bookman Old Style"/>
      <w:spacing w:val="-10"/>
      <w:u w:val="single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BE1B3D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BookmanOldStyle">
    <w:name w:val="Основной текст + Bookman Old Style"/>
    <w:aliases w:val="12 pt,Интервал 0 pt"/>
    <w:uiPriority w:val="99"/>
    <w:rsid w:val="00BE1B3D"/>
    <w:rPr>
      <w:rFonts w:ascii="Bookman Old Style" w:hAnsi="Bookman Old Style" w:cs="Bookman Old Style"/>
      <w:spacing w:val="-10"/>
      <w:sz w:val="24"/>
      <w:szCs w:val="24"/>
      <w:u w:val="single"/>
    </w:rPr>
  </w:style>
  <w:style w:type="paragraph" w:styleId="a8">
    <w:name w:val="Body Text"/>
    <w:basedOn w:val="a"/>
    <w:link w:val="a9"/>
    <w:uiPriority w:val="99"/>
    <w:rsid w:val="00BE1B3D"/>
    <w:pPr>
      <w:widowControl w:val="0"/>
      <w:shd w:val="clear" w:color="auto" w:fill="FFFFFF"/>
      <w:spacing w:after="0" w:line="285" w:lineRule="exact"/>
    </w:pPr>
    <w:rPr>
      <w:rFonts w:ascii="Calibri" w:eastAsia="Times New Roman" w:hAnsi="Calibri" w:cs="Calibri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1B3D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BE1B3D"/>
    <w:pPr>
      <w:widowControl w:val="0"/>
      <w:shd w:val="clear" w:color="auto" w:fill="FFFFFF"/>
      <w:spacing w:after="0" w:line="285" w:lineRule="exact"/>
      <w:jc w:val="center"/>
      <w:outlineLvl w:val="0"/>
    </w:pPr>
    <w:rPr>
      <w:rFonts w:ascii="Bookman Old Style" w:hAnsi="Bookman Old Style" w:cs="Bookman Old Style"/>
      <w:spacing w:val="-10"/>
    </w:rPr>
  </w:style>
  <w:style w:type="character" w:customStyle="1" w:styleId="BookmanOldStyle1">
    <w:name w:val="Основной текст + Bookman Old Style1"/>
    <w:aliases w:val="12 pt1,Интервал 0 pt1"/>
    <w:basedOn w:val="BookmanOldStyle"/>
    <w:uiPriority w:val="99"/>
    <w:rsid w:val="00C04318"/>
    <w:rPr>
      <w:rFonts w:ascii="Bookman Old Style" w:hAnsi="Bookman Old Style" w:cs="Bookman Old Style"/>
      <w:spacing w:val="-1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0431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4318"/>
    <w:pPr>
      <w:widowControl w:val="0"/>
      <w:shd w:val="clear" w:color="auto" w:fill="FFFFFF"/>
      <w:spacing w:after="0" w:line="285" w:lineRule="exact"/>
      <w:ind w:firstLine="200"/>
      <w:jc w:val="both"/>
    </w:pPr>
    <w:rPr>
      <w:rFonts w:ascii="Calibri" w:hAnsi="Calibri" w:cs="Calibri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234F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D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7308"/>
  </w:style>
  <w:style w:type="paragraph" w:customStyle="1" w:styleId="c1">
    <w:name w:val="c1"/>
    <w:basedOn w:val="a"/>
    <w:rsid w:val="009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2018-12-13T15:39:00Z</cp:lastPrinted>
  <dcterms:created xsi:type="dcterms:W3CDTF">2019-05-12T16:06:00Z</dcterms:created>
  <dcterms:modified xsi:type="dcterms:W3CDTF">2019-05-12T16:06:00Z</dcterms:modified>
</cp:coreProperties>
</file>