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C8" w:rsidRPr="00C63484" w:rsidRDefault="00F930C8" w:rsidP="00F930C8">
      <w:pPr>
        <w:ind w:firstLine="0"/>
        <w:jc w:val="center"/>
        <w:rPr>
          <w:sz w:val="24"/>
          <w:szCs w:val="24"/>
        </w:rPr>
      </w:pPr>
      <w:r w:rsidRPr="00C63484">
        <w:rPr>
          <w:sz w:val="24"/>
          <w:szCs w:val="24"/>
        </w:rPr>
        <w:t xml:space="preserve">КОНТРАКТ </w:t>
      </w:r>
      <w:r w:rsidR="00E30B64">
        <w:rPr>
          <w:b/>
          <w:sz w:val="24"/>
          <w:szCs w:val="24"/>
        </w:rPr>
        <w:t>№ 035</w:t>
      </w:r>
      <w:r w:rsidRPr="00D11D43">
        <w:rPr>
          <w:b/>
          <w:sz w:val="24"/>
          <w:szCs w:val="24"/>
        </w:rPr>
        <w:t>-08-22</w:t>
      </w:r>
    </w:p>
    <w:p w:rsidR="00F930C8" w:rsidRDefault="00F930C8" w:rsidP="00F930C8">
      <w:pPr>
        <w:keepNext/>
        <w:keepLines/>
        <w:ind w:firstLine="540"/>
        <w:jc w:val="center"/>
        <w:rPr>
          <w:sz w:val="24"/>
          <w:szCs w:val="24"/>
        </w:rPr>
      </w:pPr>
      <w:r w:rsidRPr="00D11D43">
        <w:rPr>
          <w:sz w:val="24"/>
          <w:szCs w:val="24"/>
        </w:rPr>
        <w:t>Оказание услуг по предоставлению до</w:t>
      </w:r>
      <w:r>
        <w:rPr>
          <w:sz w:val="24"/>
          <w:szCs w:val="24"/>
        </w:rPr>
        <w:t>ступа к периодическим изданиям,</w:t>
      </w:r>
    </w:p>
    <w:p w:rsidR="00F930C8" w:rsidRPr="00D11D43" w:rsidRDefault="00F930C8" w:rsidP="00F930C8">
      <w:pPr>
        <w:keepNext/>
        <w:keepLines/>
        <w:ind w:firstLine="540"/>
        <w:jc w:val="center"/>
        <w:rPr>
          <w:sz w:val="24"/>
          <w:szCs w:val="24"/>
        </w:rPr>
      </w:pPr>
      <w:r w:rsidRPr="00D11D43">
        <w:rPr>
          <w:sz w:val="24"/>
          <w:szCs w:val="24"/>
        </w:rPr>
        <w:t>входящим в состав базы данных "Научная электронная библиотека"</w:t>
      </w:r>
    </w:p>
    <w:p w:rsidR="00F930C8" w:rsidRPr="00EC504B" w:rsidRDefault="00F930C8" w:rsidP="00F930C8">
      <w:pPr>
        <w:ind w:firstLine="0"/>
        <w:rPr>
          <w:b/>
          <w:sz w:val="20"/>
          <w:szCs w:val="22"/>
        </w:rPr>
      </w:pPr>
    </w:p>
    <w:p w:rsidR="00F930C8" w:rsidRPr="000D705B" w:rsidRDefault="00F930C8" w:rsidP="00F930C8">
      <w:pPr>
        <w:ind w:firstLine="0"/>
        <w:rPr>
          <w:sz w:val="24"/>
          <w:szCs w:val="24"/>
        </w:rPr>
      </w:pPr>
      <w:r w:rsidRPr="000D705B">
        <w:rPr>
          <w:sz w:val="24"/>
          <w:szCs w:val="24"/>
        </w:rPr>
        <w:t>г. Красноярск</w:t>
      </w:r>
      <w:r w:rsidRPr="000D705B">
        <w:rPr>
          <w:sz w:val="24"/>
          <w:szCs w:val="24"/>
        </w:rPr>
        <w:tab/>
      </w:r>
      <w:r w:rsidRPr="000D705B">
        <w:rPr>
          <w:sz w:val="24"/>
          <w:szCs w:val="24"/>
        </w:rPr>
        <w:tab/>
      </w:r>
      <w:r w:rsidRPr="000D705B">
        <w:rPr>
          <w:sz w:val="24"/>
          <w:szCs w:val="24"/>
        </w:rPr>
        <w:tab/>
        <w:t xml:space="preserve">                                 </w:t>
      </w:r>
      <w:r w:rsidR="005C1BAD">
        <w:rPr>
          <w:sz w:val="24"/>
          <w:szCs w:val="24"/>
        </w:rPr>
        <w:t xml:space="preserve">                                             «21</w:t>
      </w:r>
      <w:r w:rsidRPr="000D705B">
        <w:rPr>
          <w:sz w:val="24"/>
          <w:szCs w:val="24"/>
        </w:rPr>
        <w:t>»</w:t>
      </w:r>
      <w:r w:rsidR="005C1BAD">
        <w:rPr>
          <w:sz w:val="24"/>
          <w:szCs w:val="24"/>
        </w:rPr>
        <w:t xml:space="preserve"> января </w:t>
      </w:r>
      <w:r w:rsidRPr="000D705B">
        <w:rPr>
          <w:sz w:val="24"/>
          <w:szCs w:val="24"/>
        </w:rPr>
        <w:t>20</w:t>
      </w:r>
      <w:r w:rsidR="0054394D">
        <w:rPr>
          <w:sz w:val="24"/>
          <w:szCs w:val="24"/>
        </w:rPr>
        <w:t>22</w:t>
      </w:r>
      <w:r w:rsidRPr="000D705B">
        <w:rPr>
          <w:sz w:val="24"/>
          <w:szCs w:val="24"/>
        </w:rPr>
        <w:t> г.</w:t>
      </w:r>
    </w:p>
    <w:p w:rsidR="00F930C8" w:rsidRPr="000D705B" w:rsidRDefault="00F930C8" w:rsidP="00F930C8">
      <w:pPr>
        <w:ind w:firstLine="0"/>
        <w:rPr>
          <w:sz w:val="24"/>
          <w:szCs w:val="24"/>
        </w:rPr>
      </w:pPr>
    </w:p>
    <w:p w:rsidR="00F930C8" w:rsidRPr="00DD6761" w:rsidRDefault="007C05AB" w:rsidP="00F930C8">
      <w:pPr>
        <w:keepNext/>
        <w:keepLines/>
        <w:ind w:firstLine="540"/>
        <w:rPr>
          <w:b/>
          <w:sz w:val="24"/>
          <w:szCs w:val="24"/>
        </w:rPr>
      </w:pPr>
      <w:proofErr w:type="gramStart"/>
      <w:r>
        <w:rPr>
          <w:b/>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b/>
          <w:sz w:val="24"/>
          <w:szCs w:val="24"/>
        </w:rPr>
        <w:t>В.Ф</w:t>
      </w:r>
      <w:proofErr w:type="spellEnd"/>
      <w:r>
        <w:rPr>
          <w:b/>
          <w:sz w:val="24"/>
          <w:szCs w:val="24"/>
        </w:rPr>
        <w:t xml:space="preserve">. </w:t>
      </w:r>
      <w:proofErr w:type="spellStart"/>
      <w:r>
        <w:rPr>
          <w:b/>
          <w:sz w:val="24"/>
          <w:szCs w:val="24"/>
        </w:rPr>
        <w:t>Войно-Ясенецкого</w:t>
      </w:r>
      <w:proofErr w:type="spellEnd"/>
      <w:r>
        <w:rPr>
          <w:b/>
          <w:sz w:val="24"/>
          <w:szCs w:val="24"/>
        </w:rPr>
        <w:t>» Министерства здравоохранения Российской Федерации</w:t>
      </w:r>
      <w:r>
        <w:rPr>
          <w:color w:val="3021EF"/>
          <w:sz w:val="24"/>
          <w:szCs w:val="24"/>
        </w:rPr>
        <w:t xml:space="preserve">, </w:t>
      </w:r>
      <w:r w:rsidRPr="004E255F">
        <w:rPr>
          <w:sz w:val="24"/>
          <w:szCs w:val="24"/>
        </w:rPr>
        <w:t xml:space="preserve">в лице проректора по экономике и финансам </w:t>
      </w:r>
      <w:proofErr w:type="spellStart"/>
      <w:r w:rsidRPr="004E255F">
        <w:rPr>
          <w:sz w:val="24"/>
          <w:szCs w:val="24"/>
        </w:rPr>
        <w:t>Кулешко</w:t>
      </w:r>
      <w:proofErr w:type="spellEnd"/>
      <w:r w:rsidRPr="004E255F">
        <w:rPr>
          <w:sz w:val="24"/>
          <w:szCs w:val="24"/>
        </w:rPr>
        <w:t xml:space="preserve"> Михаила Ярославовича, действующего </w:t>
      </w:r>
      <w:r w:rsidRPr="000C493F">
        <w:rPr>
          <w:sz w:val="24"/>
          <w:szCs w:val="24"/>
        </w:rPr>
        <w:t xml:space="preserve">на основании приказа от 05.10.2021 г. </w:t>
      </w:r>
      <w:bookmarkStart w:id="0" w:name="_GoBack"/>
      <w:bookmarkEnd w:id="0"/>
      <w:r w:rsidRPr="000C493F">
        <w:rPr>
          <w:sz w:val="24"/>
          <w:szCs w:val="24"/>
        </w:rPr>
        <w:t xml:space="preserve">№ 595осн по доверенности от 08.10.2021 года № Д106/21, именуемый  </w:t>
      </w:r>
      <w:r w:rsidR="00F930C8" w:rsidRPr="000C493F">
        <w:rPr>
          <w:sz w:val="24"/>
          <w:szCs w:val="24"/>
        </w:rPr>
        <w:t xml:space="preserve">в дальнейшем «Заказчик», с одной стороны, и </w:t>
      </w:r>
      <w:r w:rsidR="000C493F" w:rsidRPr="000C493F">
        <w:rPr>
          <w:b/>
          <w:sz w:val="24"/>
          <w:szCs w:val="24"/>
        </w:rPr>
        <w:t>Общество с ограниченной ответственностью «Научная электронная библиотека</w:t>
      </w:r>
      <w:proofErr w:type="gramEnd"/>
      <w:r w:rsidR="000C493F" w:rsidRPr="000C493F">
        <w:rPr>
          <w:b/>
          <w:sz w:val="24"/>
          <w:szCs w:val="24"/>
        </w:rPr>
        <w:t>» (</w:t>
      </w:r>
      <w:proofErr w:type="gramStart"/>
      <w:r w:rsidR="000C493F" w:rsidRPr="000C493F">
        <w:rPr>
          <w:b/>
          <w:sz w:val="24"/>
          <w:szCs w:val="24"/>
        </w:rPr>
        <w:t>ООО «</w:t>
      </w:r>
      <w:proofErr w:type="spellStart"/>
      <w:r w:rsidR="000C493F" w:rsidRPr="000C493F">
        <w:rPr>
          <w:b/>
          <w:sz w:val="24"/>
          <w:szCs w:val="24"/>
        </w:rPr>
        <w:t>НЭБ</w:t>
      </w:r>
      <w:proofErr w:type="spellEnd"/>
      <w:r w:rsidR="000C493F" w:rsidRPr="000C493F">
        <w:rPr>
          <w:b/>
          <w:sz w:val="24"/>
          <w:szCs w:val="24"/>
        </w:rPr>
        <w:t>»)</w:t>
      </w:r>
      <w:r w:rsidR="00F930C8" w:rsidRPr="000C493F">
        <w:rPr>
          <w:sz w:val="24"/>
          <w:szCs w:val="24"/>
        </w:rPr>
        <w:t xml:space="preserve">, в лице </w:t>
      </w:r>
      <w:r w:rsidR="000C493F" w:rsidRPr="000C493F">
        <w:rPr>
          <w:sz w:val="24"/>
          <w:szCs w:val="24"/>
        </w:rPr>
        <w:t xml:space="preserve">генерального директора </w:t>
      </w:r>
      <w:hyperlink r:id="rId6" w:history="1">
        <w:r w:rsidR="000C493F" w:rsidRPr="000C493F">
          <w:rPr>
            <w:sz w:val="24"/>
            <w:szCs w:val="24"/>
          </w:rPr>
          <w:t>Еременко Геннадия Олегович</w:t>
        </w:r>
      </w:hyperlink>
      <w:r w:rsidR="000C493F" w:rsidRPr="000C493F">
        <w:rPr>
          <w:sz w:val="24"/>
          <w:szCs w:val="24"/>
        </w:rPr>
        <w:t>а</w:t>
      </w:r>
      <w:r w:rsidR="00F930C8" w:rsidRPr="000C493F">
        <w:rPr>
          <w:sz w:val="24"/>
          <w:szCs w:val="24"/>
        </w:rPr>
        <w:t>, действующ</w:t>
      </w:r>
      <w:r w:rsidR="000C493F" w:rsidRPr="000C493F">
        <w:rPr>
          <w:sz w:val="24"/>
          <w:szCs w:val="24"/>
        </w:rPr>
        <w:t>его</w:t>
      </w:r>
      <w:r w:rsidR="00F930C8" w:rsidRPr="000C493F">
        <w:rPr>
          <w:sz w:val="24"/>
          <w:szCs w:val="24"/>
        </w:rPr>
        <w:t xml:space="preserve"> на основании </w:t>
      </w:r>
      <w:r w:rsidR="000C493F" w:rsidRPr="000C493F">
        <w:rPr>
          <w:sz w:val="24"/>
          <w:szCs w:val="24"/>
        </w:rPr>
        <w:t>Устава</w:t>
      </w:r>
      <w:r w:rsidR="00F930C8" w:rsidRPr="000C493F">
        <w:rPr>
          <w:sz w:val="24"/>
          <w:szCs w:val="24"/>
        </w:rPr>
        <w:t>, именуем</w:t>
      </w:r>
      <w:r w:rsidR="000C493F" w:rsidRPr="000C493F">
        <w:rPr>
          <w:sz w:val="24"/>
          <w:szCs w:val="24"/>
        </w:rPr>
        <w:t>ое</w:t>
      </w:r>
      <w:r w:rsidR="00F930C8" w:rsidRPr="000C493F">
        <w:rPr>
          <w:sz w:val="24"/>
          <w:szCs w:val="24"/>
        </w:rPr>
        <w:t xml:space="preserve"> в дальнейшем «Исполнитель», с другой стороны, вместе именуемые «Стороны» и каждый в отдельности «Сторона», руководствуясь Федеральным</w:t>
      </w:r>
      <w:r w:rsidR="00F930C8" w:rsidRPr="00DD6761">
        <w:rPr>
          <w:sz w:val="24"/>
          <w:szCs w:val="24"/>
        </w:rPr>
        <w:t xml:space="preserve">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на основании протокола № </w:t>
      </w:r>
      <w:r>
        <w:rPr>
          <w:sz w:val="24"/>
          <w:szCs w:val="24"/>
        </w:rPr>
        <w:t xml:space="preserve">0319100005521000372 </w:t>
      </w:r>
      <w:r w:rsidR="00F930C8" w:rsidRPr="00DD6761">
        <w:rPr>
          <w:sz w:val="24"/>
          <w:szCs w:val="24"/>
        </w:rPr>
        <w:t>от «</w:t>
      </w:r>
      <w:r>
        <w:rPr>
          <w:sz w:val="24"/>
          <w:szCs w:val="24"/>
        </w:rPr>
        <w:t>10</w:t>
      </w:r>
      <w:proofErr w:type="gramEnd"/>
      <w:r w:rsidR="00F930C8" w:rsidRPr="00DD6761">
        <w:rPr>
          <w:sz w:val="24"/>
          <w:szCs w:val="24"/>
        </w:rPr>
        <w:t xml:space="preserve">» </w:t>
      </w:r>
      <w:r>
        <w:rPr>
          <w:sz w:val="24"/>
          <w:szCs w:val="24"/>
        </w:rPr>
        <w:t>января</w:t>
      </w:r>
      <w:r w:rsidR="00F930C8" w:rsidRPr="00DD6761">
        <w:rPr>
          <w:sz w:val="24"/>
          <w:szCs w:val="24"/>
        </w:rPr>
        <w:t xml:space="preserve"> 20</w:t>
      </w:r>
      <w:r>
        <w:rPr>
          <w:sz w:val="24"/>
          <w:szCs w:val="24"/>
        </w:rPr>
        <w:t xml:space="preserve">22 </w:t>
      </w:r>
      <w:r w:rsidR="00F930C8" w:rsidRPr="00DD6761">
        <w:rPr>
          <w:sz w:val="24"/>
          <w:szCs w:val="24"/>
        </w:rPr>
        <w:t>года, заключили настоящий контракт (далее – «контракт») о нижеследующем:</w:t>
      </w:r>
    </w:p>
    <w:p w:rsidR="00F930C8" w:rsidRPr="00EC504B" w:rsidRDefault="00F930C8" w:rsidP="00F930C8">
      <w:pPr>
        <w:keepNext/>
        <w:keepLines/>
        <w:ind w:firstLine="540"/>
        <w:rPr>
          <w:b/>
          <w:sz w:val="20"/>
          <w:szCs w:val="24"/>
          <w:highlight w:val="yellow"/>
        </w:rPr>
      </w:pPr>
    </w:p>
    <w:p w:rsidR="00F930C8" w:rsidRPr="005218A1" w:rsidRDefault="00F930C8" w:rsidP="00F930C8">
      <w:pPr>
        <w:ind w:firstLine="0"/>
        <w:jc w:val="center"/>
        <w:rPr>
          <w:b/>
          <w:sz w:val="24"/>
          <w:szCs w:val="24"/>
        </w:rPr>
      </w:pPr>
      <w:r w:rsidRPr="005218A1">
        <w:rPr>
          <w:b/>
          <w:sz w:val="24"/>
          <w:szCs w:val="24"/>
        </w:rPr>
        <w:t>1.</w:t>
      </w:r>
      <w:r>
        <w:rPr>
          <w:b/>
          <w:sz w:val="24"/>
          <w:szCs w:val="24"/>
        </w:rPr>
        <w:t xml:space="preserve"> </w:t>
      </w:r>
      <w:r w:rsidRPr="005218A1">
        <w:rPr>
          <w:b/>
          <w:sz w:val="24"/>
          <w:szCs w:val="24"/>
        </w:rPr>
        <w:t>Предмет контракта</w:t>
      </w:r>
    </w:p>
    <w:p w:rsidR="00F930C8" w:rsidRPr="00C63484" w:rsidRDefault="00F930C8" w:rsidP="00F930C8">
      <w:pPr>
        <w:numPr>
          <w:ilvl w:val="1"/>
          <w:numId w:val="1"/>
        </w:numPr>
        <w:tabs>
          <w:tab w:val="clear" w:pos="1140"/>
          <w:tab w:val="num" w:pos="0"/>
        </w:tabs>
        <w:ind w:left="0" w:firstLine="709"/>
        <w:rPr>
          <w:b/>
          <w:sz w:val="24"/>
          <w:szCs w:val="24"/>
        </w:rPr>
      </w:pPr>
      <w:r w:rsidRPr="00C63484">
        <w:rPr>
          <w:sz w:val="24"/>
          <w:szCs w:val="24"/>
        </w:rPr>
        <w:t>Заказчик   поручает,   а   Исполнитель</w:t>
      </w:r>
      <w:r>
        <w:rPr>
          <w:sz w:val="24"/>
          <w:szCs w:val="24"/>
        </w:rPr>
        <w:t xml:space="preserve">   принимает на   себя  обязательства</w:t>
      </w:r>
      <w:r w:rsidRPr="00C63484">
        <w:rPr>
          <w:sz w:val="24"/>
          <w:szCs w:val="24"/>
        </w:rPr>
        <w:t xml:space="preserve"> </w:t>
      </w:r>
      <w:r>
        <w:rPr>
          <w:sz w:val="24"/>
          <w:szCs w:val="24"/>
        </w:rPr>
        <w:t>по о</w:t>
      </w:r>
      <w:r w:rsidRPr="00C63484">
        <w:rPr>
          <w:sz w:val="24"/>
          <w:szCs w:val="24"/>
        </w:rPr>
        <w:t>к</w:t>
      </w:r>
      <w:r>
        <w:rPr>
          <w:sz w:val="24"/>
          <w:szCs w:val="24"/>
        </w:rPr>
        <w:t>азанию</w:t>
      </w:r>
      <w:r w:rsidRPr="00C63484">
        <w:rPr>
          <w:sz w:val="24"/>
          <w:szCs w:val="24"/>
        </w:rPr>
        <w:t xml:space="preserve"> услуг по предоставлению доступа к периодическим изданиям, входящим в состав базы данных "Научная электронная библиотека" (далее – услуги) </w:t>
      </w:r>
      <w:r w:rsidRPr="00C63484">
        <w:rPr>
          <w:b/>
          <w:sz w:val="24"/>
          <w:szCs w:val="24"/>
        </w:rPr>
        <w:t xml:space="preserve"> </w:t>
      </w:r>
      <w:r w:rsidRPr="00C63484">
        <w:rPr>
          <w:bCs/>
          <w:color w:val="000000"/>
          <w:sz w:val="24"/>
          <w:szCs w:val="24"/>
        </w:rPr>
        <w:t>в</w:t>
      </w:r>
      <w:r w:rsidRPr="00C63484">
        <w:rPr>
          <w:sz w:val="24"/>
          <w:szCs w:val="24"/>
        </w:rPr>
        <w:t xml:space="preserve"> соответствии с </w:t>
      </w:r>
      <w:r>
        <w:rPr>
          <w:sz w:val="24"/>
          <w:szCs w:val="24"/>
        </w:rPr>
        <w:t xml:space="preserve"> х</w:t>
      </w:r>
      <w:r w:rsidRPr="00C63484">
        <w:rPr>
          <w:sz w:val="24"/>
          <w:szCs w:val="24"/>
        </w:rPr>
        <w:t>арактеристиками оказываемых услуг (приложение № 2), которые являются неотъемлемой частью настоящего контракта.</w:t>
      </w:r>
    </w:p>
    <w:p w:rsidR="00F930C8" w:rsidRPr="005218A1" w:rsidRDefault="00F930C8" w:rsidP="00F930C8">
      <w:pPr>
        <w:numPr>
          <w:ilvl w:val="1"/>
          <w:numId w:val="1"/>
        </w:numPr>
        <w:tabs>
          <w:tab w:val="num" w:pos="0"/>
        </w:tabs>
        <w:ind w:left="0" w:firstLine="720"/>
        <w:rPr>
          <w:sz w:val="24"/>
          <w:szCs w:val="24"/>
        </w:rPr>
      </w:pPr>
      <w:r w:rsidRPr="005218A1">
        <w:rPr>
          <w:sz w:val="24"/>
          <w:szCs w:val="24"/>
        </w:rPr>
        <w:t>Заказчик обязуется оплатить оказанные Исполнителем услуги на условиях, предусмотренных настоящим контрактом.</w:t>
      </w:r>
    </w:p>
    <w:p w:rsidR="00F930C8" w:rsidRDefault="00F930C8" w:rsidP="00F930C8">
      <w:pPr>
        <w:numPr>
          <w:ilvl w:val="1"/>
          <w:numId w:val="1"/>
        </w:numPr>
        <w:tabs>
          <w:tab w:val="clear" w:pos="1140"/>
          <w:tab w:val="num" w:pos="0"/>
          <w:tab w:val="left" w:pos="1276"/>
        </w:tabs>
        <w:ind w:left="0" w:firstLine="720"/>
        <w:rPr>
          <w:sz w:val="24"/>
          <w:szCs w:val="24"/>
        </w:rPr>
      </w:pPr>
      <w:r>
        <w:rPr>
          <w:sz w:val="24"/>
          <w:szCs w:val="24"/>
        </w:rPr>
        <w:t xml:space="preserve">Период (срок) оказания услуг: </w:t>
      </w:r>
      <w:r w:rsidRPr="00DC14B5">
        <w:rPr>
          <w:sz w:val="24"/>
          <w:szCs w:val="24"/>
        </w:rPr>
        <w:t>с момента заключения контракта по 31.12.2022 года.</w:t>
      </w:r>
    </w:p>
    <w:p w:rsidR="00F930C8" w:rsidRPr="00EC504B" w:rsidRDefault="00F930C8" w:rsidP="00F930C8">
      <w:pPr>
        <w:ind w:firstLine="708"/>
        <w:rPr>
          <w:sz w:val="24"/>
          <w:szCs w:val="24"/>
        </w:rPr>
      </w:pPr>
      <w:r w:rsidRPr="00305425">
        <w:rPr>
          <w:sz w:val="24"/>
          <w:szCs w:val="24"/>
        </w:rPr>
        <w:t>Место оказания услуг: г. Красноярск, ул. Партизана Железняка, 1</w:t>
      </w:r>
      <w:r>
        <w:rPr>
          <w:sz w:val="24"/>
          <w:szCs w:val="24"/>
        </w:rPr>
        <w:t xml:space="preserve">, </w:t>
      </w:r>
      <w:r w:rsidRPr="00EC504B">
        <w:rPr>
          <w:sz w:val="24"/>
          <w:szCs w:val="24"/>
        </w:rPr>
        <w:t>библиотека «</w:t>
      </w:r>
      <w:proofErr w:type="spellStart"/>
      <w:r w:rsidRPr="00EC504B">
        <w:rPr>
          <w:sz w:val="24"/>
          <w:szCs w:val="24"/>
        </w:rPr>
        <w:t>ФГБОУ</w:t>
      </w:r>
      <w:proofErr w:type="spellEnd"/>
      <w:r w:rsidRPr="00EC504B">
        <w:rPr>
          <w:sz w:val="24"/>
          <w:szCs w:val="24"/>
        </w:rPr>
        <w:t xml:space="preserve"> ВО </w:t>
      </w:r>
      <w:proofErr w:type="spellStart"/>
      <w:r w:rsidRPr="00EC504B">
        <w:rPr>
          <w:sz w:val="24"/>
          <w:szCs w:val="24"/>
        </w:rPr>
        <w:t>КрасГМУ</w:t>
      </w:r>
      <w:proofErr w:type="spellEnd"/>
      <w:r w:rsidRPr="00EC504B">
        <w:rPr>
          <w:sz w:val="24"/>
          <w:szCs w:val="24"/>
        </w:rPr>
        <w:t xml:space="preserve"> им. проф. </w:t>
      </w:r>
      <w:proofErr w:type="spellStart"/>
      <w:r w:rsidRPr="00EC504B">
        <w:rPr>
          <w:sz w:val="24"/>
          <w:szCs w:val="24"/>
        </w:rPr>
        <w:t>В.Ф.Войно-Ясенецкого</w:t>
      </w:r>
      <w:proofErr w:type="spellEnd"/>
      <w:r w:rsidRPr="00EC504B">
        <w:rPr>
          <w:sz w:val="24"/>
          <w:szCs w:val="24"/>
        </w:rPr>
        <w:t xml:space="preserve"> Минздрава России».</w:t>
      </w:r>
    </w:p>
    <w:p w:rsidR="00F930C8" w:rsidRPr="005218A1" w:rsidRDefault="00F930C8" w:rsidP="00F930C8">
      <w:pPr>
        <w:numPr>
          <w:ilvl w:val="1"/>
          <w:numId w:val="1"/>
        </w:numPr>
        <w:jc w:val="left"/>
        <w:rPr>
          <w:sz w:val="24"/>
          <w:szCs w:val="24"/>
        </w:rPr>
      </w:pPr>
      <w:r w:rsidRPr="005218A1">
        <w:rPr>
          <w:sz w:val="24"/>
          <w:szCs w:val="24"/>
          <w:shd w:val="clear" w:color="auto" w:fill="FFFFFF"/>
        </w:rPr>
        <w:t xml:space="preserve">Идентификационный код закупки: </w:t>
      </w:r>
      <w:r w:rsidR="005211EA" w:rsidRPr="005211EA">
        <w:rPr>
          <w:sz w:val="24"/>
          <w:szCs w:val="24"/>
        </w:rPr>
        <w:t>211246501510924650100106420015814244.</w:t>
      </w:r>
    </w:p>
    <w:p w:rsidR="00F930C8" w:rsidRPr="00EC504B" w:rsidRDefault="00F930C8" w:rsidP="00F930C8">
      <w:pPr>
        <w:ind w:left="720" w:firstLine="0"/>
        <w:jc w:val="center"/>
        <w:rPr>
          <w:sz w:val="20"/>
          <w:szCs w:val="24"/>
        </w:rPr>
      </w:pPr>
    </w:p>
    <w:p w:rsidR="00F930C8" w:rsidRPr="005218A1" w:rsidRDefault="00F930C8" w:rsidP="00F930C8">
      <w:pPr>
        <w:numPr>
          <w:ilvl w:val="0"/>
          <w:numId w:val="2"/>
        </w:numPr>
        <w:jc w:val="center"/>
        <w:rPr>
          <w:b/>
          <w:sz w:val="24"/>
          <w:szCs w:val="24"/>
        </w:rPr>
      </w:pPr>
      <w:r w:rsidRPr="005218A1">
        <w:rPr>
          <w:b/>
          <w:sz w:val="24"/>
          <w:szCs w:val="24"/>
        </w:rPr>
        <w:t>Гарантия качества</w:t>
      </w:r>
    </w:p>
    <w:p w:rsidR="00F930C8" w:rsidRPr="005218A1" w:rsidRDefault="00F930C8" w:rsidP="00F930C8">
      <w:pPr>
        <w:ind w:firstLine="709"/>
        <w:rPr>
          <w:sz w:val="24"/>
          <w:szCs w:val="24"/>
        </w:rPr>
      </w:pPr>
      <w:r w:rsidRPr="005218A1">
        <w:rPr>
          <w:sz w:val="24"/>
          <w:szCs w:val="24"/>
        </w:rPr>
        <w:t>2.1. Исполнитель гарантирует  оказание услуг в соответствии с требованиями действующего законодательства РФ.</w:t>
      </w:r>
    </w:p>
    <w:p w:rsidR="00F930C8" w:rsidRPr="00EC504B" w:rsidRDefault="00F930C8" w:rsidP="00F930C8">
      <w:pPr>
        <w:shd w:val="clear" w:color="auto" w:fill="FFFFFF"/>
        <w:tabs>
          <w:tab w:val="num" w:pos="432"/>
        </w:tabs>
        <w:spacing w:before="48"/>
        <w:ind w:right="5" w:firstLine="709"/>
        <w:rPr>
          <w:color w:val="000000"/>
          <w:sz w:val="18"/>
          <w:szCs w:val="24"/>
        </w:rPr>
      </w:pPr>
    </w:p>
    <w:p w:rsidR="00F930C8" w:rsidRPr="005218A1" w:rsidRDefault="00F930C8" w:rsidP="00F930C8">
      <w:pPr>
        <w:ind w:left="502" w:firstLine="0"/>
        <w:jc w:val="center"/>
        <w:rPr>
          <w:b/>
          <w:sz w:val="24"/>
          <w:szCs w:val="24"/>
          <w:lang w:eastAsia="x-none"/>
        </w:rPr>
      </w:pPr>
      <w:r w:rsidRPr="005218A1">
        <w:rPr>
          <w:b/>
          <w:sz w:val="24"/>
          <w:szCs w:val="24"/>
          <w:lang w:eastAsia="x-none"/>
        </w:rPr>
        <w:t xml:space="preserve">3. </w:t>
      </w:r>
      <w:r w:rsidRPr="005218A1">
        <w:rPr>
          <w:b/>
          <w:sz w:val="24"/>
          <w:szCs w:val="24"/>
          <w:lang w:val="x-none" w:eastAsia="x-none"/>
        </w:rPr>
        <w:t>Цена контракта и порядок  расчетов</w:t>
      </w:r>
    </w:p>
    <w:p w:rsidR="00F930C8" w:rsidRDefault="00F930C8" w:rsidP="00F930C8">
      <w:pPr>
        <w:ind w:firstLine="709"/>
        <w:rPr>
          <w:sz w:val="24"/>
          <w:szCs w:val="24"/>
        </w:rPr>
      </w:pPr>
      <w:r w:rsidRPr="008B0A53">
        <w:rPr>
          <w:sz w:val="24"/>
          <w:szCs w:val="24"/>
        </w:rPr>
        <w:t xml:space="preserve">3.1. Цена настоящего Контракта составляет </w:t>
      </w:r>
      <w:r w:rsidR="0003124B">
        <w:rPr>
          <w:sz w:val="24"/>
          <w:szCs w:val="24"/>
        </w:rPr>
        <w:t xml:space="preserve">497 983 </w:t>
      </w:r>
      <w:r w:rsidRPr="008B0A53">
        <w:rPr>
          <w:sz w:val="24"/>
          <w:szCs w:val="24"/>
        </w:rPr>
        <w:t>(</w:t>
      </w:r>
      <w:r w:rsidR="0003124B">
        <w:rPr>
          <w:sz w:val="24"/>
          <w:szCs w:val="24"/>
        </w:rPr>
        <w:t>четыреста девяносто семь тысяч девятьсот восемьдесят три</w:t>
      </w:r>
      <w:r w:rsidRPr="008B0A53">
        <w:rPr>
          <w:sz w:val="24"/>
          <w:szCs w:val="24"/>
        </w:rPr>
        <w:t>) рубл</w:t>
      </w:r>
      <w:r w:rsidR="0003124B">
        <w:rPr>
          <w:sz w:val="24"/>
          <w:szCs w:val="24"/>
        </w:rPr>
        <w:t>я</w:t>
      </w:r>
      <w:r w:rsidRPr="008B0A53">
        <w:rPr>
          <w:sz w:val="24"/>
          <w:szCs w:val="24"/>
        </w:rPr>
        <w:t xml:space="preserve"> </w:t>
      </w:r>
      <w:r w:rsidR="0003124B">
        <w:rPr>
          <w:sz w:val="24"/>
          <w:szCs w:val="24"/>
        </w:rPr>
        <w:t>00</w:t>
      </w:r>
      <w:r w:rsidRPr="008B0A53">
        <w:rPr>
          <w:sz w:val="24"/>
          <w:szCs w:val="24"/>
        </w:rPr>
        <w:t xml:space="preserve"> копеек, в том числе НДС</w:t>
      </w:r>
      <w:r w:rsidR="0003124B">
        <w:rPr>
          <w:sz w:val="24"/>
          <w:szCs w:val="24"/>
        </w:rPr>
        <w:t xml:space="preserve"> 20 % - 82 997,17 руб</w:t>
      </w:r>
      <w:r w:rsidRPr="008B0A53">
        <w:rPr>
          <w:sz w:val="24"/>
          <w:szCs w:val="24"/>
        </w:rPr>
        <w:t>.</w:t>
      </w:r>
    </w:p>
    <w:p w:rsidR="00F930C8" w:rsidRPr="003F5BD4" w:rsidRDefault="00F930C8" w:rsidP="00F930C8">
      <w:pPr>
        <w:ind w:firstLine="709"/>
        <w:rPr>
          <w:color w:val="000000"/>
          <w:sz w:val="22"/>
          <w:szCs w:val="22"/>
        </w:rPr>
      </w:pPr>
      <w:r>
        <w:rPr>
          <w:sz w:val="24"/>
          <w:szCs w:val="24"/>
        </w:rPr>
        <w:t xml:space="preserve">3.2. </w:t>
      </w:r>
      <w:r w:rsidRPr="0023019C">
        <w:rPr>
          <w:sz w:val="24"/>
          <w:szCs w:val="24"/>
        </w:rPr>
        <w:t xml:space="preserve">Цена контракта включает стоимость услуг, используемых материалов, другие сопутствующие расходы, в </w:t>
      </w:r>
      <w:proofErr w:type="spellStart"/>
      <w:r w:rsidRPr="0023019C">
        <w:rPr>
          <w:sz w:val="24"/>
          <w:szCs w:val="24"/>
        </w:rPr>
        <w:t>т.ч</w:t>
      </w:r>
      <w:proofErr w:type="spellEnd"/>
      <w:r w:rsidRPr="0023019C">
        <w:rPr>
          <w:sz w:val="24"/>
          <w:szCs w:val="24"/>
        </w:rPr>
        <w:t>. все налоги, пошлины, сборы, отчисления и другие платежи, которые должны оплачиваться Исполнителем.</w:t>
      </w:r>
    </w:p>
    <w:p w:rsidR="00F930C8" w:rsidRPr="008B0A53" w:rsidRDefault="00F930C8" w:rsidP="00F930C8">
      <w:pPr>
        <w:tabs>
          <w:tab w:val="left" w:pos="1134"/>
        </w:tabs>
        <w:ind w:firstLine="709"/>
        <w:rPr>
          <w:sz w:val="24"/>
          <w:szCs w:val="24"/>
        </w:rPr>
      </w:pPr>
      <w:proofErr w:type="gramStart"/>
      <w:r w:rsidRPr="008B0A53">
        <w:rPr>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8B0A53">
        <w:rPr>
          <w:sz w:val="24"/>
          <w:szCs w:val="24"/>
        </w:rPr>
        <w:t xml:space="preserve"> Российской Федерации Заказчиком.</w:t>
      </w:r>
    </w:p>
    <w:p w:rsidR="00F930C8" w:rsidRPr="008B0A53" w:rsidRDefault="00F930C8" w:rsidP="00F930C8">
      <w:pPr>
        <w:tabs>
          <w:tab w:val="left" w:pos="1134"/>
        </w:tabs>
        <w:ind w:firstLine="709"/>
        <w:rPr>
          <w:sz w:val="24"/>
          <w:szCs w:val="24"/>
        </w:rPr>
      </w:pPr>
      <w:r w:rsidRPr="008B0A53">
        <w:rPr>
          <w:sz w:val="24"/>
          <w:szCs w:val="24"/>
        </w:rPr>
        <w:t xml:space="preserve">3.3. Цена настоящего контракта является твердой и определяется на весь срок исполнения контракта. </w:t>
      </w:r>
    </w:p>
    <w:p w:rsidR="00F930C8" w:rsidRPr="008B0A53" w:rsidRDefault="00F930C8" w:rsidP="00F930C8">
      <w:pPr>
        <w:tabs>
          <w:tab w:val="left" w:pos="1134"/>
        </w:tabs>
        <w:ind w:firstLine="709"/>
        <w:rPr>
          <w:sz w:val="24"/>
          <w:szCs w:val="24"/>
        </w:rPr>
      </w:pPr>
      <w:r w:rsidRPr="008B0A53">
        <w:rPr>
          <w:sz w:val="24"/>
          <w:szCs w:val="24"/>
        </w:rPr>
        <w:t>Валюта, используемая для расчетов, - рубль Российской Федерации.</w:t>
      </w:r>
    </w:p>
    <w:p w:rsidR="00F930C8" w:rsidRPr="002766A7" w:rsidRDefault="00F930C8" w:rsidP="00F930C8">
      <w:pPr>
        <w:tabs>
          <w:tab w:val="left" w:pos="1134"/>
        </w:tabs>
        <w:ind w:firstLine="709"/>
        <w:rPr>
          <w:sz w:val="24"/>
          <w:szCs w:val="24"/>
        </w:rPr>
      </w:pPr>
      <w:r w:rsidRPr="002766A7">
        <w:rPr>
          <w:sz w:val="24"/>
          <w:szCs w:val="24"/>
        </w:rPr>
        <w:t>Средства бюджетного учреждения на 2022 год:</w:t>
      </w:r>
    </w:p>
    <w:p w:rsidR="00F930C8" w:rsidRPr="002766A7" w:rsidRDefault="0003124B" w:rsidP="00F930C8">
      <w:pPr>
        <w:tabs>
          <w:tab w:val="left" w:pos="1134"/>
        </w:tabs>
        <w:ind w:firstLine="709"/>
        <w:rPr>
          <w:sz w:val="24"/>
          <w:szCs w:val="24"/>
        </w:rPr>
      </w:pPr>
      <w:r>
        <w:rPr>
          <w:sz w:val="24"/>
          <w:szCs w:val="24"/>
        </w:rPr>
        <w:t>248 991,50</w:t>
      </w:r>
      <w:r w:rsidR="00F930C8" w:rsidRPr="002766A7">
        <w:rPr>
          <w:sz w:val="24"/>
          <w:szCs w:val="24"/>
        </w:rPr>
        <w:t xml:space="preserve"> руб. – субсидии на выполнение государственного задания  </w:t>
      </w:r>
    </w:p>
    <w:p w:rsidR="00F930C8" w:rsidRPr="002766A7" w:rsidRDefault="0003124B" w:rsidP="00F930C8">
      <w:pPr>
        <w:tabs>
          <w:tab w:val="left" w:pos="1134"/>
        </w:tabs>
        <w:ind w:firstLine="709"/>
        <w:rPr>
          <w:sz w:val="24"/>
          <w:szCs w:val="24"/>
        </w:rPr>
      </w:pPr>
      <w:r>
        <w:rPr>
          <w:sz w:val="24"/>
          <w:szCs w:val="24"/>
        </w:rPr>
        <w:t xml:space="preserve">248 991,50 </w:t>
      </w:r>
      <w:r w:rsidR="00F930C8" w:rsidRPr="002766A7">
        <w:rPr>
          <w:sz w:val="24"/>
          <w:szCs w:val="24"/>
        </w:rPr>
        <w:t>руб. – средства от оказания услуг (выполнения работ) на платной основе и от иной приносящей доход деятельности</w:t>
      </w:r>
      <w:r w:rsidR="00F930C8">
        <w:rPr>
          <w:sz w:val="24"/>
          <w:szCs w:val="24"/>
        </w:rPr>
        <w:t>.</w:t>
      </w:r>
    </w:p>
    <w:p w:rsidR="00F930C8" w:rsidRPr="00D54D7B" w:rsidRDefault="00F930C8" w:rsidP="00F930C8">
      <w:pPr>
        <w:tabs>
          <w:tab w:val="left" w:pos="1134"/>
        </w:tabs>
        <w:ind w:firstLine="709"/>
        <w:rPr>
          <w:sz w:val="24"/>
          <w:szCs w:val="24"/>
        </w:rPr>
      </w:pPr>
      <w:r w:rsidRPr="00D54D7B">
        <w:rPr>
          <w:sz w:val="24"/>
          <w:szCs w:val="24"/>
        </w:rPr>
        <w:lastRenderedPageBreak/>
        <w:t>3.4. Цена настоящего контракта может быть снижена по соглашению сторон без изменения предусмотренных контрактом количества оказываемых услуг, качества оказываемых услуг и иных существенных условий контракта.</w:t>
      </w:r>
    </w:p>
    <w:p w:rsidR="00F930C8" w:rsidRPr="00D54D7B" w:rsidRDefault="00F930C8" w:rsidP="00F930C8">
      <w:pPr>
        <w:tabs>
          <w:tab w:val="left" w:pos="1134"/>
        </w:tabs>
        <w:ind w:firstLine="709"/>
        <w:rPr>
          <w:sz w:val="24"/>
          <w:szCs w:val="24"/>
        </w:rPr>
      </w:pPr>
      <w:r w:rsidRPr="0003124B">
        <w:rPr>
          <w:sz w:val="24"/>
          <w:szCs w:val="24"/>
        </w:rPr>
        <w:t>3.5. Оплата оказанных услуг осуществляется ежеквартально, в</w:t>
      </w:r>
      <w:r w:rsidRPr="00126DE8">
        <w:rPr>
          <w:sz w:val="24"/>
          <w:szCs w:val="24"/>
        </w:rPr>
        <w:t xml:space="preserve"> безналичной форме, путем перечисления денежных средств на расчетный счет Исполнителя, указанный в Контракте, в срок не более чем 10 рабочих дней </w:t>
      </w:r>
      <w:proofErr w:type="gramStart"/>
      <w:r w:rsidRPr="00126DE8">
        <w:rPr>
          <w:sz w:val="24"/>
          <w:szCs w:val="24"/>
        </w:rPr>
        <w:t>с даты подписания</w:t>
      </w:r>
      <w:proofErr w:type="gramEnd"/>
      <w:r w:rsidRPr="00126DE8">
        <w:rPr>
          <w:sz w:val="24"/>
          <w:szCs w:val="24"/>
        </w:rPr>
        <w:t xml:space="preserve"> Заказчиком акта сдачи-приемки оказанных услуг.</w:t>
      </w:r>
      <w:r w:rsidRPr="00D54D7B">
        <w:rPr>
          <w:sz w:val="24"/>
          <w:szCs w:val="24"/>
        </w:rPr>
        <w:t xml:space="preserve"> </w:t>
      </w:r>
    </w:p>
    <w:p w:rsidR="00F930C8" w:rsidRPr="00D54D7B" w:rsidRDefault="00F930C8" w:rsidP="00F930C8">
      <w:pPr>
        <w:tabs>
          <w:tab w:val="left" w:pos="1134"/>
        </w:tabs>
        <w:ind w:firstLine="709"/>
        <w:rPr>
          <w:sz w:val="24"/>
          <w:szCs w:val="24"/>
        </w:rPr>
      </w:pPr>
      <w:r w:rsidRPr="00D54D7B">
        <w:rPr>
          <w:sz w:val="24"/>
          <w:szCs w:val="24"/>
        </w:rPr>
        <w:t>3.6. Днем исполнения обязательств по оплате оказанных услуг, считается день списания денежных сре</w:t>
      </w:r>
      <w:proofErr w:type="gramStart"/>
      <w:r w:rsidRPr="00D54D7B">
        <w:rPr>
          <w:sz w:val="24"/>
          <w:szCs w:val="24"/>
        </w:rPr>
        <w:t>дств с р</w:t>
      </w:r>
      <w:proofErr w:type="gramEnd"/>
      <w:r w:rsidRPr="00D54D7B">
        <w:rPr>
          <w:sz w:val="24"/>
          <w:szCs w:val="24"/>
        </w:rPr>
        <w:t>асчетного счета Заказчика.</w:t>
      </w:r>
    </w:p>
    <w:p w:rsidR="00F930C8" w:rsidRDefault="00F930C8" w:rsidP="00F930C8">
      <w:pPr>
        <w:tabs>
          <w:tab w:val="left" w:pos="1134"/>
        </w:tabs>
        <w:ind w:firstLine="709"/>
        <w:rPr>
          <w:sz w:val="24"/>
          <w:szCs w:val="24"/>
        </w:rPr>
      </w:pPr>
      <w:r w:rsidRPr="00D54D7B">
        <w:rPr>
          <w:sz w:val="24"/>
          <w:szCs w:val="24"/>
        </w:rPr>
        <w:t>3.7. В случаях, предусмотренных статьей 78.1 БК РФ, по соглашению сторон возможно изменение размера и (или) сроков оплаты и (или) объема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930C8" w:rsidRPr="00D54D7B" w:rsidRDefault="00F930C8" w:rsidP="00F930C8">
      <w:pPr>
        <w:tabs>
          <w:tab w:val="left" w:pos="1134"/>
        </w:tabs>
        <w:ind w:firstLine="709"/>
        <w:rPr>
          <w:sz w:val="24"/>
          <w:szCs w:val="24"/>
        </w:rPr>
      </w:pPr>
    </w:p>
    <w:p w:rsidR="00F930C8" w:rsidRPr="00913D4E" w:rsidRDefault="00F930C8" w:rsidP="00F930C8">
      <w:pPr>
        <w:ind w:firstLine="0"/>
        <w:jc w:val="center"/>
        <w:rPr>
          <w:b/>
          <w:sz w:val="24"/>
          <w:szCs w:val="24"/>
          <w:lang w:eastAsia="x-none"/>
        </w:rPr>
      </w:pPr>
      <w:r w:rsidRPr="00913D4E">
        <w:rPr>
          <w:b/>
          <w:sz w:val="24"/>
          <w:szCs w:val="24"/>
          <w:lang w:eastAsia="x-none"/>
        </w:rPr>
        <w:t>4. Права и обязанности сторон</w:t>
      </w:r>
    </w:p>
    <w:p w:rsidR="00F930C8" w:rsidRPr="00913D4E" w:rsidRDefault="00F930C8" w:rsidP="00F930C8">
      <w:pPr>
        <w:ind w:firstLine="708"/>
        <w:rPr>
          <w:b/>
          <w:sz w:val="24"/>
          <w:szCs w:val="24"/>
        </w:rPr>
      </w:pPr>
      <w:r w:rsidRPr="00913D4E">
        <w:rPr>
          <w:b/>
          <w:sz w:val="24"/>
          <w:szCs w:val="24"/>
        </w:rPr>
        <w:t>4.1. Исполнитель обязуется:</w:t>
      </w:r>
    </w:p>
    <w:p w:rsidR="00F930C8" w:rsidRPr="00913D4E" w:rsidRDefault="00F930C8" w:rsidP="00F930C8">
      <w:pPr>
        <w:ind w:firstLine="708"/>
        <w:rPr>
          <w:sz w:val="24"/>
          <w:szCs w:val="24"/>
        </w:rPr>
      </w:pPr>
      <w:r w:rsidRPr="00913D4E">
        <w:rPr>
          <w:sz w:val="24"/>
          <w:szCs w:val="24"/>
        </w:rPr>
        <w:t>4.1.1. Исполнять поручения Заказчика в ходе оказания услуг, если такие поручения не противоречат условиям настоящего Контракта и требованиям действующего законодательства РФ.</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4.1.3.</w:t>
      </w:r>
      <w:r w:rsidRPr="00913D4E">
        <w:rPr>
          <w:rFonts w:eastAsia="Calibri"/>
          <w:color w:val="000000"/>
          <w:sz w:val="24"/>
          <w:szCs w:val="24"/>
          <w:lang w:eastAsia="en-US"/>
        </w:rPr>
        <w:t xml:space="preserve"> </w:t>
      </w:r>
      <w:r w:rsidRPr="00913D4E">
        <w:rPr>
          <w:sz w:val="24"/>
          <w:szCs w:val="24"/>
        </w:rPr>
        <w:t>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услуг, иным требованиям действующего законодательства РФ, условиям контракта.</w:t>
      </w:r>
    </w:p>
    <w:p w:rsidR="00F930C8" w:rsidRPr="00D71BAF" w:rsidRDefault="00F930C8" w:rsidP="00F930C8">
      <w:pPr>
        <w:widowControl w:val="0"/>
        <w:autoSpaceDE w:val="0"/>
        <w:autoSpaceDN w:val="0"/>
        <w:adjustRightInd w:val="0"/>
        <w:ind w:firstLine="708"/>
        <w:rPr>
          <w:sz w:val="24"/>
          <w:szCs w:val="24"/>
        </w:rPr>
      </w:pPr>
      <w:r w:rsidRPr="00913D4E">
        <w:rPr>
          <w:sz w:val="24"/>
          <w:szCs w:val="24"/>
        </w:rPr>
        <w:t xml:space="preserve">4.1.4. Перед представлением Заказчику акта сдачи-приемки оказанных услуг отправить на электронный адрес Заказчика </w:t>
      </w:r>
      <w:hyperlink r:id="rId7" w:tgtFrame="_blank" w:history="1">
        <w:r w:rsidR="00D71BAF" w:rsidRPr="00D71BAF">
          <w:rPr>
            <w:sz w:val="24"/>
            <w:szCs w:val="24"/>
          </w:rPr>
          <w:t>lmailova@yandex.ru</w:t>
        </w:r>
      </w:hyperlink>
      <w:r w:rsidR="00D71BAF">
        <w:rPr>
          <w:sz w:val="24"/>
          <w:szCs w:val="24"/>
        </w:rPr>
        <w:t xml:space="preserve">, </w:t>
      </w:r>
      <w:hyperlink r:id="rId8" w:history="1">
        <w:r w:rsidR="00D71BAF" w:rsidRPr="00D71BAF">
          <w:rPr>
            <w:sz w:val="24"/>
            <w:szCs w:val="24"/>
          </w:rPr>
          <w:t>+7 (391) 220 02 51</w:t>
        </w:r>
      </w:hyperlink>
      <w:r w:rsidR="00D71BAF" w:rsidRPr="00D71BAF">
        <w:rPr>
          <w:sz w:val="24"/>
          <w:szCs w:val="24"/>
        </w:rPr>
        <w:t xml:space="preserve"> </w:t>
      </w:r>
      <w:r w:rsidRPr="00913D4E">
        <w:rPr>
          <w:sz w:val="24"/>
          <w:szCs w:val="24"/>
        </w:rPr>
        <w:t>проект акта сдачи-приемки оказанных услуг для согласования.</w:t>
      </w:r>
    </w:p>
    <w:p w:rsidR="00F930C8" w:rsidRPr="00D71BAF" w:rsidRDefault="00F930C8" w:rsidP="00F930C8">
      <w:pPr>
        <w:widowControl w:val="0"/>
        <w:autoSpaceDE w:val="0"/>
        <w:autoSpaceDN w:val="0"/>
        <w:adjustRightInd w:val="0"/>
        <w:ind w:firstLine="708"/>
        <w:rPr>
          <w:b/>
          <w:sz w:val="24"/>
          <w:szCs w:val="24"/>
        </w:rPr>
      </w:pPr>
      <w:r w:rsidRPr="00D71BAF">
        <w:rPr>
          <w:b/>
          <w:sz w:val="24"/>
          <w:szCs w:val="24"/>
        </w:rPr>
        <w:t>4.2. Исполнитель вправе:</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4.2.1. Требовать своевременного подписания Заказчиком акта сдачи-приемки оказанных услуг по контракту.</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4.2.2. Требовать своевременной оплаты оказанных услуг в соответствии с условиями контракта.</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4.2.3.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4.2.4. Получать от Заказчика содействие при оказании услуг в соответствии с условиями контракта.</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4.2.5. Пользоваться иными правами, предусмотренными законодательством Российской Федерации и условиями контракта.</w:t>
      </w:r>
    </w:p>
    <w:p w:rsidR="00F930C8" w:rsidRPr="00913D4E" w:rsidRDefault="00F930C8" w:rsidP="00F930C8">
      <w:pPr>
        <w:ind w:firstLine="708"/>
        <w:rPr>
          <w:b/>
          <w:sz w:val="24"/>
          <w:szCs w:val="24"/>
        </w:rPr>
      </w:pPr>
      <w:r w:rsidRPr="00913D4E">
        <w:rPr>
          <w:b/>
          <w:sz w:val="24"/>
          <w:szCs w:val="24"/>
        </w:rPr>
        <w:t>4.3. Заказчик обязуется:</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4.3.1.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 xml:space="preserve">4.3.2.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4.3.3. Своевременно принять и оплатить надлежащим образом оказанные Услуги в соответствии с Контрактом.</w:t>
      </w:r>
    </w:p>
    <w:p w:rsidR="00F930C8" w:rsidRPr="00913D4E" w:rsidRDefault="00F930C8" w:rsidP="00F930C8">
      <w:pPr>
        <w:widowControl w:val="0"/>
        <w:autoSpaceDE w:val="0"/>
        <w:autoSpaceDN w:val="0"/>
        <w:adjustRightInd w:val="0"/>
        <w:ind w:firstLine="708"/>
        <w:rPr>
          <w:b/>
          <w:sz w:val="24"/>
          <w:szCs w:val="24"/>
        </w:rPr>
      </w:pPr>
      <w:r w:rsidRPr="00913D4E">
        <w:rPr>
          <w:b/>
          <w:sz w:val="24"/>
          <w:szCs w:val="24"/>
        </w:rPr>
        <w:t>4.4. Заказчик вправе:</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4.4.1.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F930C8" w:rsidRPr="00913D4E" w:rsidRDefault="00F930C8" w:rsidP="00F930C8">
      <w:pPr>
        <w:widowControl w:val="0"/>
        <w:tabs>
          <w:tab w:val="left" w:pos="1276"/>
        </w:tabs>
        <w:autoSpaceDE w:val="0"/>
        <w:autoSpaceDN w:val="0"/>
        <w:adjustRightInd w:val="0"/>
        <w:ind w:firstLine="708"/>
        <w:rPr>
          <w:sz w:val="24"/>
          <w:szCs w:val="24"/>
        </w:rPr>
      </w:pPr>
      <w:r w:rsidRPr="00913D4E">
        <w:rPr>
          <w:sz w:val="24"/>
          <w:szCs w:val="24"/>
        </w:rPr>
        <w:t xml:space="preserve">4.4.2. Требовать от Исполнителя представления надлежащим образом оформленных документов, подтверждающих исполнение обязательств в соответствии с контрактом. </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4.4.3. Запрашивать у Исполнителя информацию о ходе оказываемых услуг.</w:t>
      </w:r>
    </w:p>
    <w:p w:rsidR="00F930C8" w:rsidRPr="00913D4E" w:rsidRDefault="00F930C8" w:rsidP="00F930C8">
      <w:pPr>
        <w:widowControl w:val="0"/>
        <w:autoSpaceDE w:val="0"/>
        <w:autoSpaceDN w:val="0"/>
        <w:adjustRightInd w:val="0"/>
        <w:ind w:firstLine="708"/>
        <w:rPr>
          <w:sz w:val="24"/>
          <w:szCs w:val="24"/>
        </w:rPr>
      </w:pPr>
      <w:r w:rsidRPr="00913D4E">
        <w:rPr>
          <w:sz w:val="24"/>
          <w:szCs w:val="24"/>
        </w:rPr>
        <w:lastRenderedPageBreak/>
        <w:t xml:space="preserve">4.4.4. Осуществлять </w:t>
      </w:r>
      <w:proofErr w:type="gramStart"/>
      <w:r w:rsidRPr="00913D4E">
        <w:rPr>
          <w:sz w:val="24"/>
          <w:szCs w:val="24"/>
        </w:rPr>
        <w:t>контроль за</w:t>
      </w:r>
      <w:proofErr w:type="gramEnd"/>
      <w:r w:rsidRPr="00913D4E">
        <w:rPr>
          <w:sz w:val="24"/>
          <w:szCs w:val="24"/>
        </w:rPr>
        <w:t xml:space="preserve"> качеством, порядком и сроками оказания услуг.</w:t>
      </w:r>
    </w:p>
    <w:p w:rsidR="00F930C8" w:rsidRPr="00913D4E" w:rsidRDefault="00F930C8" w:rsidP="00F930C8">
      <w:pPr>
        <w:widowControl w:val="0"/>
        <w:tabs>
          <w:tab w:val="left" w:pos="851"/>
          <w:tab w:val="left" w:pos="1134"/>
          <w:tab w:val="left" w:pos="1276"/>
        </w:tabs>
        <w:autoSpaceDE w:val="0"/>
        <w:autoSpaceDN w:val="0"/>
        <w:adjustRightInd w:val="0"/>
        <w:ind w:firstLine="708"/>
        <w:rPr>
          <w:sz w:val="24"/>
          <w:szCs w:val="24"/>
        </w:rPr>
      </w:pPr>
      <w:r w:rsidRPr="00913D4E">
        <w:rPr>
          <w:sz w:val="24"/>
          <w:szCs w:val="24"/>
        </w:rPr>
        <w:t>4.4.5.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F930C8" w:rsidRPr="00913D4E" w:rsidRDefault="00F930C8" w:rsidP="00F930C8">
      <w:pPr>
        <w:widowControl w:val="0"/>
        <w:autoSpaceDE w:val="0"/>
        <w:autoSpaceDN w:val="0"/>
        <w:adjustRightInd w:val="0"/>
        <w:ind w:firstLine="708"/>
        <w:rPr>
          <w:sz w:val="24"/>
          <w:szCs w:val="24"/>
        </w:rPr>
      </w:pPr>
      <w:r w:rsidRPr="00913D4E">
        <w:rPr>
          <w:sz w:val="24"/>
          <w:szCs w:val="24"/>
        </w:rPr>
        <w:t>4.4.6.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F930C8" w:rsidRDefault="00F930C8" w:rsidP="00F930C8">
      <w:pPr>
        <w:ind w:firstLine="708"/>
        <w:rPr>
          <w:sz w:val="24"/>
          <w:szCs w:val="24"/>
        </w:rPr>
      </w:pPr>
      <w:r w:rsidRPr="00913D4E">
        <w:rPr>
          <w:sz w:val="24"/>
          <w:szCs w:val="24"/>
        </w:rPr>
        <w:t>4.4.7. Пользоваться иными правами, предусмотренными законодательством Российской Федерации и условиями контракта</w:t>
      </w:r>
      <w:r>
        <w:rPr>
          <w:sz w:val="24"/>
          <w:szCs w:val="24"/>
        </w:rPr>
        <w:t>.</w:t>
      </w:r>
    </w:p>
    <w:p w:rsidR="00F930C8" w:rsidRPr="00913D4E" w:rsidRDefault="00F930C8" w:rsidP="00F930C8">
      <w:pPr>
        <w:ind w:firstLine="708"/>
        <w:rPr>
          <w:sz w:val="24"/>
          <w:szCs w:val="24"/>
        </w:rPr>
      </w:pPr>
    </w:p>
    <w:p w:rsidR="00F930C8" w:rsidRPr="00913D4E" w:rsidRDefault="00F930C8" w:rsidP="00F930C8">
      <w:pPr>
        <w:numPr>
          <w:ilvl w:val="0"/>
          <w:numId w:val="3"/>
        </w:numPr>
        <w:contextualSpacing/>
        <w:jc w:val="center"/>
        <w:rPr>
          <w:b/>
          <w:sz w:val="24"/>
          <w:szCs w:val="24"/>
          <w:lang w:eastAsia="x-none"/>
        </w:rPr>
      </w:pPr>
      <w:r w:rsidRPr="00913D4E">
        <w:rPr>
          <w:b/>
          <w:sz w:val="24"/>
          <w:szCs w:val="24"/>
          <w:lang w:eastAsia="x-none"/>
        </w:rPr>
        <w:t>Сдача и приемка оказанных услуг</w:t>
      </w:r>
    </w:p>
    <w:p w:rsidR="00F930C8" w:rsidRPr="00913D4E" w:rsidRDefault="00F930C8" w:rsidP="00F930C8">
      <w:pPr>
        <w:ind w:firstLine="708"/>
        <w:rPr>
          <w:sz w:val="24"/>
          <w:szCs w:val="24"/>
        </w:rPr>
      </w:pPr>
      <w:r w:rsidRPr="00913D4E">
        <w:rPr>
          <w:sz w:val="24"/>
          <w:szCs w:val="24"/>
        </w:rPr>
        <w:t xml:space="preserve">5.1. Приемка услуг производится в течение 5 рабочих дней со дня оказания услуг (общий срок приемки). </w:t>
      </w:r>
    </w:p>
    <w:p w:rsidR="00F930C8" w:rsidRPr="00913D4E" w:rsidRDefault="00F930C8" w:rsidP="00F930C8">
      <w:pPr>
        <w:ind w:firstLine="708"/>
        <w:rPr>
          <w:sz w:val="24"/>
          <w:szCs w:val="24"/>
        </w:rPr>
      </w:pPr>
      <w:r w:rsidRPr="00913D4E">
        <w:rPr>
          <w:sz w:val="24"/>
          <w:szCs w:val="24"/>
        </w:rPr>
        <w:t>В случае если при приемке услуг выявляется их несоответствие условиям настоящего Контракта и Спецификации к нему, срок приемки оказанных услуг продляется до 12 рабочих дней (специальный срок приемки).</w:t>
      </w:r>
    </w:p>
    <w:p w:rsidR="00F930C8" w:rsidRPr="00913D4E" w:rsidRDefault="00F930C8" w:rsidP="00F930C8">
      <w:pPr>
        <w:ind w:firstLine="708"/>
        <w:rPr>
          <w:sz w:val="24"/>
          <w:szCs w:val="24"/>
        </w:rPr>
      </w:pPr>
      <w:r w:rsidRPr="00913D4E">
        <w:rPr>
          <w:sz w:val="24"/>
          <w:szCs w:val="24"/>
        </w:rPr>
        <w:t xml:space="preserve">5.2. Сдача результата оказанных Исполнителем услуг и их приемка Заказчиком оформляются актом сдачи-приемки оказанных услуг. </w:t>
      </w:r>
    </w:p>
    <w:p w:rsidR="00F930C8" w:rsidRPr="00913D4E" w:rsidRDefault="00F930C8" w:rsidP="00F930C8">
      <w:pPr>
        <w:rPr>
          <w:sz w:val="24"/>
          <w:szCs w:val="24"/>
        </w:rPr>
      </w:pPr>
      <w:r w:rsidRPr="00913D4E">
        <w:rPr>
          <w:sz w:val="24"/>
          <w:szCs w:val="24"/>
        </w:rPr>
        <w:t xml:space="preserve">По соглашению сторон оформление документов о приемке, а также обмен такими документами и их подписание возможны в форме электронных документов, подписанных электронной подписью в </w:t>
      </w:r>
      <w:proofErr w:type="spellStart"/>
      <w:r w:rsidRPr="00913D4E">
        <w:rPr>
          <w:sz w:val="24"/>
          <w:szCs w:val="24"/>
        </w:rPr>
        <w:t>ЕИС</w:t>
      </w:r>
      <w:proofErr w:type="spellEnd"/>
      <w:r w:rsidRPr="00913D4E">
        <w:rPr>
          <w:sz w:val="24"/>
          <w:szCs w:val="24"/>
        </w:rPr>
        <w:t>. При этом в качестве первичных учетных документов, подтверждающих (сопровождающих) передачу результатов оказанных услуг возможно предоставление акта сдачи-приемки оказанных услуг или иного универсального передаточного документа, в том числе корректировочных документов к ним.</w:t>
      </w:r>
    </w:p>
    <w:p w:rsidR="00F930C8" w:rsidRPr="00913D4E" w:rsidRDefault="00F930C8" w:rsidP="00F930C8">
      <w:pPr>
        <w:rPr>
          <w:sz w:val="24"/>
          <w:szCs w:val="24"/>
        </w:rPr>
      </w:pPr>
      <w:r w:rsidRPr="00913D4E">
        <w:rPr>
          <w:sz w:val="24"/>
          <w:szCs w:val="24"/>
        </w:rPr>
        <w:t xml:space="preserve">Документы о приемке, подписанные электронной подписью в </w:t>
      </w:r>
      <w:proofErr w:type="spellStart"/>
      <w:r w:rsidRPr="00913D4E">
        <w:rPr>
          <w:sz w:val="24"/>
          <w:szCs w:val="24"/>
        </w:rPr>
        <w:t>ЕИС</w:t>
      </w:r>
      <w:proofErr w:type="spellEnd"/>
      <w:r w:rsidRPr="00913D4E">
        <w:rPr>
          <w:sz w:val="24"/>
          <w:szCs w:val="24"/>
        </w:rPr>
        <w:t>, признаются равнозначными документам на бумажном носителе, подписанным собственноручной подписью.</w:t>
      </w:r>
    </w:p>
    <w:p w:rsidR="00F930C8" w:rsidRPr="00913D4E" w:rsidRDefault="00F930C8" w:rsidP="00F930C8">
      <w:pPr>
        <w:ind w:firstLine="708"/>
        <w:rPr>
          <w:sz w:val="24"/>
          <w:szCs w:val="24"/>
        </w:rPr>
      </w:pPr>
      <w:r w:rsidRPr="00913D4E">
        <w:rPr>
          <w:sz w:val="24"/>
          <w:szCs w:val="24"/>
        </w:rPr>
        <w:t>В случае обнаружения недостатков результатов оказанных услуг при приемке Заказчик в течение срока, указанного в пункте 5.1 настоящего контракта, вызывает Исполнителя и (или) уполномоченного представителя одним из способов: телеграммой, электронной почтой, факсом либо нарочным под расписку. Приоритетным способом вызова является электронная почта.</w:t>
      </w:r>
    </w:p>
    <w:p w:rsidR="00F930C8" w:rsidRPr="00913D4E" w:rsidRDefault="00F930C8" w:rsidP="00F930C8">
      <w:pPr>
        <w:ind w:firstLine="708"/>
        <w:rPr>
          <w:sz w:val="24"/>
          <w:szCs w:val="24"/>
        </w:rPr>
      </w:pPr>
      <w:r w:rsidRPr="00913D4E">
        <w:rPr>
          <w:sz w:val="24"/>
          <w:szCs w:val="24"/>
        </w:rPr>
        <w:t xml:space="preserve">При неявке Исполнителя и (или) уполномоченного представителя в течение 3 рабочих дней </w:t>
      </w:r>
      <w:proofErr w:type="gramStart"/>
      <w:r w:rsidRPr="00913D4E">
        <w:rPr>
          <w:sz w:val="24"/>
          <w:szCs w:val="24"/>
        </w:rPr>
        <w:t>с даты</w:t>
      </w:r>
      <w:proofErr w:type="gramEnd"/>
      <w:r w:rsidRPr="00913D4E">
        <w:rPr>
          <w:sz w:val="24"/>
          <w:szCs w:val="24"/>
        </w:rPr>
        <w:t xml:space="preserve"> его вызова, зафиксированной Заказчиком, Заказчик имеет право в одностороннем порядке составить акт о выявленных недостатках, который является достаточным основанием для их устранения Исполнителем, о чем Заказчик извещает Исполнителя и (или) уполномоченного представителя. Заказчик вправе предъявить Исполнителю требования в соответствии с Законом № 44-ФЗ, Гражданским кодексом Российской Федерации и настоящим контрактом.</w:t>
      </w:r>
    </w:p>
    <w:p w:rsidR="00F930C8" w:rsidRPr="00913D4E" w:rsidRDefault="00F930C8" w:rsidP="00F930C8">
      <w:pPr>
        <w:ind w:firstLine="708"/>
        <w:rPr>
          <w:sz w:val="24"/>
          <w:szCs w:val="24"/>
        </w:rPr>
      </w:pPr>
      <w:r w:rsidRPr="00913D4E">
        <w:rPr>
          <w:sz w:val="24"/>
          <w:szCs w:val="24"/>
        </w:rPr>
        <w:t>Извещение и акт о выявленных недостатках направляются Исполнителю и (или) уполномоченному представителю в течение срока, указанного в пункте 5.1 настоящего контракта, одним из способов: почтовым отправлением с уведомлением о вручении и описью вложения, электронной почтой, факсом либо нарочным под расписку. Приоритетным способом отправки извещения и акта о выявленных недостатках является электронная почта.</w:t>
      </w:r>
    </w:p>
    <w:p w:rsidR="00F930C8" w:rsidRPr="00913D4E" w:rsidRDefault="00F930C8" w:rsidP="00F930C8">
      <w:pPr>
        <w:ind w:firstLine="708"/>
        <w:rPr>
          <w:sz w:val="24"/>
          <w:szCs w:val="24"/>
        </w:rPr>
      </w:pPr>
      <w:r w:rsidRPr="00913D4E">
        <w:rPr>
          <w:sz w:val="24"/>
          <w:szCs w:val="24"/>
        </w:rPr>
        <w:t xml:space="preserve">В случае если недостатки, обнаруженные Заказчиком, не будут устранены Исполнителем в течение 5 (пяти) рабочих дней </w:t>
      </w:r>
      <w:proofErr w:type="gramStart"/>
      <w:r w:rsidRPr="00913D4E">
        <w:rPr>
          <w:sz w:val="24"/>
          <w:szCs w:val="24"/>
        </w:rPr>
        <w:t>с даты получения</w:t>
      </w:r>
      <w:proofErr w:type="gramEnd"/>
      <w:r w:rsidRPr="00913D4E">
        <w:rPr>
          <w:sz w:val="24"/>
          <w:szCs w:val="24"/>
        </w:rPr>
        <w:t xml:space="preserve"> извещения и акта о выявленных недостатках, Заказчик вправе устранить их своими силами или с привлечением третьих лиц и взыскать с Исполнителя связанные с этим убытки.</w:t>
      </w:r>
    </w:p>
    <w:p w:rsidR="00F930C8" w:rsidRPr="00913D4E" w:rsidRDefault="00F930C8" w:rsidP="00F930C8">
      <w:pPr>
        <w:ind w:firstLine="708"/>
        <w:rPr>
          <w:sz w:val="24"/>
          <w:szCs w:val="24"/>
        </w:rPr>
      </w:pPr>
      <w:r w:rsidRPr="00913D4E">
        <w:rPr>
          <w:sz w:val="24"/>
          <w:szCs w:val="24"/>
        </w:rPr>
        <w:t>5.3. При отказе Заказчика в приемке результата оказанных услуг по настоящему контракту в случае обнаружения им недостатков, которые не могут быть устранены Исполнителем или Заказчиком, Исполнитель обязан за свой счет оплатить расходы, необходимые для устранения данных недостатков третьей стороной</w:t>
      </w:r>
    </w:p>
    <w:p w:rsidR="00F930C8" w:rsidRPr="00913D4E" w:rsidRDefault="00F930C8" w:rsidP="00F930C8">
      <w:pPr>
        <w:ind w:firstLine="708"/>
        <w:rPr>
          <w:sz w:val="24"/>
          <w:szCs w:val="24"/>
        </w:rPr>
      </w:pPr>
      <w:r w:rsidRPr="00913D4E">
        <w:rPr>
          <w:sz w:val="24"/>
          <w:szCs w:val="24"/>
        </w:rPr>
        <w:t xml:space="preserve">5.4. Для проверки оказанных Исполнителем услуг в части их соответствия условиям контракта Заказчик проводит экспертизу до подписания акта сдачи-приемки оказанных услуг. </w:t>
      </w:r>
    </w:p>
    <w:p w:rsidR="00F930C8" w:rsidRPr="00913D4E" w:rsidRDefault="00F930C8" w:rsidP="00F930C8">
      <w:pPr>
        <w:ind w:firstLine="708"/>
        <w:rPr>
          <w:sz w:val="24"/>
          <w:szCs w:val="24"/>
        </w:rPr>
      </w:pPr>
      <w:r w:rsidRPr="00913D4E">
        <w:rPr>
          <w:sz w:val="24"/>
          <w:szCs w:val="24"/>
        </w:rPr>
        <w:t xml:space="preserve">Экспертиза оказанных услуг проводится Заказчиком своими силами. В случае необходимости к проведению экспертизы Заказчик может привлечь экспертов, экспертные организации на основании контрактов, заключенных в соответствии с Законом № 44-ФЗ. В </w:t>
      </w:r>
      <w:r w:rsidRPr="00913D4E">
        <w:rPr>
          <w:sz w:val="24"/>
          <w:szCs w:val="24"/>
        </w:rPr>
        <w:lastRenderedPageBreak/>
        <w:t>случае если Заказчик проводит экспертизу оказанных услуг своими силами, то экспертиза проводится непосредственно при приемке оказанных услуг в сроки, установленные пунктом 5.1 Контракта для приемки услуг, без вызова Исполнителя.</w:t>
      </w:r>
    </w:p>
    <w:p w:rsidR="00F930C8" w:rsidRPr="00913D4E" w:rsidRDefault="00F930C8" w:rsidP="00F930C8">
      <w:pPr>
        <w:ind w:firstLine="708"/>
        <w:rPr>
          <w:sz w:val="24"/>
          <w:szCs w:val="24"/>
        </w:rPr>
      </w:pPr>
      <w:r w:rsidRPr="00913D4E">
        <w:rPr>
          <w:sz w:val="24"/>
          <w:szCs w:val="24"/>
        </w:rPr>
        <w:t>Результаты экспертизы оформляются в виде заключения о соответствии/несоответствии оказанных услуг условиям настоящего Контракта.</w:t>
      </w:r>
    </w:p>
    <w:p w:rsidR="00F930C8" w:rsidRPr="00913D4E" w:rsidRDefault="00F930C8" w:rsidP="00F930C8">
      <w:pPr>
        <w:ind w:firstLine="708"/>
        <w:rPr>
          <w:sz w:val="24"/>
          <w:szCs w:val="24"/>
        </w:rPr>
      </w:pPr>
      <w:r w:rsidRPr="00913D4E">
        <w:rPr>
          <w:sz w:val="24"/>
          <w:szCs w:val="24"/>
        </w:rPr>
        <w:t>5.5. Исполнитель гарантирует, что услуги, оказанные им в рамках контракта, соответствуют всем требованиям законодательства РФ, а также что услуги не будут иметь дефектов, связанных с качеством.</w:t>
      </w:r>
    </w:p>
    <w:p w:rsidR="00F930C8" w:rsidRPr="00913D4E" w:rsidRDefault="00F930C8" w:rsidP="00F930C8">
      <w:pPr>
        <w:ind w:firstLine="708"/>
        <w:rPr>
          <w:sz w:val="24"/>
          <w:szCs w:val="24"/>
        </w:rPr>
      </w:pPr>
      <w:r w:rsidRPr="00913D4E">
        <w:rPr>
          <w:sz w:val="24"/>
          <w:szCs w:val="24"/>
        </w:rPr>
        <w:t>5.6. Заказчик вправе предъявить требования, связанные с ненадлежащим качеством оказываемых услуг (скрытые дефекты), также в случаях, если оно было выявлено после истечения сроков, указанных в контракте.</w:t>
      </w:r>
    </w:p>
    <w:p w:rsidR="00F930C8" w:rsidRPr="00EB7ADC" w:rsidRDefault="00F930C8" w:rsidP="00F930C8">
      <w:pPr>
        <w:ind w:firstLine="708"/>
        <w:rPr>
          <w:sz w:val="24"/>
          <w:szCs w:val="24"/>
          <w:highlight w:val="yellow"/>
        </w:rPr>
      </w:pPr>
    </w:p>
    <w:p w:rsidR="00F930C8" w:rsidRPr="00913D4E" w:rsidRDefault="00F930C8" w:rsidP="00F930C8">
      <w:pPr>
        <w:ind w:firstLine="0"/>
        <w:jc w:val="center"/>
        <w:rPr>
          <w:b/>
          <w:sz w:val="24"/>
          <w:szCs w:val="24"/>
          <w:lang w:eastAsia="x-none"/>
        </w:rPr>
      </w:pPr>
      <w:r w:rsidRPr="00913D4E">
        <w:rPr>
          <w:b/>
          <w:sz w:val="24"/>
          <w:szCs w:val="24"/>
          <w:lang w:val="x-none" w:eastAsia="x-none"/>
        </w:rPr>
        <w:t>6. Ответственность сторон</w:t>
      </w:r>
    </w:p>
    <w:p w:rsidR="00F930C8" w:rsidRPr="00913D4E" w:rsidRDefault="00F930C8" w:rsidP="00F930C8">
      <w:pPr>
        <w:ind w:firstLine="709"/>
        <w:rPr>
          <w:sz w:val="24"/>
          <w:szCs w:val="24"/>
        </w:rPr>
      </w:pPr>
      <w:r w:rsidRPr="00913D4E">
        <w:rPr>
          <w:sz w:val="24"/>
          <w:szCs w:val="24"/>
        </w:rPr>
        <w:t xml:space="preserve">6.1. </w:t>
      </w:r>
      <w:proofErr w:type="gramStart"/>
      <w:r w:rsidRPr="00913D4E">
        <w:rPr>
          <w:sz w:val="24"/>
          <w:szCs w:val="24"/>
        </w:rPr>
        <w:t>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действующим законодательством Российской Федерации, в размере, установленным положениями Закона № 44-ФЗ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w:t>
      </w:r>
      <w:proofErr w:type="gramEnd"/>
      <w:r w:rsidRPr="00913D4E">
        <w:rPr>
          <w:sz w:val="24"/>
          <w:szCs w:val="24"/>
        </w:rPr>
        <w:t xml:space="preserve">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w:t>
      </w:r>
    </w:p>
    <w:p w:rsidR="00F930C8" w:rsidRPr="00913D4E" w:rsidRDefault="00F930C8" w:rsidP="00F930C8">
      <w:pPr>
        <w:ind w:firstLine="709"/>
        <w:rPr>
          <w:sz w:val="24"/>
          <w:szCs w:val="24"/>
        </w:rPr>
      </w:pPr>
      <w:r w:rsidRPr="00913D4E">
        <w:rPr>
          <w:sz w:val="24"/>
          <w:szCs w:val="24"/>
        </w:rPr>
        <w:t xml:space="preserve">6.2.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  </w:t>
      </w:r>
    </w:p>
    <w:p w:rsidR="00F930C8" w:rsidRPr="00913D4E" w:rsidRDefault="00F930C8" w:rsidP="00F930C8">
      <w:pPr>
        <w:ind w:firstLine="709"/>
        <w:rPr>
          <w:sz w:val="24"/>
          <w:szCs w:val="24"/>
        </w:rPr>
      </w:pPr>
      <w:r w:rsidRPr="00913D4E">
        <w:rPr>
          <w:sz w:val="24"/>
          <w:szCs w:val="24"/>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930C8" w:rsidRPr="00913D4E" w:rsidRDefault="00F930C8" w:rsidP="00F930C8">
      <w:pPr>
        <w:ind w:firstLine="709"/>
        <w:rPr>
          <w:sz w:val="24"/>
          <w:szCs w:val="24"/>
        </w:rPr>
      </w:pPr>
      <w:r w:rsidRPr="00913D4E">
        <w:rPr>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930C8" w:rsidRPr="00913D4E" w:rsidRDefault="00F930C8" w:rsidP="00F930C8">
      <w:pPr>
        <w:ind w:firstLine="709"/>
        <w:rPr>
          <w:sz w:val="24"/>
          <w:szCs w:val="24"/>
        </w:rPr>
      </w:pPr>
      <w:r w:rsidRPr="00913D4E">
        <w:rPr>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930C8" w:rsidRPr="00913D4E" w:rsidRDefault="00F930C8" w:rsidP="00F930C8">
      <w:pPr>
        <w:ind w:firstLine="709"/>
        <w:rPr>
          <w:sz w:val="24"/>
          <w:szCs w:val="24"/>
        </w:rPr>
      </w:pPr>
      <w:r w:rsidRPr="00913D4E">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930C8" w:rsidRPr="00913D4E" w:rsidRDefault="00F930C8" w:rsidP="00F930C8">
      <w:pPr>
        <w:ind w:firstLine="709"/>
        <w:rPr>
          <w:sz w:val="24"/>
          <w:szCs w:val="24"/>
        </w:rPr>
      </w:pPr>
      <w:r w:rsidRPr="00913D4E">
        <w:rPr>
          <w:sz w:val="24"/>
          <w:szCs w:val="24"/>
        </w:rPr>
        <w:t>а) 1000 рублей, если цена контракта не превышает 3 млн. рублей (включительно);</w:t>
      </w:r>
    </w:p>
    <w:p w:rsidR="00F930C8" w:rsidRPr="00913D4E" w:rsidRDefault="00F930C8" w:rsidP="00F930C8">
      <w:pPr>
        <w:ind w:firstLine="709"/>
        <w:rPr>
          <w:sz w:val="24"/>
          <w:szCs w:val="24"/>
        </w:rPr>
      </w:pPr>
      <w:r w:rsidRPr="00913D4E">
        <w:rPr>
          <w:sz w:val="24"/>
          <w:szCs w:val="24"/>
        </w:rPr>
        <w:t>б) 5000 рублей, если цена контракта составляет от 3 млн. рублей до 50 млн. рублей (включительно);</w:t>
      </w:r>
    </w:p>
    <w:p w:rsidR="00F930C8" w:rsidRPr="00913D4E" w:rsidRDefault="00F930C8" w:rsidP="00F930C8">
      <w:pPr>
        <w:ind w:firstLine="709"/>
        <w:rPr>
          <w:sz w:val="24"/>
          <w:szCs w:val="24"/>
        </w:rPr>
      </w:pPr>
      <w:r w:rsidRPr="00913D4E">
        <w:rPr>
          <w:sz w:val="24"/>
          <w:szCs w:val="24"/>
        </w:rPr>
        <w:t>в) 10000 рублей, если цена контракта составляет от 50 млн. рублей до 100 млн. рублей (включительно);</w:t>
      </w:r>
    </w:p>
    <w:p w:rsidR="00F930C8" w:rsidRPr="00913D4E" w:rsidRDefault="00F930C8" w:rsidP="00F930C8">
      <w:pPr>
        <w:ind w:firstLine="709"/>
        <w:rPr>
          <w:sz w:val="24"/>
          <w:szCs w:val="24"/>
        </w:rPr>
      </w:pPr>
      <w:r w:rsidRPr="00913D4E">
        <w:rPr>
          <w:sz w:val="24"/>
          <w:szCs w:val="24"/>
        </w:rPr>
        <w:t>г) 100000 рублей, если цена контракта превышает 100 млн. рублей.</w:t>
      </w:r>
    </w:p>
    <w:p w:rsidR="00F930C8" w:rsidRPr="00913D4E" w:rsidRDefault="00F930C8" w:rsidP="00F930C8">
      <w:pPr>
        <w:ind w:firstLine="709"/>
        <w:rPr>
          <w:sz w:val="24"/>
          <w:szCs w:val="24"/>
        </w:rPr>
      </w:pPr>
      <w:r w:rsidRPr="00913D4E">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930C8" w:rsidRPr="00913D4E" w:rsidRDefault="00F930C8" w:rsidP="00F930C8">
      <w:pPr>
        <w:ind w:firstLine="709"/>
        <w:rPr>
          <w:sz w:val="24"/>
          <w:szCs w:val="24"/>
        </w:rPr>
      </w:pPr>
      <w:r w:rsidRPr="00913D4E">
        <w:rPr>
          <w:sz w:val="24"/>
          <w:szCs w:val="24"/>
        </w:rPr>
        <w:t>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30C8" w:rsidRPr="00913D4E" w:rsidRDefault="00F930C8" w:rsidP="00F930C8">
      <w:pPr>
        <w:ind w:firstLine="709"/>
        <w:rPr>
          <w:sz w:val="24"/>
          <w:szCs w:val="24"/>
        </w:rPr>
      </w:pPr>
      <w:proofErr w:type="gramStart"/>
      <w:r w:rsidRPr="00913D4E">
        <w:rPr>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w:t>
      </w:r>
      <w:r w:rsidRPr="00913D4E">
        <w:rPr>
          <w:sz w:val="24"/>
          <w:szCs w:val="24"/>
        </w:rPr>
        <w:lastRenderedPageBreak/>
        <w:t>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913D4E">
        <w:rPr>
          <w:sz w:val="24"/>
          <w:szCs w:val="24"/>
        </w:rPr>
        <w:t xml:space="preserve"> законодательством Российской Федерации установлен иной порядок начисления пени.</w:t>
      </w:r>
    </w:p>
    <w:p w:rsidR="00F930C8" w:rsidRPr="00913D4E" w:rsidRDefault="00F930C8" w:rsidP="00F930C8">
      <w:pPr>
        <w:ind w:firstLine="709"/>
        <w:rPr>
          <w:sz w:val="24"/>
          <w:szCs w:val="24"/>
        </w:rPr>
      </w:pPr>
      <w:r w:rsidRPr="00913D4E">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930C8" w:rsidRPr="00913D4E" w:rsidRDefault="00F930C8" w:rsidP="00F930C8">
      <w:pPr>
        <w:ind w:firstLine="709"/>
        <w:rPr>
          <w:sz w:val="24"/>
          <w:szCs w:val="24"/>
        </w:rPr>
      </w:pPr>
      <w:r w:rsidRPr="00913D4E">
        <w:rPr>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930C8" w:rsidRPr="00913D4E" w:rsidRDefault="00F930C8" w:rsidP="00F930C8">
      <w:pPr>
        <w:ind w:firstLine="709"/>
        <w:rPr>
          <w:sz w:val="24"/>
          <w:szCs w:val="24"/>
        </w:rPr>
      </w:pPr>
      <w:r w:rsidRPr="00913D4E">
        <w:rPr>
          <w:sz w:val="24"/>
          <w:szCs w:val="24"/>
        </w:rPr>
        <w:t>а) 1000 рублей, если цена контракта не превышает 3 млн. рублей;</w:t>
      </w:r>
    </w:p>
    <w:p w:rsidR="00F930C8" w:rsidRPr="00913D4E" w:rsidRDefault="00F930C8" w:rsidP="00F930C8">
      <w:pPr>
        <w:ind w:firstLine="709"/>
        <w:rPr>
          <w:sz w:val="24"/>
          <w:szCs w:val="24"/>
        </w:rPr>
      </w:pPr>
      <w:r w:rsidRPr="00913D4E">
        <w:rPr>
          <w:sz w:val="24"/>
          <w:szCs w:val="24"/>
        </w:rPr>
        <w:t>б) 5000 рублей, если цена контракта составляет от 3 млн. рублей до 50 млн. рублей (включительно);</w:t>
      </w:r>
    </w:p>
    <w:p w:rsidR="00F930C8" w:rsidRPr="00913D4E" w:rsidRDefault="00F930C8" w:rsidP="00F930C8">
      <w:pPr>
        <w:ind w:firstLine="709"/>
        <w:rPr>
          <w:sz w:val="24"/>
          <w:szCs w:val="24"/>
        </w:rPr>
      </w:pPr>
      <w:r w:rsidRPr="00913D4E">
        <w:rPr>
          <w:sz w:val="24"/>
          <w:szCs w:val="24"/>
        </w:rPr>
        <w:t>в) 10000 рублей, если цена контракта составляет от 50 млн. рублей до 100 млн. рублей (включительно);</w:t>
      </w:r>
    </w:p>
    <w:p w:rsidR="00F930C8" w:rsidRPr="00913D4E" w:rsidRDefault="00F930C8" w:rsidP="00F930C8">
      <w:pPr>
        <w:ind w:firstLine="709"/>
        <w:rPr>
          <w:sz w:val="24"/>
          <w:szCs w:val="24"/>
        </w:rPr>
      </w:pPr>
      <w:r w:rsidRPr="00913D4E">
        <w:rPr>
          <w:sz w:val="24"/>
          <w:szCs w:val="24"/>
        </w:rPr>
        <w:t>г) 100000 рублей, если цена контракта превышает 100 млн. рублей.</w:t>
      </w:r>
    </w:p>
    <w:p w:rsidR="00F930C8" w:rsidRPr="00913D4E" w:rsidRDefault="00F930C8" w:rsidP="00F930C8">
      <w:pPr>
        <w:ind w:firstLine="709"/>
        <w:rPr>
          <w:sz w:val="24"/>
          <w:szCs w:val="24"/>
        </w:rPr>
      </w:pPr>
      <w:proofErr w:type="gramStart"/>
      <w:r w:rsidRPr="00913D4E">
        <w:rPr>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w:t>
      </w:r>
      <w:proofErr w:type="gramEnd"/>
      <w:r w:rsidRPr="00913D4E">
        <w:rPr>
          <w:sz w:val="24"/>
          <w:szCs w:val="24"/>
        </w:rPr>
        <w:t>. рублей.</w:t>
      </w:r>
    </w:p>
    <w:p w:rsidR="00F930C8" w:rsidRPr="00913D4E" w:rsidRDefault="00F930C8" w:rsidP="00F930C8">
      <w:pPr>
        <w:ind w:firstLine="709"/>
        <w:rPr>
          <w:sz w:val="24"/>
          <w:szCs w:val="24"/>
        </w:rPr>
      </w:pPr>
      <w:r w:rsidRPr="00913D4E">
        <w:rPr>
          <w:sz w:val="24"/>
          <w:szCs w:val="24"/>
        </w:rPr>
        <w:t xml:space="preserve">6.5. </w:t>
      </w:r>
      <w:proofErr w:type="gramStart"/>
      <w:r w:rsidRPr="00913D4E">
        <w:rPr>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предусмотренных контрактом, и устанавливается в следующем порядке:</w:t>
      </w:r>
      <w:proofErr w:type="gramEnd"/>
    </w:p>
    <w:p w:rsidR="00F930C8" w:rsidRPr="00913D4E" w:rsidRDefault="00F930C8" w:rsidP="00F930C8">
      <w:pPr>
        <w:ind w:firstLine="709"/>
        <w:rPr>
          <w:sz w:val="24"/>
          <w:szCs w:val="24"/>
        </w:rPr>
      </w:pPr>
      <w:r w:rsidRPr="00913D4E">
        <w:rPr>
          <w:sz w:val="24"/>
          <w:szCs w:val="24"/>
        </w:rPr>
        <w:t>а) в случае, если цена контракта не превышает начальную (максимальную) цену контракта:</w:t>
      </w:r>
    </w:p>
    <w:p w:rsidR="00F930C8" w:rsidRPr="00913D4E" w:rsidRDefault="00F930C8" w:rsidP="00F930C8">
      <w:pPr>
        <w:ind w:firstLine="709"/>
        <w:rPr>
          <w:sz w:val="24"/>
          <w:szCs w:val="24"/>
        </w:rPr>
      </w:pPr>
      <w:r w:rsidRPr="00913D4E">
        <w:rPr>
          <w:sz w:val="24"/>
          <w:szCs w:val="24"/>
        </w:rPr>
        <w:t>10 процентов начальной (максимальной) цены контракта, если цена контракта не превышает 3 млн. рублей;</w:t>
      </w:r>
    </w:p>
    <w:p w:rsidR="00F930C8" w:rsidRPr="00913D4E" w:rsidRDefault="00F930C8" w:rsidP="00F930C8">
      <w:pPr>
        <w:ind w:firstLine="709"/>
        <w:rPr>
          <w:sz w:val="24"/>
          <w:szCs w:val="24"/>
        </w:rPr>
      </w:pPr>
      <w:r w:rsidRPr="00913D4E">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930C8" w:rsidRPr="00913D4E" w:rsidRDefault="00F930C8" w:rsidP="00F930C8">
      <w:pPr>
        <w:ind w:firstLine="709"/>
        <w:rPr>
          <w:sz w:val="24"/>
          <w:szCs w:val="24"/>
        </w:rPr>
      </w:pPr>
      <w:r w:rsidRPr="00913D4E">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930C8" w:rsidRPr="00913D4E" w:rsidRDefault="00F930C8" w:rsidP="00F930C8">
      <w:pPr>
        <w:ind w:firstLine="709"/>
        <w:rPr>
          <w:sz w:val="24"/>
          <w:szCs w:val="24"/>
        </w:rPr>
      </w:pPr>
      <w:r w:rsidRPr="00913D4E">
        <w:rPr>
          <w:sz w:val="24"/>
          <w:szCs w:val="24"/>
        </w:rPr>
        <w:t>б) в случае, если цена контракта превышает начальную (максимальную) цену контракта:</w:t>
      </w:r>
    </w:p>
    <w:p w:rsidR="00F930C8" w:rsidRPr="00913D4E" w:rsidRDefault="00F930C8" w:rsidP="00F930C8">
      <w:pPr>
        <w:ind w:firstLine="709"/>
        <w:rPr>
          <w:sz w:val="24"/>
          <w:szCs w:val="24"/>
        </w:rPr>
      </w:pPr>
      <w:r w:rsidRPr="00913D4E">
        <w:rPr>
          <w:sz w:val="24"/>
          <w:szCs w:val="24"/>
        </w:rPr>
        <w:t>10 процентов цены контракта, если цена контракта не превышает 3 млн. рублей;</w:t>
      </w:r>
    </w:p>
    <w:p w:rsidR="00F930C8" w:rsidRPr="00913D4E" w:rsidRDefault="00F930C8" w:rsidP="00F930C8">
      <w:pPr>
        <w:ind w:firstLine="709"/>
        <w:rPr>
          <w:sz w:val="24"/>
          <w:szCs w:val="24"/>
        </w:rPr>
      </w:pPr>
      <w:r w:rsidRPr="00913D4E">
        <w:rPr>
          <w:sz w:val="24"/>
          <w:szCs w:val="24"/>
        </w:rPr>
        <w:t>5 процентов цены контракта, если цена контракта составляет от 3 млн. рублей до 50 млн. рублей (включительно);</w:t>
      </w:r>
    </w:p>
    <w:p w:rsidR="00F930C8" w:rsidRPr="00913D4E" w:rsidRDefault="00F930C8" w:rsidP="00F930C8">
      <w:pPr>
        <w:ind w:firstLine="709"/>
        <w:rPr>
          <w:sz w:val="24"/>
          <w:szCs w:val="24"/>
        </w:rPr>
      </w:pPr>
      <w:r w:rsidRPr="00913D4E">
        <w:rPr>
          <w:sz w:val="24"/>
          <w:szCs w:val="24"/>
        </w:rPr>
        <w:t>1 процент цены контракта, если цена контракта составляет от 50 млн. рублей до 100 млн. рублей (включительно).</w:t>
      </w:r>
    </w:p>
    <w:p w:rsidR="00F930C8" w:rsidRPr="00913D4E" w:rsidRDefault="00F930C8" w:rsidP="00F930C8">
      <w:pPr>
        <w:ind w:firstLine="709"/>
        <w:rPr>
          <w:sz w:val="24"/>
          <w:szCs w:val="24"/>
        </w:rPr>
      </w:pPr>
      <w:r w:rsidRPr="00913D4E">
        <w:rPr>
          <w:sz w:val="24"/>
          <w:szCs w:val="24"/>
        </w:rPr>
        <w:t>6.6.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930C8" w:rsidRPr="00913D4E" w:rsidRDefault="00F930C8" w:rsidP="00F930C8">
      <w:pPr>
        <w:ind w:firstLine="709"/>
        <w:rPr>
          <w:sz w:val="24"/>
          <w:szCs w:val="24"/>
        </w:rPr>
      </w:pPr>
      <w:r w:rsidRPr="00913D4E">
        <w:rPr>
          <w:sz w:val="24"/>
          <w:szCs w:val="24"/>
        </w:rPr>
        <w:t xml:space="preserve">6.7. Требования об уплате пеней и штрафов, предусмотренные настоящим разделом контракта, могут направляться Заказчиком посредством почтовой связи или по электронной почте или факсу по адресу, указанному в разделе 13 настоящего контракта </w:t>
      </w:r>
    </w:p>
    <w:p w:rsidR="00F930C8" w:rsidRPr="00913D4E" w:rsidRDefault="00F930C8" w:rsidP="00F930C8">
      <w:pPr>
        <w:ind w:firstLine="709"/>
        <w:rPr>
          <w:sz w:val="24"/>
          <w:szCs w:val="24"/>
        </w:rPr>
      </w:pPr>
      <w:r w:rsidRPr="00913D4E">
        <w:rPr>
          <w:sz w:val="24"/>
          <w:szCs w:val="24"/>
        </w:rPr>
        <w:t>В случае не поступления денежных сре</w:t>
      </w:r>
      <w:proofErr w:type="gramStart"/>
      <w:r w:rsidRPr="00913D4E">
        <w:rPr>
          <w:sz w:val="24"/>
          <w:szCs w:val="24"/>
        </w:rPr>
        <w:t>дств в сч</w:t>
      </w:r>
      <w:proofErr w:type="gramEnd"/>
      <w:r w:rsidRPr="00913D4E">
        <w:rPr>
          <w:sz w:val="24"/>
          <w:szCs w:val="24"/>
        </w:rPr>
        <w:t xml:space="preserve">ет уплаты неустойки (штрафа, пени) на расчетный счет Заказчика в течение 5 (пять) рабочих дней со дня направления требования, </w:t>
      </w:r>
      <w:r w:rsidRPr="00913D4E">
        <w:rPr>
          <w:sz w:val="24"/>
          <w:szCs w:val="24"/>
        </w:rPr>
        <w:lastRenderedPageBreak/>
        <w:t>Заказчик вправе удержать сумму неустойки (штрафа, пени) при осуществлении взаиморасчетов из сумм, причитающихся к выплате Исполнителю за оказанные услуги.</w:t>
      </w:r>
    </w:p>
    <w:p w:rsidR="00F930C8" w:rsidRPr="00913D4E" w:rsidRDefault="00F930C8" w:rsidP="00F930C8">
      <w:pPr>
        <w:ind w:firstLine="709"/>
        <w:rPr>
          <w:iCs/>
          <w:sz w:val="24"/>
          <w:szCs w:val="24"/>
        </w:rPr>
      </w:pPr>
      <w:r w:rsidRPr="00913D4E">
        <w:rPr>
          <w:sz w:val="24"/>
          <w:szCs w:val="24"/>
        </w:rPr>
        <w:t>6.8.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r w:rsidRPr="00913D4E">
        <w:rPr>
          <w:iCs/>
          <w:sz w:val="24"/>
          <w:szCs w:val="24"/>
        </w:rPr>
        <w:t xml:space="preserve">. </w:t>
      </w:r>
    </w:p>
    <w:p w:rsidR="00F930C8" w:rsidRPr="00913D4E" w:rsidRDefault="00F930C8" w:rsidP="00F930C8">
      <w:pPr>
        <w:ind w:firstLine="709"/>
        <w:rPr>
          <w:iCs/>
          <w:sz w:val="24"/>
          <w:szCs w:val="24"/>
        </w:rPr>
      </w:pPr>
      <w:r w:rsidRPr="00913D4E">
        <w:rPr>
          <w:iCs/>
          <w:sz w:val="24"/>
          <w:szCs w:val="24"/>
        </w:rPr>
        <w:t xml:space="preserve">6.9. </w:t>
      </w:r>
      <w:proofErr w:type="gramStart"/>
      <w:r w:rsidRPr="00913D4E">
        <w:rPr>
          <w:iCs/>
          <w:sz w:val="24"/>
          <w:szCs w:val="24"/>
        </w:rPr>
        <w:t>За каждый день просрочки исполнения Исполнителем обязательства, предусмотренного пунктом 7.4. настоящего контракта,  начиная со следующего дня после дня истечения установленного контрактом срока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w:t>
      </w:r>
      <w:proofErr w:type="gramEnd"/>
      <w:r w:rsidRPr="00913D4E">
        <w:rPr>
          <w:iCs/>
          <w:sz w:val="24"/>
          <w:szCs w:val="24"/>
        </w:rPr>
        <w:t xml:space="preserve"> Федерации установлен иной порядок начисления пени.</w:t>
      </w:r>
    </w:p>
    <w:p w:rsidR="00F930C8" w:rsidRPr="00EB7ADC" w:rsidRDefault="00F930C8" w:rsidP="00F930C8">
      <w:pPr>
        <w:ind w:firstLine="709"/>
        <w:rPr>
          <w:iCs/>
          <w:sz w:val="24"/>
          <w:szCs w:val="24"/>
          <w:highlight w:val="yellow"/>
        </w:rPr>
      </w:pPr>
    </w:p>
    <w:p w:rsidR="00F930C8" w:rsidRPr="0073575E" w:rsidRDefault="00F930C8" w:rsidP="00F930C8">
      <w:pPr>
        <w:ind w:left="390" w:firstLine="0"/>
        <w:jc w:val="center"/>
        <w:rPr>
          <w:b/>
          <w:sz w:val="24"/>
          <w:szCs w:val="24"/>
          <w:lang w:eastAsia="x-none"/>
        </w:rPr>
      </w:pPr>
      <w:r w:rsidRPr="0073575E">
        <w:rPr>
          <w:b/>
          <w:sz w:val="24"/>
          <w:szCs w:val="24"/>
          <w:lang w:eastAsia="x-none"/>
        </w:rPr>
        <w:t xml:space="preserve">7. </w:t>
      </w:r>
      <w:r w:rsidRPr="0073575E">
        <w:rPr>
          <w:b/>
          <w:sz w:val="24"/>
          <w:szCs w:val="24"/>
          <w:lang w:val="x-none" w:eastAsia="x-none"/>
        </w:rPr>
        <w:t>Обеспечение исполнения контракта</w:t>
      </w:r>
    </w:p>
    <w:p w:rsidR="00F930C8" w:rsidRPr="00DD6761" w:rsidRDefault="00F930C8" w:rsidP="00F930C8">
      <w:pPr>
        <w:tabs>
          <w:tab w:val="left" w:pos="1418"/>
        </w:tabs>
        <w:rPr>
          <w:b/>
          <w:sz w:val="24"/>
          <w:szCs w:val="24"/>
        </w:rPr>
      </w:pPr>
      <w:r w:rsidRPr="00DD6761">
        <w:rPr>
          <w:b/>
          <w:sz w:val="24"/>
          <w:szCs w:val="24"/>
        </w:rPr>
        <w:t>7.1. Обеспечение исполнения контракта:</w:t>
      </w:r>
    </w:p>
    <w:p w:rsidR="00F930C8" w:rsidRPr="00DD6761" w:rsidRDefault="00F930C8" w:rsidP="00F930C8">
      <w:pPr>
        <w:tabs>
          <w:tab w:val="left" w:pos="1418"/>
        </w:tabs>
        <w:rPr>
          <w:sz w:val="24"/>
          <w:szCs w:val="24"/>
        </w:rPr>
      </w:pPr>
      <w:r w:rsidRPr="00DD6761">
        <w:rPr>
          <w:sz w:val="24"/>
          <w:szCs w:val="24"/>
        </w:rPr>
        <w:t xml:space="preserve">7.1. Обеспечение исполнения Исполнителем обязательств по настоящему Контракту, обеспечивается в размере </w:t>
      </w:r>
      <w:r w:rsidRPr="00B8676E">
        <w:rPr>
          <w:b/>
          <w:sz w:val="24"/>
          <w:szCs w:val="24"/>
        </w:rPr>
        <w:t>5% от начальной (максимальной) цены контракта</w:t>
      </w:r>
      <w:r w:rsidRPr="00B8676E">
        <w:rPr>
          <w:sz w:val="24"/>
          <w:szCs w:val="24"/>
        </w:rPr>
        <w:t xml:space="preserve">, что составляет  </w:t>
      </w:r>
      <w:r>
        <w:rPr>
          <w:sz w:val="24"/>
          <w:szCs w:val="24"/>
        </w:rPr>
        <w:t>24 899</w:t>
      </w:r>
      <w:r w:rsidRPr="00B8676E">
        <w:rPr>
          <w:sz w:val="24"/>
          <w:szCs w:val="24"/>
        </w:rPr>
        <w:t xml:space="preserve"> (</w:t>
      </w:r>
      <w:r>
        <w:rPr>
          <w:sz w:val="24"/>
          <w:szCs w:val="24"/>
        </w:rPr>
        <w:t>двадцать четыре тысячи восемьсот девяносто девять</w:t>
      </w:r>
      <w:r w:rsidRPr="00B8676E">
        <w:rPr>
          <w:sz w:val="24"/>
          <w:szCs w:val="24"/>
        </w:rPr>
        <w:t xml:space="preserve">) рублей </w:t>
      </w:r>
      <w:r>
        <w:rPr>
          <w:sz w:val="24"/>
          <w:szCs w:val="24"/>
        </w:rPr>
        <w:t>15</w:t>
      </w:r>
      <w:r w:rsidRPr="00B8676E">
        <w:rPr>
          <w:sz w:val="24"/>
          <w:szCs w:val="24"/>
        </w:rPr>
        <w:t xml:space="preserve"> копеек.</w:t>
      </w:r>
    </w:p>
    <w:p w:rsidR="00F930C8" w:rsidRPr="00DD6761" w:rsidRDefault="00F930C8" w:rsidP="00F930C8">
      <w:pPr>
        <w:tabs>
          <w:tab w:val="left" w:pos="1418"/>
        </w:tabs>
        <w:rPr>
          <w:sz w:val="24"/>
          <w:szCs w:val="24"/>
        </w:rPr>
      </w:pPr>
      <w:r w:rsidRPr="00DD6761">
        <w:rPr>
          <w:sz w:val="24"/>
          <w:szCs w:val="24"/>
        </w:rPr>
        <w:t>Если при проведен</w:t>
      </w:r>
      <w:proofErr w:type="gramStart"/>
      <w:r w:rsidRPr="00DD6761">
        <w:rPr>
          <w:sz w:val="24"/>
          <w:szCs w:val="24"/>
        </w:rPr>
        <w:t>ии ау</w:t>
      </w:r>
      <w:proofErr w:type="gramEnd"/>
      <w:r w:rsidRPr="00DD6761">
        <w:rPr>
          <w:sz w:val="24"/>
          <w:szCs w:val="24"/>
        </w:rPr>
        <w:t xml:space="preserve">кциона начальная (максимальная) цена контракта, указанная в извещении об осуществлении закупки, снижена Исполнителем на двадцать пять и более процентов, Исполнитель предоставляет обеспечение исполнения контракта с учетом положений статьи 37 Закона № 44-ФЗ. </w:t>
      </w:r>
    </w:p>
    <w:p w:rsidR="00F930C8" w:rsidRPr="00DD6761" w:rsidRDefault="00F930C8" w:rsidP="00F930C8">
      <w:pPr>
        <w:tabs>
          <w:tab w:val="left" w:pos="1418"/>
        </w:tabs>
        <w:rPr>
          <w:sz w:val="24"/>
          <w:szCs w:val="24"/>
        </w:rPr>
      </w:pPr>
      <w:r w:rsidRPr="00DD6761">
        <w:rPr>
          <w:sz w:val="24"/>
          <w:szCs w:val="24"/>
        </w:rPr>
        <w:t>Выплата аванса при исполнении контракта, заключенного с участником закупки, указанным в части 1 или 2 статьи 37 Закона № 44-ФЗ, не допускается.</w:t>
      </w:r>
    </w:p>
    <w:p w:rsidR="00F930C8" w:rsidRPr="00DD6761" w:rsidRDefault="00F930C8" w:rsidP="00F930C8">
      <w:pPr>
        <w:tabs>
          <w:tab w:val="left" w:pos="1418"/>
        </w:tabs>
        <w:rPr>
          <w:sz w:val="24"/>
          <w:szCs w:val="24"/>
        </w:rPr>
      </w:pPr>
      <w:r w:rsidRPr="00DD6761">
        <w:rPr>
          <w:sz w:val="24"/>
          <w:szCs w:val="24"/>
        </w:rPr>
        <w:t>7.2. В соответствии со статьей 96 Закона № 44-ФЗ исполнение Контракта, исполнение гарантийных обязательств может обеспечиваться:</w:t>
      </w:r>
    </w:p>
    <w:p w:rsidR="00F930C8" w:rsidRPr="00DD6761" w:rsidRDefault="00F930C8" w:rsidP="00F930C8">
      <w:pPr>
        <w:tabs>
          <w:tab w:val="left" w:pos="1418"/>
        </w:tabs>
        <w:rPr>
          <w:sz w:val="24"/>
          <w:szCs w:val="24"/>
        </w:rPr>
      </w:pPr>
      <w:r w:rsidRPr="00DD6761">
        <w:rPr>
          <w:sz w:val="24"/>
          <w:szCs w:val="24"/>
        </w:rPr>
        <w:t>предоставлением банковской гарантии, выданной банком и соответствующей требованиям статьи 45 Закона № 44-ФЗ, дополнительным требованиям к банковской гарантии, используемой для целей Закона № 44-ФЗ, утвержденным постановлением Правительства Российской Федерации от 08.11.2013 № 1005;</w:t>
      </w:r>
    </w:p>
    <w:p w:rsidR="00F930C8" w:rsidRDefault="00F930C8" w:rsidP="00F930C8">
      <w:pPr>
        <w:tabs>
          <w:tab w:val="left" w:pos="1418"/>
        </w:tabs>
        <w:rPr>
          <w:sz w:val="24"/>
          <w:szCs w:val="24"/>
        </w:rPr>
      </w:pPr>
      <w:r w:rsidRPr="00DD6761">
        <w:rPr>
          <w:sz w:val="24"/>
          <w:szCs w:val="24"/>
        </w:rP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30C8" w:rsidRPr="00DD6761" w:rsidRDefault="00F930C8" w:rsidP="00F930C8">
      <w:pPr>
        <w:tabs>
          <w:tab w:val="left" w:pos="1418"/>
        </w:tabs>
        <w:rPr>
          <w:sz w:val="24"/>
          <w:szCs w:val="24"/>
        </w:rPr>
      </w:pPr>
    </w:p>
    <w:p w:rsidR="00F930C8" w:rsidRPr="00DD6761" w:rsidRDefault="00F930C8" w:rsidP="00F930C8">
      <w:pPr>
        <w:autoSpaceDE w:val="0"/>
        <w:autoSpaceDN w:val="0"/>
        <w:adjustRightInd w:val="0"/>
        <w:ind w:firstLine="709"/>
        <w:jc w:val="left"/>
        <w:rPr>
          <w:color w:val="000000"/>
          <w:sz w:val="24"/>
          <w:szCs w:val="24"/>
        </w:rPr>
      </w:pPr>
      <w:proofErr w:type="spellStart"/>
      <w:r w:rsidRPr="00DD6761">
        <w:rPr>
          <w:color w:val="000000"/>
          <w:sz w:val="24"/>
          <w:szCs w:val="24"/>
        </w:rPr>
        <w:t>ФГБОУ</w:t>
      </w:r>
      <w:proofErr w:type="spellEnd"/>
      <w:r w:rsidRPr="00DD6761">
        <w:rPr>
          <w:color w:val="000000"/>
          <w:sz w:val="24"/>
          <w:szCs w:val="24"/>
        </w:rPr>
        <w:t xml:space="preserve"> ВО </w:t>
      </w:r>
      <w:proofErr w:type="spellStart"/>
      <w:r w:rsidRPr="00DD6761">
        <w:rPr>
          <w:color w:val="000000"/>
          <w:sz w:val="24"/>
          <w:szCs w:val="24"/>
        </w:rPr>
        <w:t>КрасГМУ</w:t>
      </w:r>
      <w:proofErr w:type="spellEnd"/>
      <w:r w:rsidRPr="00DD6761">
        <w:rPr>
          <w:color w:val="000000"/>
          <w:sz w:val="24"/>
          <w:szCs w:val="24"/>
        </w:rPr>
        <w:t xml:space="preserve"> им. проф. </w:t>
      </w:r>
      <w:proofErr w:type="spellStart"/>
      <w:r w:rsidRPr="00DD6761">
        <w:rPr>
          <w:color w:val="000000"/>
          <w:sz w:val="24"/>
          <w:szCs w:val="24"/>
        </w:rPr>
        <w:t>В.Ф</w:t>
      </w:r>
      <w:proofErr w:type="spellEnd"/>
      <w:r w:rsidRPr="00DD6761">
        <w:rPr>
          <w:color w:val="000000"/>
          <w:sz w:val="24"/>
          <w:szCs w:val="24"/>
        </w:rPr>
        <w:t xml:space="preserve">. </w:t>
      </w:r>
      <w:proofErr w:type="spellStart"/>
      <w:r w:rsidRPr="00DD6761">
        <w:rPr>
          <w:color w:val="000000"/>
          <w:sz w:val="24"/>
          <w:szCs w:val="24"/>
        </w:rPr>
        <w:t>Войно-Ясенецкого</w:t>
      </w:r>
      <w:proofErr w:type="spellEnd"/>
      <w:r w:rsidRPr="00DD6761">
        <w:rPr>
          <w:color w:val="000000"/>
          <w:sz w:val="24"/>
          <w:szCs w:val="24"/>
        </w:rPr>
        <w:t xml:space="preserve"> Минздрава России </w:t>
      </w:r>
    </w:p>
    <w:p w:rsidR="00F930C8" w:rsidRPr="00DD6761" w:rsidRDefault="00F930C8" w:rsidP="00F930C8">
      <w:pPr>
        <w:autoSpaceDE w:val="0"/>
        <w:autoSpaceDN w:val="0"/>
        <w:adjustRightInd w:val="0"/>
        <w:ind w:firstLine="709"/>
        <w:jc w:val="left"/>
        <w:rPr>
          <w:color w:val="000000"/>
          <w:sz w:val="24"/>
          <w:szCs w:val="24"/>
        </w:rPr>
      </w:pPr>
      <w:r w:rsidRPr="00DD6761">
        <w:rPr>
          <w:color w:val="000000"/>
          <w:sz w:val="24"/>
          <w:szCs w:val="24"/>
        </w:rPr>
        <w:t xml:space="preserve">ИНН 2465015109 </w:t>
      </w:r>
      <w:proofErr w:type="spellStart"/>
      <w:r w:rsidRPr="00DD6761">
        <w:rPr>
          <w:color w:val="000000"/>
          <w:sz w:val="24"/>
          <w:szCs w:val="24"/>
        </w:rPr>
        <w:t>КПП</w:t>
      </w:r>
      <w:proofErr w:type="spellEnd"/>
      <w:r w:rsidRPr="00DD6761">
        <w:rPr>
          <w:color w:val="000000"/>
          <w:sz w:val="24"/>
          <w:szCs w:val="24"/>
        </w:rPr>
        <w:t xml:space="preserve"> 246501001 </w:t>
      </w:r>
    </w:p>
    <w:p w:rsidR="00F930C8" w:rsidRPr="00DD6761" w:rsidRDefault="00F930C8" w:rsidP="00F930C8">
      <w:pPr>
        <w:autoSpaceDE w:val="0"/>
        <w:autoSpaceDN w:val="0"/>
        <w:adjustRightInd w:val="0"/>
        <w:ind w:firstLine="709"/>
        <w:jc w:val="left"/>
        <w:rPr>
          <w:color w:val="000000"/>
          <w:sz w:val="24"/>
          <w:szCs w:val="24"/>
        </w:rPr>
      </w:pPr>
      <w:proofErr w:type="spellStart"/>
      <w:r w:rsidRPr="00DD6761">
        <w:rPr>
          <w:color w:val="000000"/>
          <w:sz w:val="24"/>
          <w:szCs w:val="24"/>
        </w:rPr>
        <w:t>УФК</w:t>
      </w:r>
      <w:proofErr w:type="spellEnd"/>
      <w:r w:rsidRPr="00DD6761">
        <w:rPr>
          <w:color w:val="000000"/>
          <w:sz w:val="24"/>
          <w:szCs w:val="24"/>
        </w:rPr>
        <w:t xml:space="preserve"> по Красноярскому краю (</w:t>
      </w:r>
      <w:proofErr w:type="spellStart"/>
      <w:r w:rsidRPr="00DD6761">
        <w:rPr>
          <w:color w:val="000000"/>
          <w:sz w:val="24"/>
          <w:szCs w:val="24"/>
        </w:rPr>
        <w:t>ФГБОУ</w:t>
      </w:r>
      <w:proofErr w:type="spellEnd"/>
      <w:r w:rsidRPr="00DD6761">
        <w:rPr>
          <w:color w:val="000000"/>
          <w:sz w:val="24"/>
          <w:szCs w:val="24"/>
        </w:rPr>
        <w:t xml:space="preserve"> ВО </w:t>
      </w:r>
      <w:proofErr w:type="spellStart"/>
      <w:r w:rsidRPr="00DD6761">
        <w:rPr>
          <w:color w:val="000000"/>
          <w:sz w:val="24"/>
          <w:szCs w:val="24"/>
        </w:rPr>
        <w:t>КрасГМУ</w:t>
      </w:r>
      <w:proofErr w:type="spellEnd"/>
      <w:r w:rsidRPr="00DD6761">
        <w:rPr>
          <w:color w:val="000000"/>
          <w:sz w:val="24"/>
          <w:szCs w:val="24"/>
        </w:rPr>
        <w:t xml:space="preserve"> им. проф. </w:t>
      </w:r>
      <w:proofErr w:type="spellStart"/>
      <w:r w:rsidRPr="00DD6761">
        <w:rPr>
          <w:color w:val="000000"/>
          <w:sz w:val="24"/>
          <w:szCs w:val="24"/>
        </w:rPr>
        <w:t>В.Ф.Войно-Ясенецкого</w:t>
      </w:r>
      <w:proofErr w:type="spellEnd"/>
      <w:r w:rsidRPr="00DD6761">
        <w:rPr>
          <w:color w:val="000000"/>
          <w:sz w:val="24"/>
          <w:szCs w:val="24"/>
        </w:rPr>
        <w:t xml:space="preserve"> Минздрава России </w:t>
      </w:r>
      <w:proofErr w:type="gramStart"/>
      <w:r w:rsidRPr="00DD6761">
        <w:rPr>
          <w:color w:val="000000"/>
          <w:sz w:val="24"/>
          <w:szCs w:val="24"/>
        </w:rPr>
        <w:t>л</w:t>
      </w:r>
      <w:proofErr w:type="gramEnd"/>
      <w:r w:rsidRPr="00DD6761">
        <w:rPr>
          <w:color w:val="000000"/>
          <w:sz w:val="24"/>
          <w:szCs w:val="24"/>
        </w:rPr>
        <w:t>/с 20196X90430)</w:t>
      </w:r>
    </w:p>
    <w:p w:rsidR="00F930C8" w:rsidRPr="00DD6761" w:rsidRDefault="00F930C8" w:rsidP="00F930C8">
      <w:pPr>
        <w:autoSpaceDE w:val="0"/>
        <w:autoSpaceDN w:val="0"/>
        <w:adjustRightInd w:val="0"/>
        <w:ind w:firstLine="709"/>
        <w:jc w:val="left"/>
        <w:rPr>
          <w:color w:val="000000"/>
          <w:sz w:val="24"/>
          <w:szCs w:val="24"/>
        </w:rPr>
      </w:pPr>
      <w:r w:rsidRPr="00DD6761">
        <w:rPr>
          <w:color w:val="000000"/>
          <w:sz w:val="24"/>
          <w:szCs w:val="24"/>
        </w:rPr>
        <w:t xml:space="preserve">наименование банка: ОТДЕЛЕНИЕ КРАСНОЯРСК БАНКА РОССИИ// </w:t>
      </w:r>
      <w:proofErr w:type="spellStart"/>
      <w:r w:rsidRPr="00DD6761">
        <w:rPr>
          <w:color w:val="000000"/>
          <w:sz w:val="24"/>
          <w:szCs w:val="24"/>
        </w:rPr>
        <w:t>УФК</w:t>
      </w:r>
      <w:proofErr w:type="spellEnd"/>
      <w:r w:rsidRPr="00DD6761">
        <w:rPr>
          <w:color w:val="000000"/>
          <w:sz w:val="24"/>
          <w:szCs w:val="24"/>
        </w:rPr>
        <w:t xml:space="preserve"> по Красноярскому краю г. Красноярск</w:t>
      </w:r>
    </w:p>
    <w:p w:rsidR="00F930C8" w:rsidRPr="00DD6761" w:rsidRDefault="00F930C8" w:rsidP="00F930C8">
      <w:pPr>
        <w:autoSpaceDE w:val="0"/>
        <w:autoSpaceDN w:val="0"/>
        <w:adjustRightInd w:val="0"/>
        <w:ind w:firstLine="709"/>
        <w:jc w:val="left"/>
        <w:rPr>
          <w:color w:val="000000"/>
          <w:sz w:val="24"/>
          <w:szCs w:val="24"/>
        </w:rPr>
      </w:pPr>
      <w:proofErr w:type="spellStart"/>
      <w:r w:rsidRPr="00DD6761">
        <w:rPr>
          <w:color w:val="000000"/>
          <w:sz w:val="24"/>
          <w:szCs w:val="24"/>
        </w:rPr>
        <w:t>БИК</w:t>
      </w:r>
      <w:proofErr w:type="spellEnd"/>
      <w:r w:rsidRPr="00DD6761">
        <w:rPr>
          <w:color w:val="000000"/>
          <w:sz w:val="24"/>
          <w:szCs w:val="24"/>
        </w:rPr>
        <w:t xml:space="preserve"> (поле в платежном поручении 14): 010407105</w:t>
      </w:r>
    </w:p>
    <w:p w:rsidR="00F930C8" w:rsidRPr="00DD6761" w:rsidRDefault="00F930C8" w:rsidP="00F930C8">
      <w:pPr>
        <w:autoSpaceDE w:val="0"/>
        <w:autoSpaceDN w:val="0"/>
        <w:adjustRightInd w:val="0"/>
        <w:ind w:firstLine="709"/>
        <w:jc w:val="left"/>
        <w:rPr>
          <w:color w:val="000000"/>
          <w:sz w:val="24"/>
          <w:szCs w:val="24"/>
        </w:rPr>
      </w:pPr>
      <w:proofErr w:type="spellStart"/>
      <w:r w:rsidRPr="00DD6761">
        <w:rPr>
          <w:color w:val="000000"/>
          <w:sz w:val="24"/>
          <w:szCs w:val="24"/>
        </w:rPr>
        <w:t>кор.сч</w:t>
      </w:r>
      <w:proofErr w:type="spellEnd"/>
      <w:r w:rsidRPr="00DD6761">
        <w:rPr>
          <w:color w:val="000000"/>
          <w:sz w:val="24"/>
          <w:szCs w:val="24"/>
        </w:rPr>
        <w:t>.- единый казначейский счет (поле в платежном поручении 15): 40102810245370000011</w:t>
      </w:r>
    </w:p>
    <w:p w:rsidR="00F930C8" w:rsidRPr="00DD6761" w:rsidRDefault="00F930C8" w:rsidP="00F930C8">
      <w:pPr>
        <w:autoSpaceDE w:val="0"/>
        <w:autoSpaceDN w:val="0"/>
        <w:adjustRightInd w:val="0"/>
        <w:ind w:firstLine="709"/>
        <w:jc w:val="left"/>
        <w:rPr>
          <w:color w:val="000000"/>
          <w:sz w:val="24"/>
          <w:szCs w:val="24"/>
        </w:rPr>
      </w:pPr>
      <w:proofErr w:type="gramStart"/>
      <w:r w:rsidRPr="00DD6761">
        <w:rPr>
          <w:color w:val="000000"/>
          <w:sz w:val="24"/>
          <w:szCs w:val="24"/>
        </w:rPr>
        <w:t>р</w:t>
      </w:r>
      <w:proofErr w:type="gramEnd"/>
      <w:r w:rsidRPr="00DD6761">
        <w:rPr>
          <w:color w:val="000000"/>
          <w:sz w:val="24"/>
          <w:szCs w:val="24"/>
        </w:rPr>
        <w:t>/</w:t>
      </w:r>
      <w:proofErr w:type="spellStart"/>
      <w:r w:rsidRPr="00DD6761">
        <w:rPr>
          <w:color w:val="000000"/>
          <w:sz w:val="24"/>
          <w:szCs w:val="24"/>
        </w:rPr>
        <w:t>сч</w:t>
      </w:r>
      <w:proofErr w:type="spellEnd"/>
      <w:r w:rsidRPr="00DD6761">
        <w:rPr>
          <w:color w:val="000000"/>
          <w:sz w:val="24"/>
          <w:szCs w:val="24"/>
        </w:rPr>
        <w:t>.- казначейский счет (поле в платежном поручении 17): 03214643000000011900.</w:t>
      </w:r>
    </w:p>
    <w:p w:rsidR="00F930C8" w:rsidRDefault="00F930C8" w:rsidP="00F930C8">
      <w:pPr>
        <w:tabs>
          <w:tab w:val="left" w:pos="1418"/>
        </w:tabs>
        <w:rPr>
          <w:sz w:val="24"/>
          <w:szCs w:val="24"/>
        </w:rPr>
      </w:pPr>
    </w:p>
    <w:p w:rsidR="00F930C8" w:rsidRPr="00DD6761" w:rsidRDefault="00F930C8" w:rsidP="00F930C8">
      <w:pPr>
        <w:tabs>
          <w:tab w:val="left" w:pos="1418"/>
        </w:tabs>
        <w:rPr>
          <w:sz w:val="24"/>
          <w:szCs w:val="24"/>
        </w:rPr>
      </w:pPr>
      <w:r w:rsidRPr="00DD6761">
        <w:rPr>
          <w:sz w:val="24"/>
          <w:szCs w:val="24"/>
        </w:rPr>
        <w:t>7.3.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F930C8" w:rsidRPr="00DD6761" w:rsidRDefault="00F930C8" w:rsidP="00F930C8">
      <w:pPr>
        <w:tabs>
          <w:tab w:val="left" w:pos="1418"/>
        </w:tabs>
        <w:rPr>
          <w:sz w:val="24"/>
          <w:szCs w:val="24"/>
        </w:rPr>
      </w:pPr>
      <w:r w:rsidRPr="00DD6761">
        <w:rPr>
          <w:sz w:val="24"/>
          <w:szCs w:val="24"/>
        </w:rPr>
        <w:t xml:space="preserve">7.4.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w:t>
      </w:r>
      <w:r w:rsidRPr="00DD6761">
        <w:rPr>
          <w:sz w:val="24"/>
          <w:szCs w:val="24"/>
        </w:rPr>
        <w:lastRenderedPageBreak/>
        <w:t xml:space="preserve">такого обеспечения может быть уменьшен в порядке и случаях, которые предусмотрены частями 7, 7.1, 7.2 и 7.3 статьи 96 Закона № 44-ФЗ. </w:t>
      </w:r>
    </w:p>
    <w:p w:rsidR="00F930C8" w:rsidRPr="00DD6761" w:rsidRDefault="00F930C8" w:rsidP="00F930C8">
      <w:pPr>
        <w:tabs>
          <w:tab w:val="left" w:pos="1418"/>
        </w:tabs>
        <w:rPr>
          <w:sz w:val="24"/>
          <w:szCs w:val="24"/>
        </w:rPr>
      </w:pPr>
      <w:r w:rsidRPr="00DD6761">
        <w:rPr>
          <w:sz w:val="24"/>
          <w:szCs w:val="24"/>
        </w:rPr>
        <w:t>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статьей 96 Закона № 44-ФЗ.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30C8" w:rsidRPr="00DD6761" w:rsidRDefault="00F930C8" w:rsidP="00F930C8">
      <w:pPr>
        <w:tabs>
          <w:tab w:val="left" w:pos="1418"/>
        </w:tabs>
        <w:rPr>
          <w:sz w:val="24"/>
          <w:szCs w:val="24"/>
        </w:rPr>
      </w:pPr>
      <w:r w:rsidRPr="00DD6761">
        <w:rPr>
          <w:sz w:val="24"/>
          <w:szCs w:val="24"/>
        </w:rPr>
        <w:t>7.6.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F930C8" w:rsidRPr="00DD6761" w:rsidRDefault="00F930C8" w:rsidP="00F930C8">
      <w:pPr>
        <w:tabs>
          <w:tab w:val="left" w:pos="1418"/>
        </w:tabs>
        <w:rPr>
          <w:sz w:val="24"/>
          <w:szCs w:val="24"/>
        </w:rPr>
      </w:pPr>
      <w:r w:rsidRPr="00DD6761">
        <w:rPr>
          <w:sz w:val="24"/>
          <w:szCs w:val="24"/>
        </w:rPr>
        <w:t>7.7.</w:t>
      </w:r>
      <w:r w:rsidRPr="00DD6761">
        <w:rPr>
          <w:sz w:val="24"/>
          <w:szCs w:val="24"/>
        </w:rPr>
        <w:tab/>
        <w:t>Настоящий Контракт заключается после предоставления Исполнителем обеспечения исполнения настоящего Контракта.</w:t>
      </w:r>
    </w:p>
    <w:p w:rsidR="00F930C8" w:rsidRPr="00DD6761" w:rsidRDefault="00F930C8" w:rsidP="00F930C8">
      <w:pPr>
        <w:tabs>
          <w:tab w:val="left" w:pos="1418"/>
        </w:tabs>
        <w:rPr>
          <w:sz w:val="24"/>
          <w:szCs w:val="24"/>
        </w:rPr>
      </w:pPr>
      <w:r w:rsidRPr="00DD6761">
        <w:rPr>
          <w:sz w:val="24"/>
          <w:szCs w:val="24"/>
        </w:rPr>
        <w:t xml:space="preserve">7.8. </w:t>
      </w:r>
      <w:r>
        <w:rPr>
          <w:sz w:val="24"/>
          <w:szCs w:val="24"/>
        </w:rPr>
        <w:t xml:space="preserve">В случае если в качестве обеспечения исполнения Контракта Заказчику перечислены денежные средства, возврат обеспечения осуществляется Заказчиком в </w:t>
      </w:r>
      <w:proofErr w:type="gramStart"/>
      <w:r>
        <w:rPr>
          <w:sz w:val="24"/>
          <w:szCs w:val="24"/>
        </w:rPr>
        <w:t>срок</w:t>
      </w:r>
      <w:proofErr w:type="gramEnd"/>
      <w:r>
        <w:rPr>
          <w:sz w:val="24"/>
          <w:szCs w:val="24"/>
        </w:rPr>
        <w:t xml:space="preserve"> не превышающий 30 дней с даты выполнения Исполнителем обязательств</w:t>
      </w:r>
      <w:r w:rsidRPr="00DD6761">
        <w:rPr>
          <w:sz w:val="24"/>
          <w:szCs w:val="24"/>
        </w:rPr>
        <w:t>, предусмотренных контрактом.</w:t>
      </w:r>
    </w:p>
    <w:p w:rsidR="00F930C8" w:rsidRPr="00DD6761" w:rsidRDefault="00F930C8" w:rsidP="00F930C8">
      <w:pPr>
        <w:tabs>
          <w:tab w:val="left" w:pos="1418"/>
        </w:tabs>
        <w:rPr>
          <w:sz w:val="24"/>
          <w:szCs w:val="24"/>
        </w:rPr>
      </w:pPr>
      <w:r w:rsidRPr="00DD6761">
        <w:rPr>
          <w:sz w:val="24"/>
          <w:szCs w:val="24"/>
        </w:rPr>
        <w:t xml:space="preserve">7.9. В случае ненадлежащего исполнения Исполнителем обязательств по контракту Заказчик вправе удержать сумму неустойки (пени, штраф) из суммы обеспечения исполнения контракта по истечению 5 рабочих дней </w:t>
      </w:r>
      <w:proofErr w:type="gramStart"/>
      <w:r w:rsidRPr="00DD6761">
        <w:rPr>
          <w:sz w:val="24"/>
          <w:szCs w:val="24"/>
        </w:rPr>
        <w:t>с даты</w:t>
      </w:r>
      <w:proofErr w:type="gramEnd"/>
      <w:r w:rsidRPr="00DD6761">
        <w:rPr>
          <w:sz w:val="24"/>
          <w:szCs w:val="24"/>
        </w:rPr>
        <w:t xml:space="preserve"> надлежащего уведомления Исполнителя о начисленной сумме неустойки (штрафа, пени) с приложением расчета суммы взыскания. В случае получения мотивированного отказа от уплаты начисленной суммы, либо ее уплаты, возврат обеспечения контракта осуществляется в соответствии с условиями контракта (в полном объеме).</w:t>
      </w:r>
    </w:p>
    <w:p w:rsidR="00F930C8" w:rsidRPr="00DD6761" w:rsidRDefault="00F930C8" w:rsidP="00F930C8">
      <w:pPr>
        <w:tabs>
          <w:tab w:val="left" w:pos="1418"/>
        </w:tabs>
        <w:rPr>
          <w:sz w:val="24"/>
          <w:szCs w:val="24"/>
          <w:lang w:eastAsia="x-none"/>
        </w:rPr>
      </w:pPr>
      <w:r w:rsidRPr="00DD6761">
        <w:rPr>
          <w:sz w:val="24"/>
          <w:szCs w:val="24"/>
        </w:rPr>
        <w:t>7.10. В случае если участником закупки, с которым заключается контракт, является казенное учреждение, положения Закона № 44-ФЗ, включая положения о предоставлении такого обеспечения с учетом положений статьи 37 Закона № 44-ФЗ, к такому участнику не применяются</w:t>
      </w:r>
      <w:r w:rsidRPr="00DD6761">
        <w:rPr>
          <w:sz w:val="24"/>
          <w:szCs w:val="24"/>
          <w:lang w:eastAsia="x-none"/>
        </w:rPr>
        <w:t>.</w:t>
      </w:r>
    </w:p>
    <w:p w:rsidR="00F930C8" w:rsidRPr="00EB7ADC" w:rsidRDefault="00F930C8" w:rsidP="00F930C8">
      <w:pPr>
        <w:ind w:firstLine="0"/>
        <w:jc w:val="center"/>
        <w:rPr>
          <w:b/>
          <w:sz w:val="24"/>
          <w:szCs w:val="24"/>
          <w:highlight w:val="yellow"/>
          <w:lang w:eastAsia="x-none"/>
        </w:rPr>
      </w:pPr>
    </w:p>
    <w:p w:rsidR="00F930C8" w:rsidRPr="00913D4E" w:rsidRDefault="00F930C8" w:rsidP="00F930C8">
      <w:pPr>
        <w:ind w:firstLine="0"/>
        <w:jc w:val="center"/>
        <w:rPr>
          <w:b/>
          <w:sz w:val="24"/>
          <w:szCs w:val="24"/>
          <w:lang w:eastAsia="x-none"/>
        </w:rPr>
      </w:pPr>
      <w:r w:rsidRPr="00913D4E">
        <w:rPr>
          <w:b/>
          <w:sz w:val="24"/>
          <w:szCs w:val="24"/>
          <w:lang w:val="x-none" w:eastAsia="x-none"/>
        </w:rPr>
        <w:t>8. Форс-мажор</w:t>
      </w:r>
    </w:p>
    <w:p w:rsidR="00F930C8" w:rsidRPr="00913D4E" w:rsidRDefault="00F930C8" w:rsidP="00F930C8">
      <w:pPr>
        <w:rPr>
          <w:sz w:val="24"/>
          <w:szCs w:val="24"/>
          <w:lang w:val="x-none" w:eastAsia="x-none"/>
        </w:rPr>
      </w:pPr>
      <w:r w:rsidRPr="00913D4E">
        <w:rPr>
          <w:sz w:val="24"/>
          <w:szCs w:val="24"/>
          <w:lang w:val="x-none" w:eastAsia="x-none"/>
        </w:rPr>
        <w:t>8.1. Стороны освобождаются от ответственности за частичное или полное неисполнение своих обязательств по настоящему контракту, если оно явилось следствием 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F930C8" w:rsidRPr="00913D4E" w:rsidRDefault="00F930C8" w:rsidP="00F930C8">
      <w:pPr>
        <w:rPr>
          <w:sz w:val="24"/>
          <w:szCs w:val="24"/>
          <w:lang w:val="x-none" w:eastAsia="x-none"/>
        </w:rPr>
      </w:pPr>
      <w:r w:rsidRPr="00913D4E">
        <w:rPr>
          <w:sz w:val="24"/>
          <w:szCs w:val="24"/>
          <w:lang w:val="x-none" w:eastAsia="x-none"/>
        </w:rPr>
        <w:t>8.2. Сторона, для которой становится невозможным исполнение обязательств по контракту, должна в течение трех дней поставить в известность другую сторону в отношении начала и прекращения обстоятельств, которые препятствуют выполнению контракта, с приложением документа, выданного соответствующим уполномоченным органом.</w:t>
      </w:r>
    </w:p>
    <w:p w:rsidR="00F930C8" w:rsidRPr="00913D4E" w:rsidRDefault="00F930C8" w:rsidP="00F930C8">
      <w:pPr>
        <w:rPr>
          <w:sz w:val="24"/>
          <w:szCs w:val="24"/>
          <w:lang w:eastAsia="x-none"/>
        </w:rPr>
      </w:pPr>
      <w:r w:rsidRPr="00913D4E">
        <w:rPr>
          <w:sz w:val="24"/>
          <w:szCs w:val="24"/>
          <w:lang w:val="x-none" w:eastAsia="x-none"/>
        </w:rPr>
        <w:t xml:space="preserve">8.3. Если указанные обстоятельства сохраняются в течение более одного месяца, каждая сторона имеет право отказаться от дальнейшего выполнения обязательств по контракту. </w:t>
      </w:r>
    </w:p>
    <w:p w:rsidR="00F930C8" w:rsidRPr="00913D4E" w:rsidRDefault="00F930C8" w:rsidP="00F930C8">
      <w:pPr>
        <w:rPr>
          <w:sz w:val="24"/>
          <w:szCs w:val="24"/>
          <w:lang w:eastAsia="x-none"/>
        </w:rPr>
      </w:pPr>
    </w:p>
    <w:p w:rsidR="00F930C8" w:rsidRPr="00913D4E" w:rsidRDefault="00F930C8" w:rsidP="00F930C8">
      <w:pPr>
        <w:ind w:firstLine="0"/>
        <w:jc w:val="center"/>
        <w:rPr>
          <w:b/>
          <w:sz w:val="24"/>
          <w:szCs w:val="24"/>
          <w:lang w:eastAsia="x-none"/>
        </w:rPr>
      </w:pPr>
      <w:r w:rsidRPr="00913D4E">
        <w:rPr>
          <w:b/>
          <w:sz w:val="24"/>
          <w:szCs w:val="24"/>
          <w:lang w:eastAsia="x-none"/>
        </w:rPr>
        <w:t>9. Антикоррупционная оговорка</w:t>
      </w:r>
    </w:p>
    <w:p w:rsidR="00F930C8" w:rsidRPr="00913D4E" w:rsidRDefault="00F930C8" w:rsidP="00F930C8">
      <w:pPr>
        <w:rPr>
          <w:sz w:val="24"/>
          <w:szCs w:val="24"/>
          <w:lang w:eastAsia="x-none"/>
        </w:rPr>
      </w:pPr>
      <w:r w:rsidRPr="00913D4E">
        <w:rPr>
          <w:sz w:val="24"/>
          <w:szCs w:val="24"/>
          <w:lang w:eastAsia="x-none"/>
        </w:rPr>
        <w:t xml:space="preserve">9.1. </w:t>
      </w:r>
      <w:proofErr w:type="gramStart"/>
      <w:r w:rsidRPr="00913D4E">
        <w:rPr>
          <w:sz w:val="24"/>
          <w:szCs w:val="24"/>
          <w:lang w:eastAsia="x-none"/>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30C8" w:rsidRPr="00913D4E" w:rsidRDefault="00F930C8" w:rsidP="00F930C8">
      <w:pPr>
        <w:rPr>
          <w:sz w:val="24"/>
          <w:szCs w:val="24"/>
          <w:lang w:eastAsia="x-none"/>
        </w:rPr>
      </w:pPr>
      <w:r w:rsidRPr="00913D4E">
        <w:rPr>
          <w:sz w:val="24"/>
          <w:szCs w:val="24"/>
          <w:lang w:eastAsia="x-none"/>
        </w:rPr>
        <w:t>9.2. При исполнении своих обязательств по настоящему контакту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30C8" w:rsidRPr="00913D4E" w:rsidRDefault="00F930C8" w:rsidP="00F930C8">
      <w:pPr>
        <w:rPr>
          <w:sz w:val="24"/>
          <w:szCs w:val="24"/>
          <w:lang w:eastAsia="x-none"/>
        </w:rPr>
      </w:pPr>
      <w:r w:rsidRPr="00913D4E">
        <w:rPr>
          <w:sz w:val="24"/>
          <w:szCs w:val="24"/>
          <w:lang w:eastAsia="x-none"/>
        </w:rPr>
        <w:t xml:space="preserve">9.3. В случае возникновения у стороны подозрений, что произошло или может произойти нарушение каких-либо положений пунктов 9.1, 9.2 настоящего контракта,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w:t>
      </w:r>
      <w:r w:rsidRPr="00913D4E">
        <w:rPr>
          <w:sz w:val="24"/>
          <w:szCs w:val="24"/>
          <w:lang w:eastAsia="x-none"/>
        </w:rPr>
        <w:lastRenderedPageBreak/>
        <w:t>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контракта другой стороной, ее аффилированными лицами, работниками или посредниками.</w:t>
      </w:r>
    </w:p>
    <w:p w:rsidR="00F930C8" w:rsidRPr="00913D4E" w:rsidRDefault="00F930C8" w:rsidP="00F930C8">
      <w:pPr>
        <w:rPr>
          <w:sz w:val="24"/>
          <w:szCs w:val="24"/>
          <w:lang w:eastAsia="x-none"/>
        </w:rPr>
      </w:pPr>
      <w:r w:rsidRPr="00913D4E">
        <w:rPr>
          <w:sz w:val="24"/>
          <w:szCs w:val="24"/>
          <w:lang w:eastAsia="x-none"/>
        </w:rPr>
        <w:t xml:space="preserve">9.4. Сторона, получившая уведомление о нарушении каких-либо положений пунктов 9.1, 9.2 настоящего контракта, обязана рассмотреть уведомление и сообщить другой стороне об итогах его рассмотрения в течение 7 (семи) рабочих дней </w:t>
      </w:r>
      <w:proofErr w:type="gramStart"/>
      <w:r w:rsidRPr="00913D4E">
        <w:rPr>
          <w:sz w:val="24"/>
          <w:szCs w:val="24"/>
          <w:lang w:eastAsia="x-none"/>
        </w:rPr>
        <w:t>с даты получения</w:t>
      </w:r>
      <w:proofErr w:type="gramEnd"/>
      <w:r w:rsidRPr="00913D4E">
        <w:rPr>
          <w:sz w:val="24"/>
          <w:szCs w:val="24"/>
          <w:lang w:eastAsia="x-none"/>
        </w:rPr>
        <w:t xml:space="preserve"> письменного уведомления.</w:t>
      </w:r>
    </w:p>
    <w:p w:rsidR="00F930C8" w:rsidRPr="00913D4E" w:rsidRDefault="00F930C8" w:rsidP="00F930C8">
      <w:pPr>
        <w:rPr>
          <w:sz w:val="24"/>
          <w:szCs w:val="24"/>
          <w:lang w:eastAsia="x-none"/>
        </w:rPr>
      </w:pPr>
      <w:r w:rsidRPr="00913D4E">
        <w:rPr>
          <w:sz w:val="24"/>
          <w:szCs w:val="24"/>
          <w:lang w:eastAsia="x-none"/>
        </w:rPr>
        <w:t>9.5. Стороны гарантируют осуществление надлежащего разбирательства по фактам нарушения положений пунктов 9.1, 9.2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30C8" w:rsidRPr="00EB7ADC" w:rsidRDefault="00F930C8" w:rsidP="00F930C8">
      <w:pPr>
        <w:rPr>
          <w:sz w:val="24"/>
          <w:szCs w:val="24"/>
          <w:highlight w:val="yellow"/>
          <w:lang w:eastAsia="x-none"/>
        </w:rPr>
      </w:pPr>
    </w:p>
    <w:p w:rsidR="00F930C8" w:rsidRPr="00F149F0" w:rsidRDefault="00F930C8" w:rsidP="00F930C8">
      <w:pPr>
        <w:ind w:firstLine="851"/>
        <w:jc w:val="center"/>
        <w:rPr>
          <w:b/>
          <w:sz w:val="24"/>
          <w:szCs w:val="24"/>
          <w:lang w:val="x-none" w:eastAsia="x-none"/>
        </w:rPr>
      </w:pPr>
      <w:r w:rsidRPr="00F149F0">
        <w:rPr>
          <w:b/>
          <w:sz w:val="24"/>
          <w:szCs w:val="24"/>
          <w:lang w:eastAsia="x-none"/>
        </w:rPr>
        <w:t>10</w:t>
      </w:r>
      <w:r w:rsidRPr="00F149F0">
        <w:rPr>
          <w:b/>
          <w:sz w:val="24"/>
          <w:szCs w:val="24"/>
          <w:lang w:val="x-none" w:eastAsia="x-none"/>
        </w:rPr>
        <w:t>. Срок действия контракта, изменение, расторжение</w:t>
      </w:r>
    </w:p>
    <w:p w:rsidR="00F930C8" w:rsidRDefault="00F930C8" w:rsidP="00F930C8">
      <w:pPr>
        <w:rPr>
          <w:sz w:val="24"/>
          <w:szCs w:val="24"/>
          <w:lang w:eastAsia="x-none"/>
        </w:rPr>
      </w:pPr>
      <w:r w:rsidRPr="00F149F0">
        <w:rPr>
          <w:sz w:val="24"/>
          <w:szCs w:val="24"/>
          <w:lang w:eastAsia="x-none"/>
        </w:rPr>
        <w:t>10</w:t>
      </w:r>
      <w:r w:rsidRPr="00F149F0">
        <w:rPr>
          <w:sz w:val="24"/>
          <w:szCs w:val="24"/>
          <w:lang w:val="x-none" w:eastAsia="x-none"/>
        </w:rPr>
        <w:t xml:space="preserve">.1. Срок действия контракта с </w:t>
      </w:r>
      <w:r w:rsidRPr="00F149F0">
        <w:rPr>
          <w:sz w:val="24"/>
          <w:szCs w:val="24"/>
          <w:lang w:eastAsia="x-none"/>
        </w:rPr>
        <w:t xml:space="preserve"> момента заключения</w:t>
      </w:r>
      <w:r w:rsidRPr="00F149F0">
        <w:rPr>
          <w:sz w:val="24"/>
          <w:szCs w:val="24"/>
          <w:lang w:val="x-none" w:eastAsia="x-none"/>
        </w:rPr>
        <w:t xml:space="preserve"> </w:t>
      </w:r>
      <w:r w:rsidRPr="003312AE">
        <w:rPr>
          <w:b/>
          <w:sz w:val="24"/>
          <w:szCs w:val="24"/>
          <w:lang w:val="x-none" w:eastAsia="x-none"/>
        </w:rPr>
        <w:t>до</w:t>
      </w:r>
      <w:r w:rsidRPr="003312AE">
        <w:rPr>
          <w:b/>
          <w:sz w:val="24"/>
          <w:szCs w:val="24"/>
          <w:lang w:eastAsia="x-none"/>
        </w:rPr>
        <w:t xml:space="preserve"> 31.03.2023 года.</w:t>
      </w:r>
    </w:p>
    <w:p w:rsidR="00F930C8" w:rsidRPr="00F149F0" w:rsidRDefault="00F930C8" w:rsidP="00F930C8">
      <w:pPr>
        <w:rPr>
          <w:b/>
          <w:sz w:val="24"/>
          <w:szCs w:val="24"/>
          <w:lang w:eastAsia="x-none"/>
        </w:rPr>
      </w:pPr>
      <w:r w:rsidRPr="00F149F0">
        <w:rPr>
          <w:sz w:val="24"/>
          <w:szCs w:val="24"/>
          <w:lang w:val="x-none" w:eastAsia="x-none"/>
        </w:rPr>
        <w:t>Окончание срока действия контракта на освобождает Стороны от исполнения своих обязательств предусмотренных контрактом, а также ответственности за нарушение условий контракта</w:t>
      </w:r>
      <w:r w:rsidRPr="00F149F0">
        <w:rPr>
          <w:sz w:val="24"/>
          <w:szCs w:val="24"/>
          <w:lang w:eastAsia="x-none"/>
        </w:rPr>
        <w:t>.</w:t>
      </w:r>
    </w:p>
    <w:p w:rsidR="00F930C8" w:rsidRPr="00F149F0" w:rsidRDefault="00F930C8" w:rsidP="00F930C8">
      <w:pPr>
        <w:adjustRightInd w:val="0"/>
        <w:outlineLvl w:val="1"/>
        <w:rPr>
          <w:color w:val="000000"/>
          <w:sz w:val="24"/>
          <w:szCs w:val="24"/>
        </w:rPr>
      </w:pPr>
      <w:r w:rsidRPr="00F149F0">
        <w:rPr>
          <w:sz w:val="24"/>
          <w:szCs w:val="24"/>
        </w:rPr>
        <w:t xml:space="preserve">10.2. </w:t>
      </w:r>
      <w:r w:rsidRPr="00F149F0">
        <w:rPr>
          <w:color w:val="000000"/>
          <w:sz w:val="24"/>
          <w:szCs w:val="24"/>
        </w:rPr>
        <w:t xml:space="preserve">Настоящий </w:t>
      </w:r>
      <w:proofErr w:type="gramStart"/>
      <w:r w:rsidRPr="00F149F0">
        <w:rPr>
          <w:color w:val="000000"/>
          <w:sz w:val="24"/>
          <w:szCs w:val="24"/>
        </w:rPr>
        <w:t>контракт</w:t>
      </w:r>
      <w:proofErr w:type="gramEnd"/>
      <w:r w:rsidRPr="00F149F0">
        <w:rPr>
          <w:color w:val="000000"/>
          <w:sz w:val="24"/>
          <w:szCs w:val="24"/>
        </w:rPr>
        <w:t xml:space="preserve">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rsidR="00F930C8" w:rsidRPr="00F149F0" w:rsidRDefault="00F930C8" w:rsidP="00F930C8">
      <w:pPr>
        <w:adjustRightInd w:val="0"/>
        <w:outlineLvl w:val="1"/>
        <w:rPr>
          <w:bCs/>
          <w:sz w:val="24"/>
          <w:szCs w:val="24"/>
        </w:rPr>
      </w:pPr>
      <w:r w:rsidRPr="00F149F0">
        <w:rPr>
          <w:bCs/>
          <w:sz w:val="24"/>
          <w:szCs w:val="24"/>
        </w:rPr>
        <w:t xml:space="preserve">10.3. Сторона, которой направлено предложение о расторжении контракта по соглашению Сторон, должна дать письменный ответ по существу в срок не позднее 7 (семи) рабочих дней </w:t>
      </w:r>
      <w:proofErr w:type="gramStart"/>
      <w:r w:rsidRPr="00F149F0">
        <w:rPr>
          <w:bCs/>
          <w:sz w:val="24"/>
          <w:szCs w:val="24"/>
        </w:rPr>
        <w:t>с даты</w:t>
      </w:r>
      <w:proofErr w:type="gramEnd"/>
      <w:r w:rsidRPr="00F149F0">
        <w:rPr>
          <w:bCs/>
          <w:sz w:val="24"/>
          <w:szCs w:val="24"/>
        </w:rPr>
        <w:t xml:space="preserve"> его получения.</w:t>
      </w:r>
    </w:p>
    <w:p w:rsidR="00F930C8" w:rsidRPr="00F149F0" w:rsidRDefault="00F930C8" w:rsidP="00F930C8">
      <w:pPr>
        <w:rPr>
          <w:bCs/>
          <w:sz w:val="24"/>
          <w:szCs w:val="24"/>
          <w:lang w:val="x-none" w:eastAsia="x-none"/>
        </w:rPr>
      </w:pPr>
      <w:r w:rsidRPr="00F149F0">
        <w:rPr>
          <w:bCs/>
          <w:sz w:val="24"/>
          <w:szCs w:val="24"/>
          <w:lang w:val="x-none" w:eastAsia="x-none"/>
        </w:rPr>
        <w:t>Расторжение контракта производится Сторонами путем подписания соответствующего соглашения о расторжении.</w:t>
      </w:r>
    </w:p>
    <w:p w:rsidR="00F930C8" w:rsidRPr="00F149F0" w:rsidRDefault="00F930C8" w:rsidP="00F930C8">
      <w:pPr>
        <w:tabs>
          <w:tab w:val="left" w:pos="4962"/>
        </w:tabs>
        <w:rPr>
          <w:sz w:val="24"/>
          <w:szCs w:val="24"/>
          <w:lang w:val="x-none" w:eastAsia="x-none"/>
        </w:rPr>
      </w:pPr>
      <w:r w:rsidRPr="00F149F0">
        <w:rPr>
          <w:sz w:val="24"/>
          <w:szCs w:val="24"/>
          <w:lang w:eastAsia="x-none"/>
        </w:rPr>
        <w:t>10</w:t>
      </w:r>
      <w:r w:rsidRPr="00F149F0">
        <w:rPr>
          <w:sz w:val="24"/>
          <w:szCs w:val="24"/>
          <w:lang w:val="x-none" w:eastAsia="x-none"/>
        </w:rPr>
        <w:t xml:space="preserve">.4. Расторжение настоящего контракта в связи с односторонним отказом </w:t>
      </w:r>
      <w:r w:rsidRPr="00F149F0">
        <w:rPr>
          <w:sz w:val="24"/>
          <w:szCs w:val="24"/>
          <w:lang w:eastAsia="x-none"/>
        </w:rPr>
        <w:t>С</w:t>
      </w:r>
      <w:proofErr w:type="spellStart"/>
      <w:r w:rsidRPr="00F149F0">
        <w:rPr>
          <w:sz w:val="24"/>
          <w:szCs w:val="24"/>
          <w:lang w:val="x-none" w:eastAsia="x-none"/>
        </w:rPr>
        <w:t>тороны</w:t>
      </w:r>
      <w:proofErr w:type="spellEnd"/>
      <w:r w:rsidRPr="00F149F0">
        <w:rPr>
          <w:sz w:val="24"/>
          <w:szCs w:val="24"/>
          <w:lang w:val="x-none" w:eastAsia="x-none"/>
        </w:rPr>
        <w:t xml:space="preserve"> от исполнения контракта осуществляется в порядке, предусмотренном статьей 95 </w:t>
      </w:r>
      <w:r w:rsidRPr="00F149F0">
        <w:rPr>
          <w:sz w:val="24"/>
          <w:szCs w:val="24"/>
          <w:lang w:eastAsia="x-none"/>
        </w:rPr>
        <w:t>Закона</w:t>
      </w:r>
      <w:r w:rsidRPr="00F149F0">
        <w:rPr>
          <w:sz w:val="24"/>
          <w:szCs w:val="24"/>
          <w:lang w:val="x-none" w:eastAsia="x-none"/>
        </w:rPr>
        <w:t xml:space="preserve"> № 44-ФЗ.</w:t>
      </w:r>
    </w:p>
    <w:p w:rsidR="00F930C8" w:rsidRPr="00F149F0" w:rsidRDefault="00F930C8" w:rsidP="00F930C8">
      <w:pPr>
        <w:widowControl w:val="0"/>
        <w:autoSpaceDE w:val="0"/>
        <w:autoSpaceDN w:val="0"/>
        <w:adjustRightInd w:val="0"/>
        <w:outlineLvl w:val="0"/>
        <w:rPr>
          <w:rFonts w:eastAsia="Calibri"/>
          <w:iCs/>
          <w:color w:val="000000"/>
          <w:sz w:val="24"/>
          <w:szCs w:val="24"/>
          <w:u w:val="single"/>
          <w:lang w:eastAsia="en-US"/>
        </w:rPr>
      </w:pPr>
      <w:r w:rsidRPr="00F149F0">
        <w:rPr>
          <w:sz w:val="24"/>
          <w:szCs w:val="24"/>
        </w:rPr>
        <w:t xml:space="preserve">10.5. </w:t>
      </w:r>
      <w:r w:rsidRPr="00F149F0">
        <w:rPr>
          <w:rFonts w:eastAsia="Calibri"/>
          <w:color w:val="000000"/>
          <w:sz w:val="24"/>
          <w:szCs w:val="24"/>
          <w:lang w:eastAsia="en-US"/>
        </w:rPr>
        <w:t xml:space="preserve">Изменение условий контракта не допускается, за исключением случаев, предусмотренных </w:t>
      </w:r>
      <w:hyperlink r:id="rId9" w:history="1">
        <w:r w:rsidRPr="00F149F0">
          <w:rPr>
            <w:rFonts w:eastAsia="Calibri"/>
            <w:color w:val="000000"/>
            <w:sz w:val="24"/>
            <w:szCs w:val="24"/>
            <w:lang w:eastAsia="en-US"/>
          </w:rPr>
          <w:t>статьями 34, 95</w:t>
        </w:r>
      </w:hyperlink>
      <w:r w:rsidRPr="00F149F0">
        <w:rPr>
          <w:rFonts w:eastAsia="Calibri"/>
          <w:color w:val="000000"/>
          <w:sz w:val="24"/>
          <w:szCs w:val="24"/>
          <w:lang w:eastAsia="en-US"/>
        </w:rPr>
        <w:t xml:space="preserve"> закона № 44-ФЗ</w:t>
      </w:r>
      <w:r w:rsidRPr="00F149F0">
        <w:rPr>
          <w:rFonts w:eastAsia="Calibri"/>
          <w:iCs/>
          <w:color w:val="000000"/>
          <w:sz w:val="24"/>
          <w:szCs w:val="24"/>
          <w:lang w:eastAsia="en-US"/>
        </w:rPr>
        <w:t>:</w:t>
      </w:r>
    </w:p>
    <w:p w:rsidR="00F930C8" w:rsidRPr="00F149F0" w:rsidRDefault="00F930C8" w:rsidP="00F930C8">
      <w:pPr>
        <w:widowControl w:val="0"/>
        <w:autoSpaceDE w:val="0"/>
        <w:autoSpaceDN w:val="0"/>
        <w:adjustRightInd w:val="0"/>
        <w:outlineLvl w:val="0"/>
        <w:rPr>
          <w:rFonts w:eastAsia="Calibri"/>
          <w:iCs/>
          <w:color w:val="000000"/>
          <w:sz w:val="24"/>
          <w:szCs w:val="24"/>
          <w:lang w:eastAsia="en-US"/>
        </w:rPr>
      </w:pPr>
      <w:r w:rsidRPr="00F149F0">
        <w:rPr>
          <w:sz w:val="24"/>
          <w:szCs w:val="24"/>
        </w:rPr>
        <w:t>10.5.1. При снижении цены настоящего контракта без изменения предусмотренных настоящим контрактом объема услуг и иных условий настоящего контракта.</w:t>
      </w:r>
    </w:p>
    <w:p w:rsidR="00F930C8" w:rsidRPr="00F149F0" w:rsidRDefault="00F930C8" w:rsidP="00F930C8">
      <w:pPr>
        <w:widowControl w:val="0"/>
        <w:autoSpaceDE w:val="0"/>
        <w:autoSpaceDN w:val="0"/>
        <w:adjustRightInd w:val="0"/>
        <w:outlineLvl w:val="0"/>
        <w:rPr>
          <w:rFonts w:eastAsia="Calibri"/>
          <w:iCs/>
          <w:color w:val="000000"/>
          <w:sz w:val="24"/>
          <w:szCs w:val="24"/>
          <w:u w:val="single"/>
          <w:lang w:eastAsia="en-US"/>
        </w:rPr>
      </w:pPr>
      <w:r w:rsidRPr="00F149F0">
        <w:rPr>
          <w:sz w:val="24"/>
          <w:szCs w:val="24"/>
        </w:rPr>
        <w:t xml:space="preserve">10.5.2. Если по предложению Заказчика увеличивается предусмотренный настоящим контрактом объем услуг, не более чем на 10 (десять) процентов или уменьшается предусмотренный настоящим контрактом объем услуг не более чем на десять процентов. При этом по соглашению Сторон допускается изменение с учетом </w:t>
      </w:r>
      <w:proofErr w:type="gramStart"/>
      <w:r w:rsidRPr="00F149F0">
        <w:rPr>
          <w:sz w:val="24"/>
          <w:szCs w:val="24"/>
        </w:rPr>
        <w:t>положений бюджетного законодательства Российской Федерации цены настоящего контракта</w:t>
      </w:r>
      <w:proofErr w:type="gramEnd"/>
      <w:r w:rsidRPr="00F149F0">
        <w:rPr>
          <w:sz w:val="24"/>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настоящего контракта. При уменьшении предусмотренных настоящим контрактом объема услуг Стороны настоящего контракта обязаны уменьшить цену настоящего контракта исходя из цены единицы услуги.</w:t>
      </w:r>
    </w:p>
    <w:p w:rsidR="00F930C8" w:rsidRPr="00F149F0" w:rsidRDefault="00F930C8" w:rsidP="00F930C8">
      <w:pPr>
        <w:ind w:firstLine="709"/>
        <w:rPr>
          <w:color w:val="000000"/>
          <w:sz w:val="24"/>
          <w:szCs w:val="24"/>
        </w:rPr>
      </w:pPr>
      <w:r w:rsidRPr="00F149F0">
        <w:rPr>
          <w:sz w:val="24"/>
          <w:szCs w:val="24"/>
        </w:rPr>
        <w:t>10.6. Все изменения и дополнения вносятся в контракт в письменной форме по соглашению Сторон, либо по решению суда.</w:t>
      </w:r>
    </w:p>
    <w:p w:rsidR="00F930C8" w:rsidRPr="00F149F0" w:rsidRDefault="00F930C8" w:rsidP="00F930C8">
      <w:pPr>
        <w:ind w:firstLine="851"/>
        <w:jc w:val="center"/>
        <w:rPr>
          <w:sz w:val="24"/>
          <w:szCs w:val="24"/>
          <w:lang w:eastAsia="x-none"/>
        </w:rPr>
      </w:pPr>
    </w:p>
    <w:p w:rsidR="00F930C8" w:rsidRPr="00F149F0" w:rsidRDefault="00F930C8" w:rsidP="00F930C8">
      <w:pPr>
        <w:ind w:firstLine="0"/>
        <w:jc w:val="center"/>
        <w:rPr>
          <w:b/>
          <w:sz w:val="24"/>
          <w:szCs w:val="24"/>
          <w:lang w:eastAsia="x-none"/>
        </w:rPr>
      </w:pPr>
      <w:r w:rsidRPr="00F149F0">
        <w:rPr>
          <w:b/>
          <w:sz w:val="24"/>
          <w:szCs w:val="24"/>
          <w:lang w:val="x-none" w:eastAsia="x-none"/>
        </w:rPr>
        <w:t>1</w:t>
      </w:r>
      <w:r w:rsidRPr="00F149F0">
        <w:rPr>
          <w:b/>
          <w:sz w:val="24"/>
          <w:szCs w:val="24"/>
          <w:lang w:eastAsia="x-none"/>
        </w:rPr>
        <w:t>1</w:t>
      </w:r>
      <w:r w:rsidRPr="00F149F0">
        <w:rPr>
          <w:b/>
          <w:sz w:val="24"/>
          <w:szCs w:val="24"/>
          <w:lang w:val="x-none" w:eastAsia="x-none"/>
        </w:rPr>
        <w:t>. Разрешение споров</w:t>
      </w:r>
    </w:p>
    <w:p w:rsidR="00F930C8" w:rsidRPr="00F149F0" w:rsidRDefault="00F930C8" w:rsidP="00F930C8">
      <w:pPr>
        <w:widowControl w:val="0"/>
        <w:spacing w:line="232" w:lineRule="auto"/>
        <w:ind w:firstLine="709"/>
        <w:rPr>
          <w:sz w:val="24"/>
          <w:szCs w:val="24"/>
          <w:lang w:val="x-none" w:eastAsia="x-none"/>
        </w:rPr>
      </w:pPr>
      <w:r w:rsidRPr="00F149F0">
        <w:rPr>
          <w:sz w:val="24"/>
          <w:szCs w:val="24"/>
          <w:lang w:val="x-none" w:eastAsia="x-none"/>
        </w:rPr>
        <w:t>1</w:t>
      </w:r>
      <w:r w:rsidRPr="00F149F0">
        <w:rPr>
          <w:sz w:val="24"/>
          <w:szCs w:val="24"/>
          <w:lang w:eastAsia="x-none"/>
        </w:rPr>
        <w:t>1</w:t>
      </w:r>
      <w:r w:rsidRPr="00F149F0">
        <w:rPr>
          <w:sz w:val="24"/>
          <w:szCs w:val="24"/>
          <w:lang w:val="x-none" w:eastAsia="x-none"/>
        </w:rPr>
        <w:t xml:space="preserve">.1. В случае возникновения каких-либо разногласий или споров в процессе исполнения обязательств по настоящему контракту Стороны обязуются до передачи дела в арбитражный суд урегулировать их путем переговоров, за исключением случаев, предусмотренных разделом 6 настоящего контракта.  </w:t>
      </w:r>
    </w:p>
    <w:p w:rsidR="00F930C8" w:rsidRPr="00F149F0" w:rsidRDefault="00F930C8" w:rsidP="00F930C8">
      <w:pPr>
        <w:widowControl w:val="0"/>
        <w:spacing w:line="232" w:lineRule="auto"/>
        <w:ind w:firstLine="709"/>
        <w:rPr>
          <w:sz w:val="24"/>
          <w:szCs w:val="24"/>
          <w:lang w:val="x-none" w:eastAsia="x-none"/>
        </w:rPr>
      </w:pPr>
      <w:r w:rsidRPr="00F149F0">
        <w:rPr>
          <w:sz w:val="24"/>
          <w:szCs w:val="24"/>
          <w:lang w:val="x-none" w:eastAsia="x-none"/>
        </w:rPr>
        <w:t>1</w:t>
      </w:r>
      <w:r w:rsidRPr="00F149F0">
        <w:rPr>
          <w:sz w:val="24"/>
          <w:szCs w:val="24"/>
          <w:lang w:eastAsia="x-none"/>
        </w:rPr>
        <w:t>1</w:t>
      </w:r>
      <w:r w:rsidRPr="00F149F0">
        <w:rPr>
          <w:sz w:val="24"/>
          <w:szCs w:val="24"/>
          <w:lang w:val="x-none" w:eastAsia="x-none"/>
        </w:rPr>
        <w:t>.2. Для разрешения споров, связанных с неисполнением или ненадлежащим исполнением обязательств</w:t>
      </w:r>
      <w:r w:rsidRPr="00F149F0">
        <w:rPr>
          <w:sz w:val="24"/>
          <w:szCs w:val="24"/>
          <w:lang w:eastAsia="x-none"/>
        </w:rPr>
        <w:t xml:space="preserve">, в </w:t>
      </w:r>
      <w:proofErr w:type="spellStart"/>
      <w:r w:rsidRPr="00F149F0">
        <w:rPr>
          <w:sz w:val="24"/>
          <w:szCs w:val="24"/>
          <w:lang w:eastAsia="x-none"/>
        </w:rPr>
        <w:t>т.ч</w:t>
      </w:r>
      <w:proofErr w:type="spellEnd"/>
      <w:r w:rsidRPr="00F149F0">
        <w:rPr>
          <w:sz w:val="24"/>
          <w:szCs w:val="24"/>
          <w:lang w:eastAsia="x-none"/>
        </w:rPr>
        <w:t>.</w:t>
      </w:r>
      <w:r w:rsidRPr="00F149F0">
        <w:rPr>
          <w:sz w:val="24"/>
          <w:szCs w:val="24"/>
          <w:lang w:val="x-none" w:eastAsia="x-none"/>
        </w:rPr>
        <w:t xml:space="preserve"> предусмотренных разделом 6 настоящего контракта,  применяется досудебный (претензионный) порядок разрешения споров.</w:t>
      </w:r>
    </w:p>
    <w:p w:rsidR="00F930C8" w:rsidRPr="00F149F0" w:rsidRDefault="00F930C8" w:rsidP="00F930C8">
      <w:pPr>
        <w:widowControl w:val="0"/>
        <w:spacing w:line="232" w:lineRule="auto"/>
        <w:ind w:firstLine="709"/>
        <w:rPr>
          <w:sz w:val="24"/>
          <w:szCs w:val="24"/>
          <w:lang w:eastAsia="x-none"/>
        </w:rPr>
      </w:pPr>
      <w:r w:rsidRPr="00F149F0">
        <w:rPr>
          <w:sz w:val="24"/>
          <w:szCs w:val="24"/>
          <w:lang w:val="x-none" w:eastAsia="x-none"/>
        </w:rPr>
        <w:t xml:space="preserve">В претензии указывается нарушенное обязательство, требования Заказчика либо Исполнителя, период просрочки обязательства и взыскиваемый размер неустойки.  Претензия направляется </w:t>
      </w:r>
      <w:r w:rsidRPr="00F149F0">
        <w:rPr>
          <w:sz w:val="24"/>
          <w:szCs w:val="24"/>
          <w:lang w:eastAsia="x-none"/>
        </w:rPr>
        <w:t xml:space="preserve">одним из способов: </w:t>
      </w:r>
      <w:r w:rsidRPr="00F149F0">
        <w:rPr>
          <w:sz w:val="24"/>
          <w:szCs w:val="24"/>
          <w:lang w:val="x-none" w:eastAsia="x-none"/>
        </w:rPr>
        <w:t xml:space="preserve">почтовым отправлением с уведомлением о вручении и </w:t>
      </w:r>
      <w:r w:rsidRPr="00F149F0">
        <w:rPr>
          <w:sz w:val="24"/>
          <w:szCs w:val="24"/>
          <w:lang w:val="x-none" w:eastAsia="x-none"/>
        </w:rPr>
        <w:lastRenderedPageBreak/>
        <w:t>описью вложения, электронной почтой, факсом либо нарочным</w:t>
      </w:r>
      <w:r w:rsidRPr="00F149F0">
        <w:rPr>
          <w:sz w:val="24"/>
          <w:szCs w:val="24"/>
          <w:lang w:eastAsia="x-none"/>
        </w:rPr>
        <w:t xml:space="preserve"> под расписку. Приоритетным способом является электронная почта.</w:t>
      </w:r>
    </w:p>
    <w:p w:rsidR="00F930C8" w:rsidRPr="00F149F0" w:rsidRDefault="00F930C8" w:rsidP="00F930C8">
      <w:pPr>
        <w:widowControl w:val="0"/>
        <w:spacing w:line="232" w:lineRule="auto"/>
        <w:ind w:firstLine="709"/>
        <w:rPr>
          <w:sz w:val="24"/>
          <w:szCs w:val="24"/>
          <w:lang w:eastAsia="x-none"/>
        </w:rPr>
      </w:pPr>
      <w:r w:rsidRPr="00F149F0">
        <w:rPr>
          <w:sz w:val="24"/>
          <w:szCs w:val="24"/>
          <w:lang w:val="x-none" w:eastAsia="x-none"/>
        </w:rPr>
        <w:t xml:space="preserve">Срок для рассмотрения претензий – </w:t>
      </w:r>
      <w:r w:rsidRPr="00F149F0">
        <w:rPr>
          <w:sz w:val="24"/>
          <w:szCs w:val="24"/>
          <w:lang w:eastAsia="x-none"/>
        </w:rPr>
        <w:t>7</w:t>
      </w:r>
      <w:r w:rsidRPr="00F149F0">
        <w:rPr>
          <w:sz w:val="24"/>
          <w:szCs w:val="24"/>
          <w:lang w:val="x-none" w:eastAsia="x-none"/>
        </w:rPr>
        <w:t xml:space="preserve"> </w:t>
      </w:r>
      <w:r w:rsidRPr="00F149F0">
        <w:rPr>
          <w:sz w:val="24"/>
          <w:szCs w:val="24"/>
          <w:lang w:eastAsia="x-none"/>
        </w:rPr>
        <w:t>рабочих</w:t>
      </w:r>
      <w:r w:rsidRPr="00F149F0">
        <w:rPr>
          <w:sz w:val="24"/>
          <w:szCs w:val="24"/>
          <w:lang w:val="x-none" w:eastAsia="x-none"/>
        </w:rPr>
        <w:t xml:space="preserve"> дней с </w:t>
      </w:r>
      <w:r w:rsidRPr="00F149F0">
        <w:rPr>
          <w:sz w:val="24"/>
          <w:szCs w:val="24"/>
          <w:lang w:eastAsia="x-none"/>
        </w:rPr>
        <w:t>даты</w:t>
      </w:r>
      <w:r w:rsidRPr="00F149F0">
        <w:rPr>
          <w:sz w:val="24"/>
          <w:szCs w:val="24"/>
          <w:lang w:val="x-none" w:eastAsia="x-none"/>
        </w:rPr>
        <w:t xml:space="preserve"> получения. </w:t>
      </w:r>
    </w:p>
    <w:p w:rsidR="00F930C8" w:rsidRPr="00F149F0" w:rsidRDefault="00F930C8" w:rsidP="00F930C8">
      <w:pPr>
        <w:widowControl w:val="0"/>
        <w:spacing w:line="232" w:lineRule="auto"/>
        <w:ind w:firstLine="709"/>
        <w:rPr>
          <w:sz w:val="24"/>
          <w:szCs w:val="24"/>
          <w:lang w:val="x-none" w:eastAsia="x-none"/>
        </w:rPr>
      </w:pPr>
      <w:r w:rsidRPr="00F149F0">
        <w:rPr>
          <w:sz w:val="24"/>
          <w:szCs w:val="24"/>
          <w:lang w:val="x-none" w:eastAsia="x-none"/>
        </w:rPr>
        <w:t>1</w:t>
      </w:r>
      <w:r w:rsidRPr="00F149F0">
        <w:rPr>
          <w:sz w:val="24"/>
          <w:szCs w:val="24"/>
          <w:lang w:eastAsia="x-none"/>
        </w:rPr>
        <w:t>1</w:t>
      </w:r>
      <w:r w:rsidRPr="00F149F0">
        <w:rPr>
          <w:sz w:val="24"/>
          <w:szCs w:val="24"/>
          <w:lang w:val="x-none" w:eastAsia="x-none"/>
        </w:rPr>
        <w:t xml:space="preserve">.3. При </w:t>
      </w:r>
      <w:proofErr w:type="spellStart"/>
      <w:r w:rsidRPr="00F149F0">
        <w:rPr>
          <w:sz w:val="24"/>
          <w:szCs w:val="24"/>
          <w:lang w:val="x-none" w:eastAsia="x-none"/>
        </w:rPr>
        <w:t>недостижении</w:t>
      </w:r>
      <w:proofErr w:type="spellEnd"/>
      <w:r w:rsidRPr="00F149F0">
        <w:rPr>
          <w:sz w:val="24"/>
          <w:szCs w:val="24"/>
          <w:lang w:val="x-none" w:eastAsia="x-none"/>
        </w:rPr>
        <w:t xml:space="preserve"> согласия спорные вопросы подлежат передаче на рассмотрение в Арбитражный суд Красноярского края в соответствии с действующим законодательством Российской Федерации.</w:t>
      </w:r>
    </w:p>
    <w:p w:rsidR="00F930C8" w:rsidRPr="00F149F0" w:rsidRDefault="00F930C8" w:rsidP="00F930C8">
      <w:pPr>
        <w:ind w:firstLine="851"/>
        <w:rPr>
          <w:sz w:val="24"/>
          <w:szCs w:val="24"/>
          <w:lang w:eastAsia="x-none"/>
        </w:rPr>
      </w:pPr>
    </w:p>
    <w:p w:rsidR="00F930C8" w:rsidRPr="00F149F0" w:rsidRDefault="00F930C8" w:rsidP="00F930C8">
      <w:pPr>
        <w:ind w:firstLine="0"/>
        <w:jc w:val="center"/>
        <w:rPr>
          <w:sz w:val="24"/>
          <w:szCs w:val="24"/>
          <w:lang w:val="x-none" w:eastAsia="x-none"/>
        </w:rPr>
      </w:pPr>
      <w:r w:rsidRPr="00F149F0">
        <w:rPr>
          <w:b/>
          <w:sz w:val="24"/>
          <w:szCs w:val="24"/>
          <w:lang w:val="x-none" w:eastAsia="x-none"/>
        </w:rPr>
        <w:t>1</w:t>
      </w:r>
      <w:r w:rsidRPr="00F149F0">
        <w:rPr>
          <w:b/>
          <w:sz w:val="24"/>
          <w:szCs w:val="24"/>
          <w:lang w:eastAsia="x-none"/>
        </w:rPr>
        <w:t>2</w:t>
      </w:r>
      <w:r w:rsidRPr="00F149F0">
        <w:rPr>
          <w:b/>
          <w:sz w:val="24"/>
          <w:szCs w:val="24"/>
          <w:lang w:val="x-none" w:eastAsia="x-none"/>
        </w:rPr>
        <w:t>. Прочие условия</w:t>
      </w:r>
    </w:p>
    <w:p w:rsidR="00F930C8" w:rsidRPr="00F149F0" w:rsidRDefault="00F930C8" w:rsidP="00F930C8">
      <w:pPr>
        <w:rPr>
          <w:sz w:val="24"/>
          <w:szCs w:val="24"/>
          <w:lang w:eastAsia="x-none"/>
        </w:rPr>
      </w:pPr>
      <w:r w:rsidRPr="00F149F0">
        <w:rPr>
          <w:sz w:val="24"/>
          <w:szCs w:val="24"/>
          <w:lang w:val="x-none" w:eastAsia="x-none"/>
        </w:rPr>
        <w:t>1</w:t>
      </w:r>
      <w:r w:rsidRPr="00F149F0">
        <w:rPr>
          <w:sz w:val="24"/>
          <w:szCs w:val="24"/>
          <w:lang w:eastAsia="x-none"/>
        </w:rPr>
        <w:t>2</w:t>
      </w:r>
      <w:r w:rsidRPr="00F149F0">
        <w:rPr>
          <w:sz w:val="24"/>
          <w:szCs w:val="24"/>
          <w:lang w:val="x-none" w:eastAsia="x-none"/>
        </w:rPr>
        <w:t>.1. Документооборот в рамках контракта осуществляется в письменной форме. Для оперативного уведомления допускается обмен документами одним из следующих способов: посредством факсимильной связи, электронной почты или нарочным под роспись. Приоритетным способом извещения является электронная почта.</w:t>
      </w:r>
    </w:p>
    <w:p w:rsidR="00F930C8" w:rsidRPr="00F149F0" w:rsidRDefault="00F930C8" w:rsidP="00F930C8">
      <w:pPr>
        <w:widowControl w:val="0"/>
        <w:tabs>
          <w:tab w:val="left" w:pos="7829"/>
        </w:tabs>
        <w:autoSpaceDE w:val="0"/>
        <w:autoSpaceDN w:val="0"/>
        <w:adjustRightInd w:val="0"/>
        <w:ind w:firstLine="709"/>
        <w:rPr>
          <w:sz w:val="24"/>
          <w:szCs w:val="24"/>
        </w:rPr>
      </w:pPr>
      <w:r w:rsidRPr="00F149F0">
        <w:rPr>
          <w:sz w:val="24"/>
          <w:szCs w:val="24"/>
        </w:rPr>
        <w:t>Документы считаются полученными Стороной в момент отправления и приравниваются к подлиннику документа.</w:t>
      </w:r>
    </w:p>
    <w:p w:rsidR="00F930C8" w:rsidRPr="00F149F0" w:rsidRDefault="00F930C8" w:rsidP="00F930C8">
      <w:pPr>
        <w:rPr>
          <w:sz w:val="24"/>
          <w:szCs w:val="24"/>
          <w:lang w:eastAsia="x-none"/>
        </w:rPr>
      </w:pPr>
      <w:r w:rsidRPr="00F149F0">
        <w:rPr>
          <w:sz w:val="24"/>
          <w:szCs w:val="24"/>
          <w:lang w:val="x-none" w:eastAsia="x-none"/>
        </w:rPr>
        <w:t>Срок ответа на входящий документ в рамках Контракта не может превышать 7 (семи) рабочих дней со дня его получения.</w:t>
      </w:r>
    </w:p>
    <w:p w:rsidR="00F930C8" w:rsidRPr="00F149F0" w:rsidRDefault="00F930C8" w:rsidP="00F930C8">
      <w:pPr>
        <w:rPr>
          <w:sz w:val="24"/>
          <w:szCs w:val="24"/>
          <w:lang w:val="x-none" w:eastAsia="x-none"/>
        </w:rPr>
      </w:pPr>
      <w:r w:rsidRPr="00F149F0">
        <w:rPr>
          <w:sz w:val="24"/>
          <w:szCs w:val="24"/>
          <w:lang w:eastAsia="x-none"/>
        </w:rPr>
        <w:t xml:space="preserve">12.2. </w:t>
      </w:r>
      <w:r w:rsidRPr="00F149F0">
        <w:rPr>
          <w:sz w:val="24"/>
          <w:szCs w:val="24"/>
          <w:lang w:val="x-none" w:eastAsia="x-none"/>
        </w:rPr>
        <w:t xml:space="preserve">Во всем остальном, что не предусмотрено настоящим контрактом, </w:t>
      </w:r>
      <w:r>
        <w:rPr>
          <w:sz w:val="24"/>
          <w:szCs w:val="24"/>
          <w:lang w:eastAsia="x-none"/>
        </w:rPr>
        <w:t>Стороны</w:t>
      </w:r>
      <w:r w:rsidRPr="00F149F0">
        <w:rPr>
          <w:sz w:val="24"/>
          <w:szCs w:val="24"/>
          <w:lang w:val="x-none" w:eastAsia="x-none"/>
        </w:rPr>
        <w:t xml:space="preserve"> руководствуются действующим законодательством Российской Федерации.</w:t>
      </w:r>
    </w:p>
    <w:p w:rsidR="00F930C8" w:rsidRPr="00F149F0" w:rsidRDefault="00F930C8" w:rsidP="00F930C8">
      <w:pPr>
        <w:rPr>
          <w:sz w:val="24"/>
          <w:szCs w:val="24"/>
          <w:lang w:eastAsia="x-none"/>
        </w:rPr>
      </w:pPr>
      <w:r w:rsidRPr="00F149F0">
        <w:rPr>
          <w:sz w:val="24"/>
          <w:szCs w:val="24"/>
          <w:lang w:val="x-none" w:eastAsia="x-none"/>
        </w:rPr>
        <w:t>1</w:t>
      </w:r>
      <w:r w:rsidRPr="00F149F0">
        <w:rPr>
          <w:sz w:val="24"/>
          <w:szCs w:val="24"/>
          <w:lang w:eastAsia="x-none"/>
        </w:rPr>
        <w:t>2</w:t>
      </w:r>
      <w:r w:rsidRPr="00F149F0">
        <w:rPr>
          <w:sz w:val="24"/>
          <w:szCs w:val="24"/>
          <w:lang w:val="x-none" w:eastAsia="x-none"/>
        </w:rPr>
        <w:t>.</w:t>
      </w:r>
      <w:r w:rsidRPr="00F149F0">
        <w:rPr>
          <w:sz w:val="24"/>
          <w:szCs w:val="24"/>
          <w:lang w:eastAsia="x-none"/>
        </w:rPr>
        <w:t>3</w:t>
      </w:r>
      <w:r w:rsidRPr="00F149F0">
        <w:rPr>
          <w:sz w:val="24"/>
          <w:szCs w:val="24"/>
          <w:lang w:val="x-none" w:eastAsia="x-none"/>
        </w:rPr>
        <w:t xml:space="preserve">. Контракт составлен в двух экземплярах, имеющих равную юридическую силу для каждой из </w:t>
      </w:r>
      <w:r>
        <w:rPr>
          <w:sz w:val="24"/>
          <w:szCs w:val="24"/>
          <w:lang w:eastAsia="x-none"/>
        </w:rPr>
        <w:t>Сторон</w:t>
      </w:r>
      <w:r w:rsidRPr="00F149F0">
        <w:rPr>
          <w:sz w:val="24"/>
          <w:szCs w:val="24"/>
          <w:lang w:val="x-none" w:eastAsia="x-none"/>
        </w:rPr>
        <w:t>.</w:t>
      </w:r>
    </w:p>
    <w:p w:rsidR="00F930C8" w:rsidRPr="00EB7ADC" w:rsidRDefault="00F930C8" w:rsidP="00F930C8">
      <w:pPr>
        <w:rPr>
          <w:sz w:val="24"/>
          <w:szCs w:val="24"/>
          <w:highlight w:val="yellow"/>
          <w:lang w:val="x-none" w:eastAsia="x-none"/>
        </w:rPr>
      </w:pPr>
    </w:p>
    <w:p w:rsidR="00F930C8" w:rsidRPr="000A6130" w:rsidRDefault="00F930C8" w:rsidP="00F930C8">
      <w:pPr>
        <w:ind w:firstLine="851"/>
        <w:jc w:val="center"/>
        <w:rPr>
          <w:b/>
          <w:sz w:val="24"/>
          <w:szCs w:val="24"/>
          <w:lang w:eastAsia="x-none"/>
        </w:rPr>
      </w:pPr>
      <w:r w:rsidRPr="000A6130">
        <w:rPr>
          <w:b/>
          <w:sz w:val="24"/>
          <w:szCs w:val="24"/>
          <w:lang w:val="x-none" w:eastAsia="x-none"/>
        </w:rPr>
        <w:t>1</w:t>
      </w:r>
      <w:r w:rsidRPr="000A6130">
        <w:rPr>
          <w:b/>
          <w:sz w:val="24"/>
          <w:szCs w:val="24"/>
          <w:lang w:eastAsia="x-none"/>
        </w:rPr>
        <w:t>3</w:t>
      </w:r>
      <w:r w:rsidRPr="000A6130">
        <w:rPr>
          <w:b/>
          <w:sz w:val="24"/>
          <w:szCs w:val="24"/>
          <w:lang w:val="x-none" w:eastAsia="x-none"/>
        </w:rPr>
        <w:t>. Юридические адреса и реквизиты сторон</w:t>
      </w:r>
    </w:p>
    <w:p w:rsidR="00F930C8" w:rsidRPr="000A6130" w:rsidRDefault="00F930C8" w:rsidP="00F930C8">
      <w:pPr>
        <w:ind w:firstLine="851"/>
        <w:jc w:val="center"/>
        <w:rPr>
          <w:b/>
          <w:sz w:val="24"/>
          <w:szCs w:val="24"/>
          <w:lang w:eastAsia="x-none"/>
        </w:rPr>
      </w:pPr>
    </w:p>
    <w:tbl>
      <w:tblPr>
        <w:tblW w:w="0" w:type="auto"/>
        <w:tblLook w:val="01E0" w:firstRow="1" w:lastRow="1" w:firstColumn="1" w:lastColumn="1" w:noHBand="0" w:noVBand="0"/>
      </w:tblPr>
      <w:tblGrid>
        <w:gridCol w:w="4417"/>
        <w:gridCol w:w="5189"/>
      </w:tblGrid>
      <w:tr w:rsidR="00F930C8" w:rsidRPr="00EB7ADC" w:rsidTr="009A0AF4">
        <w:trPr>
          <w:trHeight w:val="6533"/>
        </w:trPr>
        <w:tc>
          <w:tcPr>
            <w:tcW w:w="4417" w:type="dxa"/>
          </w:tcPr>
          <w:p w:rsidR="00F930C8" w:rsidRPr="000A6130" w:rsidRDefault="00F930C8" w:rsidP="005432F0">
            <w:pPr>
              <w:ind w:firstLine="0"/>
              <w:rPr>
                <w:b/>
                <w:sz w:val="24"/>
                <w:szCs w:val="24"/>
              </w:rPr>
            </w:pPr>
            <w:r w:rsidRPr="000A6130">
              <w:rPr>
                <w:b/>
                <w:sz w:val="24"/>
                <w:szCs w:val="24"/>
              </w:rPr>
              <w:t>Заказчик:</w:t>
            </w:r>
          </w:p>
          <w:p w:rsidR="00F930C8" w:rsidRPr="000A6130" w:rsidRDefault="00F930C8" w:rsidP="005432F0">
            <w:pPr>
              <w:keepNext/>
              <w:keepLines/>
              <w:snapToGrid w:val="0"/>
              <w:ind w:left="34" w:firstLine="0"/>
              <w:rPr>
                <w:b/>
                <w:sz w:val="24"/>
                <w:szCs w:val="24"/>
                <w:u w:val="single"/>
              </w:rPr>
            </w:pPr>
            <w:proofErr w:type="spellStart"/>
            <w:r w:rsidRPr="000A6130">
              <w:rPr>
                <w:b/>
                <w:sz w:val="24"/>
                <w:szCs w:val="24"/>
                <w:u w:val="single"/>
              </w:rPr>
              <w:t>ФГБОУ</w:t>
            </w:r>
            <w:proofErr w:type="spellEnd"/>
            <w:r w:rsidRPr="000A6130">
              <w:rPr>
                <w:b/>
                <w:sz w:val="24"/>
                <w:szCs w:val="24"/>
                <w:u w:val="single"/>
              </w:rPr>
              <w:t xml:space="preserve"> ВО </w:t>
            </w:r>
            <w:proofErr w:type="spellStart"/>
            <w:r w:rsidRPr="000A6130">
              <w:rPr>
                <w:b/>
                <w:sz w:val="24"/>
                <w:szCs w:val="24"/>
                <w:u w:val="single"/>
              </w:rPr>
              <w:t>КрасГМУ</w:t>
            </w:r>
            <w:proofErr w:type="spellEnd"/>
            <w:r w:rsidRPr="000A6130">
              <w:rPr>
                <w:b/>
                <w:sz w:val="24"/>
                <w:szCs w:val="24"/>
                <w:u w:val="single"/>
              </w:rPr>
              <w:t xml:space="preserve"> им. проф. </w:t>
            </w:r>
            <w:proofErr w:type="spellStart"/>
            <w:r w:rsidRPr="000A6130">
              <w:rPr>
                <w:b/>
                <w:sz w:val="24"/>
                <w:szCs w:val="24"/>
                <w:u w:val="single"/>
              </w:rPr>
              <w:t>В.Ф</w:t>
            </w:r>
            <w:proofErr w:type="spellEnd"/>
            <w:r w:rsidRPr="000A6130">
              <w:rPr>
                <w:b/>
                <w:sz w:val="24"/>
                <w:szCs w:val="24"/>
                <w:u w:val="single"/>
              </w:rPr>
              <w:t xml:space="preserve">. </w:t>
            </w:r>
            <w:proofErr w:type="spellStart"/>
            <w:r w:rsidRPr="000A6130">
              <w:rPr>
                <w:b/>
                <w:sz w:val="24"/>
                <w:szCs w:val="24"/>
                <w:u w:val="single"/>
              </w:rPr>
              <w:t>Войно-Ясенецкого</w:t>
            </w:r>
            <w:proofErr w:type="spellEnd"/>
            <w:r w:rsidRPr="000A6130">
              <w:rPr>
                <w:b/>
                <w:sz w:val="24"/>
                <w:szCs w:val="24"/>
                <w:u w:val="single"/>
              </w:rPr>
              <w:t xml:space="preserve"> Минздрава России </w:t>
            </w:r>
          </w:p>
          <w:p w:rsidR="00F930C8" w:rsidRPr="000A6130" w:rsidRDefault="00F930C8" w:rsidP="005432F0">
            <w:pPr>
              <w:ind w:firstLine="0"/>
              <w:rPr>
                <w:sz w:val="24"/>
                <w:szCs w:val="24"/>
                <w:lang w:eastAsia="x-none"/>
              </w:rPr>
            </w:pPr>
            <w:r w:rsidRPr="000A6130">
              <w:rPr>
                <w:sz w:val="24"/>
                <w:szCs w:val="24"/>
                <w:lang w:eastAsia="x-none"/>
              </w:rPr>
              <w:t xml:space="preserve">660022, г. Красноярск, ул. Партизана Железняка, 1, </w:t>
            </w:r>
          </w:p>
          <w:p w:rsidR="00F930C8" w:rsidRPr="000A6130" w:rsidRDefault="00F930C8" w:rsidP="005432F0">
            <w:pPr>
              <w:ind w:firstLine="0"/>
              <w:rPr>
                <w:sz w:val="24"/>
                <w:szCs w:val="24"/>
                <w:lang w:eastAsia="x-none"/>
              </w:rPr>
            </w:pPr>
            <w:r w:rsidRPr="000A6130">
              <w:rPr>
                <w:sz w:val="24"/>
                <w:szCs w:val="24"/>
                <w:lang w:eastAsia="x-none"/>
              </w:rPr>
              <w:t xml:space="preserve">тел. (391) 220-13-95, факс (391) 228-08-60, </w:t>
            </w:r>
          </w:p>
          <w:p w:rsidR="00F930C8" w:rsidRPr="000A6130" w:rsidRDefault="00F930C8" w:rsidP="005432F0">
            <w:pPr>
              <w:ind w:firstLine="0"/>
              <w:rPr>
                <w:sz w:val="24"/>
                <w:szCs w:val="24"/>
                <w:lang w:eastAsia="x-none"/>
              </w:rPr>
            </w:pPr>
            <w:r w:rsidRPr="000A6130">
              <w:rPr>
                <w:sz w:val="24"/>
                <w:szCs w:val="24"/>
                <w:lang w:eastAsia="x-none"/>
              </w:rPr>
              <w:t xml:space="preserve">ИНН 2465015109 </w:t>
            </w:r>
          </w:p>
          <w:p w:rsidR="00F930C8" w:rsidRPr="000A6130" w:rsidRDefault="00F930C8" w:rsidP="005432F0">
            <w:pPr>
              <w:ind w:firstLine="0"/>
              <w:rPr>
                <w:sz w:val="24"/>
                <w:szCs w:val="24"/>
                <w:lang w:eastAsia="x-none"/>
              </w:rPr>
            </w:pPr>
            <w:proofErr w:type="spellStart"/>
            <w:r w:rsidRPr="000A6130">
              <w:rPr>
                <w:sz w:val="24"/>
                <w:szCs w:val="24"/>
                <w:lang w:eastAsia="x-none"/>
              </w:rPr>
              <w:t>КПП</w:t>
            </w:r>
            <w:proofErr w:type="spellEnd"/>
            <w:r w:rsidRPr="000A6130">
              <w:rPr>
                <w:sz w:val="24"/>
                <w:szCs w:val="24"/>
                <w:lang w:eastAsia="x-none"/>
              </w:rPr>
              <w:t xml:space="preserve"> 246501001</w:t>
            </w:r>
          </w:p>
          <w:p w:rsidR="00F930C8" w:rsidRPr="000A6130" w:rsidRDefault="00F930C8" w:rsidP="005432F0">
            <w:pPr>
              <w:ind w:firstLine="0"/>
              <w:rPr>
                <w:sz w:val="24"/>
                <w:szCs w:val="24"/>
                <w:lang w:eastAsia="x-none"/>
              </w:rPr>
            </w:pPr>
            <w:proofErr w:type="spellStart"/>
            <w:r w:rsidRPr="000A6130">
              <w:rPr>
                <w:sz w:val="24"/>
                <w:szCs w:val="24"/>
                <w:lang w:eastAsia="x-none"/>
              </w:rPr>
              <w:t>УФК</w:t>
            </w:r>
            <w:proofErr w:type="spellEnd"/>
            <w:r w:rsidRPr="000A6130">
              <w:rPr>
                <w:sz w:val="24"/>
                <w:szCs w:val="24"/>
                <w:lang w:eastAsia="x-none"/>
              </w:rPr>
              <w:t xml:space="preserve"> по Красноярскому краю (</w:t>
            </w:r>
            <w:proofErr w:type="spellStart"/>
            <w:r w:rsidRPr="000A6130">
              <w:rPr>
                <w:sz w:val="24"/>
                <w:szCs w:val="24"/>
                <w:lang w:eastAsia="x-none"/>
              </w:rPr>
              <w:t>ФГБОУ</w:t>
            </w:r>
            <w:proofErr w:type="spellEnd"/>
            <w:r w:rsidRPr="000A6130">
              <w:rPr>
                <w:sz w:val="24"/>
                <w:szCs w:val="24"/>
                <w:lang w:eastAsia="x-none"/>
              </w:rPr>
              <w:t xml:space="preserve"> ВО </w:t>
            </w:r>
            <w:proofErr w:type="spellStart"/>
            <w:r w:rsidRPr="000A6130">
              <w:rPr>
                <w:sz w:val="24"/>
                <w:szCs w:val="24"/>
                <w:lang w:eastAsia="x-none"/>
              </w:rPr>
              <w:t>КрасГМУ</w:t>
            </w:r>
            <w:proofErr w:type="spellEnd"/>
            <w:r w:rsidRPr="000A6130">
              <w:rPr>
                <w:sz w:val="24"/>
                <w:szCs w:val="24"/>
                <w:lang w:eastAsia="x-none"/>
              </w:rPr>
              <w:t xml:space="preserve"> им. проф. </w:t>
            </w:r>
            <w:proofErr w:type="spellStart"/>
            <w:r w:rsidRPr="000A6130">
              <w:rPr>
                <w:sz w:val="24"/>
                <w:szCs w:val="24"/>
                <w:lang w:eastAsia="x-none"/>
              </w:rPr>
              <w:t>В.Ф.Войно-Ясенецкого</w:t>
            </w:r>
            <w:proofErr w:type="spellEnd"/>
            <w:r w:rsidRPr="000A6130">
              <w:rPr>
                <w:sz w:val="24"/>
                <w:szCs w:val="24"/>
                <w:lang w:eastAsia="x-none"/>
              </w:rPr>
              <w:t xml:space="preserve"> Минздрава России </w:t>
            </w:r>
            <w:proofErr w:type="gramStart"/>
            <w:r w:rsidRPr="000A6130">
              <w:rPr>
                <w:sz w:val="24"/>
                <w:szCs w:val="24"/>
                <w:lang w:eastAsia="x-none"/>
              </w:rPr>
              <w:t>л</w:t>
            </w:r>
            <w:proofErr w:type="gramEnd"/>
            <w:r w:rsidRPr="000A6130">
              <w:rPr>
                <w:sz w:val="24"/>
                <w:szCs w:val="24"/>
                <w:lang w:eastAsia="x-none"/>
              </w:rPr>
              <w:t>/с 20196X90430)</w:t>
            </w:r>
          </w:p>
          <w:p w:rsidR="00F930C8" w:rsidRPr="000A6130" w:rsidRDefault="00F930C8" w:rsidP="005432F0">
            <w:pPr>
              <w:ind w:firstLine="0"/>
              <w:rPr>
                <w:sz w:val="24"/>
                <w:szCs w:val="24"/>
                <w:lang w:eastAsia="x-none"/>
              </w:rPr>
            </w:pPr>
            <w:r w:rsidRPr="000A6130">
              <w:rPr>
                <w:sz w:val="24"/>
                <w:szCs w:val="24"/>
                <w:lang w:eastAsia="x-none"/>
              </w:rPr>
              <w:t xml:space="preserve">наименование банка: ОТДЕЛЕНИЕ КРАСНОЯРСК БАНКА РОССИИ// </w:t>
            </w:r>
            <w:proofErr w:type="spellStart"/>
            <w:r w:rsidRPr="000A6130">
              <w:rPr>
                <w:sz w:val="24"/>
                <w:szCs w:val="24"/>
                <w:lang w:eastAsia="x-none"/>
              </w:rPr>
              <w:t>УФК</w:t>
            </w:r>
            <w:proofErr w:type="spellEnd"/>
            <w:r w:rsidRPr="000A6130">
              <w:rPr>
                <w:sz w:val="24"/>
                <w:szCs w:val="24"/>
                <w:lang w:eastAsia="x-none"/>
              </w:rPr>
              <w:t xml:space="preserve"> по Красноярскому краю г. Красноярск</w:t>
            </w:r>
          </w:p>
          <w:p w:rsidR="00F930C8" w:rsidRPr="000A6130" w:rsidRDefault="00F930C8" w:rsidP="005432F0">
            <w:pPr>
              <w:ind w:firstLine="0"/>
              <w:rPr>
                <w:sz w:val="24"/>
                <w:szCs w:val="24"/>
                <w:lang w:eastAsia="x-none"/>
              </w:rPr>
            </w:pPr>
            <w:r w:rsidRPr="000A6130">
              <w:rPr>
                <w:sz w:val="24"/>
                <w:szCs w:val="24"/>
                <w:lang w:eastAsia="x-none"/>
              </w:rPr>
              <w:t>к/с 40102810245370000011</w:t>
            </w:r>
          </w:p>
          <w:p w:rsidR="00F930C8" w:rsidRPr="000A6130" w:rsidRDefault="00F930C8" w:rsidP="005432F0">
            <w:pPr>
              <w:ind w:firstLine="0"/>
              <w:rPr>
                <w:sz w:val="24"/>
                <w:szCs w:val="24"/>
                <w:lang w:eastAsia="x-none"/>
              </w:rPr>
            </w:pPr>
            <w:proofErr w:type="gramStart"/>
            <w:r w:rsidRPr="000A6130">
              <w:rPr>
                <w:sz w:val="24"/>
                <w:szCs w:val="24"/>
                <w:lang w:eastAsia="x-none"/>
              </w:rPr>
              <w:t>р</w:t>
            </w:r>
            <w:proofErr w:type="gramEnd"/>
            <w:r w:rsidRPr="000A6130">
              <w:rPr>
                <w:sz w:val="24"/>
                <w:szCs w:val="24"/>
                <w:lang w:eastAsia="x-none"/>
              </w:rPr>
              <w:t>/с 03214643000000011900</w:t>
            </w:r>
          </w:p>
          <w:p w:rsidR="00F930C8" w:rsidRPr="000A6130" w:rsidRDefault="00F930C8" w:rsidP="005432F0">
            <w:pPr>
              <w:ind w:firstLine="0"/>
              <w:rPr>
                <w:sz w:val="24"/>
                <w:szCs w:val="24"/>
                <w:lang w:eastAsia="x-none"/>
              </w:rPr>
            </w:pPr>
            <w:proofErr w:type="spellStart"/>
            <w:r w:rsidRPr="000A6130">
              <w:rPr>
                <w:sz w:val="24"/>
                <w:szCs w:val="24"/>
                <w:lang w:eastAsia="x-none"/>
              </w:rPr>
              <w:t>БИК</w:t>
            </w:r>
            <w:proofErr w:type="spellEnd"/>
            <w:r w:rsidRPr="000A6130">
              <w:rPr>
                <w:sz w:val="24"/>
                <w:szCs w:val="24"/>
                <w:lang w:eastAsia="x-none"/>
              </w:rPr>
              <w:t>: 010407105</w:t>
            </w:r>
          </w:p>
          <w:p w:rsidR="00F930C8" w:rsidRDefault="00F930C8" w:rsidP="005432F0">
            <w:pPr>
              <w:ind w:firstLine="0"/>
              <w:rPr>
                <w:sz w:val="24"/>
                <w:szCs w:val="24"/>
                <w:lang w:eastAsia="x-none"/>
              </w:rPr>
            </w:pPr>
          </w:p>
          <w:p w:rsidR="000B3CC1" w:rsidRPr="00DD6761" w:rsidRDefault="000B3CC1" w:rsidP="000B3CC1">
            <w:pPr>
              <w:shd w:val="clear" w:color="auto" w:fill="FFFFFF"/>
              <w:ind w:firstLine="0"/>
              <w:rPr>
                <w:color w:val="000000"/>
                <w:sz w:val="20"/>
              </w:rPr>
            </w:pPr>
            <w:r w:rsidRPr="00373F48">
              <w:rPr>
                <w:rFonts w:eastAsia="Calibri"/>
                <w:sz w:val="22"/>
                <w:szCs w:val="22"/>
                <w:lang w:eastAsia="en-US"/>
              </w:rPr>
              <w:t>Проректор по экономике и финансам</w:t>
            </w:r>
          </w:p>
          <w:p w:rsidR="000B3CC1" w:rsidRDefault="000B3CC1" w:rsidP="005432F0">
            <w:pPr>
              <w:ind w:firstLine="0"/>
              <w:rPr>
                <w:sz w:val="24"/>
                <w:szCs w:val="24"/>
                <w:lang w:eastAsia="x-none"/>
              </w:rPr>
            </w:pPr>
          </w:p>
          <w:p w:rsidR="000B3CC1" w:rsidRPr="000A6130" w:rsidRDefault="000B3CC1" w:rsidP="005432F0">
            <w:pPr>
              <w:ind w:firstLine="0"/>
              <w:rPr>
                <w:sz w:val="24"/>
                <w:szCs w:val="24"/>
                <w:lang w:eastAsia="x-none"/>
              </w:rPr>
            </w:pPr>
          </w:p>
          <w:p w:rsidR="00F930C8" w:rsidRPr="000B3CC1" w:rsidRDefault="00F930C8" w:rsidP="005432F0">
            <w:pPr>
              <w:ind w:left="-44" w:firstLine="0"/>
              <w:rPr>
                <w:sz w:val="24"/>
                <w:szCs w:val="24"/>
                <w:lang w:eastAsia="x-none"/>
              </w:rPr>
            </w:pPr>
            <w:r w:rsidRPr="000A6130">
              <w:rPr>
                <w:sz w:val="24"/>
                <w:szCs w:val="24"/>
                <w:lang w:val="x-none" w:eastAsia="x-none"/>
              </w:rPr>
              <w:t>________________/</w:t>
            </w:r>
            <w:proofErr w:type="spellStart"/>
            <w:r w:rsidR="000B3CC1">
              <w:rPr>
                <w:sz w:val="24"/>
                <w:szCs w:val="24"/>
                <w:lang w:eastAsia="x-none"/>
              </w:rPr>
              <w:t>Кулешко</w:t>
            </w:r>
            <w:proofErr w:type="spellEnd"/>
            <w:r w:rsidR="000B3CC1">
              <w:rPr>
                <w:sz w:val="24"/>
                <w:szCs w:val="24"/>
                <w:lang w:eastAsia="x-none"/>
              </w:rPr>
              <w:t xml:space="preserve"> </w:t>
            </w:r>
            <w:proofErr w:type="spellStart"/>
            <w:r w:rsidR="000B3CC1">
              <w:rPr>
                <w:sz w:val="24"/>
                <w:szCs w:val="24"/>
                <w:lang w:eastAsia="x-none"/>
              </w:rPr>
              <w:t>М.Я</w:t>
            </w:r>
            <w:proofErr w:type="spellEnd"/>
          </w:p>
          <w:p w:rsidR="00F930C8" w:rsidRPr="000A6130" w:rsidRDefault="00F930C8" w:rsidP="005432F0">
            <w:pPr>
              <w:ind w:firstLine="851"/>
              <w:jc w:val="center"/>
              <w:rPr>
                <w:sz w:val="24"/>
                <w:szCs w:val="24"/>
                <w:lang w:val="x-none" w:eastAsia="x-none"/>
              </w:rPr>
            </w:pPr>
          </w:p>
        </w:tc>
        <w:tc>
          <w:tcPr>
            <w:tcW w:w="5189" w:type="dxa"/>
            <w:hideMark/>
          </w:tcPr>
          <w:p w:rsidR="00F930C8" w:rsidRPr="002D6D28" w:rsidRDefault="00F930C8" w:rsidP="002D6D28">
            <w:pPr>
              <w:ind w:left="119" w:firstLine="0"/>
              <w:rPr>
                <w:b/>
                <w:sz w:val="24"/>
                <w:szCs w:val="24"/>
                <w:lang w:val="x-none" w:eastAsia="x-none"/>
              </w:rPr>
            </w:pPr>
            <w:r w:rsidRPr="002D6D28">
              <w:rPr>
                <w:b/>
                <w:sz w:val="24"/>
                <w:szCs w:val="24"/>
                <w:lang w:eastAsia="x-none"/>
              </w:rPr>
              <w:t>Исполнитель</w:t>
            </w:r>
            <w:r w:rsidRPr="002D6D28">
              <w:rPr>
                <w:b/>
                <w:sz w:val="24"/>
                <w:szCs w:val="24"/>
                <w:lang w:val="x-none" w:eastAsia="x-none"/>
              </w:rPr>
              <w:t>:</w:t>
            </w:r>
          </w:p>
          <w:p w:rsidR="00F930C8" w:rsidRPr="002D6D28" w:rsidRDefault="002D6D28" w:rsidP="002D6D28">
            <w:pPr>
              <w:ind w:left="119" w:firstLine="0"/>
              <w:jc w:val="left"/>
              <w:rPr>
                <w:b/>
                <w:sz w:val="24"/>
                <w:szCs w:val="24"/>
              </w:rPr>
            </w:pPr>
            <w:r w:rsidRPr="002D6D28">
              <w:rPr>
                <w:b/>
                <w:sz w:val="24"/>
                <w:szCs w:val="24"/>
              </w:rPr>
              <w:t>ООО «</w:t>
            </w:r>
            <w:proofErr w:type="spellStart"/>
            <w:r w:rsidRPr="002D6D28">
              <w:rPr>
                <w:b/>
                <w:sz w:val="24"/>
                <w:szCs w:val="24"/>
              </w:rPr>
              <w:t>НЭБ</w:t>
            </w:r>
            <w:proofErr w:type="spellEnd"/>
            <w:r w:rsidRPr="002D6D28">
              <w:rPr>
                <w:b/>
                <w:sz w:val="24"/>
                <w:szCs w:val="24"/>
              </w:rPr>
              <w:t>»</w:t>
            </w:r>
          </w:p>
          <w:p w:rsidR="002D6D28" w:rsidRDefault="002D6D28" w:rsidP="002D6D28">
            <w:pPr>
              <w:ind w:left="119" w:firstLine="0"/>
              <w:jc w:val="left"/>
              <w:rPr>
                <w:sz w:val="24"/>
                <w:szCs w:val="24"/>
              </w:rPr>
            </w:pPr>
          </w:p>
          <w:p w:rsidR="00F930C8" w:rsidRPr="000A6130" w:rsidRDefault="00F930C8" w:rsidP="002D6D28">
            <w:pPr>
              <w:ind w:left="119" w:firstLine="0"/>
              <w:jc w:val="left"/>
              <w:rPr>
                <w:sz w:val="24"/>
                <w:szCs w:val="24"/>
              </w:rPr>
            </w:pPr>
            <w:r w:rsidRPr="000A6130">
              <w:rPr>
                <w:sz w:val="24"/>
                <w:szCs w:val="24"/>
              </w:rPr>
              <w:t>Юридический адрес</w:t>
            </w:r>
            <w:r w:rsidRPr="000A6130">
              <w:rPr>
                <w:sz w:val="24"/>
                <w:szCs w:val="24"/>
                <w:lang w:eastAsia="x-none"/>
              </w:rPr>
              <w:t>:</w:t>
            </w:r>
            <w:r w:rsidR="002D6D28">
              <w:rPr>
                <w:sz w:val="24"/>
                <w:szCs w:val="24"/>
                <w:lang w:eastAsia="x-none"/>
              </w:rPr>
              <w:t xml:space="preserve"> </w:t>
            </w:r>
            <w:r w:rsidR="002D6D28" w:rsidRPr="002D6D28">
              <w:rPr>
                <w:sz w:val="24"/>
                <w:szCs w:val="24"/>
                <w:lang w:eastAsia="x-none"/>
              </w:rPr>
              <w:t xml:space="preserve">117246, </w:t>
            </w:r>
            <w:r w:rsidR="002D6D28">
              <w:rPr>
                <w:sz w:val="24"/>
                <w:szCs w:val="24"/>
                <w:lang w:eastAsia="x-none"/>
              </w:rPr>
              <w:t>г. Москва, Научный</w:t>
            </w:r>
            <w:r w:rsidR="00B74963" w:rsidRPr="002D6D28">
              <w:rPr>
                <w:sz w:val="24"/>
                <w:szCs w:val="24"/>
              </w:rPr>
              <w:t xml:space="preserve"> проезд</w:t>
            </w:r>
            <w:r w:rsidR="002D6D28" w:rsidRPr="002D6D28">
              <w:rPr>
                <w:sz w:val="24"/>
                <w:szCs w:val="24"/>
                <w:lang w:eastAsia="x-none"/>
              </w:rPr>
              <w:t xml:space="preserve">, </w:t>
            </w:r>
            <w:r w:rsidR="002D6D28">
              <w:rPr>
                <w:sz w:val="24"/>
                <w:szCs w:val="24"/>
                <w:lang w:eastAsia="x-none"/>
              </w:rPr>
              <w:t>д.</w:t>
            </w:r>
            <w:r w:rsidR="002D6D28" w:rsidRPr="002D6D28">
              <w:rPr>
                <w:sz w:val="24"/>
                <w:szCs w:val="24"/>
                <w:lang w:eastAsia="x-none"/>
              </w:rPr>
              <w:t xml:space="preserve"> 14А, </w:t>
            </w:r>
            <w:r w:rsidR="002D6D28">
              <w:rPr>
                <w:sz w:val="24"/>
                <w:szCs w:val="24"/>
                <w:lang w:eastAsia="x-none"/>
              </w:rPr>
              <w:t>стр.</w:t>
            </w:r>
            <w:r w:rsidR="002D6D28" w:rsidRPr="002D6D28">
              <w:rPr>
                <w:sz w:val="24"/>
                <w:szCs w:val="24"/>
                <w:lang w:eastAsia="x-none"/>
              </w:rPr>
              <w:t xml:space="preserve"> 3, </w:t>
            </w:r>
            <w:r w:rsidR="002D6D28">
              <w:rPr>
                <w:sz w:val="24"/>
                <w:szCs w:val="24"/>
                <w:lang w:eastAsia="x-none"/>
              </w:rPr>
              <w:t>пом. I, ком.</w:t>
            </w:r>
            <w:r w:rsidR="002D6D28" w:rsidRPr="002D6D28">
              <w:rPr>
                <w:sz w:val="24"/>
                <w:szCs w:val="24"/>
                <w:lang w:eastAsia="x-none"/>
              </w:rPr>
              <w:t xml:space="preserve"> 1</w:t>
            </w:r>
          </w:p>
          <w:p w:rsidR="00F930C8" w:rsidRPr="005C1BAD" w:rsidRDefault="00F930C8" w:rsidP="002D6D28">
            <w:pPr>
              <w:ind w:left="119" w:firstLine="0"/>
              <w:jc w:val="left"/>
              <w:rPr>
                <w:sz w:val="24"/>
                <w:szCs w:val="24"/>
              </w:rPr>
            </w:pPr>
            <w:r w:rsidRPr="000A6130">
              <w:rPr>
                <w:sz w:val="24"/>
                <w:szCs w:val="24"/>
              </w:rPr>
              <w:t>Почтовый адрес:</w:t>
            </w:r>
            <w:r w:rsidR="002D6D28">
              <w:rPr>
                <w:sz w:val="24"/>
                <w:szCs w:val="24"/>
              </w:rPr>
              <w:t xml:space="preserve"> </w:t>
            </w:r>
            <w:r w:rsidR="002D6D28" w:rsidRPr="002D6D28">
              <w:rPr>
                <w:sz w:val="24"/>
                <w:szCs w:val="24"/>
              </w:rPr>
              <w:t>117246, г. Москва, Научный</w:t>
            </w:r>
            <w:r w:rsidR="00B74963" w:rsidRPr="002D6D28">
              <w:rPr>
                <w:sz w:val="24"/>
                <w:szCs w:val="24"/>
              </w:rPr>
              <w:t xml:space="preserve"> проезд</w:t>
            </w:r>
            <w:r w:rsidR="002D6D28" w:rsidRPr="002D6D28">
              <w:rPr>
                <w:sz w:val="24"/>
                <w:szCs w:val="24"/>
              </w:rPr>
              <w:t>, 14А стр. 3, пом</w:t>
            </w:r>
            <w:r w:rsidR="002D6D28">
              <w:rPr>
                <w:sz w:val="24"/>
                <w:szCs w:val="24"/>
              </w:rPr>
              <w:t>.</w:t>
            </w:r>
            <w:r w:rsidR="002D6D28" w:rsidRPr="002D6D28">
              <w:rPr>
                <w:sz w:val="24"/>
                <w:szCs w:val="24"/>
              </w:rPr>
              <w:t xml:space="preserve"> </w:t>
            </w:r>
            <w:r w:rsidR="002D6D28" w:rsidRPr="00B74963">
              <w:rPr>
                <w:sz w:val="24"/>
                <w:szCs w:val="24"/>
                <w:lang w:val="en-US"/>
              </w:rPr>
              <w:t>I</w:t>
            </w:r>
            <w:r w:rsidR="002D6D28" w:rsidRPr="005C1BAD">
              <w:rPr>
                <w:sz w:val="24"/>
                <w:szCs w:val="24"/>
              </w:rPr>
              <w:t xml:space="preserve"> </w:t>
            </w:r>
            <w:r w:rsidR="002D6D28" w:rsidRPr="002D6D28">
              <w:rPr>
                <w:sz w:val="24"/>
                <w:szCs w:val="24"/>
              </w:rPr>
              <w:t>ком</w:t>
            </w:r>
            <w:r w:rsidR="002D6D28" w:rsidRPr="005C1BAD">
              <w:rPr>
                <w:sz w:val="24"/>
                <w:szCs w:val="24"/>
              </w:rPr>
              <w:t xml:space="preserve"> 1.</w:t>
            </w:r>
            <w:r w:rsidRPr="005C1BAD">
              <w:rPr>
                <w:sz w:val="24"/>
                <w:szCs w:val="24"/>
              </w:rPr>
              <w:t xml:space="preserve"> </w:t>
            </w:r>
          </w:p>
          <w:p w:rsidR="00F930C8" w:rsidRPr="005C1BAD" w:rsidRDefault="00B74963" w:rsidP="002D6D28">
            <w:pPr>
              <w:ind w:left="119" w:firstLine="0"/>
              <w:jc w:val="left"/>
              <w:rPr>
                <w:sz w:val="24"/>
                <w:szCs w:val="24"/>
              </w:rPr>
            </w:pPr>
            <w:proofErr w:type="gramStart"/>
            <w:r>
              <w:rPr>
                <w:sz w:val="24"/>
                <w:szCs w:val="24"/>
              </w:rPr>
              <w:t>Е</w:t>
            </w:r>
            <w:proofErr w:type="gramEnd"/>
            <w:r w:rsidR="00F930C8" w:rsidRPr="000A6130">
              <w:rPr>
                <w:sz w:val="24"/>
                <w:szCs w:val="24"/>
                <w:lang w:val="en-US"/>
              </w:rPr>
              <w:t>mail</w:t>
            </w:r>
            <w:r w:rsidR="00F930C8" w:rsidRPr="005C1BAD">
              <w:rPr>
                <w:sz w:val="24"/>
                <w:szCs w:val="24"/>
              </w:rPr>
              <w:t>:</w:t>
            </w:r>
            <w:r w:rsidR="002D6D28" w:rsidRPr="005C1BAD">
              <w:rPr>
                <w:sz w:val="24"/>
                <w:szCs w:val="24"/>
              </w:rPr>
              <w:t xml:space="preserve"> </w:t>
            </w:r>
            <w:r w:rsidR="00C74CF2" w:rsidRPr="00B74963">
              <w:rPr>
                <w:sz w:val="24"/>
                <w:szCs w:val="24"/>
                <w:lang w:val="en-US"/>
              </w:rPr>
              <w:t>sales</w:t>
            </w:r>
            <w:r w:rsidR="00C74CF2" w:rsidRPr="005C1BAD">
              <w:rPr>
                <w:sz w:val="24"/>
                <w:szCs w:val="24"/>
              </w:rPr>
              <w:t>@</w:t>
            </w:r>
            <w:proofErr w:type="spellStart"/>
            <w:r w:rsidR="00C74CF2" w:rsidRPr="00B74963">
              <w:rPr>
                <w:sz w:val="24"/>
                <w:szCs w:val="24"/>
                <w:lang w:val="en-US"/>
              </w:rPr>
              <w:t>elibrary</w:t>
            </w:r>
            <w:proofErr w:type="spellEnd"/>
            <w:r w:rsidR="00C74CF2" w:rsidRPr="005C1BAD">
              <w:rPr>
                <w:sz w:val="24"/>
                <w:szCs w:val="24"/>
              </w:rPr>
              <w:t>.</w:t>
            </w:r>
            <w:proofErr w:type="spellStart"/>
            <w:r w:rsidR="00C74CF2" w:rsidRPr="00B74963">
              <w:rPr>
                <w:sz w:val="24"/>
                <w:szCs w:val="24"/>
                <w:lang w:val="en-US"/>
              </w:rPr>
              <w:t>ru</w:t>
            </w:r>
            <w:proofErr w:type="spellEnd"/>
          </w:p>
          <w:p w:rsidR="00F930C8" w:rsidRPr="005C1BAD" w:rsidRDefault="00F930C8" w:rsidP="002D6D28">
            <w:pPr>
              <w:ind w:left="119" w:firstLine="0"/>
              <w:jc w:val="left"/>
              <w:rPr>
                <w:sz w:val="24"/>
                <w:szCs w:val="24"/>
              </w:rPr>
            </w:pPr>
            <w:r w:rsidRPr="000A6130">
              <w:rPr>
                <w:sz w:val="24"/>
                <w:szCs w:val="24"/>
              </w:rPr>
              <w:t>тел</w:t>
            </w:r>
            <w:r w:rsidRPr="005C1BAD">
              <w:rPr>
                <w:sz w:val="24"/>
                <w:szCs w:val="24"/>
              </w:rPr>
              <w:t>.</w:t>
            </w:r>
            <w:r w:rsidR="002D6D28" w:rsidRPr="005C1BAD">
              <w:rPr>
                <w:sz w:val="24"/>
                <w:szCs w:val="24"/>
              </w:rPr>
              <w:t xml:space="preserve"> +7 (495) 544-24-94, +7 (495) 544-24-93</w:t>
            </w:r>
          </w:p>
          <w:p w:rsidR="00F930C8" w:rsidRPr="005C1BAD" w:rsidRDefault="00F930C8" w:rsidP="002D6D28">
            <w:pPr>
              <w:ind w:left="119" w:firstLine="0"/>
              <w:jc w:val="left"/>
              <w:rPr>
                <w:sz w:val="24"/>
                <w:szCs w:val="24"/>
              </w:rPr>
            </w:pPr>
            <w:r w:rsidRPr="000A6130">
              <w:rPr>
                <w:sz w:val="24"/>
                <w:szCs w:val="24"/>
              </w:rPr>
              <w:t>ИНН</w:t>
            </w:r>
            <w:r w:rsidRPr="005C1BAD">
              <w:rPr>
                <w:sz w:val="24"/>
                <w:szCs w:val="24"/>
              </w:rPr>
              <w:t xml:space="preserve"> </w:t>
            </w:r>
            <w:r w:rsidR="002D6D28" w:rsidRPr="005C1BAD">
              <w:rPr>
                <w:sz w:val="24"/>
                <w:szCs w:val="24"/>
              </w:rPr>
              <w:t>7729367112</w:t>
            </w:r>
            <w:r w:rsidRPr="005C1BAD">
              <w:rPr>
                <w:sz w:val="24"/>
                <w:szCs w:val="24"/>
              </w:rPr>
              <w:t xml:space="preserve"> </w:t>
            </w:r>
          </w:p>
          <w:p w:rsidR="002D6D28" w:rsidRPr="005C1BAD" w:rsidRDefault="00F930C8" w:rsidP="002D6D28">
            <w:pPr>
              <w:ind w:left="119" w:firstLine="0"/>
              <w:jc w:val="left"/>
              <w:rPr>
                <w:sz w:val="24"/>
                <w:szCs w:val="24"/>
              </w:rPr>
            </w:pPr>
            <w:proofErr w:type="spellStart"/>
            <w:r w:rsidRPr="000A6130">
              <w:rPr>
                <w:sz w:val="24"/>
                <w:szCs w:val="24"/>
              </w:rPr>
              <w:t>КПП</w:t>
            </w:r>
            <w:proofErr w:type="spellEnd"/>
            <w:r w:rsidRPr="005C1BAD">
              <w:rPr>
                <w:sz w:val="24"/>
                <w:szCs w:val="24"/>
              </w:rPr>
              <w:t xml:space="preserve"> </w:t>
            </w:r>
            <w:r w:rsidR="002D6D28" w:rsidRPr="005C1BAD">
              <w:rPr>
                <w:sz w:val="24"/>
                <w:szCs w:val="24"/>
              </w:rPr>
              <w:t xml:space="preserve">772801001 </w:t>
            </w:r>
          </w:p>
          <w:p w:rsidR="00F930C8" w:rsidRPr="000A6130" w:rsidRDefault="00F930C8" w:rsidP="002D6D28">
            <w:pPr>
              <w:ind w:left="119" w:firstLine="0"/>
              <w:jc w:val="left"/>
              <w:rPr>
                <w:sz w:val="24"/>
                <w:szCs w:val="24"/>
              </w:rPr>
            </w:pPr>
            <w:proofErr w:type="spellStart"/>
            <w:r w:rsidRPr="000A6130">
              <w:rPr>
                <w:sz w:val="24"/>
                <w:szCs w:val="24"/>
              </w:rPr>
              <w:t>ОКТМО</w:t>
            </w:r>
            <w:proofErr w:type="spellEnd"/>
            <w:r w:rsidR="002D6D28">
              <w:rPr>
                <w:sz w:val="24"/>
                <w:szCs w:val="24"/>
              </w:rPr>
              <w:t xml:space="preserve"> </w:t>
            </w:r>
            <w:r w:rsidR="002D6D28" w:rsidRPr="002D6D28">
              <w:rPr>
                <w:sz w:val="24"/>
                <w:szCs w:val="24"/>
              </w:rPr>
              <w:t>45908000000</w:t>
            </w:r>
          </w:p>
          <w:p w:rsidR="00F930C8" w:rsidRDefault="00F930C8" w:rsidP="002D6D28">
            <w:pPr>
              <w:ind w:left="119" w:firstLine="0"/>
              <w:jc w:val="left"/>
              <w:rPr>
                <w:sz w:val="24"/>
                <w:szCs w:val="24"/>
              </w:rPr>
            </w:pPr>
            <w:r w:rsidRPr="000A6130">
              <w:rPr>
                <w:sz w:val="24"/>
                <w:szCs w:val="24"/>
              </w:rPr>
              <w:t>ОКПО</w:t>
            </w:r>
            <w:r w:rsidR="002D6D28">
              <w:rPr>
                <w:sz w:val="24"/>
                <w:szCs w:val="24"/>
              </w:rPr>
              <w:t xml:space="preserve"> </w:t>
            </w:r>
            <w:r w:rsidR="002D6D28" w:rsidRPr="002D6D28">
              <w:rPr>
                <w:sz w:val="24"/>
                <w:szCs w:val="24"/>
              </w:rPr>
              <w:t>18428187</w:t>
            </w:r>
          </w:p>
          <w:p w:rsidR="00B74963" w:rsidRPr="000A6130" w:rsidRDefault="00B74963" w:rsidP="002D6D28">
            <w:pPr>
              <w:ind w:left="119" w:firstLine="0"/>
              <w:jc w:val="left"/>
              <w:rPr>
                <w:sz w:val="24"/>
                <w:szCs w:val="24"/>
              </w:rPr>
            </w:pPr>
            <w:proofErr w:type="spellStart"/>
            <w:r>
              <w:rPr>
                <w:sz w:val="24"/>
                <w:szCs w:val="24"/>
              </w:rPr>
              <w:t>ОГРН</w:t>
            </w:r>
            <w:proofErr w:type="spellEnd"/>
            <w:r>
              <w:rPr>
                <w:sz w:val="24"/>
                <w:szCs w:val="24"/>
              </w:rPr>
              <w:t xml:space="preserve"> 1037739270678</w:t>
            </w:r>
          </w:p>
          <w:p w:rsidR="00F930C8" w:rsidRPr="00B74963" w:rsidRDefault="00F930C8" w:rsidP="00B74963">
            <w:pPr>
              <w:ind w:left="119" w:firstLine="0"/>
              <w:rPr>
                <w:sz w:val="24"/>
                <w:szCs w:val="24"/>
                <w:lang w:eastAsia="x-none"/>
              </w:rPr>
            </w:pPr>
            <w:r w:rsidRPr="00B74963">
              <w:rPr>
                <w:sz w:val="24"/>
                <w:szCs w:val="24"/>
                <w:lang w:eastAsia="x-none"/>
              </w:rPr>
              <w:t>Банковские реквизиты:</w:t>
            </w:r>
            <w:r w:rsidR="009A0AF4" w:rsidRPr="00B74963">
              <w:rPr>
                <w:sz w:val="24"/>
                <w:szCs w:val="24"/>
                <w:lang w:eastAsia="x-none"/>
              </w:rPr>
              <w:t xml:space="preserve"> </w:t>
            </w:r>
          </w:p>
          <w:p w:rsidR="00F930C8" w:rsidRPr="00B74963" w:rsidRDefault="00B74963" w:rsidP="00B74963">
            <w:pPr>
              <w:ind w:left="119" w:firstLine="0"/>
              <w:rPr>
                <w:sz w:val="24"/>
                <w:szCs w:val="24"/>
                <w:lang w:eastAsia="x-none"/>
              </w:rPr>
            </w:pPr>
            <w:proofErr w:type="gramStart"/>
            <w:r w:rsidRPr="00B74963">
              <w:rPr>
                <w:sz w:val="24"/>
                <w:szCs w:val="24"/>
                <w:lang w:eastAsia="x-none"/>
              </w:rPr>
              <w:t>р</w:t>
            </w:r>
            <w:proofErr w:type="gramEnd"/>
            <w:r w:rsidRPr="00B74963">
              <w:rPr>
                <w:sz w:val="24"/>
                <w:szCs w:val="24"/>
                <w:lang w:eastAsia="x-none"/>
              </w:rPr>
              <w:t>/</w:t>
            </w:r>
            <w:proofErr w:type="spellStart"/>
            <w:r w:rsidRPr="00B74963">
              <w:rPr>
                <w:sz w:val="24"/>
                <w:szCs w:val="24"/>
                <w:lang w:eastAsia="x-none"/>
              </w:rPr>
              <w:t>сч</w:t>
            </w:r>
            <w:proofErr w:type="spellEnd"/>
            <w:r w:rsidRPr="00B74963">
              <w:rPr>
                <w:sz w:val="24"/>
                <w:szCs w:val="24"/>
                <w:lang w:eastAsia="x-none"/>
              </w:rPr>
              <w:t xml:space="preserve"> </w:t>
            </w:r>
            <w:r w:rsidR="005B013C">
              <w:rPr>
                <w:sz w:val="24"/>
                <w:szCs w:val="24"/>
                <w:lang w:eastAsia="x-none"/>
              </w:rPr>
              <w:t>40702810038110019</w:t>
            </w:r>
            <w:r w:rsidRPr="00B74963">
              <w:rPr>
                <w:sz w:val="24"/>
                <w:szCs w:val="24"/>
                <w:lang w:eastAsia="x-none"/>
              </w:rPr>
              <w:t xml:space="preserve">552 </w:t>
            </w:r>
            <w:proofErr w:type="spellStart"/>
            <w:r w:rsidRPr="00B74963">
              <w:rPr>
                <w:sz w:val="24"/>
                <w:szCs w:val="24"/>
                <w:lang w:eastAsia="x-none"/>
              </w:rPr>
              <w:t>ПАО</w:t>
            </w:r>
            <w:proofErr w:type="spellEnd"/>
            <w:r w:rsidRPr="00B74963">
              <w:rPr>
                <w:sz w:val="24"/>
                <w:szCs w:val="24"/>
                <w:lang w:eastAsia="x-none"/>
              </w:rPr>
              <w:t xml:space="preserve"> Сбербанк</w:t>
            </w:r>
            <w:r>
              <w:rPr>
                <w:sz w:val="24"/>
                <w:szCs w:val="24"/>
                <w:lang w:eastAsia="x-none"/>
              </w:rPr>
              <w:t xml:space="preserve">                </w:t>
            </w:r>
            <w:r w:rsidRPr="00B74963">
              <w:rPr>
                <w:sz w:val="24"/>
                <w:szCs w:val="24"/>
                <w:lang w:eastAsia="x-none"/>
              </w:rPr>
              <w:t>г. Москва</w:t>
            </w:r>
          </w:p>
          <w:p w:rsidR="00B74963" w:rsidRPr="00B74963" w:rsidRDefault="00B74963" w:rsidP="00B74963">
            <w:pPr>
              <w:ind w:left="119" w:firstLine="0"/>
              <w:rPr>
                <w:sz w:val="24"/>
                <w:szCs w:val="24"/>
                <w:lang w:eastAsia="x-none"/>
              </w:rPr>
            </w:pPr>
            <w:r w:rsidRPr="00B74963">
              <w:rPr>
                <w:sz w:val="24"/>
                <w:szCs w:val="24"/>
                <w:lang w:eastAsia="x-none"/>
              </w:rPr>
              <w:t>к/</w:t>
            </w:r>
            <w:proofErr w:type="spellStart"/>
            <w:r w:rsidRPr="00B74963">
              <w:rPr>
                <w:sz w:val="24"/>
                <w:szCs w:val="24"/>
                <w:lang w:eastAsia="x-none"/>
              </w:rPr>
              <w:t>сч</w:t>
            </w:r>
            <w:proofErr w:type="spellEnd"/>
            <w:r w:rsidRPr="00B74963">
              <w:rPr>
                <w:sz w:val="24"/>
                <w:szCs w:val="24"/>
                <w:lang w:eastAsia="x-none"/>
              </w:rPr>
              <w:t xml:space="preserve"> 30101810400000000225</w:t>
            </w:r>
          </w:p>
          <w:p w:rsidR="00B74963" w:rsidRPr="00B74963" w:rsidRDefault="00B74963" w:rsidP="00B74963">
            <w:pPr>
              <w:ind w:left="119" w:firstLine="0"/>
              <w:rPr>
                <w:sz w:val="24"/>
                <w:szCs w:val="24"/>
                <w:lang w:eastAsia="x-none"/>
              </w:rPr>
            </w:pPr>
            <w:proofErr w:type="spellStart"/>
            <w:r w:rsidRPr="00B74963">
              <w:rPr>
                <w:sz w:val="24"/>
                <w:szCs w:val="24"/>
                <w:lang w:eastAsia="x-none"/>
              </w:rPr>
              <w:t>БИК</w:t>
            </w:r>
            <w:proofErr w:type="spellEnd"/>
            <w:r w:rsidRPr="00B74963">
              <w:rPr>
                <w:sz w:val="24"/>
                <w:szCs w:val="24"/>
                <w:lang w:eastAsia="x-none"/>
              </w:rPr>
              <w:t>: 044525225</w:t>
            </w:r>
          </w:p>
          <w:p w:rsidR="00F930C8" w:rsidRPr="000A6130" w:rsidRDefault="00F930C8" w:rsidP="002D6D28">
            <w:pPr>
              <w:ind w:left="119" w:firstLine="0"/>
              <w:jc w:val="left"/>
              <w:rPr>
                <w:sz w:val="24"/>
                <w:szCs w:val="24"/>
              </w:rPr>
            </w:pPr>
          </w:p>
          <w:p w:rsidR="00F930C8" w:rsidRPr="000A6130" w:rsidRDefault="00F930C8" w:rsidP="002D6D28">
            <w:pPr>
              <w:ind w:left="119" w:firstLine="0"/>
              <w:jc w:val="left"/>
              <w:rPr>
                <w:sz w:val="24"/>
                <w:szCs w:val="24"/>
              </w:rPr>
            </w:pPr>
          </w:p>
          <w:p w:rsidR="000B3CC1" w:rsidRDefault="000B3CC1" w:rsidP="002D6D28">
            <w:pPr>
              <w:ind w:left="119" w:firstLine="0"/>
              <w:jc w:val="left"/>
              <w:rPr>
                <w:sz w:val="24"/>
                <w:szCs w:val="24"/>
              </w:rPr>
            </w:pPr>
            <w:r>
              <w:rPr>
                <w:sz w:val="24"/>
                <w:szCs w:val="24"/>
              </w:rPr>
              <w:t>Генеральный директор</w:t>
            </w:r>
          </w:p>
          <w:p w:rsidR="000B3CC1" w:rsidRDefault="000B3CC1" w:rsidP="002D6D28">
            <w:pPr>
              <w:ind w:left="119" w:firstLine="0"/>
              <w:jc w:val="left"/>
              <w:rPr>
                <w:sz w:val="24"/>
                <w:szCs w:val="24"/>
              </w:rPr>
            </w:pPr>
          </w:p>
          <w:p w:rsidR="000B3CC1" w:rsidRDefault="000B3CC1" w:rsidP="002D6D28">
            <w:pPr>
              <w:ind w:left="119" w:firstLine="0"/>
              <w:jc w:val="left"/>
              <w:rPr>
                <w:sz w:val="24"/>
                <w:szCs w:val="24"/>
              </w:rPr>
            </w:pPr>
          </w:p>
          <w:p w:rsidR="00F930C8" w:rsidRPr="000A6130" w:rsidRDefault="000B3CC1" w:rsidP="002D6D28">
            <w:pPr>
              <w:ind w:left="119" w:firstLine="0"/>
              <w:jc w:val="left"/>
              <w:rPr>
                <w:sz w:val="24"/>
                <w:szCs w:val="24"/>
              </w:rPr>
            </w:pPr>
            <w:r>
              <w:rPr>
                <w:sz w:val="24"/>
                <w:szCs w:val="24"/>
              </w:rPr>
              <w:t xml:space="preserve">_____________/ </w:t>
            </w:r>
            <w:r w:rsidRPr="000B3CC1">
              <w:rPr>
                <w:sz w:val="24"/>
                <w:szCs w:val="24"/>
              </w:rPr>
              <w:t>Еременко</w:t>
            </w:r>
            <w:r>
              <w:rPr>
                <w:sz w:val="24"/>
                <w:szCs w:val="24"/>
              </w:rPr>
              <w:t xml:space="preserve"> </w:t>
            </w:r>
            <w:proofErr w:type="spellStart"/>
            <w:r>
              <w:rPr>
                <w:sz w:val="24"/>
                <w:szCs w:val="24"/>
              </w:rPr>
              <w:t>Г.О</w:t>
            </w:r>
            <w:proofErr w:type="spellEnd"/>
            <w:r>
              <w:rPr>
                <w:sz w:val="24"/>
                <w:szCs w:val="24"/>
              </w:rPr>
              <w:t>.</w:t>
            </w:r>
          </w:p>
          <w:p w:rsidR="00F930C8" w:rsidRPr="000A6130" w:rsidRDefault="00F930C8" w:rsidP="002D6D28">
            <w:pPr>
              <w:ind w:left="119" w:firstLine="0"/>
              <w:rPr>
                <w:sz w:val="24"/>
                <w:szCs w:val="24"/>
                <w:lang w:eastAsia="x-none"/>
              </w:rPr>
            </w:pPr>
          </w:p>
        </w:tc>
      </w:tr>
    </w:tbl>
    <w:p w:rsidR="00F930C8" w:rsidRPr="00EB7ADC" w:rsidRDefault="00F930C8" w:rsidP="00F930C8">
      <w:pPr>
        <w:shd w:val="clear" w:color="auto" w:fill="FFFFFF"/>
        <w:ind w:firstLine="0"/>
        <w:jc w:val="right"/>
        <w:rPr>
          <w:color w:val="000000"/>
          <w:sz w:val="20"/>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EB7ADC" w:rsidRDefault="00F930C8" w:rsidP="00F930C8">
      <w:pPr>
        <w:shd w:val="clear" w:color="auto" w:fill="FFFFFF"/>
        <w:ind w:firstLine="0"/>
        <w:jc w:val="right"/>
        <w:rPr>
          <w:sz w:val="24"/>
          <w:szCs w:val="24"/>
          <w:highlight w:val="yellow"/>
        </w:rPr>
      </w:pPr>
    </w:p>
    <w:p w:rsidR="00F930C8" w:rsidRPr="00493238" w:rsidRDefault="00F930C8" w:rsidP="00F930C8">
      <w:pPr>
        <w:shd w:val="clear" w:color="auto" w:fill="FFFFFF"/>
        <w:ind w:firstLine="0"/>
        <w:jc w:val="right"/>
        <w:rPr>
          <w:sz w:val="22"/>
          <w:szCs w:val="24"/>
        </w:rPr>
      </w:pPr>
      <w:r w:rsidRPr="00493238">
        <w:rPr>
          <w:sz w:val="22"/>
          <w:szCs w:val="24"/>
        </w:rPr>
        <w:t>Приложение № 1</w:t>
      </w:r>
    </w:p>
    <w:p w:rsidR="00F930C8" w:rsidRPr="00493238" w:rsidRDefault="00F930C8" w:rsidP="00F930C8">
      <w:pPr>
        <w:shd w:val="clear" w:color="auto" w:fill="FFFFFF"/>
        <w:ind w:left="187" w:firstLine="0"/>
        <w:jc w:val="right"/>
        <w:rPr>
          <w:sz w:val="22"/>
          <w:szCs w:val="24"/>
        </w:rPr>
      </w:pPr>
      <w:r w:rsidRPr="00493238">
        <w:rPr>
          <w:sz w:val="22"/>
          <w:szCs w:val="24"/>
        </w:rPr>
        <w:t>к Контракту № 035-08-22</w:t>
      </w:r>
    </w:p>
    <w:p w:rsidR="00F930C8" w:rsidRPr="00493238" w:rsidRDefault="005C1BAD" w:rsidP="00F930C8">
      <w:pPr>
        <w:shd w:val="clear" w:color="auto" w:fill="FFFFFF"/>
        <w:ind w:left="187" w:firstLine="0"/>
        <w:jc w:val="right"/>
        <w:rPr>
          <w:sz w:val="22"/>
          <w:szCs w:val="24"/>
        </w:rPr>
      </w:pPr>
      <w:r>
        <w:rPr>
          <w:sz w:val="22"/>
          <w:szCs w:val="24"/>
        </w:rPr>
        <w:t xml:space="preserve"> от «21</w:t>
      </w:r>
      <w:r w:rsidR="00F930C8" w:rsidRPr="00493238">
        <w:rPr>
          <w:sz w:val="22"/>
          <w:szCs w:val="24"/>
        </w:rPr>
        <w:t>»</w:t>
      </w:r>
      <w:r>
        <w:rPr>
          <w:sz w:val="22"/>
          <w:szCs w:val="24"/>
        </w:rPr>
        <w:t xml:space="preserve"> января </w:t>
      </w:r>
      <w:r w:rsidR="00F930C8" w:rsidRPr="00493238">
        <w:rPr>
          <w:sz w:val="22"/>
          <w:szCs w:val="24"/>
        </w:rPr>
        <w:t>20</w:t>
      </w:r>
      <w:r w:rsidR="000B3CC1">
        <w:rPr>
          <w:sz w:val="22"/>
          <w:szCs w:val="24"/>
        </w:rPr>
        <w:t>22</w:t>
      </w:r>
      <w:r w:rsidR="00F930C8" w:rsidRPr="00493238">
        <w:rPr>
          <w:sz w:val="22"/>
          <w:szCs w:val="24"/>
        </w:rPr>
        <w:t>г.</w:t>
      </w:r>
    </w:p>
    <w:p w:rsidR="00F930C8" w:rsidRPr="00493238" w:rsidRDefault="00F930C8" w:rsidP="00F930C8">
      <w:pPr>
        <w:ind w:firstLine="540"/>
        <w:jc w:val="center"/>
        <w:rPr>
          <w:sz w:val="22"/>
          <w:szCs w:val="24"/>
          <w:highlight w:val="yellow"/>
        </w:rPr>
      </w:pPr>
    </w:p>
    <w:p w:rsidR="00F930C8" w:rsidRPr="00D11D43" w:rsidRDefault="00F930C8" w:rsidP="00F930C8">
      <w:pPr>
        <w:keepNext/>
        <w:keepLines/>
        <w:ind w:firstLine="540"/>
        <w:jc w:val="center"/>
        <w:rPr>
          <w:b/>
          <w:sz w:val="22"/>
          <w:szCs w:val="22"/>
        </w:rPr>
      </w:pPr>
      <w:r>
        <w:rPr>
          <w:b/>
          <w:sz w:val="22"/>
          <w:szCs w:val="22"/>
        </w:rPr>
        <w:t>Спецификация</w:t>
      </w:r>
    </w:p>
    <w:p w:rsidR="00F930C8" w:rsidRPr="005218A1" w:rsidRDefault="00F930C8" w:rsidP="00F930C8">
      <w:pPr>
        <w:ind w:firstLine="0"/>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96"/>
        <w:gridCol w:w="4536"/>
        <w:gridCol w:w="1133"/>
        <w:gridCol w:w="1418"/>
        <w:gridCol w:w="1276"/>
        <w:gridCol w:w="1276"/>
      </w:tblGrid>
      <w:tr w:rsidR="00F930C8" w:rsidRPr="005218A1" w:rsidTr="005432F0">
        <w:trPr>
          <w:trHeight w:val="642"/>
        </w:trPr>
        <w:tc>
          <w:tcPr>
            <w:tcW w:w="496" w:type="dxa"/>
            <w:tcBorders>
              <w:top w:val="single" w:sz="6" w:space="0" w:color="auto"/>
              <w:left w:val="single" w:sz="6" w:space="0" w:color="auto"/>
              <w:bottom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 xml:space="preserve">     № </w:t>
            </w:r>
            <w:proofErr w:type="gramStart"/>
            <w:r w:rsidRPr="005218A1">
              <w:rPr>
                <w:sz w:val="22"/>
                <w:szCs w:val="22"/>
              </w:rPr>
              <w:t>п</w:t>
            </w:r>
            <w:proofErr w:type="gramEnd"/>
            <w:r w:rsidRPr="005218A1">
              <w:rPr>
                <w:sz w:val="22"/>
                <w:szCs w:val="22"/>
              </w:rPr>
              <w:t>/п</w:t>
            </w:r>
          </w:p>
        </w:tc>
        <w:tc>
          <w:tcPr>
            <w:tcW w:w="4536" w:type="dxa"/>
            <w:tcBorders>
              <w:top w:val="single" w:sz="6" w:space="0" w:color="auto"/>
              <w:left w:val="single" w:sz="6" w:space="0" w:color="auto"/>
              <w:bottom w:val="single" w:sz="6" w:space="0" w:color="auto"/>
              <w:right w:val="single" w:sz="6" w:space="0" w:color="auto"/>
            </w:tcBorders>
            <w:vAlign w:val="center"/>
          </w:tcPr>
          <w:p w:rsidR="00F930C8" w:rsidRPr="005218A1" w:rsidRDefault="00F930C8" w:rsidP="005432F0">
            <w:pPr>
              <w:autoSpaceDE w:val="0"/>
              <w:autoSpaceDN w:val="0"/>
              <w:adjustRightInd w:val="0"/>
              <w:ind w:right="72" w:firstLine="0"/>
              <w:jc w:val="center"/>
              <w:rPr>
                <w:sz w:val="22"/>
                <w:szCs w:val="22"/>
              </w:rPr>
            </w:pPr>
            <w:r w:rsidRPr="005218A1">
              <w:rPr>
                <w:sz w:val="22"/>
                <w:szCs w:val="22"/>
              </w:rPr>
              <w:t xml:space="preserve">Наименование оказываемых услуг, </w:t>
            </w:r>
          </w:p>
          <w:p w:rsidR="00F930C8" w:rsidRPr="005218A1" w:rsidRDefault="00F930C8" w:rsidP="005432F0">
            <w:pPr>
              <w:autoSpaceDE w:val="0"/>
              <w:autoSpaceDN w:val="0"/>
              <w:adjustRightInd w:val="0"/>
              <w:ind w:right="72" w:firstLine="0"/>
              <w:jc w:val="center"/>
              <w:rPr>
                <w:sz w:val="22"/>
                <w:szCs w:val="22"/>
              </w:rPr>
            </w:pPr>
            <w:r w:rsidRPr="005218A1">
              <w:rPr>
                <w:sz w:val="22"/>
                <w:szCs w:val="22"/>
              </w:rPr>
              <w:t>страна происхождения</w:t>
            </w:r>
          </w:p>
        </w:tc>
        <w:tc>
          <w:tcPr>
            <w:tcW w:w="1133" w:type="dxa"/>
            <w:tcBorders>
              <w:top w:val="single" w:sz="6" w:space="0" w:color="auto"/>
              <w:left w:val="single" w:sz="6" w:space="0" w:color="auto"/>
              <w:bottom w:val="single" w:sz="6" w:space="0" w:color="auto"/>
              <w:right w:val="single" w:sz="6" w:space="0" w:color="auto"/>
            </w:tcBorders>
            <w:vAlign w:val="center"/>
          </w:tcPr>
          <w:p w:rsidR="00F930C8" w:rsidRPr="005218A1" w:rsidRDefault="00F930C8" w:rsidP="005432F0">
            <w:pPr>
              <w:autoSpaceDE w:val="0"/>
              <w:autoSpaceDN w:val="0"/>
              <w:adjustRightInd w:val="0"/>
              <w:ind w:firstLine="0"/>
              <w:jc w:val="center"/>
              <w:rPr>
                <w:sz w:val="22"/>
                <w:szCs w:val="22"/>
              </w:rPr>
            </w:pPr>
            <w:r w:rsidRPr="005218A1">
              <w:rPr>
                <w:sz w:val="22"/>
                <w:szCs w:val="22"/>
              </w:rPr>
              <w:t>Ед. изм.</w:t>
            </w:r>
          </w:p>
        </w:tc>
        <w:tc>
          <w:tcPr>
            <w:tcW w:w="1418" w:type="dxa"/>
            <w:tcBorders>
              <w:top w:val="single" w:sz="6" w:space="0" w:color="auto"/>
              <w:left w:val="single" w:sz="6" w:space="0" w:color="auto"/>
              <w:bottom w:val="single" w:sz="6" w:space="0" w:color="auto"/>
              <w:right w:val="single" w:sz="6" w:space="0" w:color="auto"/>
            </w:tcBorders>
            <w:vAlign w:val="center"/>
          </w:tcPr>
          <w:p w:rsidR="00F930C8" w:rsidRPr="005218A1" w:rsidRDefault="00F930C8" w:rsidP="005432F0">
            <w:pPr>
              <w:autoSpaceDE w:val="0"/>
              <w:autoSpaceDN w:val="0"/>
              <w:adjustRightInd w:val="0"/>
              <w:ind w:firstLine="0"/>
              <w:jc w:val="center"/>
              <w:rPr>
                <w:sz w:val="22"/>
                <w:szCs w:val="22"/>
              </w:rPr>
            </w:pPr>
            <w:r w:rsidRPr="005218A1">
              <w:rPr>
                <w:sz w:val="22"/>
                <w:szCs w:val="22"/>
              </w:rPr>
              <w:t>Количество</w:t>
            </w:r>
          </w:p>
        </w:tc>
        <w:tc>
          <w:tcPr>
            <w:tcW w:w="1276" w:type="dxa"/>
            <w:tcBorders>
              <w:top w:val="single" w:sz="6" w:space="0" w:color="auto"/>
              <w:left w:val="single" w:sz="6" w:space="0" w:color="auto"/>
              <w:bottom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Стоимость за ед. услуг, руб.</w:t>
            </w:r>
          </w:p>
        </w:tc>
        <w:tc>
          <w:tcPr>
            <w:tcW w:w="1276" w:type="dxa"/>
            <w:tcBorders>
              <w:top w:val="single" w:sz="6" w:space="0" w:color="auto"/>
              <w:left w:val="single" w:sz="6" w:space="0" w:color="auto"/>
              <w:bottom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Общая стоимость, руб.</w:t>
            </w:r>
          </w:p>
        </w:tc>
      </w:tr>
      <w:tr w:rsidR="00F930C8" w:rsidRPr="005218A1" w:rsidTr="005432F0">
        <w:trPr>
          <w:trHeight w:val="520"/>
        </w:trPr>
        <w:tc>
          <w:tcPr>
            <w:tcW w:w="496" w:type="dxa"/>
            <w:tcBorders>
              <w:top w:val="single" w:sz="6" w:space="0" w:color="auto"/>
              <w:left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1.</w:t>
            </w:r>
          </w:p>
        </w:tc>
        <w:tc>
          <w:tcPr>
            <w:tcW w:w="4536" w:type="dxa"/>
            <w:tcBorders>
              <w:top w:val="single" w:sz="6" w:space="0" w:color="auto"/>
              <w:left w:val="single" w:sz="6" w:space="0" w:color="auto"/>
              <w:right w:val="single" w:sz="6" w:space="0" w:color="auto"/>
            </w:tcBorders>
          </w:tcPr>
          <w:p w:rsidR="00F930C8" w:rsidRPr="005218A1" w:rsidRDefault="00F930C8" w:rsidP="005432F0">
            <w:pPr>
              <w:autoSpaceDE w:val="0"/>
              <w:autoSpaceDN w:val="0"/>
              <w:adjustRightInd w:val="0"/>
              <w:ind w:right="72" w:firstLine="0"/>
              <w:rPr>
                <w:bCs/>
                <w:sz w:val="22"/>
                <w:szCs w:val="22"/>
              </w:rPr>
            </w:pPr>
            <w:r w:rsidRPr="00D11D43">
              <w:rPr>
                <w:sz w:val="22"/>
                <w:szCs w:val="22"/>
              </w:rPr>
              <w:t>Оказание услуг по предоставлению доступа к периодическим изданиям, входящим в состав базы данных "Научная электронная библиотека"</w:t>
            </w:r>
          </w:p>
        </w:tc>
        <w:tc>
          <w:tcPr>
            <w:tcW w:w="1133" w:type="dxa"/>
            <w:tcBorders>
              <w:top w:val="single" w:sz="6" w:space="0" w:color="auto"/>
              <w:left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условная единица (</w:t>
            </w:r>
            <w:proofErr w:type="spellStart"/>
            <w:r w:rsidRPr="005218A1">
              <w:rPr>
                <w:sz w:val="22"/>
                <w:szCs w:val="22"/>
              </w:rPr>
              <w:t>усл</w:t>
            </w:r>
            <w:proofErr w:type="spellEnd"/>
            <w:r w:rsidRPr="005218A1">
              <w:rPr>
                <w:sz w:val="22"/>
                <w:szCs w:val="22"/>
              </w:rPr>
              <w:t>. ед.)</w:t>
            </w:r>
          </w:p>
        </w:tc>
        <w:tc>
          <w:tcPr>
            <w:tcW w:w="1418" w:type="dxa"/>
            <w:tcBorders>
              <w:top w:val="single" w:sz="6" w:space="0" w:color="auto"/>
              <w:left w:val="single" w:sz="6" w:space="0" w:color="auto"/>
              <w:right w:val="single" w:sz="6" w:space="0" w:color="auto"/>
            </w:tcBorders>
          </w:tcPr>
          <w:p w:rsidR="00F930C8" w:rsidRPr="005218A1" w:rsidRDefault="00F930C8" w:rsidP="005432F0">
            <w:pPr>
              <w:ind w:firstLine="0"/>
              <w:jc w:val="center"/>
              <w:rPr>
                <w:sz w:val="22"/>
                <w:szCs w:val="22"/>
              </w:rPr>
            </w:pPr>
            <w:r w:rsidRPr="005218A1">
              <w:rPr>
                <w:sz w:val="22"/>
                <w:szCs w:val="22"/>
              </w:rPr>
              <w:t>1</w:t>
            </w:r>
          </w:p>
        </w:tc>
        <w:tc>
          <w:tcPr>
            <w:tcW w:w="1276" w:type="dxa"/>
            <w:tcBorders>
              <w:top w:val="single" w:sz="6" w:space="0" w:color="auto"/>
              <w:left w:val="single" w:sz="6" w:space="0" w:color="auto"/>
              <w:right w:val="single" w:sz="6" w:space="0" w:color="auto"/>
            </w:tcBorders>
          </w:tcPr>
          <w:p w:rsidR="00F930C8" w:rsidRPr="005218A1" w:rsidRDefault="004E3122" w:rsidP="005432F0">
            <w:pPr>
              <w:ind w:firstLine="0"/>
              <w:jc w:val="center"/>
              <w:rPr>
                <w:sz w:val="22"/>
                <w:szCs w:val="22"/>
              </w:rPr>
            </w:pPr>
            <w:r>
              <w:rPr>
                <w:sz w:val="22"/>
                <w:szCs w:val="22"/>
              </w:rPr>
              <w:t>497 983,00</w:t>
            </w:r>
          </w:p>
        </w:tc>
        <w:tc>
          <w:tcPr>
            <w:tcW w:w="1276" w:type="dxa"/>
            <w:tcBorders>
              <w:top w:val="single" w:sz="6" w:space="0" w:color="auto"/>
              <w:left w:val="single" w:sz="6" w:space="0" w:color="auto"/>
              <w:right w:val="single" w:sz="6" w:space="0" w:color="auto"/>
            </w:tcBorders>
          </w:tcPr>
          <w:p w:rsidR="00F930C8" w:rsidRPr="005218A1" w:rsidRDefault="004E3122" w:rsidP="005432F0">
            <w:pPr>
              <w:ind w:firstLine="0"/>
              <w:jc w:val="center"/>
              <w:rPr>
                <w:sz w:val="22"/>
                <w:szCs w:val="22"/>
              </w:rPr>
            </w:pPr>
            <w:r>
              <w:rPr>
                <w:sz w:val="22"/>
                <w:szCs w:val="22"/>
              </w:rPr>
              <w:t>497 983,00</w:t>
            </w:r>
          </w:p>
        </w:tc>
      </w:tr>
      <w:tr w:rsidR="00F930C8" w:rsidRPr="005218A1" w:rsidTr="005432F0">
        <w:trPr>
          <w:trHeight w:val="96"/>
        </w:trPr>
        <w:tc>
          <w:tcPr>
            <w:tcW w:w="496" w:type="dxa"/>
            <w:tcBorders>
              <w:top w:val="single" w:sz="6" w:space="0" w:color="auto"/>
              <w:left w:val="single" w:sz="6" w:space="0" w:color="auto"/>
              <w:bottom w:val="single" w:sz="6" w:space="0" w:color="auto"/>
              <w:right w:val="single" w:sz="6" w:space="0" w:color="auto"/>
            </w:tcBorders>
          </w:tcPr>
          <w:p w:rsidR="00F930C8" w:rsidRPr="005218A1" w:rsidRDefault="00F930C8" w:rsidP="005432F0">
            <w:pPr>
              <w:ind w:firstLine="0"/>
              <w:jc w:val="left"/>
              <w:rPr>
                <w:b/>
                <w:sz w:val="22"/>
                <w:szCs w:val="22"/>
              </w:rPr>
            </w:pPr>
          </w:p>
        </w:tc>
        <w:tc>
          <w:tcPr>
            <w:tcW w:w="9639" w:type="dxa"/>
            <w:gridSpan w:val="5"/>
            <w:tcBorders>
              <w:top w:val="single" w:sz="6" w:space="0" w:color="auto"/>
              <w:left w:val="single" w:sz="6" w:space="0" w:color="auto"/>
              <w:bottom w:val="single" w:sz="6" w:space="0" w:color="auto"/>
              <w:right w:val="single" w:sz="6" w:space="0" w:color="auto"/>
            </w:tcBorders>
            <w:vAlign w:val="center"/>
          </w:tcPr>
          <w:p w:rsidR="00F930C8" w:rsidRPr="005218A1" w:rsidRDefault="00F930C8" w:rsidP="000B3CC1">
            <w:pPr>
              <w:ind w:firstLine="0"/>
              <w:jc w:val="center"/>
              <w:rPr>
                <w:sz w:val="22"/>
                <w:szCs w:val="22"/>
              </w:rPr>
            </w:pPr>
            <w:r w:rsidRPr="005218A1">
              <w:rPr>
                <w:sz w:val="22"/>
                <w:szCs w:val="22"/>
              </w:rPr>
              <w:t>ИТОГО:</w:t>
            </w:r>
            <w:r w:rsidR="004E3122">
              <w:rPr>
                <w:sz w:val="22"/>
                <w:szCs w:val="22"/>
              </w:rPr>
              <w:t xml:space="preserve"> 497 983</w:t>
            </w:r>
            <w:r w:rsidRPr="005218A1">
              <w:rPr>
                <w:sz w:val="22"/>
                <w:szCs w:val="22"/>
              </w:rPr>
              <w:t xml:space="preserve"> (</w:t>
            </w:r>
            <w:r w:rsidR="000B3CC1">
              <w:rPr>
                <w:sz w:val="22"/>
                <w:szCs w:val="22"/>
              </w:rPr>
              <w:t>четыреста девяносто семь тысяч девятьсот восемьдесят три</w:t>
            </w:r>
            <w:r w:rsidRPr="005218A1">
              <w:rPr>
                <w:sz w:val="22"/>
                <w:szCs w:val="22"/>
              </w:rPr>
              <w:t>) руб</w:t>
            </w:r>
            <w:r w:rsidR="000B3CC1">
              <w:rPr>
                <w:sz w:val="22"/>
                <w:szCs w:val="22"/>
              </w:rPr>
              <w:t>ля</w:t>
            </w:r>
            <w:r w:rsidRPr="005218A1">
              <w:rPr>
                <w:sz w:val="22"/>
                <w:szCs w:val="22"/>
              </w:rPr>
              <w:t xml:space="preserve"> </w:t>
            </w:r>
            <w:r w:rsidR="004E3122">
              <w:rPr>
                <w:sz w:val="22"/>
                <w:szCs w:val="22"/>
              </w:rPr>
              <w:t>00</w:t>
            </w:r>
            <w:r w:rsidRPr="005218A1">
              <w:rPr>
                <w:sz w:val="22"/>
                <w:szCs w:val="22"/>
              </w:rPr>
              <w:t xml:space="preserve"> коп</w:t>
            </w:r>
            <w:proofErr w:type="gramStart"/>
            <w:r w:rsidRPr="005218A1">
              <w:rPr>
                <w:sz w:val="22"/>
                <w:szCs w:val="22"/>
              </w:rPr>
              <w:t xml:space="preserve">., </w:t>
            </w:r>
            <w:proofErr w:type="gramEnd"/>
            <w:r w:rsidRPr="005218A1">
              <w:rPr>
                <w:sz w:val="22"/>
                <w:szCs w:val="22"/>
              </w:rPr>
              <w:t>в том числе НДС</w:t>
            </w:r>
            <w:r w:rsidR="004E3122">
              <w:rPr>
                <w:sz w:val="22"/>
                <w:szCs w:val="22"/>
              </w:rPr>
              <w:t xml:space="preserve"> 20%</w:t>
            </w:r>
          </w:p>
        </w:tc>
      </w:tr>
    </w:tbl>
    <w:p w:rsidR="00F930C8" w:rsidRDefault="00F930C8" w:rsidP="00F930C8">
      <w:pPr>
        <w:ind w:firstLine="0"/>
        <w:jc w:val="center"/>
        <w:rPr>
          <w:b/>
          <w:sz w:val="22"/>
          <w:szCs w:val="22"/>
        </w:rPr>
      </w:pPr>
    </w:p>
    <w:p w:rsidR="00F930C8" w:rsidRDefault="00F930C8" w:rsidP="00F930C8">
      <w:pPr>
        <w:ind w:firstLine="0"/>
        <w:jc w:val="center"/>
        <w:rPr>
          <w:b/>
          <w:sz w:val="22"/>
          <w:szCs w:val="22"/>
        </w:rPr>
      </w:pPr>
    </w:p>
    <w:p w:rsidR="00F930C8" w:rsidRDefault="00F930C8" w:rsidP="00F930C8">
      <w:pPr>
        <w:ind w:firstLine="0"/>
        <w:jc w:val="center"/>
        <w:rPr>
          <w:b/>
          <w:sz w:val="22"/>
          <w:szCs w:val="22"/>
        </w:rPr>
      </w:pPr>
    </w:p>
    <w:p w:rsidR="00F930C8" w:rsidRPr="005218A1" w:rsidRDefault="00F930C8" w:rsidP="00F930C8">
      <w:pPr>
        <w:ind w:firstLine="0"/>
        <w:jc w:val="center"/>
        <w:rPr>
          <w:b/>
          <w:sz w:val="22"/>
          <w:szCs w:val="22"/>
        </w:rPr>
      </w:pPr>
    </w:p>
    <w:p w:rsidR="00F930C8" w:rsidRPr="005218A1" w:rsidRDefault="00F930C8" w:rsidP="00F930C8">
      <w:pPr>
        <w:ind w:firstLine="0"/>
        <w:jc w:val="left"/>
        <w:rPr>
          <w:sz w:val="22"/>
          <w:szCs w:val="22"/>
        </w:rPr>
      </w:pPr>
    </w:p>
    <w:tbl>
      <w:tblPr>
        <w:tblW w:w="0" w:type="auto"/>
        <w:tblLook w:val="04A0" w:firstRow="1" w:lastRow="0" w:firstColumn="1" w:lastColumn="0" w:noHBand="0" w:noVBand="1"/>
      </w:tblPr>
      <w:tblGrid>
        <w:gridCol w:w="4797"/>
        <w:gridCol w:w="4774"/>
      </w:tblGrid>
      <w:tr w:rsidR="00183FB8" w:rsidRPr="005218A1" w:rsidTr="00183FB8">
        <w:tc>
          <w:tcPr>
            <w:tcW w:w="4797" w:type="dxa"/>
          </w:tcPr>
          <w:p w:rsidR="00183FB8" w:rsidRPr="005218A1" w:rsidRDefault="00183FB8" w:rsidP="005432F0">
            <w:pPr>
              <w:spacing w:line="480" w:lineRule="auto"/>
              <w:ind w:firstLine="0"/>
              <w:jc w:val="left"/>
              <w:rPr>
                <w:b/>
                <w:sz w:val="20"/>
              </w:rPr>
            </w:pPr>
            <w:r w:rsidRPr="005218A1">
              <w:rPr>
                <w:b/>
                <w:sz w:val="20"/>
              </w:rPr>
              <w:t>«Заказчик»:</w:t>
            </w:r>
          </w:p>
          <w:p w:rsidR="00183FB8" w:rsidRPr="00B41DAA" w:rsidRDefault="00183FB8" w:rsidP="005432F0">
            <w:pPr>
              <w:ind w:firstLine="0"/>
              <w:jc w:val="left"/>
              <w:rPr>
                <w:sz w:val="20"/>
              </w:rPr>
            </w:pPr>
            <w:r w:rsidRPr="00B41DAA">
              <w:rPr>
                <w:sz w:val="20"/>
              </w:rPr>
              <w:t>Проректор по экономике и финансам</w:t>
            </w:r>
          </w:p>
          <w:p w:rsidR="00183FB8" w:rsidRDefault="00183FB8" w:rsidP="005432F0">
            <w:pPr>
              <w:ind w:firstLine="0"/>
              <w:jc w:val="left"/>
              <w:rPr>
                <w:sz w:val="20"/>
              </w:rPr>
            </w:pPr>
          </w:p>
          <w:p w:rsidR="00183FB8" w:rsidRDefault="00183FB8" w:rsidP="005432F0">
            <w:pPr>
              <w:ind w:firstLine="0"/>
              <w:jc w:val="left"/>
              <w:rPr>
                <w:sz w:val="20"/>
              </w:rPr>
            </w:pPr>
          </w:p>
          <w:p w:rsidR="00183FB8" w:rsidRPr="005218A1" w:rsidRDefault="00183FB8" w:rsidP="005432F0">
            <w:pPr>
              <w:ind w:firstLine="0"/>
              <w:jc w:val="left"/>
              <w:rPr>
                <w:sz w:val="20"/>
              </w:rPr>
            </w:pPr>
            <w:r w:rsidRPr="005218A1">
              <w:rPr>
                <w:sz w:val="20"/>
              </w:rPr>
              <w:t>_________________/</w:t>
            </w:r>
            <w:r w:rsidRPr="005218A1">
              <w:rPr>
                <w:sz w:val="24"/>
                <w:szCs w:val="24"/>
              </w:rPr>
              <w:t xml:space="preserve"> </w:t>
            </w:r>
            <w:proofErr w:type="spellStart"/>
            <w:r>
              <w:rPr>
                <w:sz w:val="20"/>
              </w:rPr>
              <w:t>Кулешко</w:t>
            </w:r>
            <w:proofErr w:type="spellEnd"/>
            <w:r>
              <w:rPr>
                <w:sz w:val="20"/>
              </w:rPr>
              <w:t xml:space="preserve"> </w:t>
            </w:r>
            <w:proofErr w:type="spellStart"/>
            <w:r>
              <w:rPr>
                <w:sz w:val="20"/>
              </w:rPr>
              <w:t>М.Я</w:t>
            </w:r>
            <w:proofErr w:type="spellEnd"/>
            <w:r>
              <w:rPr>
                <w:sz w:val="20"/>
              </w:rPr>
              <w:t>.</w:t>
            </w:r>
          </w:p>
          <w:p w:rsidR="00183FB8" w:rsidRPr="005218A1" w:rsidRDefault="00183FB8" w:rsidP="005432F0">
            <w:pPr>
              <w:ind w:firstLine="0"/>
              <w:jc w:val="left"/>
              <w:rPr>
                <w:sz w:val="20"/>
              </w:rPr>
            </w:pPr>
            <w:proofErr w:type="spellStart"/>
            <w:r w:rsidRPr="005218A1">
              <w:rPr>
                <w:sz w:val="20"/>
              </w:rPr>
              <w:t>М.П</w:t>
            </w:r>
            <w:proofErr w:type="spellEnd"/>
            <w:r w:rsidRPr="005218A1">
              <w:rPr>
                <w:sz w:val="20"/>
              </w:rPr>
              <w:t>.</w:t>
            </w:r>
          </w:p>
          <w:p w:rsidR="00183FB8" w:rsidRPr="005218A1" w:rsidRDefault="00183FB8" w:rsidP="005432F0">
            <w:pPr>
              <w:ind w:firstLine="0"/>
              <w:jc w:val="left"/>
              <w:rPr>
                <w:sz w:val="20"/>
              </w:rPr>
            </w:pPr>
          </w:p>
        </w:tc>
        <w:tc>
          <w:tcPr>
            <w:tcW w:w="4774" w:type="dxa"/>
          </w:tcPr>
          <w:p w:rsidR="00183FB8" w:rsidRPr="005218A1" w:rsidRDefault="00183FB8" w:rsidP="005432F0">
            <w:pPr>
              <w:ind w:firstLine="0"/>
              <w:jc w:val="left"/>
              <w:rPr>
                <w:b/>
                <w:sz w:val="20"/>
              </w:rPr>
            </w:pPr>
            <w:r w:rsidRPr="005218A1">
              <w:rPr>
                <w:b/>
                <w:sz w:val="20"/>
              </w:rPr>
              <w:t>«Исполнитель»:</w:t>
            </w:r>
          </w:p>
          <w:p w:rsidR="00183FB8" w:rsidRPr="005218A1" w:rsidRDefault="00183FB8" w:rsidP="005432F0">
            <w:pPr>
              <w:ind w:firstLine="0"/>
              <w:jc w:val="left"/>
              <w:rPr>
                <w:sz w:val="20"/>
              </w:rPr>
            </w:pPr>
          </w:p>
          <w:p w:rsidR="00183FB8" w:rsidRPr="005218A1" w:rsidRDefault="00183FB8" w:rsidP="005432F0">
            <w:pPr>
              <w:ind w:firstLine="0"/>
              <w:jc w:val="left"/>
              <w:rPr>
                <w:sz w:val="20"/>
              </w:rPr>
            </w:pPr>
            <w:r>
              <w:rPr>
                <w:sz w:val="20"/>
              </w:rPr>
              <w:t>Генеральный директор</w:t>
            </w:r>
          </w:p>
          <w:p w:rsidR="00183FB8" w:rsidRDefault="00183FB8" w:rsidP="005432F0">
            <w:pPr>
              <w:ind w:firstLine="0"/>
              <w:jc w:val="left"/>
              <w:rPr>
                <w:sz w:val="20"/>
              </w:rPr>
            </w:pPr>
          </w:p>
          <w:p w:rsidR="00183FB8" w:rsidRPr="005218A1" w:rsidRDefault="00183FB8" w:rsidP="005432F0">
            <w:pPr>
              <w:ind w:firstLine="0"/>
              <w:jc w:val="left"/>
              <w:rPr>
                <w:sz w:val="20"/>
              </w:rPr>
            </w:pPr>
          </w:p>
          <w:p w:rsidR="00183FB8" w:rsidRDefault="00183FB8" w:rsidP="005432F0">
            <w:pPr>
              <w:ind w:firstLine="0"/>
              <w:jc w:val="left"/>
              <w:rPr>
                <w:sz w:val="20"/>
              </w:rPr>
            </w:pPr>
            <w:r>
              <w:rPr>
                <w:sz w:val="20"/>
              </w:rPr>
              <w:t xml:space="preserve">_____________/ </w:t>
            </w:r>
            <w:r w:rsidRPr="00B41DAA">
              <w:rPr>
                <w:sz w:val="20"/>
              </w:rPr>
              <w:t>Еременко</w:t>
            </w:r>
            <w:r>
              <w:rPr>
                <w:sz w:val="20"/>
              </w:rPr>
              <w:t xml:space="preserve"> </w:t>
            </w:r>
            <w:proofErr w:type="spellStart"/>
            <w:r>
              <w:rPr>
                <w:sz w:val="20"/>
              </w:rPr>
              <w:t>Г.О</w:t>
            </w:r>
            <w:proofErr w:type="spellEnd"/>
            <w:r>
              <w:rPr>
                <w:sz w:val="20"/>
              </w:rPr>
              <w:t>.</w:t>
            </w:r>
          </w:p>
          <w:p w:rsidR="00183FB8" w:rsidRPr="005218A1" w:rsidRDefault="00183FB8" w:rsidP="005432F0">
            <w:pPr>
              <w:ind w:firstLine="0"/>
              <w:jc w:val="left"/>
              <w:rPr>
                <w:sz w:val="20"/>
              </w:rPr>
            </w:pPr>
          </w:p>
          <w:p w:rsidR="00183FB8" w:rsidRPr="005218A1" w:rsidRDefault="00183FB8" w:rsidP="005432F0">
            <w:pPr>
              <w:ind w:firstLine="0"/>
              <w:jc w:val="left"/>
              <w:rPr>
                <w:sz w:val="20"/>
              </w:rPr>
            </w:pPr>
            <w:proofErr w:type="spellStart"/>
            <w:r w:rsidRPr="005218A1">
              <w:rPr>
                <w:sz w:val="20"/>
              </w:rPr>
              <w:t>М.П</w:t>
            </w:r>
            <w:proofErr w:type="spellEnd"/>
            <w:r w:rsidRPr="005218A1">
              <w:rPr>
                <w:sz w:val="20"/>
              </w:rPr>
              <w:t>.</w:t>
            </w:r>
          </w:p>
        </w:tc>
      </w:tr>
    </w:tbl>
    <w:p w:rsidR="00F930C8" w:rsidRDefault="00F930C8" w:rsidP="00F930C8">
      <w:pPr>
        <w:ind w:firstLine="540"/>
        <w:jc w:val="center"/>
        <w:rPr>
          <w:b/>
          <w:sz w:val="24"/>
          <w:szCs w:val="24"/>
        </w:rPr>
        <w:sectPr w:rsidR="00F930C8" w:rsidSect="00C63484">
          <w:pgSz w:w="11906" w:h="16838"/>
          <w:pgMar w:top="426" w:right="566" w:bottom="540" w:left="1418" w:header="57" w:footer="57" w:gutter="0"/>
          <w:cols w:space="708"/>
          <w:docGrid w:linePitch="360"/>
        </w:sectPr>
      </w:pPr>
    </w:p>
    <w:p w:rsidR="00F930C8" w:rsidRPr="00493238" w:rsidRDefault="00F930C8" w:rsidP="00F930C8">
      <w:pPr>
        <w:shd w:val="clear" w:color="auto" w:fill="FFFFFF"/>
        <w:ind w:firstLine="0"/>
        <w:jc w:val="right"/>
        <w:rPr>
          <w:sz w:val="22"/>
          <w:szCs w:val="24"/>
        </w:rPr>
      </w:pPr>
      <w:r w:rsidRPr="00493238">
        <w:rPr>
          <w:sz w:val="22"/>
          <w:szCs w:val="24"/>
        </w:rPr>
        <w:lastRenderedPageBreak/>
        <w:t>Приложение № </w:t>
      </w:r>
      <w:r>
        <w:rPr>
          <w:sz w:val="22"/>
          <w:szCs w:val="24"/>
        </w:rPr>
        <w:t>2</w:t>
      </w:r>
    </w:p>
    <w:p w:rsidR="00F930C8" w:rsidRPr="00493238" w:rsidRDefault="00F930C8" w:rsidP="00F930C8">
      <w:pPr>
        <w:shd w:val="clear" w:color="auto" w:fill="FFFFFF"/>
        <w:ind w:left="187" w:firstLine="0"/>
        <w:jc w:val="right"/>
        <w:rPr>
          <w:sz w:val="22"/>
          <w:szCs w:val="24"/>
        </w:rPr>
      </w:pPr>
      <w:r w:rsidRPr="00493238">
        <w:rPr>
          <w:sz w:val="22"/>
          <w:szCs w:val="24"/>
        </w:rPr>
        <w:t>к Контракту № 035-08-22</w:t>
      </w:r>
    </w:p>
    <w:p w:rsidR="00F930C8" w:rsidRPr="00493238" w:rsidRDefault="005C1BAD" w:rsidP="00F930C8">
      <w:pPr>
        <w:shd w:val="clear" w:color="auto" w:fill="FFFFFF"/>
        <w:ind w:left="187" w:firstLine="0"/>
        <w:jc w:val="right"/>
        <w:rPr>
          <w:sz w:val="22"/>
          <w:szCs w:val="24"/>
        </w:rPr>
      </w:pPr>
      <w:r>
        <w:rPr>
          <w:sz w:val="22"/>
          <w:szCs w:val="24"/>
        </w:rPr>
        <w:t xml:space="preserve"> от «21</w:t>
      </w:r>
      <w:r w:rsidR="00F930C8" w:rsidRPr="00493238">
        <w:rPr>
          <w:sz w:val="22"/>
          <w:szCs w:val="24"/>
        </w:rPr>
        <w:t>»</w:t>
      </w:r>
      <w:r>
        <w:rPr>
          <w:sz w:val="22"/>
          <w:szCs w:val="24"/>
        </w:rPr>
        <w:t xml:space="preserve"> января </w:t>
      </w:r>
      <w:r w:rsidR="00F930C8" w:rsidRPr="00493238">
        <w:rPr>
          <w:sz w:val="22"/>
          <w:szCs w:val="24"/>
        </w:rPr>
        <w:t>20</w:t>
      </w:r>
      <w:r>
        <w:rPr>
          <w:sz w:val="22"/>
          <w:szCs w:val="24"/>
        </w:rPr>
        <w:t xml:space="preserve">22 </w:t>
      </w:r>
      <w:r w:rsidR="00F930C8" w:rsidRPr="00493238">
        <w:rPr>
          <w:sz w:val="22"/>
          <w:szCs w:val="24"/>
        </w:rPr>
        <w:t>г.</w:t>
      </w:r>
    </w:p>
    <w:p w:rsidR="00F930C8" w:rsidRDefault="00F930C8" w:rsidP="00F930C8">
      <w:pPr>
        <w:ind w:firstLine="540"/>
        <w:jc w:val="center"/>
        <w:rPr>
          <w:b/>
          <w:sz w:val="24"/>
          <w:szCs w:val="24"/>
        </w:rPr>
      </w:pPr>
    </w:p>
    <w:p w:rsidR="00F930C8" w:rsidRDefault="00F930C8" w:rsidP="00F930C8">
      <w:pPr>
        <w:ind w:firstLine="540"/>
        <w:jc w:val="center"/>
        <w:rPr>
          <w:b/>
          <w:sz w:val="24"/>
          <w:szCs w:val="24"/>
        </w:rPr>
      </w:pPr>
      <w:r w:rsidRPr="00B94EF7">
        <w:rPr>
          <w:b/>
          <w:sz w:val="24"/>
          <w:szCs w:val="24"/>
        </w:rPr>
        <w:t>Описание объекта закупки (ТЕХНИЧЕСКОЕ ЗАДАНИЕ)</w:t>
      </w:r>
    </w:p>
    <w:p w:rsidR="00F930C8" w:rsidRPr="005218A1" w:rsidRDefault="00F930C8" w:rsidP="00F930C8">
      <w:pPr>
        <w:ind w:firstLine="540"/>
        <w:jc w:val="center"/>
        <w:rPr>
          <w:b/>
          <w:sz w:val="24"/>
          <w:szCs w:val="24"/>
        </w:rPr>
      </w:pPr>
    </w:p>
    <w:p w:rsidR="00F930C8" w:rsidRDefault="00F930C8" w:rsidP="00F930C8">
      <w:pPr>
        <w:jc w:val="center"/>
        <w:rPr>
          <w:sz w:val="20"/>
        </w:rPr>
      </w:pPr>
      <w:r w:rsidRPr="00696430">
        <w:rPr>
          <w:sz w:val="20"/>
        </w:rPr>
        <w:t>Характеристики оказываемых услуг</w:t>
      </w:r>
    </w:p>
    <w:p w:rsidR="00F930C8" w:rsidRPr="00696430" w:rsidRDefault="00F930C8" w:rsidP="00F930C8">
      <w:pPr>
        <w:jc w:val="center"/>
        <w:rPr>
          <w:sz w:val="20"/>
        </w:rPr>
      </w:pPr>
    </w:p>
    <w:p w:rsidR="00F930C8" w:rsidRDefault="00F930C8" w:rsidP="00F930C8">
      <w:pPr>
        <w:rPr>
          <w:sz w:val="20"/>
        </w:rPr>
      </w:pPr>
      <w:r w:rsidRPr="00696430">
        <w:rPr>
          <w:sz w:val="20"/>
        </w:rPr>
        <w:t>1. Предоставление доступа к периодическим изданиям, входящих в состав базы данных «НАУЧНАЯ ЭЛЕКТРОННАЯ БИБЛИОТЕКА eLIBRARY.RU»</w:t>
      </w:r>
    </w:p>
    <w:p w:rsidR="00F930C8" w:rsidRPr="00696430" w:rsidRDefault="00F930C8" w:rsidP="00F930C8">
      <w:pPr>
        <w:rPr>
          <w:sz w:val="20"/>
        </w:rPr>
      </w:pPr>
      <w:r w:rsidRPr="00696430">
        <w:rPr>
          <w:sz w:val="20"/>
        </w:rPr>
        <w:t xml:space="preserve">2. </w:t>
      </w:r>
      <w:r>
        <w:rPr>
          <w:sz w:val="20"/>
        </w:rPr>
        <w:t>Срок</w:t>
      </w:r>
      <w:r w:rsidRPr="00696430">
        <w:rPr>
          <w:sz w:val="20"/>
        </w:rPr>
        <w:t xml:space="preserve"> </w:t>
      </w:r>
      <w:r>
        <w:rPr>
          <w:sz w:val="20"/>
        </w:rPr>
        <w:t>(</w:t>
      </w:r>
      <w:r w:rsidRPr="00696430">
        <w:rPr>
          <w:sz w:val="20"/>
        </w:rPr>
        <w:t>период</w:t>
      </w:r>
      <w:r>
        <w:rPr>
          <w:sz w:val="20"/>
        </w:rPr>
        <w:t>) оказания услуг</w:t>
      </w:r>
      <w:r w:rsidRPr="00696430">
        <w:rPr>
          <w:sz w:val="20"/>
        </w:rPr>
        <w:t xml:space="preserve">:  с </w:t>
      </w:r>
      <w:r>
        <w:rPr>
          <w:sz w:val="20"/>
        </w:rPr>
        <w:t>момента заключения контракта по</w:t>
      </w:r>
      <w:r w:rsidRPr="00696430">
        <w:rPr>
          <w:sz w:val="20"/>
        </w:rPr>
        <w:t xml:space="preserve"> 31.12.2022 года.</w:t>
      </w:r>
    </w:p>
    <w:p w:rsidR="00F930C8" w:rsidRPr="00696430" w:rsidRDefault="00F930C8" w:rsidP="00F930C8">
      <w:pPr>
        <w:rPr>
          <w:sz w:val="20"/>
        </w:rPr>
      </w:pPr>
      <w:r w:rsidRPr="00696430">
        <w:rPr>
          <w:sz w:val="20"/>
        </w:rPr>
        <w:t>3. Информационный ресу</w:t>
      </w:r>
      <w:proofErr w:type="gramStart"/>
      <w:r w:rsidRPr="00696430">
        <w:rPr>
          <w:sz w:val="20"/>
        </w:rPr>
        <w:t xml:space="preserve">рс </w:t>
      </w:r>
      <w:r>
        <w:rPr>
          <w:sz w:val="20"/>
        </w:rPr>
        <w:t>вкл</w:t>
      </w:r>
      <w:proofErr w:type="gramEnd"/>
      <w:r>
        <w:rPr>
          <w:sz w:val="20"/>
        </w:rPr>
        <w:t>ючает в себя коллекцию из 58</w:t>
      </w:r>
      <w:r w:rsidRPr="00696430">
        <w:rPr>
          <w:sz w:val="20"/>
        </w:rPr>
        <w:t xml:space="preserve"> полнотекстовых журналов</w:t>
      </w:r>
      <w:r>
        <w:rPr>
          <w:sz w:val="20"/>
        </w:rPr>
        <w:t>, согласно списка</w:t>
      </w:r>
      <w:r w:rsidRPr="00696430">
        <w:rPr>
          <w:sz w:val="20"/>
        </w:rPr>
        <w:t xml:space="preserve">. В пользовательском интерфейсе eLIBRARY.RU при работе с указанными полнотекстовыми журналами реализованы возможности поиска информации </w:t>
      </w:r>
      <w:proofErr w:type="gramStart"/>
      <w:r w:rsidRPr="00696430">
        <w:rPr>
          <w:sz w:val="20"/>
        </w:rPr>
        <w:t>по</w:t>
      </w:r>
      <w:proofErr w:type="gramEnd"/>
      <w:r w:rsidRPr="00696430">
        <w:rPr>
          <w:sz w:val="20"/>
        </w:rPr>
        <w:t xml:space="preserve">: </w:t>
      </w:r>
    </w:p>
    <w:p w:rsidR="00F930C8" w:rsidRPr="00696430" w:rsidRDefault="00F930C8" w:rsidP="00F930C8">
      <w:pPr>
        <w:rPr>
          <w:sz w:val="20"/>
        </w:rPr>
      </w:pPr>
      <w:r w:rsidRPr="00696430">
        <w:rPr>
          <w:sz w:val="20"/>
        </w:rPr>
        <w:t>•</w:t>
      </w:r>
      <w:r w:rsidRPr="00696430">
        <w:rPr>
          <w:sz w:val="20"/>
        </w:rPr>
        <w:tab/>
        <w:t xml:space="preserve"> ключевым словам;</w:t>
      </w:r>
    </w:p>
    <w:p w:rsidR="00F930C8" w:rsidRPr="00696430" w:rsidRDefault="00F930C8" w:rsidP="00F930C8">
      <w:pPr>
        <w:rPr>
          <w:sz w:val="20"/>
        </w:rPr>
      </w:pPr>
      <w:r w:rsidRPr="00696430">
        <w:rPr>
          <w:sz w:val="20"/>
        </w:rPr>
        <w:t>•</w:t>
      </w:r>
      <w:r w:rsidRPr="00696430">
        <w:rPr>
          <w:sz w:val="20"/>
        </w:rPr>
        <w:tab/>
        <w:t xml:space="preserve"> по названиям публикаций;</w:t>
      </w:r>
    </w:p>
    <w:p w:rsidR="00F930C8" w:rsidRPr="00696430" w:rsidRDefault="00F930C8" w:rsidP="00F930C8">
      <w:pPr>
        <w:rPr>
          <w:sz w:val="20"/>
        </w:rPr>
      </w:pPr>
      <w:r w:rsidRPr="00696430">
        <w:rPr>
          <w:sz w:val="20"/>
        </w:rPr>
        <w:t>•</w:t>
      </w:r>
      <w:r w:rsidRPr="00696430">
        <w:rPr>
          <w:sz w:val="20"/>
        </w:rPr>
        <w:tab/>
        <w:t xml:space="preserve"> имени автора;</w:t>
      </w:r>
    </w:p>
    <w:p w:rsidR="00F930C8" w:rsidRPr="00696430" w:rsidRDefault="00F930C8" w:rsidP="00F930C8">
      <w:pPr>
        <w:rPr>
          <w:sz w:val="20"/>
        </w:rPr>
      </w:pPr>
      <w:r w:rsidRPr="00696430">
        <w:rPr>
          <w:sz w:val="20"/>
        </w:rPr>
        <w:t>•</w:t>
      </w:r>
      <w:r w:rsidRPr="00696430">
        <w:rPr>
          <w:sz w:val="20"/>
        </w:rPr>
        <w:tab/>
        <w:t xml:space="preserve"> предметным рубрикам;</w:t>
      </w:r>
    </w:p>
    <w:p w:rsidR="00F930C8" w:rsidRPr="00696430" w:rsidRDefault="00F930C8" w:rsidP="00F930C8">
      <w:pPr>
        <w:rPr>
          <w:sz w:val="20"/>
        </w:rPr>
      </w:pPr>
      <w:r w:rsidRPr="00696430">
        <w:rPr>
          <w:sz w:val="20"/>
        </w:rPr>
        <w:t>•</w:t>
      </w:r>
      <w:r w:rsidRPr="00696430">
        <w:rPr>
          <w:sz w:val="20"/>
        </w:rPr>
        <w:tab/>
        <w:t xml:space="preserve"> полнотекстовый поиск информации по шаблону.</w:t>
      </w:r>
    </w:p>
    <w:p w:rsidR="00F930C8" w:rsidRPr="00696430" w:rsidRDefault="00F930C8" w:rsidP="00F930C8">
      <w:pPr>
        <w:rPr>
          <w:sz w:val="20"/>
        </w:rPr>
      </w:pPr>
      <w:r>
        <w:rPr>
          <w:sz w:val="20"/>
        </w:rPr>
        <w:t>4</w:t>
      </w:r>
      <w:r w:rsidRPr="00696430">
        <w:rPr>
          <w:sz w:val="20"/>
        </w:rPr>
        <w:t>. Организация доступа к электронным версиям научных журналов:</w:t>
      </w:r>
    </w:p>
    <w:p w:rsidR="00F930C8" w:rsidRPr="00696430" w:rsidRDefault="00F930C8" w:rsidP="00F930C8">
      <w:pPr>
        <w:rPr>
          <w:sz w:val="20"/>
        </w:rPr>
      </w:pPr>
      <w:r w:rsidRPr="00696430">
        <w:rPr>
          <w:sz w:val="20"/>
        </w:rPr>
        <w:t>- осуществление доступа через сеть Интернет в режиме он-</w:t>
      </w:r>
      <w:proofErr w:type="spellStart"/>
      <w:r w:rsidRPr="00696430">
        <w:rPr>
          <w:sz w:val="20"/>
        </w:rPr>
        <w:t>лайн</w:t>
      </w:r>
      <w:proofErr w:type="spellEnd"/>
      <w:r w:rsidRPr="00696430">
        <w:rPr>
          <w:sz w:val="20"/>
        </w:rPr>
        <w:t xml:space="preserve"> по </w:t>
      </w:r>
      <w:proofErr w:type="spellStart"/>
      <w:r w:rsidRPr="00696430">
        <w:rPr>
          <w:sz w:val="20"/>
        </w:rPr>
        <w:t>IP</w:t>
      </w:r>
      <w:proofErr w:type="spellEnd"/>
      <w:r w:rsidRPr="00696430">
        <w:rPr>
          <w:sz w:val="20"/>
        </w:rPr>
        <w:t>-адресам, в многопользовательском режиме, без ограничения числа рабочих мест и одновременных подключений;</w:t>
      </w:r>
    </w:p>
    <w:p w:rsidR="00F930C8" w:rsidRPr="00696430" w:rsidRDefault="00F930C8" w:rsidP="00F930C8">
      <w:pPr>
        <w:rPr>
          <w:sz w:val="20"/>
        </w:rPr>
      </w:pPr>
      <w:r w:rsidRPr="00696430">
        <w:rPr>
          <w:sz w:val="20"/>
        </w:rPr>
        <w:t>- ресурс</w:t>
      </w:r>
      <w:r>
        <w:rPr>
          <w:sz w:val="20"/>
        </w:rPr>
        <w:t xml:space="preserve"> работает</w:t>
      </w:r>
      <w:r w:rsidRPr="00696430">
        <w:rPr>
          <w:sz w:val="20"/>
        </w:rPr>
        <w:t xml:space="preserve"> </w:t>
      </w:r>
      <w:r>
        <w:rPr>
          <w:sz w:val="20"/>
        </w:rPr>
        <w:t xml:space="preserve">с </w:t>
      </w:r>
      <w:r w:rsidRPr="00696430">
        <w:rPr>
          <w:sz w:val="20"/>
        </w:rPr>
        <w:t xml:space="preserve">программным обеспечением (веб-обозревателями): </w:t>
      </w:r>
      <w:proofErr w:type="spellStart"/>
      <w:r w:rsidRPr="00696430">
        <w:rPr>
          <w:sz w:val="20"/>
        </w:rPr>
        <w:t>Internet</w:t>
      </w:r>
      <w:proofErr w:type="spellEnd"/>
      <w:r w:rsidRPr="00696430">
        <w:rPr>
          <w:sz w:val="20"/>
        </w:rPr>
        <w:t xml:space="preserve"> </w:t>
      </w:r>
      <w:proofErr w:type="spellStart"/>
      <w:r w:rsidRPr="00696430">
        <w:rPr>
          <w:sz w:val="20"/>
        </w:rPr>
        <w:t>Explorer</w:t>
      </w:r>
      <w:proofErr w:type="spellEnd"/>
      <w:r w:rsidRPr="00696430">
        <w:rPr>
          <w:sz w:val="20"/>
        </w:rPr>
        <w:t xml:space="preserve">, </w:t>
      </w:r>
      <w:proofErr w:type="spellStart"/>
      <w:r w:rsidRPr="00696430">
        <w:rPr>
          <w:sz w:val="20"/>
        </w:rPr>
        <w:t>Mozilla</w:t>
      </w:r>
      <w:proofErr w:type="spellEnd"/>
      <w:r w:rsidRPr="00696430">
        <w:rPr>
          <w:sz w:val="20"/>
        </w:rPr>
        <w:t xml:space="preserve"> </w:t>
      </w:r>
      <w:proofErr w:type="spellStart"/>
      <w:r w:rsidRPr="00696430">
        <w:rPr>
          <w:sz w:val="20"/>
        </w:rPr>
        <w:t>Firefox</w:t>
      </w:r>
      <w:proofErr w:type="spellEnd"/>
      <w:r w:rsidRPr="00696430">
        <w:rPr>
          <w:sz w:val="20"/>
        </w:rPr>
        <w:t xml:space="preserve">, </w:t>
      </w:r>
      <w:proofErr w:type="spellStart"/>
      <w:r w:rsidRPr="00696430">
        <w:rPr>
          <w:sz w:val="20"/>
        </w:rPr>
        <w:t>Safari</w:t>
      </w:r>
      <w:proofErr w:type="spellEnd"/>
      <w:r w:rsidRPr="00696430">
        <w:rPr>
          <w:sz w:val="20"/>
        </w:rPr>
        <w:t xml:space="preserve">, </w:t>
      </w:r>
      <w:proofErr w:type="spellStart"/>
      <w:r w:rsidRPr="00696430">
        <w:rPr>
          <w:sz w:val="20"/>
        </w:rPr>
        <w:t>Google</w:t>
      </w:r>
      <w:proofErr w:type="spellEnd"/>
      <w:r w:rsidRPr="00696430">
        <w:rPr>
          <w:sz w:val="20"/>
        </w:rPr>
        <w:t xml:space="preserve"> </w:t>
      </w:r>
      <w:proofErr w:type="spellStart"/>
      <w:r w:rsidRPr="00696430">
        <w:rPr>
          <w:sz w:val="20"/>
        </w:rPr>
        <w:t>Chrome</w:t>
      </w:r>
      <w:proofErr w:type="spellEnd"/>
      <w:r w:rsidRPr="00696430">
        <w:rPr>
          <w:sz w:val="20"/>
        </w:rPr>
        <w:t xml:space="preserve">, </w:t>
      </w:r>
      <w:proofErr w:type="spellStart"/>
      <w:r w:rsidRPr="00696430">
        <w:rPr>
          <w:sz w:val="20"/>
        </w:rPr>
        <w:t>Opera</w:t>
      </w:r>
      <w:proofErr w:type="spellEnd"/>
      <w:r w:rsidRPr="00696430">
        <w:rPr>
          <w:sz w:val="20"/>
        </w:rPr>
        <w:t>, или аналогичным.</w:t>
      </w:r>
    </w:p>
    <w:p w:rsidR="00F930C8" w:rsidRPr="00696430" w:rsidRDefault="00F930C8" w:rsidP="00F930C8">
      <w:pPr>
        <w:rPr>
          <w:sz w:val="20"/>
        </w:rPr>
      </w:pPr>
      <w:r w:rsidRPr="00696430">
        <w:rPr>
          <w:sz w:val="20"/>
        </w:rPr>
        <w:t xml:space="preserve">6. </w:t>
      </w:r>
      <w:r>
        <w:rPr>
          <w:sz w:val="20"/>
        </w:rPr>
        <w:t>Исполнитель оказывает услуги по сопровождению</w:t>
      </w:r>
      <w:r w:rsidRPr="00696430">
        <w:rPr>
          <w:sz w:val="20"/>
        </w:rPr>
        <w:t xml:space="preserve"> доступа:</w:t>
      </w:r>
    </w:p>
    <w:p w:rsidR="00F930C8" w:rsidRPr="00696430" w:rsidRDefault="00F930C8" w:rsidP="00F930C8">
      <w:pPr>
        <w:rPr>
          <w:sz w:val="20"/>
        </w:rPr>
      </w:pPr>
      <w:r w:rsidRPr="00696430">
        <w:rPr>
          <w:sz w:val="20"/>
        </w:rPr>
        <w:t>- консультации по работе с ресурсом по электронной почте;</w:t>
      </w:r>
    </w:p>
    <w:p w:rsidR="00F930C8" w:rsidRDefault="00F930C8" w:rsidP="00F930C8">
      <w:pPr>
        <w:rPr>
          <w:sz w:val="20"/>
        </w:rPr>
      </w:pPr>
      <w:r w:rsidRPr="00696430">
        <w:rPr>
          <w:sz w:val="20"/>
        </w:rPr>
        <w:t xml:space="preserve">- техническая поддержка. </w:t>
      </w:r>
    </w:p>
    <w:p w:rsidR="00F930C8" w:rsidRDefault="00F930C8" w:rsidP="00F930C8">
      <w:pPr>
        <w:rPr>
          <w:sz w:val="20"/>
        </w:rPr>
      </w:pPr>
      <w:r>
        <w:rPr>
          <w:sz w:val="20"/>
        </w:rPr>
        <w:t>- доступ к статистическим данным по использованию электронных версий научных журналов.</w:t>
      </w:r>
    </w:p>
    <w:p w:rsidR="00F930C8" w:rsidRPr="00696430" w:rsidRDefault="00F930C8" w:rsidP="00F930C8">
      <w:pPr>
        <w:rPr>
          <w:sz w:val="20"/>
        </w:rPr>
      </w:pPr>
      <w:r>
        <w:rPr>
          <w:sz w:val="20"/>
        </w:rPr>
        <w:t>7</w:t>
      </w:r>
      <w:r w:rsidRPr="00696430">
        <w:rPr>
          <w:sz w:val="20"/>
        </w:rPr>
        <w:t xml:space="preserve">. Место оказания услуг: </w:t>
      </w:r>
      <w:proofErr w:type="spellStart"/>
      <w:r w:rsidRPr="00696430">
        <w:rPr>
          <w:sz w:val="20"/>
        </w:rPr>
        <w:t>ФГБОУ</w:t>
      </w:r>
      <w:proofErr w:type="spellEnd"/>
      <w:r w:rsidRPr="00696430">
        <w:rPr>
          <w:sz w:val="20"/>
        </w:rPr>
        <w:t xml:space="preserve"> ВО </w:t>
      </w:r>
      <w:proofErr w:type="spellStart"/>
      <w:r w:rsidRPr="00696430">
        <w:rPr>
          <w:sz w:val="20"/>
        </w:rPr>
        <w:t>КрасГМУ</w:t>
      </w:r>
      <w:proofErr w:type="spellEnd"/>
      <w:r w:rsidRPr="00696430">
        <w:rPr>
          <w:sz w:val="20"/>
        </w:rPr>
        <w:t xml:space="preserve"> им. проф. </w:t>
      </w:r>
      <w:proofErr w:type="spellStart"/>
      <w:r w:rsidRPr="00696430">
        <w:rPr>
          <w:sz w:val="20"/>
        </w:rPr>
        <w:t>В.Ф.Войно-Ясенецкого</w:t>
      </w:r>
      <w:proofErr w:type="spellEnd"/>
      <w:r w:rsidRPr="00696430">
        <w:rPr>
          <w:sz w:val="20"/>
        </w:rPr>
        <w:t xml:space="preserve"> Минздрава России.</w:t>
      </w:r>
    </w:p>
    <w:p w:rsidR="00F930C8" w:rsidRDefault="00F930C8" w:rsidP="00F930C8">
      <w:pPr>
        <w:rPr>
          <w:sz w:val="20"/>
        </w:rPr>
      </w:pPr>
    </w:p>
    <w:p w:rsidR="00F930C8" w:rsidRPr="00916599" w:rsidRDefault="00F930C8" w:rsidP="00F930C8">
      <w:pPr>
        <w:jc w:val="center"/>
        <w:rPr>
          <w:b/>
          <w:sz w:val="22"/>
        </w:rPr>
      </w:pPr>
      <w:r w:rsidRPr="00916599">
        <w:rPr>
          <w:b/>
          <w:sz w:val="22"/>
        </w:rPr>
        <w:t>Список полнотекстовых журналов:</w:t>
      </w:r>
    </w:p>
    <w:p w:rsidR="00F930C8" w:rsidRPr="00F66168" w:rsidRDefault="00F930C8" w:rsidP="00F930C8">
      <w:pPr>
        <w:rPr>
          <w:sz w:val="20"/>
        </w:rPr>
      </w:pPr>
    </w:p>
    <w:tbl>
      <w:tblPr>
        <w:tblW w:w="9537" w:type="dxa"/>
        <w:tblInd w:w="93" w:type="dxa"/>
        <w:tblLook w:val="04A0" w:firstRow="1" w:lastRow="0" w:firstColumn="1" w:lastColumn="0" w:noHBand="0" w:noVBand="1"/>
      </w:tblPr>
      <w:tblGrid>
        <w:gridCol w:w="503"/>
        <w:gridCol w:w="4440"/>
        <w:gridCol w:w="1834"/>
        <w:gridCol w:w="1460"/>
        <w:gridCol w:w="1300"/>
      </w:tblGrid>
      <w:tr w:rsidR="00F930C8" w:rsidRPr="00696430" w:rsidTr="005432F0">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0C8" w:rsidRPr="00696430" w:rsidRDefault="00F930C8" w:rsidP="005432F0">
            <w:pPr>
              <w:ind w:firstLine="0"/>
              <w:jc w:val="center"/>
              <w:rPr>
                <w:b/>
                <w:bCs/>
                <w:color w:val="000000"/>
                <w:sz w:val="20"/>
              </w:rPr>
            </w:pPr>
            <w:r>
              <w:rPr>
                <w:b/>
                <w:bCs/>
                <w:color w:val="000000"/>
                <w:sz w:val="20"/>
              </w:rPr>
              <w:t xml:space="preserve">№ </w:t>
            </w:r>
            <w:proofErr w:type="gramStart"/>
            <w:r>
              <w:rPr>
                <w:b/>
                <w:bCs/>
                <w:color w:val="000000"/>
                <w:sz w:val="20"/>
              </w:rPr>
              <w:t>п</w:t>
            </w:r>
            <w:proofErr w:type="gramEnd"/>
            <w:r>
              <w:rPr>
                <w:b/>
                <w:bCs/>
                <w:color w:val="000000"/>
                <w:sz w:val="20"/>
              </w:rPr>
              <w:t>/п</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rsidR="00F930C8" w:rsidRPr="00696430" w:rsidRDefault="00F930C8" w:rsidP="005432F0">
            <w:pPr>
              <w:ind w:firstLine="0"/>
              <w:jc w:val="center"/>
              <w:rPr>
                <w:b/>
                <w:bCs/>
                <w:color w:val="000000"/>
                <w:sz w:val="20"/>
              </w:rPr>
            </w:pPr>
            <w:r>
              <w:rPr>
                <w:b/>
                <w:bCs/>
                <w:color w:val="000000"/>
                <w:sz w:val="20"/>
              </w:rPr>
              <w:t>Наименование и</w:t>
            </w:r>
            <w:r w:rsidRPr="00696430">
              <w:rPr>
                <w:b/>
                <w:bCs/>
                <w:color w:val="000000"/>
                <w:sz w:val="20"/>
              </w:rPr>
              <w:t>здани</w:t>
            </w:r>
            <w:r>
              <w:rPr>
                <w:b/>
                <w:bCs/>
                <w:color w:val="000000"/>
                <w:sz w:val="20"/>
              </w:rPr>
              <w:t>я</w:t>
            </w:r>
            <w:r w:rsidRPr="00696430">
              <w:rPr>
                <w:b/>
                <w:bCs/>
                <w:color w:val="000000"/>
                <w:sz w:val="20"/>
              </w:rPr>
              <w:t xml:space="preserve"> / Коллекция</w:t>
            </w:r>
          </w:p>
        </w:tc>
        <w:tc>
          <w:tcPr>
            <w:tcW w:w="1834" w:type="dxa"/>
            <w:tcBorders>
              <w:top w:val="single" w:sz="4" w:space="0" w:color="auto"/>
              <w:left w:val="nil"/>
              <w:bottom w:val="single" w:sz="4" w:space="0" w:color="auto"/>
              <w:right w:val="single" w:sz="4" w:space="0" w:color="auto"/>
            </w:tcBorders>
            <w:vAlign w:val="center"/>
          </w:tcPr>
          <w:p w:rsidR="00F930C8" w:rsidRPr="00696430" w:rsidRDefault="00F930C8" w:rsidP="005432F0">
            <w:pPr>
              <w:ind w:firstLine="0"/>
              <w:jc w:val="center"/>
              <w:rPr>
                <w:b/>
                <w:bCs/>
                <w:color w:val="000000"/>
                <w:sz w:val="20"/>
              </w:rPr>
            </w:pPr>
            <w:r>
              <w:rPr>
                <w:b/>
                <w:bCs/>
                <w:color w:val="000000"/>
                <w:sz w:val="20"/>
              </w:rPr>
              <w:t>Периодичность выпусков в год</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30C8" w:rsidRPr="00696430" w:rsidRDefault="00F930C8" w:rsidP="005432F0">
            <w:pPr>
              <w:ind w:firstLine="0"/>
              <w:jc w:val="center"/>
              <w:rPr>
                <w:b/>
                <w:bCs/>
                <w:color w:val="000000"/>
                <w:sz w:val="20"/>
              </w:rPr>
            </w:pPr>
            <w:r>
              <w:rPr>
                <w:b/>
                <w:bCs/>
                <w:color w:val="000000"/>
                <w:sz w:val="20"/>
              </w:rPr>
              <w:t>Доступные выпуски</w:t>
            </w:r>
          </w:p>
        </w:tc>
      </w:tr>
      <w:tr w:rsidR="00F930C8" w:rsidRPr="00696430" w:rsidTr="005432F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proofErr w:type="spellStart"/>
            <w:r w:rsidRPr="00696430">
              <w:rPr>
                <w:color w:val="000000"/>
                <w:sz w:val="20"/>
              </w:rPr>
              <w:t>Dental</w:t>
            </w:r>
            <w:proofErr w:type="spellEnd"/>
            <w:r w:rsidRPr="00696430">
              <w:rPr>
                <w:color w:val="000000"/>
                <w:sz w:val="20"/>
              </w:rPr>
              <w:t xml:space="preserve"> </w:t>
            </w:r>
            <w:proofErr w:type="spellStart"/>
            <w:r w:rsidRPr="00696430">
              <w:rPr>
                <w:color w:val="000000"/>
                <w:sz w:val="20"/>
              </w:rPr>
              <w:t>Forum</w:t>
            </w:r>
            <w:proofErr w:type="spellEnd"/>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Адаптивная физическая культура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Акушерство и гинекология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Ангиология и сосудистая хирургия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Антибиотики и химиотерапия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6</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Биоэтика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7</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 xml:space="preserve">Бюллетень </w:t>
            </w:r>
            <w:proofErr w:type="spellStart"/>
            <w:r w:rsidRPr="00696430">
              <w:rPr>
                <w:color w:val="000000"/>
                <w:sz w:val="20"/>
              </w:rPr>
              <w:t>НЦССХ</w:t>
            </w:r>
            <w:proofErr w:type="spellEnd"/>
            <w:r w:rsidRPr="00696430">
              <w:rPr>
                <w:color w:val="000000"/>
                <w:sz w:val="20"/>
              </w:rPr>
              <w:t xml:space="preserve"> им. </w:t>
            </w:r>
            <w:proofErr w:type="spellStart"/>
            <w:r w:rsidRPr="00696430">
              <w:rPr>
                <w:color w:val="000000"/>
                <w:sz w:val="20"/>
              </w:rPr>
              <w:t>А.Н</w:t>
            </w:r>
            <w:proofErr w:type="spellEnd"/>
            <w:r w:rsidRPr="00696430">
              <w:rPr>
                <w:color w:val="000000"/>
                <w:sz w:val="20"/>
              </w:rPr>
              <w:t xml:space="preserve">. Бакулева РАМН. </w:t>
            </w:r>
            <w:proofErr w:type="gramStart"/>
            <w:r w:rsidRPr="00696430">
              <w:rPr>
                <w:color w:val="000000"/>
                <w:sz w:val="20"/>
              </w:rPr>
              <w:t>Сердечно-сосудистые</w:t>
            </w:r>
            <w:proofErr w:type="gramEnd"/>
            <w:r w:rsidRPr="00696430">
              <w:rPr>
                <w:color w:val="000000"/>
                <w:sz w:val="20"/>
              </w:rPr>
              <w:t xml:space="preserve"> заболевания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8</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Вестник дерматологии и венерологии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9</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Вестник Московского университета. Серия 14: Психология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10</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Вестник Российской академии медицинских наук</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11</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Вестник Санкт-Петербургского университета. Менеджмент</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12</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Вопросы истории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13</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Вопросы практической педиатрии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14</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Вопросы философии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15</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Вопросы экономики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16</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Врач</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17</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Высшее образование в России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18</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Гигиена и санитария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19</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 xml:space="preserve">Журнал высшей нервной деятельности им. </w:t>
            </w:r>
            <w:proofErr w:type="spellStart"/>
            <w:r w:rsidRPr="00696430">
              <w:rPr>
                <w:color w:val="000000"/>
                <w:sz w:val="20"/>
              </w:rPr>
              <w:t>И.П</w:t>
            </w:r>
            <w:proofErr w:type="spellEnd"/>
            <w:r w:rsidRPr="00696430">
              <w:rPr>
                <w:color w:val="000000"/>
                <w:sz w:val="20"/>
              </w:rPr>
              <w:t>. Павлова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lastRenderedPageBreak/>
              <w:t>20</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Здоровье населения и среда обитания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21</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Здравоохранение Российской Федерации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22</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Инфекционные болезни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23</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Кардиология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24</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Клиническая геронтология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25</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Клиническая нефрология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26</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Клиническая стоматология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27</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Креативная кардиология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28</w:t>
            </w:r>
          </w:p>
        </w:tc>
        <w:tc>
          <w:tcPr>
            <w:tcW w:w="4440" w:type="dxa"/>
            <w:tcBorders>
              <w:top w:val="single" w:sz="4" w:space="0" w:color="auto"/>
              <w:left w:val="nil"/>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Медицина катастроф</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hideMark/>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29</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Медицинская генетика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30</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Медицинская радиология и радиационная безопасность</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31</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Медицинская сестра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8</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37455F">
        <w:trPr>
          <w:trHeight w:val="291"/>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32</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Менеджер здравоохранения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10</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33</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Микробиология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34</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Молекулярная медицина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35</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Нефрология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36</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proofErr w:type="spellStart"/>
            <w:r w:rsidRPr="00696430">
              <w:rPr>
                <w:color w:val="000000"/>
                <w:sz w:val="20"/>
              </w:rPr>
              <w:t>Пародонтология</w:t>
            </w:r>
            <w:proofErr w:type="spellEnd"/>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37</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Патенты и лицензии. Интеллектуальные права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38</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 xml:space="preserve">Педиатрия. Журнал им. </w:t>
            </w:r>
            <w:proofErr w:type="spellStart"/>
            <w:r w:rsidRPr="00696430">
              <w:rPr>
                <w:color w:val="000000"/>
                <w:sz w:val="20"/>
              </w:rPr>
              <w:t>Г.Н</w:t>
            </w:r>
            <w:proofErr w:type="spellEnd"/>
            <w:r w:rsidRPr="00696430">
              <w:rPr>
                <w:color w:val="000000"/>
                <w:sz w:val="20"/>
              </w:rPr>
              <w:t>. Сперанского</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39</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Полис. Политические исследования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40</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Проблемы социальной гигиены, здравоохранения и истории медицины</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41</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Психологический журнал</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42</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Российская оториноларингология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43</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 xml:space="preserve">Российский вестник </w:t>
            </w:r>
            <w:proofErr w:type="spellStart"/>
            <w:r w:rsidRPr="00696430">
              <w:rPr>
                <w:color w:val="000000"/>
                <w:sz w:val="20"/>
              </w:rPr>
              <w:t>перинатологии</w:t>
            </w:r>
            <w:proofErr w:type="spellEnd"/>
            <w:r w:rsidRPr="00696430">
              <w:rPr>
                <w:color w:val="000000"/>
                <w:sz w:val="20"/>
              </w:rPr>
              <w:t xml:space="preserve"> и педиатрии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44</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Российский журнал менеджмента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45</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696430">
              <w:rPr>
                <w:color w:val="000000"/>
                <w:sz w:val="20"/>
              </w:rPr>
              <w:t>Российский неврологический журнал</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46</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Современная стоматология</w:t>
            </w:r>
          </w:p>
        </w:tc>
        <w:tc>
          <w:tcPr>
            <w:tcW w:w="1834" w:type="dxa"/>
            <w:tcBorders>
              <w:top w:val="single" w:sz="4" w:space="0" w:color="auto"/>
              <w:left w:val="nil"/>
              <w:bottom w:val="single" w:sz="4" w:space="0" w:color="auto"/>
              <w:right w:val="single" w:sz="4" w:space="0" w:color="auto"/>
            </w:tcBorders>
          </w:tcPr>
          <w:p w:rsidR="00F930C8" w:rsidRPr="00ED4663"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ED4663">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ED4663">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47</w:t>
            </w:r>
          </w:p>
        </w:tc>
        <w:tc>
          <w:tcPr>
            <w:tcW w:w="4440" w:type="dxa"/>
            <w:tcBorders>
              <w:top w:val="single" w:sz="4" w:space="0" w:color="auto"/>
              <w:left w:val="nil"/>
              <w:bottom w:val="single" w:sz="4" w:space="0" w:color="auto"/>
              <w:right w:val="single" w:sz="4" w:space="0" w:color="auto"/>
            </w:tcBorders>
            <w:shd w:val="clear" w:color="auto" w:fill="auto"/>
          </w:tcPr>
          <w:p w:rsidR="00F930C8" w:rsidRDefault="00F930C8" w:rsidP="005432F0">
            <w:pPr>
              <w:ind w:firstLine="0"/>
              <w:rPr>
                <w:color w:val="000000"/>
                <w:sz w:val="20"/>
              </w:rPr>
            </w:pPr>
            <w:r>
              <w:rPr>
                <w:color w:val="000000"/>
                <w:sz w:val="20"/>
              </w:rPr>
              <w:t>Социально-гуманитарные знания</w:t>
            </w:r>
          </w:p>
        </w:tc>
        <w:tc>
          <w:tcPr>
            <w:tcW w:w="1834" w:type="dxa"/>
            <w:tcBorders>
              <w:top w:val="single" w:sz="4" w:space="0" w:color="auto"/>
              <w:left w:val="nil"/>
              <w:bottom w:val="single" w:sz="4" w:space="0" w:color="auto"/>
              <w:right w:val="single" w:sz="4" w:space="0" w:color="auto"/>
            </w:tcBorders>
          </w:tcPr>
          <w:p w:rsidR="00F930C8" w:rsidRPr="008725F2"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ED4663" w:rsidRDefault="00F930C8" w:rsidP="005432F0">
            <w:pPr>
              <w:ind w:firstLine="0"/>
              <w:jc w:val="center"/>
              <w:rPr>
                <w:color w:val="000000"/>
                <w:sz w:val="20"/>
              </w:rPr>
            </w:pPr>
            <w:r w:rsidRPr="008725F2">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ED4663" w:rsidRDefault="00F930C8" w:rsidP="005432F0">
            <w:pPr>
              <w:ind w:firstLine="0"/>
              <w:jc w:val="center"/>
              <w:rPr>
                <w:color w:val="000000"/>
                <w:sz w:val="20"/>
              </w:rPr>
            </w:pPr>
            <w:r w:rsidRPr="008725F2">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48</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Социологические исследования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49</w:t>
            </w:r>
          </w:p>
        </w:tc>
        <w:tc>
          <w:tcPr>
            <w:tcW w:w="4440" w:type="dxa"/>
            <w:tcBorders>
              <w:top w:val="single" w:sz="4" w:space="0" w:color="auto"/>
              <w:left w:val="nil"/>
              <w:bottom w:val="single" w:sz="4" w:space="0" w:color="auto"/>
              <w:right w:val="single" w:sz="4" w:space="0" w:color="auto"/>
            </w:tcBorders>
            <w:shd w:val="clear" w:color="auto" w:fill="auto"/>
          </w:tcPr>
          <w:p w:rsidR="00F930C8" w:rsidRDefault="00F930C8" w:rsidP="005432F0">
            <w:pPr>
              <w:ind w:firstLine="0"/>
              <w:rPr>
                <w:color w:val="000000"/>
                <w:sz w:val="20"/>
              </w:rPr>
            </w:pPr>
            <w:r>
              <w:rPr>
                <w:color w:val="000000"/>
                <w:sz w:val="20"/>
              </w:rPr>
              <w:t>Стоматология детского возраста и профилактика</w:t>
            </w:r>
          </w:p>
        </w:tc>
        <w:tc>
          <w:tcPr>
            <w:tcW w:w="1834" w:type="dxa"/>
            <w:tcBorders>
              <w:top w:val="single" w:sz="4" w:space="0" w:color="auto"/>
              <w:left w:val="nil"/>
              <w:bottom w:val="single" w:sz="4" w:space="0" w:color="auto"/>
              <w:right w:val="single" w:sz="4" w:space="0" w:color="auto"/>
            </w:tcBorders>
          </w:tcPr>
          <w:p w:rsidR="00F930C8" w:rsidRPr="008725F2"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8725F2">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8725F2">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50</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Стоматология для всех</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51</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Теория и практика физической культуры</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 xml:space="preserve">52 </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Урология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Default="00F930C8" w:rsidP="005432F0">
            <w:pPr>
              <w:ind w:firstLine="0"/>
              <w:rPr>
                <w:color w:val="000000"/>
                <w:sz w:val="20"/>
              </w:rPr>
            </w:pPr>
            <w:r>
              <w:rPr>
                <w:color w:val="000000"/>
                <w:sz w:val="20"/>
              </w:rPr>
              <w:t>53</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Успехи геронтологии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54</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Фармация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8</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Pr>
                <w:color w:val="000000"/>
                <w:sz w:val="20"/>
              </w:rPr>
              <w:t>55</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Физиология человека</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56</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Философские науки</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12</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57</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Человек</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6</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r w:rsidR="00F930C8" w:rsidRPr="00696430" w:rsidTr="005432F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F930C8" w:rsidRPr="00696430" w:rsidRDefault="00F930C8" w:rsidP="005432F0">
            <w:pPr>
              <w:ind w:firstLine="0"/>
              <w:rPr>
                <w:color w:val="000000"/>
                <w:sz w:val="20"/>
              </w:rPr>
            </w:pPr>
            <w:r w:rsidRPr="00696430">
              <w:rPr>
                <w:color w:val="000000"/>
                <w:sz w:val="20"/>
              </w:rPr>
              <w:t>58</w:t>
            </w:r>
          </w:p>
        </w:tc>
        <w:tc>
          <w:tcPr>
            <w:tcW w:w="4440" w:type="dxa"/>
            <w:tcBorders>
              <w:top w:val="single" w:sz="4" w:space="0" w:color="auto"/>
              <w:left w:val="nil"/>
              <w:bottom w:val="single" w:sz="4" w:space="0" w:color="auto"/>
              <w:right w:val="single" w:sz="4" w:space="0" w:color="auto"/>
            </w:tcBorders>
            <w:shd w:val="clear" w:color="auto" w:fill="auto"/>
          </w:tcPr>
          <w:p w:rsidR="00F930C8" w:rsidRPr="00696430" w:rsidRDefault="00F930C8" w:rsidP="005432F0">
            <w:pPr>
              <w:ind w:firstLine="0"/>
              <w:rPr>
                <w:color w:val="000000"/>
                <w:sz w:val="20"/>
              </w:rPr>
            </w:pPr>
            <w:r w:rsidRPr="008725F2">
              <w:rPr>
                <w:color w:val="000000"/>
                <w:sz w:val="20"/>
              </w:rPr>
              <w:t>Эпилепсия и пароксизмальные состояния</w:t>
            </w:r>
          </w:p>
        </w:tc>
        <w:tc>
          <w:tcPr>
            <w:tcW w:w="1834" w:type="dxa"/>
            <w:tcBorders>
              <w:top w:val="single" w:sz="4" w:space="0" w:color="auto"/>
              <w:left w:val="nil"/>
              <w:bottom w:val="single" w:sz="4" w:space="0" w:color="auto"/>
              <w:right w:val="single" w:sz="4" w:space="0" w:color="auto"/>
            </w:tcBorders>
          </w:tcPr>
          <w:p w:rsidR="00F930C8" w:rsidRPr="00696430" w:rsidRDefault="00F930C8" w:rsidP="005432F0">
            <w:pPr>
              <w:ind w:firstLine="0"/>
              <w:jc w:val="center"/>
              <w:rPr>
                <w:color w:val="000000"/>
                <w:sz w:val="20"/>
              </w:rPr>
            </w:pPr>
            <w:r>
              <w:rPr>
                <w:color w:val="000000"/>
                <w:sz w:val="20"/>
              </w:rPr>
              <w:t>4</w:t>
            </w:r>
          </w:p>
        </w:tc>
        <w:tc>
          <w:tcPr>
            <w:tcW w:w="1460" w:type="dxa"/>
            <w:tcBorders>
              <w:top w:val="nil"/>
              <w:left w:val="single" w:sz="4" w:space="0" w:color="auto"/>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Комплект</w:t>
            </w:r>
          </w:p>
        </w:tc>
        <w:tc>
          <w:tcPr>
            <w:tcW w:w="1300" w:type="dxa"/>
            <w:tcBorders>
              <w:top w:val="nil"/>
              <w:left w:val="nil"/>
              <w:bottom w:val="single" w:sz="4" w:space="0" w:color="auto"/>
              <w:right w:val="single" w:sz="4" w:space="0" w:color="auto"/>
            </w:tcBorders>
            <w:shd w:val="clear" w:color="auto" w:fill="auto"/>
          </w:tcPr>
          <w:p w:rsidR="00F930C8" w:rsidRPr="00696430" w:rsidRDefault="00F930C8" w:rsidP="005432F0">
            <w:pPr>
              <w:ind w:firstLine="0"/>
              <w:jc w:val="center"/>
              <w:rPr>
                <w:color w:val="000000"/>
                <w:sz w:val="20"/>
              </w:rPr>
            </w:pPr>
            <w:r w:rsidRPr="00696430">
              <w:rPr>
                <w:color w:val="000000"/>
                <w:sz w:val="20"/>
              </w:rPr>
              <w:t>2022</w:t>
            </w:r>
          </w:p>
        </w:tc>
      </w:tr>
    </w:tbl>
    <w:p w:rsidR="00F930C8" w:rsidRDefault="00F930C8" w:rsidP="00F930C8">
      <w:pPr>
        <w:pStyle w:val="ConsNonformat"/>
        <w:keepNext/>
        <w:keepLines/>
        <w:jc w:val="center"/>
        <w:rPr>
          <w:b/>
          <w:color w:val="000000"/>
          <w:szCs w:val="22"/>
        </w:rPr>
      </w:pPr>
    </w:p>
    <w:p w:rsidR="00F930C8" w:rsidRPr="00AA18A6" w:rsidRDefault="00F930C8" w:rsidP="00F930C8">
      <w:pPr>
        <w:ind w:firstLine="0"/>
        <w:rPr>
          <w:sz w:val="20"/>
        </w:rPr>
      </w:pPr>
      <w:r w:rsidRPr="00AA18A6">
        <w:rPr>
          <w:sz w:val="20"/>
        </w:rPr>
        <w:t xml:space="preserve">Место оказания услуг: г. Красноярск, ул. Партизана Железняка, </w:t>
      </w:r>
      <w:r>
        <w:rPr>
          <w:sz w:val="20"/>
        </w:rPr>
        <w:t xml:space="preserve">д. </w:t>
      </w:r>
      <w:r w:rsidRPr="00AA18A6">
        <w:rPr>
          <w:sz w:val="20"/>
        </w:rPr>
        <w:t>1.</w:t>
      </w:r>
    </w:p>
    <w:p w:rsidR="00F930C8" w:rsidRPr="00AA18A6" w:rsidRDefault="00F930C8" w:rsidP="00F930C8">
      <w:pPr>
        <w:ind w:firstLine="0"/>
        <w:rPr>
          <w:sz w:val="20"/>
        </w:rPr>
      </w:pPr>
      <w:r>
        <w:rPr>
          <w:sz w:val="20"/>
        </w:rPr>
        <w:t>Доступ к</w:t>
      </w:r>
      <w:r w:rsidRPr="00696430">
        <w:rPr>
          <w:sz w:val="20"/>
        </w:rPr>
        <w:t xml:space="preserve"> периодическим изданиям</w:t>
      </w:r>
      <w:r>
        <w:rPr>
          <w:sz w:val="20"/>
        </w:rPr>
        <w:t xml:space="preserve">, хранящимся на технологической платформе </w:t>
      </w:r>
      <w:r w:rsidRPr="00696430">
        <w:rPr>
          <w:sz w:val="20"/>
        </w:rPr>
        <w:t>eLIBRARY.RU</w:t>
      </w:r>
      <w:r>
        <w:rPr>
          <w:sz w:val="20"/>
        </w:rPr>
        <w:t xml:space="preserve"> предоставляется</w:t>
      </w:r>
      <w:r w:rsidRPr="00AA18A6">
        <w:rPr>
          <w:sz w:val="20"/>
        </w:rPr>
        <w:t xml:space="preserve"> </w:t>
      </w:r>
      <w:r>
        <w:rPr>
          <w:sz w:val="20"/>
        </w:rPr>
        <w:t>7 дней в неделю 24 часа в сутки, за исключением времени проведения регламентных технологических работ.</w:t>
      </w:r>
    </w:p>
    <w:p w:rsidR="00F930C8" w:rsidRDefault="00F930C8" w:rsidP="00F930C8">
      <w:pPr>
        <w:ind w:left="2700" w:firstLine="5220"/>
        <w:jc w:val="left"/>
        <w:rPr>
          <w:sz w:val="24"/>
          <w:szCs w:val="24"/>
        </w:rPr>
      </w:pPr>
    </w:p>
    <w:tbl>
      <w:tblPr>
        <w:tblW w:w="0" w:type="auto"/>
        <w:tblLook w:val="04A0" w:firstRow="1" w:lastRow="0" w:firstColumn="1" w:lastColumn="0" w:noHBand="0" w:noVBand="1"/>
      </w:tblPr>
      <w:tblGrid>
        <w:gridCol w:w="4797"/>
        <w:gridCol w:w="4774"/>
      </w:tblGrid>
      <w:tr w:rsidR="00F930C8" w:rsidRPr="005218A1" w:rsidTr="005432F0">
        <w:tc>
          <w:tcPr>
            <w:tcW w:w="5068" w:type="dxa"/>
          </w:tcPr>
          <w:p w:rsidR="00F930C8" w:rsidRPr="005218A1" w:rsidRDefault="00F930C8" w:rsidP="005432F0">
            <w:pPr>
              <w:spacing w:line="480" w:lineRule="auto"/>
              <w:ind w:firstLine="0"/>
              <w:jc w:val="left"/>
              <w:rPr>
                <w:b/>
                <w:sz w:val="20"/>
              </w:rPr>
            </w:pPr>
            <w:r w:rsidRPr="005218A1">
              <w:rPr>
                <w:b/>
                <w:sz w:val="20"/>
              </w:rPr>
              <w:t>«Заказчик»:</w:t>
            </w:r>
          </w:p>
          <w:p w:rsidR="00B41DAA" w:rsidRPr="00B41DAA" w:rsidRDefault="00B41DAA" w:rsidP="00B41DAA">
            <w:pPr>
              <w:ind w:firstLine="0"/>
              <w:jc w:val="left"/>
              <w:rPr>
                <w:sz w:val="20"/>
              </w:rPr>
            </w:pPr>
            <w:r w:rsidRPr="00B41DAA">
              <w:rPr>
                <w:sz w:val="20"/>
              </w:rPr>
              <w:t>Проректор по экономике и финансам</w:t>
            </w:r>
          </w:p>
          <w:p w:rsidR="00F930C8" w:rsidRDefault="00F930C8" w:rsidP="005432F0">
            <w:pPr>
              <w:ind w:firstLine="0"/>
              <w:jc w:val="left"/>
              <w:rPr>
                <w:sz w:val="20"/>
              </w:rPr>
            </w:pPr>
          </w:p>
          <w:p w:rsidR="00F930C8" w:rsidRDefault="00F930C8" w:rsidP="005432F0">
            <w:pPr>
              <w:ind w:firstLine="0"/>
              <w:jc w:val="left"/>
              <w:rPr>
                <w:sz w:val="20"/>
              </w:rPr>
            </w:pPr>
          </w:p>
          <w:p w:rsidR="00F930C8" w:rsidRPr="005218A1" w:rsidRDefault="00F930C8" w:rsidP="005432F0">
            <w:pPr>
              <w:ind w:firstLine="0"/>
              <w:jc w:val="left"/>
              <w:rPr>
                <w:sz w:val="20"/>
              </w:rPr>
            </w:pPr>
            <w:r w:rsidRPr="005218A1">
              <w:rPr>
                <w:sz w:val="20"/>
              </w:rPr>
              <w:t>_________________/</w:t>
            </w:r>
            <w:r w:rsidRPr="005218A1">
              <w:rPr>
                <w:sz w:val="24"/>
                <w:szCs w:val="24"/>
              </w:rPr>
              <w:t xml:space="preserve"> </w:t>
            </w:r>
            <w:proofErr w:type="spellStart"/>
            <w:r w:rsidR="00B41DAA">
              <w:rPr>
                <w:sz w:val="20"/>
              </w:rPr>
              <w:t>Кулешко</w:t>
            </w:r>
            <w:proofErr w:type="spellEnd"/>
            <w:r w:rsidR="00B41DAA">
              <w:rPr>
                <w:sz w:val="20"/>
              </w:rPr>
              <w:t xml:space="preserve"> </w:t>
            </w:r>
            <w:proofErr w:type="spellStart"/>
            <w:r w:rsidR="00B41DAA">
              <w:rPr>
                <w:sz w:val="20"/>
              </w:rPr>
              <w:t>М.Я</w:t>
            </w:r>
            <w:proofErr w:type="spellEnd"/>
            <w:r w:rsidR="00B41DAA">
              <w:rPr>
                <w:sz w:val="20"/>
              </w:rPr>
              <w:t>.</w:t>
            </w:r>
          </w:p>
          <w:p w:rsidR="00F930C8" w:rsidRPr="005218A1" w:rsidRDefault="00F930C8" w:rsidP="005432F0">
            <w:pPr>
              <w:ind w:firstLine="0"/>
              <w:jc w:val="left"/>
              <w:rPr>
                <w:sz w:val="20"/>
              </w:rPr>
            </w:pPr>
            <w:proofErr w:type="spellStart"/>
            <w:r w:rsidRPr="005218A1">
              <w:rPr>
                <w:sz w:val="20"/>
              </w:rPr>
              <w:t>М.П</w:t>
            </w:r>
            <w:proofErr w:type="spellEnd"/>
            <w:r w:rsidRPr="005218A1">
              <w:rPr>
                <w:sz w:val="20"/>
              </w:rPr>
              <w:t>.</w:t>
            </w:r>
          </w:p>
          <w:p w:rsidR="00F930C8" w:rsidRPr="005218A1" w:rsidRDefault="00F930C8" w:rsidP="005432F0">
            <w:pPr>
              <w:ind w:firstLine="0"/>
              <w:jc w:val="left"/>
              <w:rPr>
                <w:sz w:val="20"/>
              </w:rPr>
            </w:pPr>
          </w:p>
        </w:tc>
        <w:tc>
          <w:tcPr>
            <w:tcW w:w="5069" w:type="dxa"/>
          </w:tcPr>
          <w:p w:rsidR="00F930C8" w:rsidRPr="005218A1" w:rsidRDefault="00F930C8" w:rsidP="005432F0">
            <w:pPr>
              <w:ind w:firstLine="0"/>
              <w:jc w:val="left"/>
              <w:rPr>
                <w:b/>
                <w:sz w:val="20"/>
              </w:rPr>
            </w:pPr>
            <w:r w:rsidRPr="005218A1">
              <w:rPr>
                <w:b/>
                <w:sz w:val="20"/>
              </w:rPr>
              <w:t>«Исполнитель»:</w:t>
            </w:r>
          </w:p>
          <w:p w:rsidR="00F930C8" w:rsidRPr="005218A1" w:rsidRDefault="00F930C8" w:rsidP="005432F0">
            <w:pPr>
              <w:ind w:firstLine="0"/>
              <w:jc w:val="left"/>
              <w:rPr>
                <w:sz w:val="20"/>
              </w:rPr>
            </w:pPr>
          </w:p>
          <w:p w:rsidR="00F930C8" w:rsidRPr="005218A1" w:rsidRDefault="00B41DAA" w:rsidP="005432F0">
            <w:pPr>
              <w:ind w:firstLine="0"/>
              <w:jc w:val="left"/>
              <w:rPr>
                <w:sz w:val="20"/>
              </w:rPr>
            </w:pPr>
            <w:r>
              <w:rPr>
                <w:sz w:val="20"/>
              </w:rPr>
              <w:t>Генеральный директор</w:t>
            </w:r>
          </w:p>
          <w:p w:rsidR="00F930C8" w:rsidRDefault="00F930C8" w:rsidP="005432F0">
            <w:pPr>
              <w:ind w:firstLine="0"/>
              <w:jc w:val="left"/>
              <w:rPr>
                <w:sz w:val="20"/>
              </w:rPr>
            </w:pPr>
          </w:p>
          <w:p w:rsidR="00F930C8" w:rsidRPr="005218A1" w:rsidRDefault="00F930C8" w:rsidP="005432F0">
            <w:pPr>
              <w:ind w:firstLine="0"/>
              <w:jc w:val="left"/>
              <w:rPr>
                <w:sz w:val="20"/>
              </w:rPr>
            </w:pPr>
          </w:p>
          <w:p w:rsidR="00B41DAA" w:rsidRDefault="00B41DAA" w:rsidP="00B41DAA">
            <w:pPr>
              <w:ind w:firstLine="0"/>
              <w:jc w:val="left"/>
              <w:rPr>
                <w:sz w:val="20"/>
              </w:rPr>
            </w:pPr>
            <w:r>
              <w:rPr>
                <w:sz w:val="20"/>
              </w:rPr>
              <w:t xml:space="preserve">_____________/ </w:t>
            </w:r>
            <w:r w:rsidRPr="00B41DAA">
              <w:rPr>
                <w:sz w:val="20"/>
              </w:rPr>
              <w:t>Еременко</w:t>
            </w:r>
            <w:r>
              <w:rPr>
                <w:sz w:val="20"/>
              </w:rPr>
              <w:t xml:space="preserve"> </w:t>
            </w:r>
            <w:proofErr w:type="spellStart"/>
            <w:r>
              <w:rPr>
                <w:sz w:val="20"/>
              </w:rPr>
              <w:t>Г.О</w:t>
            </w:r>
            <w:proofErr w:type="spellEnd"/>
            <w:r>
              <w:rPr>
                <w:sz w:val="20"/>
              </w:rPr>
              <w:t>.</w:t>
            </w:r>
          </w:p>
          <w:p w:rsidR="00F930C8" w:rsidRPr="005218A1" w:rsidRDefault="00F930C8" w:rsidP="005432F0">
            <w:pPr>
              <w:ind w:firstLine="0"/>
              <w:jc w:val="left"/>
              <w:rPr>
                <w:sz w:val="20"/>
              </w:rPr>
            </w:pPr>
          </w:p>
          <w:p w:rsidR="00F930C8" w:rsidRPr="005218A1" w:rsidRDefault="00F930C8" w:rsidP="005432F0">
            <w:pPr>
              <w:ind w:firstLine="0"/>
              <w:jc w:val="left"/>
              <w:rPr>
                <w:sz w:val="20"/>
              </w:rPr>
            </w:pPr>
            <w:proofErr w:type="spellStart"/>
            <w:r w:rsidRPr="005218A1">
              <w:rPr>
                <w:sz w:val="20"/>
              </w:rPr>
              <w:t>М.П</w:t>
            </w:r>
            <w:proofErr w:type="spellEnd"/>
            <w:r w:rsidRPr="005218A1">
              <w:rPr>
                <w:sz w:val="20"/>
              </w:rPr>
              <w:t>.</w:t>
            </w:r>
          </w:p>
        </w:tc>
      </w:tr>
    </w:tbl>
    <w:p w:rsidR="004517BD" w:rsidRDefault="004517BD" w:rsidP="00B41DAA">
      <w:pPr>
        <w:ind w:firstLine="0"/>
      </w:pPr>
    </w:p>
    <w:sectPr w:rsidR="00451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212"/>
    <w:multiLevelType w:val="multilevel"/>
    <w:tmpl w:val="C0EC9A8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99259CF"/>
    <w:multiLevelType w:val="multilevel"/>
    <w:tmpl w:val="6616B9E8"/>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D437306"/>
    <w:multiLevelType w:val="multilevel"/>
    <w:tmpl w:val="C4BE2D16"/>
    <w:lvl w:ilvl="0">
      <w:start w:val="1"/>
      <w:numFmt w:val="decimal"/>
      <w:lvlText w:val="%1."/>
      <w:lvlJc w:val="left"/>
      <w:pPr>
        <w:tabs>
          <w:tab w:val="num" w:pos="3240"/>
        </w:tabs>
        <w:ind w:left="3240" w:hanging="360"/>
      </w:pPr>
      <w:rPr>
        <w:rFonts w:hint="default"/>
      </w:rPr>
    </w:lvl>
    <w:lvl w:ilvl="1">
      <w:start w:val="1"/>
      <w:numFmt w:val="decimal"/>
      <w:isLgl/>
      <w:lvlText w:val="%1.%2."/>
      <w:lvlJc w:val="left"/>
      <w:pPr>
        <w:tabs>
          <w:tab w:val="num" w:pos="1140"/>
        </w:tabs>
        <w:ind w:left="114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C8"/>
    <w:rsid w:val="0003124B"/>
    <w:rsid w:val="000B3CC1"/>
    <w:rsid w:val="000C493F"/>
    <w:rsid w:val="0011478D"/>
    <w:rsid w:val="00183FB8"/>
    <w:rsid w:val="002D6D28"/>
    <w:rsid w:val="0037455F"/>
    <w:rsid w:val="00387DBF"/>
    <w:rsid w:val="004517BD"/>
    <w:rsid w:val="004E3122"/>
    <w:rsid w:val="005211EA"/>
    <w:rsid w:val="0054394D"/>
    <w:rsid w:val="005B013C"/>
    <w:rsid w:val="005C1BAD"/>
    <w:rsid w:val="007C05AB"/>
    <w:rsid w:val="008A1614"/>
    <w:rsid w:val="009A0AF4"/>
    <w:rsid w:val="00B41DAA"/>
    <w:rsid w:val="00B628AE"/>
    <w:rsid w:val="00B74963"/>
    <w:rsid w:val="00C74CF2"/>
    <w:rsid w:val="00D71BAF"/>
    <w:rsid w:val="00E30B64"/>
    <w:rsid w:val="00E861C5"/>
    <w:rsid w:val="00F9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C8"/>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930C8"/>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mpany-infotext">
    <w:name w:val="company-info__text"/>
    <w:basedOn w:val="a0"/>
    <w:rsid w:val="000C493F"/>
  </w:style>
  <w:style w:type="character" w:styleId="a3">
    <w:name w:val="Hyperlink"/>
    <w:basedOn w:val="a0"/>
    <w:uiPriority w:val="99"/>
    <w:semiHidden/>
    <w:unhideWhenUsed/>
    <w:rsid w:val="000C493F"/>
    <w:rPr>
      <w:color w:val="0000FF"/>
      <w:u w:val="single"/>
    </w:rPr>
  </w:style>
  <w:style w:type="character" w:customStyle="1" w:styleId="upper">
    <w:name w:val="upper"/>
    <w:basedOn w:val="a0"/>
    <w:rsid w:val="002D6D28"/>
  </w:style>
  <w:style w:type="character" w:customStyle="1" w:styleId="copytarget">
    <w:name w:val="copy_target"/>
    <w:basedOn w:val="a0"/>
    <w:rsid w:val="002D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C8"/>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930C8"/>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mpany-infotext">
    <w:name w:val="company-info__text"/>
    <w:basedOn w:val="a0"/>
    <w:rsid w:val="000C493F"/>
  </w:style>
  <w:style w:type="character" w:styleId="a3">
    <w:name w:val="Hyperlink"/>
    <w:basedOn w:val="a0"/>
    <w:uiPriority w:val="99"/>
    <w:semiHidden/>
    <w:unhideWhenUsed/>
    <w:rsid w:val="000C493F"/>
    <w:rPr>
      <w:color w:val="0000FF"/>
      <w:u w:val="single"/>
    </w:rPr>
  </w:style>
  <w:style w:type="character" w:customStyle="1" w:styleId="upper">
    <w:name w:val="upper"/>
    <w:basedOn w:val="a0"/>
    <w:rsid w:val="002D6D28"/>
  </w:style>
  <w:style w:type="character" w:customStyle="1" w:styleId="copytarget">
    <w:name w:val="copy_target"/>
    <w:basedOn w:val="a0"/>
    <w:rsid w:val="002D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708">
      <w:bodyDiv w:val="1"/>
      <w:marLeft w:val="0"/>
      <w:marRight w:val="0"/>
      <w:marTop w:val="0"/>
      <w:marBottom w:val="0"/>
      <w:divBdr>
        <w:top w:val="none" w:sz="0" w:space="0" w:color="auto"/>
        <w:left w:val="none" w:sz="0" w:space="0" w:color="auto"/>
        <w:bottom w:val="none" w:sz="0" w:space="0" w:color="auto"/>
        <w:right w:val="none" w:sz="0" w:space="0" w:color="auto"/>
      </w:divBdr>
      <w:divsChild>
        <w:div w:id="93116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C2%A0(391)%C2%A0220%C2%A002%C2%A051" TargetMode="External"/><Relationship Id="rId3" Type="http://schemas.microsoft.com/office/2007/relationships/stylesWithEffects" Target="stylesWithEffects.xml"/><Relationship Id="rId7" Type="http://schemas.openxmlformats.org/officeDocument/2006/relationships/hyperlink" Target="mailto:lmail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sprofile.ru/person/eremenko-go-7726307556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A6AF8E13816272B76F1CD4C109BA264C065E59D3965443860087B20B1B4F7D4A8A371981D53C42NE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5780</Words>
  <Characters>32952</Characters>
  <Application>Microsoft Office Word</Application>
  <DocSecurity>0</DocSecurity>
  <Lines>274</Lines>
  <Paragraphs>77</Paragraphs>
  <ScaleCrop>false</ScaleCrop>
  <Company/>
  <LinksUpToDate>false</LinksUpToDate>
  <CharactersWithSpaces>38655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Писаренко</dc:creator>
  <cp:lastModifiedBy>Елена Г. Писаренко</cp:lastModifiedBy>
  <cp:revision>25</cp:revision>
  <dcterms:created xsi:type="dcterms:W3CDTF">2022-01-10T08:13:00Z</dcterms:created>
  <dcterms:modified xsi:type="dcterms:W3CDTF">2022-01-21T08:31:00Z</dcterms:modified>
</cp:coreProperties>
</file>