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государственный медицинский </w:t>
      </w:r>
    </w:p>
    <w:p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университет имени профессора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</w:p>
    <w:p w:rsidR="00C62827" w:rsidRPr="00124C39" w:rsidRDefault="00C62827" w:rsidP="00C6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C62827" w:rsidRDefault="00C62827" w:rsidP="00C62827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62827" w:rsidRDefault="00C62827" w:rsidP="00C62827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C62827" w:rsidRDefault="00C62827" w:rsidP="00C62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7" w:rsidRDefault="00C62827" w:rsidP="00C62827">
      <w:pPr>
        <w:pStyle w:val="2"/>
        <w:jc w:val="center"/>
        <w:rPr>
          <w:b w:val="0"/>
          <w:sz w:val="48"/>
          <w:szCs w:val="48"/>
        </w:rPr>
      </w:pPr>
    </w:p>
    <w:p w:rsidR="00C62827" w:rsidRPr="00BF6E9A" w:rsidRDefault="00C62827" w:rsidP="00C62827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C62827" w:rsidRPr="00BF6E9A" w:rsidRDefault="00C62827" w:rsidP="00C62827">
      <w:pPr>
        <w:jc w:val="center"/>
        <w:rPr>
          <w:rFonts w:ascii="Times New Roman" w:hAnsi="Times New Roman"/>
          <w:b/>
          <w:sz w:val="36"/>
          <w:szCs w:val="36"/>
        </w:rPr>
      </w:pPr>
      <w:r w:rsidRPr="00BF6E9A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C62827" w:rsidRDefault="00C62827" w:rsidP="00C62827">
      <w:pPr>
        <w:jc w:val="center"/>
        <w:rPr>
          <w:rFonts w:ascii="Times New Roman" w:hAnsi="Times New Roman"/>
          <w:b/>
          <w:sz w:val="24"/>
          <w:szCs w:val="20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51CD0"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</w:p>
    <w:p w:rsidR="00C62827" w:rsidRPr="00B57A64" w:rsidRDefault="00C62827" w:rsidP="00C62827">
      <w:pPr>
        <w:pStyle w:val="ab"/>
        <w:ind w:left="0"/>
        <w:rPr>
          <w:rFonts w:ascii="Times New Roman" w:hAnsi="Times New Roman"/>
          <w:szCs w:val="28"/>
        </w:rPr>
      </w:pPr>
    </w:p>
    <w:p w:rsidR="00C62827" w:rsidRPr="00B57A64" w:rsidRDefault="00AF7505" w:rsidP="00C62827">
      <w:pPr>
        <w:pStyle w:val="ab"/>
        <w:tabs>
          <w:tab w:val="left" w:pos="0"/>
        </w:tabs>
        <w:ind w:left="0" w:right="84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45pt;margin-top:15pt;width:411pt;height:0;z-index:251658240" o:connectortype="straight"/>
        </w:pict>
      </w:r>
      <w:r w:rsidR="00C62827" w:rsidRPr="00BF6E9A">
        <w:rPr>
          <w:rFonts w:ascii="Times New Roman" w:hAnsi="Times New Roman"/>
          <w:sz w:val="28"/>
          <w:szCs w:val="28"/>
        </w:rPr>
        <w:t>Ф.И.О</w:t>
      </w:r>
      <w:r w:rsidR="00985B76">
        <w:rPr>
          <w:rFonts w:ascii="Times New Roman" w:hAnsi="Times New Roman"/>
          <w:sz w:val="28"/>
          <w:szCs w:val="28"/>
        </w:rPr>
        <w:t xml:space="preserve"> Михайлова Дарья Геннадьевна</w:t>
      </w:r>
    </w:p>
    <w:p w:rsidR="00C62827" w:rsidRPr="00B57A64" w:rsidRDefault="00C62827" w:rsidP="00C62827">
      <w:pPr>
        <w:pStyle w:val="ab"/>
        <w:ind w:left="1560" w:hanging="993"/>
        <w:rPr>
          <w:rFonts w:ascii="Times New Roman" w:hAnsi="Times New Roman"/>
          <w:szCs w:val="28"/>
        </w:rPr>
      </w:pPr>
    </w:p>
    <w:p w:rsidR="00C62827" w:rsidRPr="00B57A64" w:rsidRDefault="00AF7505" w:rsidP="000650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3.45pt;margin-top:35.2pt;width:454.5pt;height:.05pt;z-index:2516602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187.95pt;margin-top:15.7pt;width:270pt;height:0;z-index:251659264" o:connectortype="straight"/>
        </w:pict>
      </w:r>
      <w:r w:rsidR="00065077">
        <w:rPr>
          <w:rFonts w:ascii="Times New Roman" w:hAnsi="Times New Roman"/>
          <w:sz w:val="28"/>
          <w:szCs w:val="28"/>
        </w:rPr>
        <w:t xml:space="preserve">Место прохождения практики    </w:t>
      </w:r>
      <w:r w:rsidR="00065077" w:rsidRPr="00065077">
        <w:rPr>
          <w:rFonts w:ascii="Times New Roman" w:hAnsi="Times New Roman"/>
          <w:sz w:val="28"/>
          <w:szCs w:val="28"/>
        </w:rPr>
        <w:t xml:space="preserve">ООО “Аптечная сеть О3”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Живика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</w:t>
      </w:r>
      <w:r w:rsidR="000650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г</w:t>
      </w:r>
      <w:proofErr w:type="gramStart"/>
      <w:r w:rsidR="00065077" w:rsidRPr="00065077">
        <w:rPr>
          <w:rFonts w:ascii="Times New Roman" w:hAnsi="Times New Roman"/>
          <w:sz w:val="28"/>
          <w:szCs w:val="28"/>
        </w:rPr>
        <w:t>.К</w:t>
      </w:r>
      <w:proofErr w:type="gramEnd"/>
      <w:r w:rsidR="00065077" w:rsidRPr="00065077">
        <w:rPr>
          <w:rFonts w:ascii="Times New Roman" w:hAnsi="Times New Roman"/>
          <w:sz w:val="28"/>
          <w:szCs w:val="28"/>
        </w:rPr>
        <w:t>расноярск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077" w:rsidRPr="00065077">
        <w:rPr>
          <w:rFonts w:ascii="Times New Roman" w:hAnsi="Times New Roman"/>
          <w:sz w:val="28"/>
          <w:szCs w:val="28"/>
        </w:rPr>
        <w:t>ул.Железнодорожников</w:t>
      </w:r>
      <w:proofErr w:type="spellEnd"/>
      <w:r w:rsidR="00065077" w:rsidRPr="00065077">
        <w:rPr>
          <w:rFonts w:ascii="Times New Roman" w:hAnsi="Times New Roman"/>
          <w:sz w:val="28"/>
          <w:szCs w:val="28"/>
        </w:rPr>
        <w:t xml:space="preserve"> 26а</w:t>
      </w:r>
    </w:p>
    <w:p w:rsidR="00C62827" w:rsidRPr="00B57A64" w:rsidRDefault="00C62827" w:rsidP="00C6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985B76" w:rsidP="00C628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 2 </w:t>
      </w:r>
      <w:r w:rsidR="00C62827" w:rsidRPr="00B57A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2020 г.   по   « 15 » апреля 2020 </w:t>
      </w:r>
      <w:r w:rsidR="00C62827" w:rsidRPr="00B57A64">
        <w:rPr>
          <w:rFonts w:ascii="Times New Roman" w:hAnsi="Times New Roman"/>
          <w:sz w:val="28"/>
          <w:szCs w:val="28"/>
        </w:rPr>
        <w:t>г.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7A64">
        <w:rPr>
          <w:rFonts w:ascii="Times New Roman" w:hAnsi="Times New Roman"/>
          <w:sz w:val="28"/>
          <w:szCs w:val="28"/>
        </w:rPr>
        <w:t>Общий</w:t>
      </w:r>
      <w:proofErr w:type="gramEnd"/>
      <w:r w:rsidRPr="00B57A64">
        <w:rPr>
          <w:rFonts w:ascii="Times New Roman" w:hAnsi="Times New Roman"/>
          <w:sz w:val="28"/>
          <w:szCs w:val="28"/>
        </w:rPr>
        <w:t xml:space="preserve"> –</w:t>
      </w:r>
      <w:r w:rsidR="00065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077">
        <w:rPr>
          <w:rFonts w:ascii="Times New Roman" w:hAnsi="Times New Roman"/>
          <w:sz w:val="28"/>
          <w:szCs w:val="28"/>
        </w:rPr>
        <w:t>Крыгина</w:t>
      </w:r>
      <w:proofErr w:type="spellEnd"/>
      <w:r w:rsidR="00065077">
        <w:rPr>
          <w:rFonts w:ascii="Times New Roman" w:hAnsi="Times New Roman"/>
          <w:sz w:val="28"/>
          <w:szCs w:val="28"/>
        </w:rPr>
        <w:t xml:space="preserve"> Татьяна Николаевна (заведующая)</w:t>
      </w:r>
    </w:p>
    <w:p w:rsidR="00065077" w:rsidRPr="00B57A64" w:rsidRDefault="0006507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 xml:space="preserve">Непосредственный – </w:t>
      </w:r>
      <w:proofErr w:type="spellStart"/>
      <w:r w:rsidR="00065077">
        <w:rPr>
          <w:rFonts w:ascii="Times New Roman" w:hAnsi="Times New Roman"/>
          <w:sz w:val="28"/>
          <w:szCs w:val="28"/>
        </w:rPr>
        <w:t>Шагабудинова</w:t>
      </w:r>
      <w:proofErr w:type="spellEnd"/>
      <w:r w:rsidR="00065077">
        <w:rPr>
          <w:rFonts w:ascii="Times New Roman" w:hAnsi="Times New Roman"/>
          <w:sz w:val="28"/>
          <w:szCs w:val="28"/>
        </w:rPr>
        <w:t xml:space="preserve"> Ирина Михайловна (фармацевт)</w:t>
      </w: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Метод</w:t>
      </w:r>
      <w:r w:rsidR="00DA563C">
        <w:rPr>
          <w:rFonts w:ascii="Times New Roman" w:hAnsi="Times New Roman"/>
          <w:sz w:val="28"/>
          <w:szCs w:val="28"/>
        </w:rPr>
        <w:t>ический – Медведева Ольга Александровна (преподаватель)</w:t>
      </w:r>
    </w:p>
    <w:p w:rsidR="00C62827" w:rsidRPr="00FD257F" w:rsidRDefault="00C62827" w:rsidP="00C6282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2827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63C" w:rsidRDefault="00DA563C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827" w:rsidRPr="00FD257F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:rsidR="000E6220" w:rsidRPr="00DA563C" w:rsidRDefault="00DA563C" w:rsidP="00DA56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275177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FA6790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275177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FA6790" w:rsidRDefault="00275177" w:rsidP="001A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периферическую нервную систему: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Альфа2-адреномиметики.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центральную нервную систему.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Наркотические и ненаркотические анальгетики.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Снотворные средства. Транквилизаторы. </w:t>
            </w:r>
            <w:r w:rsidRPr="00FA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0650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на функ</w:t>
            </w:r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ИАПФ, блокаторы рецепторов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 блокаторы «медленных кальциевых каналов», бета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нитраты, диуретики, применяемые в терапии заболеваний 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петлевые, калийсберегающие.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</w:t>
            </w:r>
            <w:r w:rsidR="00A81806" w:rsidRPr="00FA6790">
              <w:rPr>
                <w:rFonts w:ascii="Times New Roman" w:hAnsi="Times New Roman" w:cs="Times New Roman"/>
                <w:sz w:val="24"/>
                <w:szCs w:val="24"/>
              </w:rPr>
              <w:t>ющих на функции органов дыхания: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и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</w:t>
            </w:r>
            <w:r w:rsidR="00A81806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на функции органов пищеварения: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прокинетические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противорвотные средства,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</w:t>
            </w:r>
          </w:p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ферментные препараты.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 средств: Осмотические слабительные, раздражающие рецепторы кишечника,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гепатотропные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холекинетики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холесекретики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FF" w:rsidRPr="00FA6790" w:rsidTr="000650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FF" w:rsidRPr="00FA6790" w:rsidRDefault="002C14FF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Изучен ассортимент средств, влияющих на систему крови: </w:t>
            </w:r>
            <w:proofErr w:type="spellStart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="00CD47A1" w:rsidRPr="00FA6790">
              <w:rPr>
                <w:rFonts w:ascii="Times New Roman" w:hAnsi="Times New Roman" w:cs="Times New Roman"/>
                <w:sz w:val="24"/>
                <w:szCs w:val="24"/>
              </w:rPr>
              <w:t>, препараты для лечения железодефицитной анемии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F" w:rsidRPr="00FA6790" w:rsidRDefault="002C14FF" w:rsidP="002C1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 средств, влияющих  на систему крови:</w:t>
            </w:r>
          </w:p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 прямого действия, в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комбинировнные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гормональных препаратов: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применения, препараты гормонов щитовидной железы,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</w:t>
            </w:r>
            <w:r w:rsidR="00FA6790" w:rsidRPr="00FA6790">
              <w:rPr>
                <w:rFonts w:ascii="Times New Roman" w:hAnsi="Times New Roman" w:cs="Times New Roman"/>
                <w:sz w:val="24"/>
                <w:szCs w:val="24"/>
              </w:rPr>
              <w:t>тимент гормональных препаратов: средства лечения сахарного диабета I и II типов, КОК монофазные, КОК трехфазные, оральные гормональные препараты двухфазные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противомикробных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нтибиотики-пенициллины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, антибиотики-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A1" w:rsidRPr="00FA6790" w:rsidTr="001A01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Изучен ассортимент противомикробных средств: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нитроимидазолы</w:t>
            </w:r>
            <w:proofErr w:type="spellEnd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противогрибковые средства лечения дерматомикозов, противогрибковые средства лечения </w:t>
            </w:r>
            <w:proofErr w:type="spellStart"/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онихомикозов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1" w:rsidRPr="00FA6790" w:rsidRDefault="00CD47A1" w:rsidP="00CD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90" w:rsidRPr="00FA6790" w:rsidTr="00117F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FA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Изучен ассортимент противомикробных средств: противогрибковые средства лечения  кандидозов, противогрибковые средства лечения  себореи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90" w:rsidRPr="00FA6790" w:rsidTr="00117FE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0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90" w:rsidRPr="00FA6790" w:rsidRDefault="00FA6790" w:rsidP="0011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Default="00DA563C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63C" w:rsidRPr="00037932" w:rsidRDefault="00A01385" w:rsidP="001A01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дневника</w:t>
      </w:r>
    </w:p>
    <w:p w:rsidR="001B30FE" w:rsidRDefault="001B30FE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t>Раздел практики:</w:t>
      </w:r>
      <w:r w:rsidRPr="001B30FE">
        <w:t xml:space="preserve"> </w:t>
      </w:r>
      <w:r w:rsidRPr="001B30FE">
        <w:rPr>
          <w:rFonts w:ascii="Times New Roman" w:hAnsi="Times New Roman"/>
          <w:sz w:val="28"/>
          <w:szCs w:val="28"/>
        </w:rPr>
        <w:t>Средства, влияющие на периферическую нервную систему</w:t>
      </w:r>
    </w:p>
    <w:p w:rsidR="001B30FE" w:rsidRDefault="001B30FE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t xml:space="preserve">Тема: </w:t>
      </w:r>
      <w:r w:rsidRPr="001B30FE">
        <w:rPr>
          <w:rFonts w:ascii="Times New Roman" w:hAnsi="Times New Roman"/>
          <w:sz w:val="28"/>
          <w:szCs w:val="28"/>
        </w:rPr>
        <w:t>М-</w:t>
      </w:r>
      <w:proofErr w:type="spellStart"/>
      <w:r w:rsidRPr="001B30FE">
        <w:rPr>
          <w:rFonts w:ascii="Times New Roman" w:hAnsi="Times New Roman"/>
          <w:sz w:val="28"/>
          <w:szCs w:val="28"/>
        </w:rPr>
        <w:t>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Атровент</w:t>
            </w:r>
            <w:proofErr w:type="spellEnd"/>
          </w:p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Раствор для ингаляций 0,025% - 20мл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Ипратропия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бромид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Атровент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Спирива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7F4D45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м-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холинорецепторы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гладкой мускулатуры трахеобронхиального дерева и подавляет </w:t>
            </w:r>
            <w:proofErr w:type="gram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рефлекторную</w:t>
            </w:r>
            <w:proofErr w:type="gram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бронхоконстрикцию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Имея структурное сходство с молекулой ацетилхолина, является его конкурентным антагонистом.</w:t>
            </w:r>
            <w:r w:rsidRPr="00BA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Эффективно предупреждает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антихолинергический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2B40AF">
            <w:pPr>
              <w:pStyle w:val="ac"/>
              <w:numPr>
                <w:ilvl w:val="0"/>
                <w:numId w:val="1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ХОБЛ </w:t>
            </w:r>
          </w:p>
          <w:p w:rsidR="001A01CB" w:rsidRPr="00BA2A24" w:rsidRDefault="00037932" w:rsidP="002B40AF">
            <w:pPr>
              <w:pStyle w:val="ac"/>
              <w:numPr>
                <w:ilvl w:val="0"/>
                <w:numId w:val="1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 легкой и средней степени тяжести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932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Обязательно наблюдение врача.</w:t>
            </w:r>
          </w:p>
          <w:p w:rsidR="001A01CB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по 2 мл (40 капель=500 мкг) 3-4 раза/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B40AF" w:rsidRPr="00BA2A24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ожно применять с использованием </w:t>
            </w:r>
            <w:proofErr w:type="gramStart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небулайзеров</w:t>
            </w:r>
            <w:proofErr w:type="spellEnd"/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имеющихся в продаже.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зрения, спазм аккомодации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во рту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Запоры, затруднение мочеиспускания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Глаукома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Гиперплазия предстательной железы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Затруднение мочеиспускания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Тяжелое поражение миокарда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Бета-адренергические</w:t>
            </w:r>
            <w:proofErr w:type="gram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и ксантиновые производные могут усиливать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препарата.</w:t>
            </w:r>
          </w:p>
          <w:p w:rsidR="00037932" w:rsidRPr="00BA2A24" w:rsidRDefault="00037932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Антихолинергический эффект усиливается при одновременном применении с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противопаркинсоническими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хинидином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трициклическими антидепрессантами.</w:t>
            </w:r>
          </w:p>
          <w:p w:rsidR="00037932" w:rsidRPr="00BA2A24" w:rsidRDefault="00037932" w:rsidP="002B40AF">
            <w:p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037932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9F7FF9" w:rsidRPr="00BA2A24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2B40AF" w:rsidP="00BA2A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защищенном от детей месте, п</w:t>
            </w:r>
            <w:r w:rsidR="00037932"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30 град. (не замораживать)</w:t>
            </w:r>
          </w:p>
        </w:tc>
      </w:tr>
    </w:tbl>
    <w:p w:rsidR="00BA2A24" w:rsidRDefault="00BA2A24" w:rsidP="002C1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4FF" w:rsidRPr="002C14FF" w:rsidRDefault="002C14FF" w:rsidP="002C14F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02.04.20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2C14FF" w:rsidRPr="002C14FF" w:rsidRDefault="002C14FF" w:rsidP="002C14F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2A24" w:rsidRDefault="00BA2A24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5077" w:rsidRDefault="00065077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F7FF9" w:rsidRDefault="009F7FF9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7505" w:rsidRDefault="00AF7505" w:rsidP="001B30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30FE" w:rsidRPr="001B30FE" w:rsidRDefault="001A01CB" w:rsidP="001B30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1CB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1CB">
        <w:rPr>
          <w:rFonts w:ascii="Times New Roman" w:hAnsi="Times New Roman"/>
          <w:sz w:val="28"/>
          <w:szCs w:val="28"/>
        </w:rPr>
        <w:t>Альфа-</w:t>
      </w:r>
      <w:proofErr w:type="spellStart"/>
      <w:r w:rsidRPr="001A01CB">
        <w:rPr>
          <w:rFonts w:ascii="Times New Roman" w:hAnsi="Times New Roman"/>
          <w:sz w:val="28"/>
          <w:szCs w:val="28"/>
        </w:rPr>
        <w:t>адреноблокаторы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A24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Омник</w:t>
            </w:r>
            <w:proofErr w:type="spellEnd"/>
          </w:p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Капсулы с модифицированным высвобождением 0,4 мг №30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Омник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окас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Сонизин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Фокусин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Теразозин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Избирательно блокирует постсинаптические альфа 1-адренорецепторы гладких мышц предстательной железы, шейки мочевого пузыря, простатической части уретры. В результате снижается тонус гладких мышц указанных образований, облегчается отток мочи.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уродинамики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гипотензивный</w:t>
            </w:r>
            <w:proofErr w:type="gram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Доброкачественная гиперплазия предстательной железы.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- 400 мкг 1 раз/</w:t>
            </w:r>
            <w:proofErr w:type="spellStart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(после завтрака).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астения, головная боль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Слабость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A24" w:rsidRPr="00E03F94" w:rsidRDefault="00BA2A2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тамсулозина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циметидином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отмечено некоторое повышение концентрации </w:t>
            </w:r>
            <w:proofErr w:type="spellStart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тамсулозина</w:t>
            </w:r>
            <w:proofErr w:type="spellEnd"/>
            <w:r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плазме крови, а с фуросемидом - снижение концентрации;</w:t>
            </w:r>
          </w:p>
          <w:p w:rsidR="001A01CB" w:rsidRPr="00E03F94" w:rsidRDefault="00E03F94" w:rsidP="002B40AF">
            <w:pPr>
              <w:pStyle w:val="ac"/>
              <w:numPr>
                <w:ilvl w:val="0"/>
                <w:numId w:val="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альфа</w:t>
            </w:r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1-адреноблокаторы, ингибиторы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ацетилхолинэстеразы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алпростадил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анестетики, диуретики,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леводопа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антидепрессанты, бета-адреноблокаторы, блокаторы медленных кальциевых каналов, </w:t>
            </w:r>
            <w:proofErr w:type="spellStart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миорелаксанты</w:t>
            </w:r>
            <w:proofErr w:type="spellEnd"/>
            <w:r w:rsidR="00BA2A24" w:rsidRPr="00E03F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нитраты и этанол могут усиливать выраженность гипотензивного эффекта.</w:t>
            </w:r>
          </w:p>
          <w:p w:rsidR="00BA2A24" w:rsidRPr="00BA2A24" w:rsidRDefault="00BA2A24" w:rsidP="002B40AF">
            <w:p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065077">
        <w:trPr>
          <w:trHeight w:val="143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BA2A24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9F7FF9" w:rsidRPr="009F7FF9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BA2A24" w:rsidRDefault="001A01CB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BA2A24" w:rsidRDefault="002B40AF" w:rsidP="000650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</w:t>
            </w:r>
            <w:r w:rsidR="00BA2A24" w:rsidRPr="00BA2A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град.</w:t>
            </w:r>
          </w:p>
        </w:tc>
      </w:tr>
    </w:tbl>
    <w:p w:rsidR="00275177" w:rsidRDefault="00275177" w:rsidP="002C1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4FF" w:rsidRPr="002C14FF" w:rsidRDefault="002C14FF" w:rsidP="002C1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4FF">
        <w:rPr>
          <w:rFonts w:ascii="Times New Roman" w:hAnsi="Times New Roman"/>
          <w:sz w:val="28"/>
          <w:szCs w:val="28"/>
        </w:rPr>
        <w:t>Дата заполнения:</w:t>
      </w:r>
      <w:r w:rsidRPr="002C14FF">
        <w:rPr>
          <w:rFonts w:ascii="Times New Roman" w:hAnsi="Times New Roman"/>
          <w:sz w:val="28"/>
          <w:szCs w:val="28"/>
        </w:rPr>
        <w:tab/>
        <w:t xml:space="preserve">02.04.20г.           </w:t>
      </w:r>
      <w:r w:rsidRPr="002C14FF">
        <w:rPr>
          <w:rFonts w:ascii="Times New Roman" w:hAnsi="Times New Roman"/>
          <w:sz w:val="28"/>
          <w:szCs w:val="28"/>
        </w:rPr>
        <w:tab/>
      </w:r>
    </w:p>
    <w:p w:rsidR="00275177" w:rsidRDefault="002C14FF" w:rsidP="002C1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4FF">
        <w:rPr>
          <w:rFonts w:ascii="Times New Roman" w:hAnsi="Times New Roman"/>
          <w:sz w:val="28"/>
          <w:szCs w:val="28"/>
        </w:rPr>
        <w:t>Подпись непосредственного руководителя практики:</w:t>
      </w:r>
    </w:p>
    <w:p w:rsidR="00275177" w:rsidRDefault="00275177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F94" w:rsidRDefault="00E03F94" w:rsidP="0027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077" w:rsidRDefault="00065077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5" w:rsidRDefault="00AF7505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FF9" w:rsidRDefault="009F7FF9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FF9" w:rsidRDefault="009F7FF9" w:rsidP="002C1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067" w:rsidRDefault="001A01CB">
      <w:pPr>
        <w:rPr>
          <w:rFonts w:ascii="Times New Roman" w:hAnsi="Times New Roman" w:cs="Times New Roman"/>
          <w:sz w:val="28"/>
          <w:szCs w:val="28"/>
        </w:rPr>
      </w:pPr>
      <w:r w:rsidRPr="001A01C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1CB">
        <w:rPr>
          <w:rFonts w:ascii="Times New Roman" w:hAnsi="Times New Roman" w:cs="Times New Roman"/>
          <w:sz w:val="28"/>
          <w:szCs w:val="28"/>
        </w:rPr>
        <w:t>Альфа2-адреномиметики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Клофелин</w:t>
            </w:r>
          </w:p>
          <w:p w:rsidR="001A01CB" w:rsidRDefault="002B40AF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</w:t>
            </w:r>
            <w:r w:rsidR="00E03F94"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0,15 мг № 50</w:t>
            </w:r>
          </w:p>
          <w:p w:rsidR="002B40AF" w:rsidRPr="002B40AF" w:rsidRDefault="002B40AF" w:rsidP="002B40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глазн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ые 0,125%,0,25%,0,5%  5, 10 мл</w:t>
            </w:r>
          </w:p>
          <w:p w:rsidR="002B40AF" w:rsidRPr="004F7CD5" w:rsidRDefault="002B40AF" w:rsidP="002B40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Pr="002B4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Раствор для внутривенного введения 0,1%-1мл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№5,10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13C26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Гуанфацин</w:t>
            </w:r>
            <w:proofErr w:type="spellEnd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Моксонидин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Возбуждает альфа2-адренорецепторы,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расположенные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пресинаптической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мембране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норадренергических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нейронов вазомоторного центра, в результате чего снижается высвобождение норадреналина из везикул, за счет чего снижается сопротивление периферических сосудов, снижается ЧСС, в результате снижение АД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седативный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анальгезирующий, понижение внутриглазного давления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гипертонический криз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офтальмологии: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открытоугольная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глаукома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доза - по 37.5-75 мкг 3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доза - по 37.5-75 мкг 3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в/м или в/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введении разовая доза составляет 150 мкг.</w:t>
            </w:r>
          </w:p>
          <w:p w:rsidR="00E03F94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применения в офтальмологии: закапывают в конъюнктивальный мешок 2-4 раза/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отмены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Ортостатический коллапс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Седативный эффект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Запоры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Людям, имеющим работу с повышенной концентрацией внимания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E03F94" w:rsidRPr="004F7CD5" w:rsidRDefault="00E03F94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E03F94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Несовместимость с алкоголем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Атеросклероз сосудов головного мозга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гормональных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контрацептивов для приема внутрь возможно усиление седативного действия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трициклических антидепрессантов (в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кломипрамина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дезипрамина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уменьшается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верапамилом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имеется сообщение о развитии блокады сердца у пациента с артериальной гипертензией.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Имеются сообщения об уменьшении эффективности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леводопы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пирибедила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пациентов с болезнью Паркинсона.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празозином возможно изменение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антигипертензивного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пропранолола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развивается аддитивный гипотензивный эффект, седативное действие, сухость во рту.</w:t>
            </w:r>
          </w:p>
          <w:p w:rsidR="004F7CD5" w:rsidRPr="004F7CD5" w:rsidRDefault="004F7CD5" w:rsidP="00772991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переходе с приема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каптоприл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последнего развивается постепенно.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E03F94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Стоит на ПКУ. Постановление правительства №964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F7CD5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</w:t>
            </w:r>
            <w:proofErr w:type="gramEnd"/>
          </w:p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E03F94"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№148-1у-88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4F7CD5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4F7CD5" w:rsidRDefault="001A01CB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 В сухом, защищенном от света месте, при температуре не выше 25 град.</w:t>
            </w:r>
          </w:p>
          <w:p w:rsidR="004F7CD5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глазные.</w:t>
            </w:r>
            <w:r w:rsidRPr="004F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15 град.</w:t>
            </w:r>
          </w:p>
          <w:p w:rsidR="004F7CD5" w:rsidRPr="004F7CD5" w:rsidRDefault="004F7CD5" w:rsidP="004F7C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F7C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в/в. В защищенном от света месте, при температуре не выше 30 град.</w:t>
            </w:r>
          </w:p>
        </w:tc>
      </w:tr>
    </w:tbl>
    <w:p w:rsidR="001A01CB" w:rsidRDefault="001A01CB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2C14FF">
        <w:rPr>
          <w:rFonts w:ascii="Times New Roman" w:hAnsi="Times New Roman" w:cs="Times New Roman"/>
          <w:sz w:val="28"/>
          <w:szCs w:val="28"/>
        </w:rPr>
        <w:tab/>
        <w:t xml:space="preserve">02.04.20г.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4F7CD5" w:rsidRDefault="004F7CD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4F7CD5" w:rsidRDefault="004F7CD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9F7FF9" w:rsidRDefault="009F7FF9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F5067" w:rsidRDefault="001A01CB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1A01C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A01CB">
        <w:t xml:space="preserve"> </w:t>
      </w:r>
      <w:r>
        <w:t xml:space="preserve"> </w:t>
      </w:r>
      <w:r w:rsidRPr="001A01CB">
        <w:rPr>
          <w:rFonts w:ascii="Times New Roman" w:hAnsi="Times New Roman" w:cs="Times New Roman"/>
          <w:sz w:val="28"/>
          <w:szCs w:val="28"/>
        </w:rPr>
        <w:t>Бета2-адреномиметики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7CD5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Фенотерол</w:t>
            </w:r>
          </w:p>
          <w:p w:rsidR="004F7CD5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Аэрозоль для ингаляций 100мкг/доза 200доз</w:t>
            </w:r>
          </w:p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Раствор для ингаляций 0,1%  20 мл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Фенотерол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4F7CD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Беротек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Оксис</w:t>
            </w:r>
            <w:proofErr w:type="spellEnd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D45"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турбухалер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7F4D4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Сервент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7F4D45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Беродуал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E13C26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Блокируют бета2-адренорецепторы, которые располагаются в гладкой мускулатуре бронхов, уменьшая сосудистую проницаемость и отек слизистой оболочки бронхов.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Бронхолитический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вазодилатирующий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приступы бронхиальной астмы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приступов бронхиальной астмы вследствие физического напряжения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качестве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бронхорасширяющего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перед ингаляцией других лекарственных средств (антибиотиков,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муколитических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ГКС);</w:t>
            </w:r>
          </w:p>
          <w:p w:rsidR="001A01CB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бронходилатационных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тестов при исследовании функции внешнего дыхания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Ингаляционно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0.5 мл (10 капель = 0.5 мг фенотерола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гидробромида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в большинстве случаев достаточно для немедленного купирования приступа.</w:t>
            </w:r>
          </w:p>
          <w:p w:rsidR="00350C1A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ингаляционном применении для купирования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бронхоспазма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разовая доза для взрослых и детей старше 6 лет составляет 200 мкг. Частота применения зависит от клинической ситуации, интервал между ингаляциями - не менее 3 ч.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профилактики приступов удушья разовая доза составляет 200 м</w:t>
            </w: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кг взр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ослым - 3 раза/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Тремор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6 лет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Пожилые люди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Тахиаритмия</w:t>
            </w:r>
            <w:proofErr w:type="spellEnd"/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Кардимиопатия</w:t>
            </w:r>
            <w:proofErr w:type="spellEnd"/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Бета-адренергические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антихолинергические средства, ксантиновые производные, кортикостероиды и диуретики могут усиливать действие и побочные эффекты фенотерола (особенно при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гипокалиемии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ингибиторами МАО и трициклическими антидепрессантами отмечается усиление действия фенотерола.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Ингаляции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галогенизированных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углеводородных анестетиков (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галотан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трихлорэтилен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энфлуран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могут усилить действие фенотерола на </w:t>
            </w:r>
            <w:proofErr w:type="gram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сердечно-сосудистую</w:t>
            </w:r>
            <w:proofErr w:type="gram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систему.</w:t>
            </w:r>
          </w:p>
          <w:p w:rsidR="00350C1A" w:rsidRPr="00350C1A" w:rsidRDefault="00350C1A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Одновременное назначение </w:t>
            </w:r>
            <w:proofErr w:type="spellStart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бронхолитиков</w:t>
            </w:r>
            <w:proofErr w:type="spellEnd"/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сходным механизмом действия приводит к аддитивному эффекту и явлениям передозировки.</w:t>
            </w:r>
          </w:p>
        </w:tc>
      </w:tr>
      <w:tr w:rsidR="001A01CB" w:rsidRPr="001A01CB" w:rsidTr="009F7FF9">
        <w:trPr>
          <w:trHeight w:val="14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2B40AF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107-1/у.</w:t>
            </w:r>
          </w:p>
          <w:p w:rsidR="009F7FF9" w:rsidRPr="00350C1A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50C1A" w:rsidRDefault="001A01CB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 для ингаляций.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град. (не замораживать)</w:t>
            </w:r>
          </w:p>
          <w:p w:rsidR="00350C1A" w:rsidRPr="00350C1A" w:rsidRDefault="00350C1A" w:rsidP="00350C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Аэрозоль.</w:t>
            </w:r>
            <w:r w:rsidRPr="0035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25 град., вдали от нагревательных приборов. Не замораживать.</w:t>
            </w:r>
          </w:p>
        </w:tc>
      </w:tr>
    </w:tbl>
    <w:p w:rsidR="001A01CB" w:rsidRDefault="001A01CB" w:rsidP="002C14FF">
      <w:pPr>
        <w:tabs>
          <w:tab w:val="left" w:pos="251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tabs>
          <w:tab w:val="left" w:pos="25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Да</w:t>
      </w:r>
      <w:r w:rsidR="009F7FF9">
        <w:rPr>
          <w:rFonts w:ascii="Times New Roman" w:hAnsi="Times New Roman" w:cs="Times New Roman"/>
          <w:sz w:val="28"/>
          <w:szCs w:val="28"/>
        </w:rPr>
        <w:t xml:space="preserve">та заполнения:  </w:t>
      </w:r>
      <w:r w:rsidRPr="002C14FF">
        <w:rPr>
          <w:rFonts w:ascii="Times New Roman" w:hAnsi="Times New Roman" w:cs="Times New Roman"/>
          <w:sz w:val="28"/>
          <w:szCs w:val="28"/>
        </w:rPr>
        <w:t xml:space="preserve">02.04.20г.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tabs>
          <w:tab w:val="left" w:pos="25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9F7FF9" w:rsidRDefault="009F7FF9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F5067" w:rsidRDefault="001A01CB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F1AE0" w:rsidRPr="008F1AE0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1A01CB" w:rsidRDefault="001A01CB" w:rsidP="008F1AE0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Промедол</w:t>
            </w:r>
            <w:proofErr w:type="spellEnd"/>
          </w:p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Таблетки 25 мг № 10</w:t>
            </w:r>
          </w:p>
          <w:p w:rsidR="001A01CB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Раствор для инъекций 1%  № 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Тримепередин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Фентанил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Агонист опиоидных рецепторов.  Уменьшает восприятие ЦНС болевых импульсов, угнетает условные рефлексы. По сравнению с морфином в меньшей степени угнетает дыхательный центр, слабее возбуждает центр блуждающего нерва и рвотный центр. Оказывает спазмолитическое действие на гладкую мускулатуру внутренних органов и, вместе с тем, повышает тонус и усиливает сокращения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миометрия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Анальгезирующий, снотворный, спазмолитический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772991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Выраженный болевой синдром при травмах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Послеоперационный период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Болевой синдром, связанный со спазмами гладкой мускулатуры внутренних органов и кровеносных сосудов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акушерстве применяют для обезболивания и ускорения родов.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Взрослым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/к, в/м по 10-30 мг, внутрь - по 25-50 мг, в/в - по 3-10 мг. Длительность эффекта- 2-4 часа.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Слабость, головокружение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Эйфория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Угнетение дыхания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2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другими препаратами, оказывающими угнетающее влияние на ЦНС, возможно взаимное усиление эффектов.</w:t>
            </w:r>
          </w:p>
          <w:p w:rsidR="003F5134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фоне систематического применения барбитуратов, особенно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фенобарбитала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возможно уменьшение обезболивающего действия опиоидных анальгетиков.</w:t>
            </w:r>
          </w:p>
          <w:p w:rsidR="001A01CB" w:rsidRPr="005D29A3" w:rsidRDefault="003F5134" w:rsidP="00772991">
            <w:pPr>
              <w:pStyle w:val="ac"/>
              <w:numPr>
                <w:ilvl w:val="0"/>
                <w:numId w:val="1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Налоксон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активизирует дыхание, устраняя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анальгезию после применения опиоидных анальгетиков.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Наркотическое вещество, список II , ПП №681 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№107-у/НП.</w:t>
            </w:r>
          </w:p>
          <w:p w:rsidR="006E68C6" w:rsidRPr="005D29A3" w:rsidRDefault="006E68C6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3F5134">
        <w:trPr>
          <w:trHeight w:val="61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 защищенном от света месте, при температуре не выше 25 град.</w:t>
            </w:r>
          </w:p>
          <w:p w:rsidR="003F5134" w:rsidRPr="005D29A3" w:rsidRDefault="003F513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5067" w:rsidRDefault="008F506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0E10A4" w:rsidRDefault="000E10A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E6F69" w:rsidRDefault="00FE6F6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B40AF" w:rsidRDefault="002B40A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D29A3" w:rsidRDefault="005D29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F1AE0" w:rsidRPr="008F1AE0">
        <w:rPr>
          <w:rFonts w:ascii="Times New Roman" w:hAnsi="Times New Roman" w:cs="Times New Roman"/>
          <w:sz w:val="28"/>
          <w:szCs w:val="28"/>
        </w:rPr>
        <w:t>Ненаркотические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5D29A3" w:rsidRDefault="000E10A4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Вольтарен</w:t>
            </w:r>
            <w:proofErr w:type="spellEnd"/>
          </w:p>
          <w:p w:rsidR="000E10A4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25,50 мг № 20</w:t>
            </w:r>
          </w:p>
          <w:p w:rsidR="000E10A4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Пластырь </w:t>
            </w:r>
            <w:proofErr w:type="spellStart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трансдермальный</w:t>
            </w:r>
            <w:proofErr w:type="spellEnd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 мг/</w:t>
            </w:r>
            <w:proofErr w:type="spellStart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2,5</w:t>
            </w:r>
          </w:p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Суппозитории ректальные 25 мг,50 мг, 100 мг № 5,10</w:t>
            </w:r>
          </w:p>
          <w:p w:rsidR="002B40AF" w:rsidRPr="005D29A3" w:rsidRDefault="002B40AF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  Раствор для внутримышечного введения 2,5%- 3 мл №5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ортофен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дикловит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Аэртал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Угнетает активность ЦОГ - основного фермента метаболизма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арахидоновой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кислоты, являющейся предшественником простагландинов, которые играют важную роль в воспаления, боли, за счет чего снижаются болевые ощущение, воспалительные процессы и понижается температура.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Противовоспалительный, анальгезирующий, менее жаропонижающий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6F69" w:rsidRPr="005D29A3" w:rsidRDefault="00065077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и дегенеративные заболеван</w:t>
            </w:r>
            <w:r w:rsidR="00FE6F69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 опорно-двигательного аппарата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Остеоартроз</w:t>
            </w:r>
            <w:proofErr w:type="spellEnd"/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одагрический артрит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олевой синдром со стороны позвоночника 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осттравматический послеоперационный болевой синдром, сопровождающийся воспалением</w:t>
            </w:r>
          </w:p>
          <w:p w:rsidR="001A01CB" w:rsidRPr="005D29A3" w:rsidRDefault="00FE6F69" w:rsidP="00772991">
            <w:pPr>
              <w:pStyle w:val="ac"/>
              <w:numPr>
                <w:ilvl w:val="0"/>
                <w:numId w:val="5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65077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нфекционно-воспалительные заболевания ЛОР-органов с выраженным болевым синдромом 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приеме внутрь в форме таблеток обычной продолжительности действия или ректально в форме суппозиториев рекомендуемая начальная доза - 100-150 мг/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6F69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Вводят глубоко в/м. Разовая доза - 75 мг. При необходимости возможно повторное введение, но не ранее, чем через 12 ч.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065077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Гастротоксичность</w:t>
            </w:r>
            <w:proofErr w:type="spellEnd"/>
          </w:p>
          <w:p w:rsidR="00065077" w:rsidRPr="005D29A3" w:rsidRDefault="00065077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Гепатотоксичность</w:t>
            </w:r>
            <w:proofErr w:type="spellEnd"/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диарея, диспепсия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Приступы бронхиальной астмы, крапивницы и острого ринита 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Эрозивно-язвенные поражения ЖКТ в фазе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обострения; проктит </w:t>
            </w:r>
          </w:p>
          <w:p w:rsidR="001A01CB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детский и подростковый возраст до 18 лет (для в/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введения и для лекарственных форм пролонгированного действия).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диуретиками и гипотензивными препаратами,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их гипотензивное действие.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активность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простатгландинов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почках может усиливать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нефротоксичность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циклоспорина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6F69" w:rsidRPr="005D29A3" w:rsidRDefault="00FE6F69" w:rsidP="00772991">
            <w:pPr>
              <w:pStyle w:val="ac"/>
              <w:numPr>
                <w:ilvl w:val="0"/>
                <w:numId w:val="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Нельзя исключить повышение риска кровотечений при одновременном применении </w:t>
            </w:r>
            <w:proofErr w:type="spell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диклофенака</w:t>
            </w:r>
            <w:proofErr w:type="spell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 препаратами указанных групп.</w:t>
            </w:r>
          </w:p>
        </w:tc>
      </w:tr>
      <w:tr w:rsidR="001A01CB" w:rsidRPr="001A01CB" w:rsidTr="005D29A3">
        <w:trPr>
          <w:trHeight w:val="14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FE6F6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  <w:p w:rsidR="00FE6F69" w:rsidRPr="005D29A3" w:rsidRDefault="002B40AF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в/м. По рецепту</w:t>
            </w:r>
            <w:r w:rsidR="00FE6F69"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№107-1/у.</w:t>
            </w:r>
          </w:p>
          <w:p w:rsidR="009F7FF9" w:rsidRPr="005D29A3" w:rsidRDefault="009F7FF9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5D29A3" w:rsidRDefault="001A01CB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Пластырь.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сухом месте, при температуре не выше 30 град.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Суппозитории. При температуре не выше 30 град.</w:t>
            </w:r>
          </w:p>
          <w:p w:rsidR="005D29A3" w:rsidRPr="005D29A3" w:rsidRDefault="005D29A3" w:rsidP="005D29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Р-р </w:t>
            </w:r>
            <w:proofErr w:type="gramStart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в/м.</w:t>
            </w:r>
            <w:r w:rsidRPr="005D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защищенном от света месте, при температуре не выше 30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9F7FF9" w:rsidRDefault="009F7FF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 w:rsidP="008F1AE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Снотворные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786B4E" w:rsidRDefault="000E10A4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Имован</w:t>
            </w:r>
            <w:proofErr w:type="spellEnd"/>
          </w:p>
          <w:p w:rsidR="001A01CB" w:rsidRPr="00786B4E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0E10A4"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7.5 мг №20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Зопиклон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Сомнол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Связывается с макромолекулярным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хлорионным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комплексом, регулирующим ГАМК. Увеличивает поток ионов хлора внутри клетки и вызывает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гиперполяризацию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мембран, тормозит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нейрональную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передачу импульса. Уменьшает интервал между выключением света и моментом засыпания.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Снотворный, седативный, транквилизирующий,  противосудорожный и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миорелаксирующий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72991">
            <w:pPr>
              <w:pStyle w:val="ac"/>
              <w:numPr>
                <w:ilvl w:val="0"/>
                <w:numId w:val="1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преходящей, ситуационной и хронической бессонницы у взрослых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Рекомендуемая доза для взрослых - 7.5 мг за 15-30 минут до еды. </w:t>
            </w:r>
            <w:r w:rsidR="008A61EC"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более 4 недель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Горечь и сухость во рту</w:t>
            </w:r>
          </w:p>
          <w:p w:rsidR="008A61EC" w:rsidRPr="00786B4E" w:rsidRDefault="008A61EC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8A61EC" w:rsidRPr="00786B4E" w:rsidRDefault="008A61EC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миастения;</w:t>
            </w:r>
          </w:p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выраженная дыхательная недостаточность;</w:t>
            </w:r>
          </w:p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печеночная недостаточность;</w:t>
            </w:r>
          </w:p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апноэ во сне;</w:t>
            </w:r>
          </w:p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лет;</w:t>
            </w:r>
          </w:p>
          <w:p w:rsidR="001A01CB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 к компонентам препарата.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6B4E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рекомендуется одновременный прием с алкоголем, т.к. возможно усиление седативного эффекта </w:t>
            </w:r>
            <w:proofErr w:type="spell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зопиклона</w:t>
            </w:r>
            <w:proofErr w:type="spell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1CB" w:rsidRPr="00786B4E" w:rsidRDefault="00786B4E" w:rsidP="00772991">
            <w:pPr>
              <w:pStyle w:val="ac"/>
              <w:numPr>
                <w:ilvl w:val="0"/>
                <w:numId w:val="1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Усиление угнетающего влияния на ЦНС возможно при одновременном назначении препарата с нейролептиками, снотворными средствами, транквилизаторами, седативными средствами, антидепрессантами, опиоидными анальгетиками, противоэпилептическими препаратами, анестетиками, антигистаминными препаратами с седативным эффектом, а также с эритромицином.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</w:t>
            </w:r>
            <w:proofErr w:type="gramStart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сильнодействующих</w:t>
            </w:r>
            <w:proofErr w:type="gramEnd"/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ПП № 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8A61EC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148-1/У-88.</w:t>
            </w:r>
          </w:p>
          <w:p w:rsidR="00786B4E" w:rsidRPr="00786B4E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786B4E" w:rsidRDefault="001A01CB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786B4E" w:rsidRDefault="00031045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недоступном для детей месте, в сухом месте, при температуре не выше 30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2C14FF" w:rsidRDefault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9060B1" w:rsidRDefault="009060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AF7505" w:rsidRDefault="00AF750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786B4E" w:rsidRDefault="00786B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9060B1">
        <w:rPr>
          <w:rFonts w:ascii="Times New Roman" w:hAnsi="Times New Roman" w:cs="Times New Roman"/>
          <w:sz w:val="28"/>
          <w:szCs w:val="28"/>
        </w:rPr>
        <w:t>Транквилизаторы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0A4" w:rsidRPr="009060B1" w:rsidRDefault="000E10A4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</w:p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0E10A4"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и внутримышечного введения 5%- 2мл № 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Седуксен,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Сибазон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Элениум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Действие направлено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те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участки, в которых происходит формирование эмоций. Они взаимодействуют со специальными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бензодиазепиновыми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рецепторами и повышают чувствительность ГАМК рецепторов к ГАМК, за счет чего усиливается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лияние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ГАМК и угнетение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межнейрональной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передачи в ЦНС. Противосудорожный эффект объясняется торможением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спино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-мозговых эффектов.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Анксиолититический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седативный, снотворный,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миорелаксирующий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противосудорожный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лечение невротических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неврозоподобных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 с пр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оявлением тревоги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психомоторного возбуждения, связанного с тревогой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эпилептических припадков и судорожных состояний различной этиологии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состояния, сопровождающиеся повышением мышечного тонуса 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купирование абстинентного синдрома </w:t>
            </w:r>
          </w:p>
          <w:p w:rsidR="001A01CB" w:rsidRPr="009060B1" w:rsidRDefault="00480640" w:rsidP="00772991">
            <w:pPr>
              <w:pStyle w:val="ac"/>
              <w:numPr>
                <w:ilvl w:val="0"/>
                <w:numId w:val="1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премедикации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атаралгезии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сочетании с анальгетиками 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целью купирования психомоторного возбуждения, связанного с тревогой, назначают по 5-10 мг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медленно, при необходимости через 3-4 ч препарат вводят повторно в той же дозе.</w:t>
            </w:r>
          </w:p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эпилептическом статусе назначают в/м или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10-20 мг, при необходимости через 3-4 ч препарат вводят повторно в той же дозе.</w:t>
            </w:r>
          </w:p>
          <w:p w:rsidR="00480640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снятия спазма скелетных мышц - по 10 мг в/м за 1-2 ч до начала операции.</w:t>
            </w:r>
          </w:p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акушерстве назначают в/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10-20 мг при раскрытии шейки матки на 2-3 пальца.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Угнетение ЦНС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Сонливость, слабость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Усиление действия алкоголя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зависимости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Печеночная недостаточность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Наркотическая и алкогольная зависимость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Суицидальные наклонности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 и лактация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18 лет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Ингибиторы МАО, стрихнин и коразол проявляют антагонизм в отношении эффектов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снотворными, седативными средствами, опиоидными анальгетиками, другими транквилизаторами, производными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бензодиазепина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миорелаксантами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средствами для общей анестезии, антидепрессантами, нейролептиками, а также с этанолом наблюдается резкое усиление угнетающего действия на ЦНС.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Изониазид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кетоконазол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также замедляют метаболизм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повышают его концентрацию в плазме крови.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гипотензивными средствами возможно усиление гипотензивного эффекта.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снижает эффективность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леводопы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пациентов с паркинсонизмом.</w:t>
            </w:r>
          </w:p>
          <w:p w:rsidR="00480640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Омепразол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удлиняет время выведения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диазепама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01CB" w:rsidRPr="009060B1" w:rsidRDefault="00480640" w:rsidP="00772991">
            <w:pPr>
              <w:pStyle w:val="ac"/>
              <w:numPr>
                <w:ilvl w:val="0"/>
                <w:numId w:val="1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Дыхательные аналептики,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психостимуляторы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снижают активность </w:t>
            </w:r>
            <w:proofErr w:type="spell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Реланиума</w:t>
            </w:r>
            <w:proofErr w:type="spell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9060B1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</w:t>
            </w:r>
            <w:proofErr w:type="gramStart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сильнодействующих</w:t>
            </w:r>
            <w:proofErr w:type="gramEnd"/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ПП № 964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9060B1"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148-1/У-88.</w:t>
            </w:r>
          </w:p>
          <w:p w:rsidR="00786B4E" w:rsidRPr="009060B1" w:rsidRDefault="00786B4E" w:rsidP="00786B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6B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9060B1" w:rsidRDefault="001A01CB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9060B1" w:rsidRDefault="00480640" w:rsidP="009060B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60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в  защищенном от света месте, при температуре 15-25 град.</w:t>
            </w:r>
          </w:p>
        </w:tc>
      </w:tr>
    </w:tbl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C14FF" w:rsidRPr="002C14FF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1A01CB" w:rsidRDefault="002C14FF" w:rsidP="002C14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86B4E" w:rsidRDefault="00786B4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F1AE0">
        <w:rPr>
          <w:rFonts w:ascii="Times New Roman" w:hAnsi="Times New Roman" w:cs="Times New Roman"/>
          <w:sz w:val="28"/>
          <w:szCs w:val="28"/>
        </w:rPr>
        <w:t xml:space="preserve"> </w:t>
      </w:r>
      <w:r w:rsidR="008A7F3A" w:rsidRPr="008A7F3A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1A01CB" w:rsidRDefault="001A01C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>
        <w:rPr>
          <w:rFonts w:ascii="Times New Roman" w:hAnsi="Times New Roman" w:cs="Times New Roman"/>
          <w:sz w:val="28"/>
          <w:szCs w:val="28"/>
        </w:rPr>
        <w:t xml:space="preserve"> 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40FCA" w:rsidRDefault="00A6644E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Моноприл</w:t>
            </w:r>
            <w:proofErr w:type="spellEnd"/>
          </w:p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20 мг № 28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Фозикард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Амприлан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Подавляют активность фермента, превращающего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в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2, таким 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образом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влияют на РААС, за счет чего расширяются сосуды и понижается АД., а также тормозят секрецию БАВ, участвующих в регуляции АД.</w:t>
            </w:r>
          </w:p>
          <w:p w:rsidR="004C1432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Также ингибирование АПФ  в легких приводит к накоплению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брадикинина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который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участвует в кашлевом рефлексе, а также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брадикинин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активирует выработку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простогландинов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947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947" w:rsidRPr="00A40FCA" w:rsidRDefault="003D7947" w:rsidP="00772991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A40FCA" w:rsidRDefault="003D7947" w:rsidP="00772991">
            <w:pPr>
              <w:pStyle w:val="ac"/>
              <w:numPr>
                <w:ilvl w:val="0"/>
                <w:numId w:val="4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Хроническая сердечная недостаточность (комплексная терапия)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принимают внутрь.</w:t>
            </w:r>
            <w:r w:rsidRPr="00A4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Рекомендуемая начальная доза препарата составляет 10 мг (1/2 таб. по 20 мг) 1 раз/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Сухой кашель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функции почек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гипотония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3D7947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3D7947" w:rsidRPr="00A40FCA" w:rsidRDefault="003D7947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функций почек и печени</w:t>
            </w:r>
          </w:p>
          <w:p w:rsidR="003D7947" w:rsidRPr="00A40FCA" w:rsidRDefault="003D7947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антацидов</w:t>
            </w:r>
            <w:proofErr w:type="gram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также ветрогонного средства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симетикона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всасывание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фозиноприла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Поэтому применять указанные средства необходимо с интервалом не менее 2 ч.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Известно, что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индометацин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снижать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ингибиторов АПФ, особенно у пациентов с артериальной гипертензией и низкой активностью ренина в плазме крови.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Эстрогены ослабляют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препарата из-за способности задерживать воду.</w:t>
            </w:r>
          </w:p>
          <w:p w:rsidR="004C1432" w:rsidRPr="00A40FCA" w:rsidRDefault="004C1432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Гипотензивные препараты, наркотические анальгетики, лекарственные средства для общей анестезии усиливают </w:t>
            </w:r>
            <w:proofErr w:type="spellStart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препарата.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A40FCA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40FCA" w:rsidRDefault="001A01CB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40FCA" w:rsidRDefault="004C1432" w:rsidP="00A40F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F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 сухом месте, при температуре 15-25 град.</w:t>
            </w:r>
          </w:p>
        </w:tc>
      </w:tr>
    </w:tbl>
    <w:p w:rsidR="008F5067" w:rsidRDefault="008F5067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182540">
        <w:rPr>
          <w:rFonts w:ascii="Times New Roman" w:hAnsi="Times New Roman" w:cs="Times New Roman"/>
          <w:sz w:val="28"/>
          <w:szCs w:val="28"/>
        </w:rPr>
        <w:t>полнения:</w:t>
      </w:r>
      <w:r w:rsidR="00182540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A5E8F" w:rsidRDefault="00AA5E8F"/>
    <w:p w:rsidR="00AA5E8F" w:rsidRDefault="00AA5E8F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Блокаторы рецепторов </w:t>
      </w:r>
      <w:proofErr w:type="spellStart"/>
      <w:r w:rsidR="008A7F3A" w:rsidRPr="00C56CA6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8A7F3A" w:rsidRPr="00C56CA6">
        <w:rPr>
          <w:rFonts w:ascii="Times New Roman" w:hAnsi="Times New Roman" w:cs="Times New Roman"/>
          <w:sz w:val="28"/>
          <w:szCs w:val="28"/>
        </w:rPr>
        <w:t xml:space="preserve">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182540" w:rsidRDefault="00A6644E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Лориста</w:t>
            </w:r>
            <w:proofErr w:type="spellEnd"/>
          </w:p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 </w:t>
            </w:r>
            <w:r w:rsidR="00A6644E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12,5мг, 25мг,50 мг, 100мг № 60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Лозартан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Козаар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Лозап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Вазотенз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Валсартан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Апровель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Лозам АМ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Препарат блокирует и устраняет сосудосуживающее действие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ангиотензина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 При применении препаратов устраняется влияние на секрецию альдостерона надпочечниками.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6E68C6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гипертензия.</w:t>
            </w:r>
          </w:p>
          <w:p w:rsidR="001A01CB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Снижение риска ассоциированной </w:t>
            </w:r>
            <w:proofErr w:type="gram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заболеваемости</w:t>
            </w:r>
          </w:p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Хроническая сердечная недостаточность (комплексная терапия)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Принимать внутрь. Средняя доза для приема внутрь - 50 мг 1 раз/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Ангионевротический отек</w:t>
            </w:r>
          </w:p>
          <w:p w:rsidR="00A40FCA" w:rsidRPr="00182540" w:rsidRDefault="00A40FCA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0FCA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182540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40FCA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етский и п</w:t>
            </w: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одростковый возраст до 18 лет</w:t>
            </w:r>
          </w:p>
          <w:p w:rsidR="001A01CB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0FCA"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овышенная чувствительность 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2540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1A01CB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2540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182540" w:rsidRPr="00182540" w:rsidRDefault="00182540" w:rsidP="00772991">
            <w:pPr>
              <w:pStyle w:val="ac"/>
              <w:numPr>
                <w:ilvl w:val="0"/>
                <w:numId w:val="4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82540">
        <w:trPr>
          <w:trHeight w:val="189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находится в </w:t>
            </w:r>
            <w:proofErr w:type="spellStart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сипсках</w:t>
            </w:r>
            <w:proofErr w:type="spellEnd"/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182540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182540" w:rsidRDefault="001A01CB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182540" w:rsidRDefault="00182540" w:rsidP="001825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182540">
        <w:rPr>
          <w:rFonts w:ascii="Times New Roman" w:hAnsi="Times New Roman" w:cs="Times New Roman"/>
          <w:sz w:val="28"/>
          <w:szCs w:val="28"/>
        </w:rPr>
        <w:t>полнения:</w:t>
      </w:r>
      <w:r w:rsidR="00182540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82540" w:rsidRDefault="00182540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Блокаторы кальциевых каналов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D0095F" w:rsidRDefault="00A6644E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</w:p>
          <w:p w:rsidR="00A6644E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0,25% - 2мл №10</w:t>
            </w:r>
          </w:p>
          <w:p w:rsidR="00A6644E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пленочной оболочкой 40,80 мг №30,50</w:t>
            </w:r>
          </w:p>
          <w:p w:rsidR="001A01CB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 пролонгированного </w:t>
            </w:r>
            <w:proofErr w:type="gramStart"/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gramEnd"/>
            <w:r w:rsidR="00A6644E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покрытые оболочкой 240 мг № 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182540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182540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Изоптин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Финаптин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Блокада поступления кальция в клетку приводит к уменьшению трансформации заключенной в связях АТФ энергии в механическую работу, снижению сократимости миокарда. Уменьшает потребность миокарда в кислор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оде, оказывает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20408D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Противоаритмический,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антиангинальный</w:t>
            </w:r>
            <w:proofErr w:type="spellEnd"/>
            <w:r w:rsid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095F" w:rsidRPr="00D0095F" w:rsidRDefault="00D0095F" w:rsidP="00772991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и профилактика ИБС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и профилактика нарушений сердечного ритма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1A01CB" w:rsidRPr="00D0095F" w:rsidRDefault="00D0095F" w:rsidP="00772991">
            <w:pPr>
              <w:pStyle w:val="ac"/>
              <w:numPr>
                <w:ilvl w:val="0"/>
                <w:numId w:val="42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Гипертрофическая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кардиомиопатия</w:t>
            </w:r>
            <w:proofErr w:type="spellEnd"/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взрослым - в начальной дозе 40-80 мг 3 раза/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095F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необходимости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можно вводить </w:t>
            </w:r>
            <w:proofErr w:type="gram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/в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струйно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(медленно, </w:t>
            </w:r>
            <w:proofErr w:type="gram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контролем АД, ЧСС и ЭКГ). Разовая доза для взрослых составляет 5-10 мг, при отсутствии эффекта через 20 мин возможно повторное введение в той же дозе.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B94209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B94209" w:rsidRPr="00D0095F" w:rsidRDefault="00B94209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</w:t>
            </w:r>
          </w:p>
          <w:p w:rsidR="00B94209" w:rsidRPr="00D0095F" w:rsidRDefault="00B94209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Понижение АД</w:t>
            </w:r>
          </w:p>
          <w:p w:rsidR="00B94209" w:rsidRPr="00D0095F" w:rsidRDefault="00B94209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боль, сонливость</w:t>
            </w:r>
          </w:p>
          <w:p w:rsidR="00B94209" w:rsidRPr="00D0095F" w:rsidRDefault="00B94209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Экстрапирамидальные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нарушения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ердечная недостаточность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яжелая артериальная гипотензия 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B94209"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еременность, период лак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тации </w:t>
            </w:r>
          </w:p>
          <w:p w:rsidR="001A01CB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клонидином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описаны случаи остановки сердца у пациентов с артериальной гипертензией.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диклофенаком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уменьшается концентрация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плазме крови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ацетилсалициловой кислотой описаны случаи увеличения времени кровотечения вследствие аддитивного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антиагрегантного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действия.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парентеральном введении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пациентам, недавно получавшим бета-адреноблокаторы, существует риск развития артериальной гипотензии и асистолии.</w:t>
            </w:r>
          </w:p>
          <w:p w:rsidR="00D0095F" w:rsidRPr="00D0095F" w:rsidRDefault="00D0095F" w:rsidP="00772991">
            <w:pPr>
              <w:pStyle w:val="ac"/>
              <w:numPr>
                <w:ilvl w:val="0"/>
                <w:numId w:val="4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нитратами усиливается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антиангинальное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</w:t>
            </w:r>
            <w:proofErr w:type="spellStart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B94209">
        <w:trPr>
          <w:trHeight w:val="5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D0095F" w:rsidRDefault="00B94209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B94209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A5E8F" w:rsidRPr="00D0095F" w:rsidRDefault="00AA5E8F" w:rsidP="00AA5E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E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D0095F" w:rsidRDefault="001A01CB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Таблетки. Хранить в недоступном для детей месте, в 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сухом, защищенном от света месте, при температуре не выше 25 град.</w:t>
            </w:r>
          </w:p>
          <w:p w:rsidR="00D0095F" w:rsidRPr="00D0095F" w:rsidRDefault="00D0095F" w:rsidP="00D009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Р-р для в/в.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в</w:t>
            </w:r>
            <w:r w:rsidRPr="00D009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защищенном от света месте, при температуре не выше 25 град. (не замораживать)</w:t>
            </w:r>
            <w:proofErr w:type="gramEnd"/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D0095F">
        <w:rPr>
          <w:rFonts w:ascii="Times New Roman" w:hAnsi="Times New Roman" w:cs="Times New Roman"/>
          <w:sz w:val="28"/>
          <w:szCs w:val="28"/>
        </w:rPr>
        <w:t>полнения:</w:t>
      </w:r>
      <w:r w:rsidR="00D0095F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Default="001A01CB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Селективные бета1-адреноблокаторы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306643" w:rsidRDefault="00A6644E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Беталок</w:t>
            </w:r>
            <w:proofErr w:type="spellEnd"/>
          </w:p>
          <w:p w:rsidR="00A6644E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100 мг № 100</w:t>
            </w:r>
          </w:p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 </w:t>
            </w:r>
            <w:r w:rsidR="00A6644E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0,1%-5мл № 5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Вазокардин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Эгилок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Метокард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Бетак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</w:t>
            </w:r>
            <w:proofErr w:type="spellEnd"/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20408D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AF7505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Блокирует преимущественно бета1-адренорецепторы,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это</w:t>
            </w:r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понижая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Чсс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снижая силу сердечных сокращений и сердечный выброс. В результате этого понижается потребность миокарда в кислороде, снижается АД</w:t>
            </w:r>
            <w:r w:rsidR="00306643"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оказывают антиаритмическое действие, что связано с блокадой проведения импульсов в проводящей системе.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антиаритмическое, понижение потребности сердца в кислороде.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6643" w:rsidRPr="00306643" w:rsidRDefault="00306643" w:rsidP="00306643">
            <w:pPr>
              <w:pStyle w:val="ac"/>
              <w:numPr>
                <w:ilvl w:val="0"/>
                <w:numId w:val="84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4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стенокардия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4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 ритма сердца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4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приступов мигрени</w:t>
            </w:r>
          </w:p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Принимать натощак или во время еды 100-200 мг однократно утром или в два приема: утром и вечером. 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Бронхоспазм</w:t>
            </w:r>
            <w:proofErr w:type="spellEnd"/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сна, заторможенность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боли в области живота</w:t>
            </w:r>
          </w:p>
          <w:p w:rsidR="00306643" w:rsidRPr="00306643" w:rsidRDefault="00306643" w:rsidP="00306643">
            <w:p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Депрессия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Производные барбитуровой кислоты: барбитураты (исследование проводилось с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фенофарбиталом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незначительно усиливают метаболизм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вследствие индукции ферментов.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комбинация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адреноблокаторов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атенолола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пропранолола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пиндолола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и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может вызывать брадикардию и приводить к снижению АД.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Гипертензивные реакции при резкой отмене </w:t>
            </w:r>
            <w:proofErr w:type="spell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клонидина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усиливаться при совместном приеме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адреноблокаторов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6643" w:rsidRPr="00306643" w:rsidRDefault="00306643" w:rsidP="00306643">
            <w:pPr>
              <w:pStyle w:val="ac"/>
              <w:numPr>
                <w:ilvl w:val="0"/>
                <w:numId w:val="8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Сердечные гликозиды при совместном применении с </w:t>
            </w:r>
            <w:proofErr w:type="gramStart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β-</w:t>
            </w:r>
            <w:proofErr w:type="spellStart"/>
            <w:proofErr w:type="gram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адреноблокаторами</w:t>
            </w:r>
            <w:proofErr w:type="spellEnd"/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увеличивать время атриовентрикулярной проводимости и вызывать брадикардию. 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 107-1/у.</w:t>
            </w:r>
          </w:p>
          <w:p w:rsidR="00306643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306643" w:rsidRDefault="001A01CB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306643" w:rsidRDefault="00306643" w:rsidP="003066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6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температуре не выше 25°С. Хранить в недоступном для детей месте.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03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1A01CB" w:rsidRDefault="001A01CB"/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306643" w:rsidRDefault="00306643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EB4BD2" w:rsidRDefault="00A6644E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Изокет</w:t>
            </w:r>
            <w:proofErr w:type="spellEnd"/>
          </w:p>
          <w:p w:rsidR="00A6644E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Спрей дозированный 1,25мг/доза – 15мл</w:t>
            </w:r>
          </w:p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Концентрат для приготовления раствора для </w:t>
            </w:r>
            <w:proofErr w:type="spellStart"/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инфузий</w:t>
            </w:r>
            <w:proofErr w:type="spellEnd"/>
            <w:r w:rsidR="00A6644E"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0,1% - 10 мл №10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Изосорбида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динитрат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Нитросорбид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Кардикет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Эфокс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лонг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нитроглицерин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765D5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вии с сульфгидрильными группами, что ведет к высвобождению оксида азота.</w:t>
            </w:r>
          </w:p>
          <w:p w:rsidR="001A01CB" w:rsidRPr="00EB4BD2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Нитраты понижают тонус вен</w:t>
            </w:r>
            <w:r w:rsidR="00CD4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расширение артериол ведет  уменьшению нагрузки на сердце и увеличению сердечного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4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выброса при уменьшенной потребности в кислороде. Снижение потребности миокарда в кислороде происходит за счет уменьшения объема левого желудочка и систолического давления. Нитраты способны перераспределять кровоток в пользу более уязвимых слоев эндотелия.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Антиангинальный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вазодилатирующий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BE0A9F" w:rsidP="00772991">
            <w:pPr>
              <w:pStyle w:val="ac"/>
              <w:numPr>
                <w:ilvl w:val="0"/>
                <w:numId w:val="4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и профилактика приступов стенокардии</w:t>
            </w:r>
          </w:p>
          <w:p w:rsidR="00BE0A9F" w:rsidRPr="00EB4BD2" w:rsidRDefault="00BE0A9F" w:rsidP="00772991">
            <w:pPr>
              <w:pStyle w:val="ac"/>
              <w:numPr>
                <w:ilvl w:val="0"/>
                <w:numId w:val="4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инфаркт миокарда и состояния после перенесенного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4BD2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приеме внутрь разовая доза составляет 10-120 мг, частота приема 1-5 раз/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зависимости от показаний и применяемой лекарственной формы.</w:t>
            </w:r>
          </w:p>
          <w:p w:rsidR="001A01CB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сублингвальном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буккальном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применении разовая доза - 5-10 мг, частота приема зависит от показаний и реакции пациента на лечение.</w:t>
            </w:r>
          </w:p>
          <w:p w:rsidR="00EB4BD2" w:rsidRPr="00EB4BD2" w:rsidRDefault="00EB4BD2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в/</w:t>
            </w:r>
            <w:proofErr w:type="gram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введении режим дозирования зависит от клинической ситуации и применяемой лекарственной формы.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АД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гипотензия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Гиперемия лица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гиперчувствительность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Кардиогенный шок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Острое нарушение кровообращения</w:t>
            </w:r>
          </w:p>
          <w:p w:rsidR="00AA5E8F" w:rsidRPr="00EB4BD2" w:rsidRDefault="00AA5E8F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EB4BD2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адсорбентами, вяжущими и обволакивающими </w:t>
            </w: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средствами уменьшается абсорбция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изосорбида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динитрата</w:t>
            </w:r>
            <w:proofErr w:type="spellEnd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4BD2" w:rsidRPr="00EB4BD2" w:rsidRDefault="00EB4BD2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антихолинергическими средствами возможны нарушения памяти и внимания у пациентов пожилого возраста.</w:t>
            </w:r>
          </w:p>
          <w:p w:rsidR="00EB4BD2" w:rsidRPr="00EB4BD2" w:rsidRDefault="00EB4BD2" w:rsidP="00772991">
            <w:pPr>
              <w:pStyle w:val="ac"/>
              <w:numPr>
                <w:ilvl w:val="0"/>
                <w:numId w:val="4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симпатомиметическими средствами возможно снижение </w:t>
            </w:r>
            <w:proofErr w:type="spellStart"/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эффекта.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6E68C6" w:rsidRPr="00EB4BD2" w:rsidRDefault="006E68C6" w:rsidP="006E68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B4BD2" w:rsidRDefault="001A01CB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B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Спрей, концентрат. Хранить в недоступном для детей месте, при температуре не выше 25 град.</w:t>
            </w:r>
          </w:p>
          <w:p w:rsidR="00AA5E8F" w:rsidRPr="00EB4BD2" w:rsidRDefault="00AA5E8F" w:rsidP="00EB4B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71EB6" w:rsidRDefault="00471EB6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6F01CE" w:rsidRDefault="00A6644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Диувер</w:t>
            </w:r>
            <w:proofErr w:type="spellEnd"/>
          </w:p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="00A6644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5мг, 10мг № 20,60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Тригрим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Бритомар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Фуросемид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Действует на всем пути пели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где происходит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реабсорбция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натрия. Они вызывают выделение 20-25% профильтрованного натрия и значительно увеличивают диурез. Ингибируют тканевый белок, обеспечивающий перенос иона натрия через эпителиальные клетки канальцев, тем самым повышая экскрецию.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Мочегонный,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0B9" w:rsidRPr="006F01CE" w:rsidRDefault="006800B9" w:rsidP="00772991">
            <w:pPr>
              <w:pStyle w:val="ac"/>
              <w:numPr>
                <w:ilvl w:val="0"/>
                <w:numId w:val="4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отечный синдром различного генеза, в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при хронической сердечной недостаточности, забо</w:t>
            </w:r>
            <w:r w:rsidR="006F01C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леваниях печени, легких и почек</w:t>
            </w:r>
          </w:p>
          <w:p w:rsidR="001A01CB" w:rsidRPr="006F01CE" w:rsidRDefault="006F01CE" w:rsidP="00772991">
            <w:pPr>
              <w:pStyle w:val="ac"/>
              <w:numPr>
                <w:ilvl w:val="0"/>
                <w:numId w:val="4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некоторые формы гипертонического криза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принимают внутрь 1 раз/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завтрака, запивая небольшим количеством воды.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отечном синдроме – 5 мг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артериальной гипертензии -2,5 мг </w:t>
            </w:r>
          </w:p>
          <w:p w:rsidR="006800B9" w:rsidRPr="006F01CE" w:rsidRDefault="006800B9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 наступает через 1 час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слуха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Стимулирование развития подагры и сахарного диабета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повышенная чувствительность </w:t>
            </w:r>
          </w:p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</w:t>
            </w:r>
            <w:r w:rsidR="006F01CE"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ечная недостаточность с анурией</w:t>
            </w:r>
          </w:p>
          <w:p w:rsidR="006800B9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выраженная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гипокалиемия</w:t>
            </w:r>
            <w:proofErr w:type="spellEnd"/>
          </w:p>
          <w:p w:rsidR="006800B9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выраженная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гипонатриемия</w:t>
            </w:r>
            <w:proofErr w:type="spellEnd"/>
          </w:p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резко выраженные нарушения оттока мочи любой этиологии (включая одностороннее поражение мочевыводящих путей)</w:t>
            </w:r>
          </w:p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острый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</w:p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гиперурикемия</w:t>
            </w:r>
            <w:proofErr w:type="spellEnd"/>
          </w:p>
          <w:p w:rsidR="006800B9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 до 18 лет</w:t>
            </w:r>
          </w:p>
          <w:p w:rsidR="001A01CB" w:rsidRPr="006F01CE" w:rsidRDefault="006800B9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лактации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повышает концентрацию и риск развития нефро- и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ототоксического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действия цефалоспоринов,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аминогликозидов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хлорамфеникола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этакриновой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кислоты,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цисплатина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амфотерицина</w:t>
            </w:r>
            <w:proofErr w:type="spellEnd"/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(вследствие конкурентного выведения почками).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НПВС,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сукральфат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снижают диуретический эффе</w:t>
            </w:r>
            <w:proofErr w:type="gram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 всл</w:t>
            </w:r>
            <w:proofErr w:type="gram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едствие ингибирования синтеза простагландина, нарушения активности ренина в плазме крови и выведения альдостерона.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усиливает гипотензивное действие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антигипертензивных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средств, нервно-мышечную блокаду деполяризующих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суксаметоний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и ослабляет действие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недеполяризующих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миорелаксантов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тубокурарин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6F01CE" w:rsidRPr="006F01CE" w:rsidRDefault="006F01CE" w:rsidP="00772991">
            <w:pPr>
              <w:pStyle w:val="ac"/>
              <w:numPr>
                <w:ilvl w:val="0"/>
                <w:numId w:val="4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приеме салицилатов в высоких дозах на фоне терапии </w:t>
            </w:r>
            <w:proofErr w:type="spellStart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торасемидом</w:t>
            </w:r>
            <w:proofErr w:type="spellEnd"/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увеличивается риск проявления их токсичности (вследствие конкурентного выведения почками).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6F01CE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6F01CE" w:rsidRDefault="001A01CB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6F01CE" w:rsidRDefault="006F01CE" w:rsidP="006F01C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30 град.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6F01CE" w:rsidRDefault="006F01CE"/>
    <w:p w:rsidR="006F01CE" w:rsidRDefault="006F01CE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Тиазидные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тиазидоподобные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01"/>
      </w:tblGrid>
      <w:tr w:rsidR="001A01CB" w:rsidRPr="001A01CB" w:rsidTr="00EC7B1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EC7B15" w:rsidRDefault="00A6644E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</w:t>
            </w:r>
            <w:proofErr w:type="spellEnd"/>
          </w:p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A6644E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 2,5 мг № 30</w:t>
            </w:r>
          </w:p>
        </w:tc>
      </w:tr>
      <w:tr w:rsidR="001A01CB" w:rsidRPr="001A01CB" w:rsidTr="00EC7B1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  <w:proofErr w:type="spellEnd"/>
          </w:p>
        </w:tc>
      </w:tr>
      <w:tr w:rsidR="001A01CB" w:rsidRPr="001A01CB" w:rsidTr="00EC7B1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Акрипамид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Арифон</w:t>
            </w:r>
            <w:proofErr w:type="spellEnd"/>
          </w:p>
        </w:tc>
      </w:tr>
      <w:tr w:rsidR="001A01CB" w:rsidRPr="001A01CB" w:rsidTr="00EC7B1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Гипотиазид</w:t>
            </w:r>
          </w:p>
        </w:tc>
      </w:tr>
      <w:tr w:rsidR="001A01CB" w:rsidRPr="001A01CB" w:rsidTr="00EC7B1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Энзикс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Ко-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перинева</w:t>
            </w:r>
            <w:proofErr w:type="spellEnd"/>
          </w:p>
        </w:tc>
      </w:tr>
      <w:tr w:rsidR="001A01CB" w:rsidRPr="001A01CB" w:rsidTr="00EC7B1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6F01CE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Ингибируют перенос натрия и хлора в клетки их канальцев, за счет этого понижается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реабсорбция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ионов в дистальных отделах канальцев. Повышается концентрация ионов натрия, стимулирует их обмена </w:t>
            </w:r>
            <w:proofErr w:type="gram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калия. Повышается клубковая фильтрация и оказывается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антигипертензивное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действие у больных с АГ</w:t>
            </w:r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Также понижают </w:t>
            </w:r>
            <w:proofErr w:type="spellStart"/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реабсорбцию</w:t>
            </w:r>
            <w:proofErr w:type="spellEnd"/>
            <w:r w:rsidR="00EC7B1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вызывают мочегонный эффект.</w:t>
            </w:r>
          </w:p>
        </w:tc>
      </w:tr>
      <w:tr w:rsidR="001A01CB" w:rsidRPr="001A01CB" w:rsidTr="00EC7B1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диуретический</w:t>
            </w:r>
          </w:p>
        </w:tc>
      </w:tr>
      <w:tr w:rsidR="001A01CB" w:rsidRPr="001A01CB" w:rsidTr="00EC7B1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AB7F75" w:rsidP="00772991">
            <w:pPr>
              <w:pStyle w:val="ac"/>
              <w:numPr>
                <w:ilvl w:val="0"/>
                <w:numId w:val="5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гипотензия</w:t>
            </w:r>
          </w:p>
          <w:p w:rsidR="00AB7F75" w:rsidRPr="00EC7B15" w:rsidRDefault="00AB7F75" w:rsidP="00772991">
            <w:pPr>
              <w:pStyle w:val="ac"/>
              <w:numPr>
                <w:ilvl w:val="0"/>
                <w:numId w:val="5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Задержка натрия и воды при хронической сердечной недостаточности</w:t>
            </w:r>
          </w:p>
        </w:tc>
      </w:tr>
      <w:tr w:rsidR="001A01CB" w:rsidRPr="001A01CB" w:rsidTr="00EC7B1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Принимают внутрь по 2.5 мг 1 раз/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(утром). При недостаточной выраженности гипотензивного эффекта после 2 недель лечения дозу увеличивают до 5-7.5 мг/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EC7B1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6F01CE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Электролитные нарушения</w:t>
            </w:r>
          </w:p>
          <w:p w:rsidR="006F01CE" w:rsidRPr="00EC7B15" w:rsidRDefault="006F01CE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Гипотония</w:t>
            </w:r>
          </w:p>
          <w:p w:rsidR="006F01CE" w:rsidRPr="00EC7B15" w:rsidRDefault="006F01CE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слабость</w:t>
            </w:r>
          </w:p>
          <w:p w:rsidR="006F01CE" w:rsidRPr="00EC7B15" w:rsidRDefault="006F01CE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колики</w:t>
            </w:r>
          </w:p>
          <w:p w:rsidR="006F01CE" w:rsidRPr="00EC7B15" w:rsidRDefault="006F01CE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Кожная сыпь</w:t>
            </w:r>
          </w:p>
        </w:tc>
      </w:tr>
      <w:tr w:rsidR="001A01CB" w:rsidRPr="001A01CB" w:rsidTr="00EC7B1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F75" w:rsidRPr="00EC7B15" w:rsidRDefault="00AB7F75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Острое нарушение мозгового кровообращения</w:t>
            </w:r>
          </w:p>
          <w:p w:rsidR="00FE7873" w:rsidRPr="00EC7B15" w:rsidRDefault="00FE7873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ыраженные наруш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ения функции почек и/или печени Т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яжелые фор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сахарного диабета и подагры</w:t>
            </w:r>
          </w:p>
          <w:p w:rsidR="001A01CB" w:rsidRPr="00EC7B15" w:rsidRDefault="00FE7873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B7F75"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овышенная чувствительность </w:t>
            </w:r>
          </w:p>
        </w:tc>
      </w:tr>
      <w:tr w:rsidR="001A01CB" w:rsidRPr="001A01CB" w:rsidTr="00EC7B1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Pr="00EC7B15" w:rsidRDefault="00EC7B15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ингибиторами АПФ повышается риск развития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гипонатриемии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7B15" w:rsidRPr="00EC7B15" w:rsidRDefault="00EC7B15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НПВС (для системного применения) возможно снижение гипотензивного действия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индапамида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 </w:t>
            </w:r>
          </w:p>
          <w:p w:rsidR="00EC7B15" w:rsidRPr="00EC7B15" w:rsidRDefault="00EC7B15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препаратами кальция возможно развитие </w:t>
            </w:r>
            <w:proofErr w:type="spell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гиперкальциемии</w:t>
            </w:r>
            <w:proofErr w:type="spell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вследствие снижения экскрец</w:t>
            </w:r>
            <w:proofErr w:type="gramStart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 ио</w:t>
            </w:r>
            <w:proofErr w:type="gramEnd"/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 кальция с мочой.</w:t>
            </w:r>
          </w:p>
          <w:p w:rsidR="00EC7B15" w:rsidRPr="00EC7B15" w:rsidRDefault="00EC7B15" w:rsidP="00772991">
            <w:pPr>
              <w:pStyle w:val="ac"/>
              <w:numPr>
                <w:ilvl w:val="0"/>
                <w:numId w:val="50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лития карбонатом повышается риск развития </w:t>
            </w: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токсического эффекта лития на фоне снижения его почечного клиренса.</w:t>
            </w:r>
          </w:p>
        </w:tc>
      </w:tr>
      <w:tr w:rsidR="001A01CB" w:rsidRPr="001A01CB" w:rsidTr="00EC7B1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EC7B1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7B15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1A01CB" w:rsidRPr="001A01CB" w:rsidTr="00EC7B1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EC7B15" w:rsidRDefault="001A01CB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EC7B15" w:rsidRDefault="00EC7B15" w:rsidP="00EC7B1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B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25 град., в оригинальной упаковке.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A01CB" w:rsidRDefault="001A01CB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A01CB" w:rsidRPr="001A01CB" w:rsidTr="001A01C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0A9F" w:rsidRPr="00AB7F75" w:rsidRDefault="00BE0A9F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Верошпирон</w:t>
            </w:r>
          </w:p>
          <w:p w:rsidR="00BE0A9F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BE0A9F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50мг,100 мг № 30</w:t>
            </w:r>
          </w:p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="00BE0A9F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25мг № 20</w:t>
            </w:r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</w:p>
        </w:tc>
      </w:tr>
      <w:tr w:rsidR="001A01CB" w:rsidRPr="001A01CB" w:rsidTr="001A01CB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Верошпилактон</w:t>
            </w:r>
            <w:proofErr w:type="spellEnd"/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1CB" w:rsidRPr="001A01CB" w:rsidTr="001A01C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E8572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препятствует задержке альдостероном натрия и воды и подавляет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калийвыводящий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альдостерона. Связываясь с рецепторами альдостерона, увеличивает экскрецию ионов натрия, хлора и воды с мочой, уменьшает в</w:t>
            </w:r>
            <w:r w:rsidR="00AB7F75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ыведение ионов калия и мочевины.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Мочегонный</w:t>
            </w:r>
            <w:r w:rsidR="00E8572B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8572B"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</w:p>
        </w:tc>
      </w:tr>
      <w:tr w:rsidR="001A01CB" w:rsidRPr="001A01CB" w:rsidTr="001A01CB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772991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ХСН (в комплексе с </w:t>
            </w:r>
            <w:proofErr w:type="gram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петлевыми</w:t>
            </w:r>
            <w:proofErr w:type="gram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диуретиками)</w:t>
            </w:r>
          </w:p>
          <w:p w:rsidR="00643F30" w:rsidRPr="00AB7F75" w:rsidRDefault="00643F30" w:rsidP="00772991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Аденома и гиперплазия</w:t>
            </w:r>
          </w:p>
          <w:p w:rsidR="00643F30" w:rsidRPr="00AB7F75" w:rsidRDefault="00643F30" w:rsidP="00772991">
            <w:pPr>
              <w:pStyle w:val="ac"/>
              <w:numPr>
                <w:ilvl w:val="0"/>
                <w:numId w:val="4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Цирроз</w:t>
            </w:r>
          </w:p>
        </w:tc>
      </w:tr>
      <w:tr w:rsidR="001A01CB" w:rsidRPr="001A01CB" w:rsidTr="001A01C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после еды, 1 или 2 раза в сутки. Прием суточной дозы или первой части суточной дозы препарата рекомендуется утром. Начальная доза при одновременном применении с другими гипотензивными препаратами составляет 25 мг/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Если спустя 4 недели АД не достигает целевых значений, доза препарата может быть увеличена в 2 раза.</w:t>
            </w:r>
          </w:p>
        </w:tc>
      </w:tr>
      <w:tr w:rsidR="001A01CB" w:rsidRPr="001A01CB" w:rsidTr="001A01C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643F30" w:rsidRPr="00AB7F75" w:rsidRDefault="00643F30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Ацидоз</w:t>
            </w:r>
          </w:p>
          <w:p w:rsidR="00643F30" w:rsidRPr="00AB7F75" w:rsidRDefault="00643F30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  <w:p w:rsidR="00643F30" w:rsidRPr="00AB7F75" w:rsidRDefault="00643F30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  <w:p w:rsidR="00643F30" w:rsidRPr="00AB7F75" w:rsidRDefault="00643F30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</w:t>
            </w:r>
          </w:p>
        </w:tc>
      </w:tr>
      <w:tr w:rsidR="001A01CB" w:rsidRPr="001A01CB" w:rsidTr="001A01C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повышенная чувствительность </w:t>
            </w:r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Аддисона</w:t>
            </w:r>
            <w:proofErr w:type="spellEnd"/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гиперкалиемия</w:t>
            </w:r>
            <w:proofErr w:type="spellEnd"/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тяжелая почечная недостаточность </w:t>
            </w:r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сердечная недостаточность </w:t>
            </w:r>
          </w:p>
          <w:p w:rsidR="001A01CB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период кормления грудью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Одновременный прием препарата Верошпирон с другими калийсберегающими диуретиками, ингибиторами АПФ, антагонистами рецепторов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ангиотензина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II, блокаторами альдостерона, препаратами калия, а также соблюдение богатой калием диеты, или употребление калийсодержащих заменителей соли, может привести к развитию тяжелой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гиперкалиемии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Одновременный прием с нитроглицерином, иными нитратами или вазодилататорами может усиливать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7F75" w:rsidRPr="00AB7F75" w:rsidRDefault="00AB7F75" w:rsidP="00772991">
            <w:pPr>
              <w:pStyle w:val="ac"/>
              <w:numPr>
                <w:ilvl w:val="0"/>
                <w:numId w:val="47"/>
              </w:numPr>
              <w:suppressAutoHyphens w:val="0"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Одновременный прием с нитроглицерином, иными нитратами или вазодилататорами может усиливать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 </w:t>
            </w:r>
            <w:proofErr w:type="spellStart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спиронолактона</w:t>
            </w:r>
            <w:proofErr w:type="spellEnd"/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01CB" w:rsidRPr="001A01CB" w:rsidTr="001A01C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1A01CB" w:rsidRPr="001A01CB" w:rsidTr="001A01CB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643F30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№107-1/у.</w:t>
            </w:r>
          </w:p>
          <w:p w:rsidR="00AB7F75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</w:t>
            </w:r>
          </w:p>
        </w:tc>
      </w:tr>
      <w:tr w:rsidR="001A01CB" w:rsidRPr="001A01CB" w:rsidTr="001A01CB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1CB" w:rsidRPr="00AB7F75" w:rsidRDefault="001A01CB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01CB" w:rsidRPr="00AB7F75" w:rsidRDefault="00AB7F75" w:rsidP="00AB7F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7F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месте, при температуре не выше 30 град.</w:t>
            </w:r>
          </w:p>
        </w:tc>
      </w:tr>
    </w:tbl>
    <w:p w:rsidR="001A01CB" w:rsidRDefault="001A01CB"/>
    <w:p w:rsidR="00A40FCA" w:rsidRPr="002C14FF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</w:t>
      </w:r>
      <w:r w:rsidR="00EB4BD2">
        <w:rPr>
          <w:rFonts w:ascii="Times New Roman" w:hAnsi="Times New Roman" w:cs="Times New Roman"/>
          <w:sz w:val="28"/>
          <w:szCs w:val="28"/>
        </w:rPr>
        <w:t>полнения:</w:t>
      </w:r>
      <w:r w:rsidR="00EB4BD2">
        <w:rPr>
          <w:rFonts w:ascii="Times New Roman" w:hAnsi="Times New Roman" w:cs="Times New Roman"/>
          <w:sz w:val="28"/>
          <w:szCs w:val="28"/>
        </w:rPr>
        <w:tab/>
        <w:t>04</w:t>
      </w:r>
      <w:r w:rsidRPr="002C14FF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2C14FF">
        <w:rPr>
          <w:rFonts w:ascii="Times New Roman" w:hAnsi="Times New Roman" w:cs="Times New Roman"/>
          <w:sz w:val="28"/>
          <w:szCs w:val="28"/>
        </w:rPr>
        <w:tab/>
      </w:r>
    </w:p>
    <w:p w:rsidR="00A40FCA" w:rsidRDefault="00A40FCA" w:rsidP="00A40FC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2C14FF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A40FCA" w:rsidRDefault="00A40FCA"/>
    <w:p w:rsidR="001A01CB" w:rsidRDefault="001A01CB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дыхания</w:t>
      </w:r>
    </w:p>
    <w:p w:rsidR="001A01CB" w:rsidRPr="00C56CA6" w:rsidRDefault="001A01CB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Отхаркивающие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Геделикс</w:t>
            </w:r>
            <w:proofErr w:type="spellEnd"/>
          </w:p>
          <w:p w:rsidR="00D061ED" w:rsidRPr="001F6669" w:rsidRDefault="00D061ED" w:rsidP="00772991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 100 мл,</w:t>
            </w:r>
          </w:p>
          <w:p w:rsidR="00D061ED" w:rsidRPr="001F6669" w:rsidRDefault="00D061ED" w:rsidP="00772991">
            <w:pPr>
              <w:pStyle w:val="ac"/>
              <w:numPr>
                <w:ilvl w:val="0"/>
                <w:numId w:val="1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 50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Плюща обыкновенного листьев экстракт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Проспан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Гербион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D061ED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780179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препарате находятся сапонины, которые снижают вязкость мокроты и способствую</w:t>
            </w:r>
            <w:r w:rsidRPr="0078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ее отхождению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 также оказывают раздражающее действие</w:t>
            </w:r>
            <w:r w:rsidRPr="0078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1F6669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Отхаркивающее,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муколитическое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спазмолитическое, антиоксидантное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786B4E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инфекционно-воспалительных заболеваниях верхних дыхательных путей и бронхов,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Сироп. Внутрь, принимать 5 мл 3р/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Не менее 7 дней.</w:t>
            </w:r>
          </w:p>
          <w:p w:rsidR="00A270E8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внутрь.  Внутрь по 31 капле 3р/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после еды.</w:t>
            </w: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следует принимать неразбавленным и запивать достаточным количеством воды.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270E8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A270E8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A270E8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  <w:p w:rsidR="00A270E8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>Склонность к ларингоспазму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не следует применять одновременно с противокашлевыми лекарственными средствами, т.к. это затрудняет отхождение разжиженной мокроты.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1F6669" w:rsidRDefault="008F1AE0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0E8" w:rsidRPr="001F6669" w:rsidRDefault="00A270E8" w:rsidP="001F66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Сироп, капли.</w:t>
            </w:r>
            <w:r w:rsidRPr="001F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в защищенном от света месте, при температуре 5-25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CD47A1" w:rsidRDefault="00CD47A1"/>
    <w:p w:rsidR="00780179" w:rsidRDefault="00780179">
      <w:bookmarkStart w:id="0" w:name="_GoBack"/>
      <w:bookmarkEnd w:id="0"/>
    </w:p>
    <w:p w:rsidR="008F1AE0" w:rsidRPr="00C56CA6" w:rsidRDefault="008F1AE0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</w:rPr>
        <w:t>Муколитические</w:t>
      </w:r>
      <w:proofErr w:type="spellEnd"/>
      <w:r w:rsidR="008A7F3A" w:rsidRPr="00C56CA6">
        <w:rPr>
          <w:rFonts w:ascii="Times New Roman" w:hAnsi="Times New Roman" w:cs="Times New Roman"/>
          <w:sz w:val="28"/>
        </w:rPr>
        <w:t xml:space="preserve">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Амброксол</w:t>
            </w:r>
            <w:proofErr w:type="spellEnd"/>
          </w:p>
          <w:p w:rsidR="00EB3C88" w:rsidRPr="001F6669" w:rsidRDefault="001F6669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30 мг №20</w:t>
            </w:r>
          </w:p>
          <w:p w:rsidR="00EB3C88" w:rsidRPr="001F6669" w:rsidRDefault="00EB3C8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приема внутрь и ингаляций 0,75% 50,100 мл</w:t>
            </w:r>
          </w:p>
          <w:p w:rsidR="00EB3C88" w:rsidRPr="001F6669" w:rsidRDefault="00EB3C8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30 мг/5 мл 100,200 мл</w:t>
            </w:r>
          </w:p>
          <w:p w:rsidR="00EB3C88" w:rsidRPr="001F6669" w:rsidRDefault="00EB3C88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приема внутрь 0,3%  50,100 мл</w:t>
            </w:r>
          </w:p>
          <w:p w:rsidR="00EB3C88" w:rsidRPr="001F6669" w:rsidRDefault="000C0071" w:rsidP="00772991">
            <w:pPr>
              <w:pStyle w:val="ac"/>
              <w:numPr>
                <w:ilvl w:val="0"/>
                <w:numId w:val="16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EB3C88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аствор для внутривенног</w:t>
            </w:r>
            <w:r w:rsid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введения</w:t>
            </w:r>
            <w:r w:rsid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0,75%-2 мл № 5, 10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Амброксол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Амбробене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Лазолван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Флавамед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Медовент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Халиксол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Бромгексин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Коделак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EB3C88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</w:t>
            </w:r>
            <w:r w:rsid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рат повышает слизистый секрет, т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 самым разжижает мокроту, повышает содержание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сурфоктант</w:t>
            </w:r>
            <w:r w:rsidR="000C0071"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0C0071"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(вещество, препятствующее слипанию стенок артериол)</w:t>
            </w:r>
            <w:r w:rsidR="00E13C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помогая ее отхождению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Муколитический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отхаркивающий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772991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бронхиты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пневмония</w:t>
            </w:r>
            <w:r w:rsidR="000C0071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  <w:r w:rsidR="000C0071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бронхоэктатическая болезнь</w:t>
            </w:r>
          </w:p>
          <w:p w:rsidR="008F1AE0" w:rsidRPr="001F6669" w:rsidRDefault="001F6669" w:rsidP="00772991">
            <w:pPr>
              <w:pStyle w:val="ac"/>
              <w:numPr>
                <w:ilvl w:val="0"/>
                <w:numId w:val="1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ХОБЛ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сироп, раствор для приема внутрь. Принимают внутрь после еды с достаточным количеством жидкости. По 30 мг 2-3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течение первых 2-3 дней, затем по 30 мг 2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071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Раствор для внутривенного введения. Вводят в/в медленно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струйно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капельно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2 ампуле 2-3 раза/</w:t>
            </w:r>
            <w:proofErr w:type="spellStart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  <w:p w:rsidR="001F6669" w:rsidRPr="001F6669" w:rsidRDefault="007A61D5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снижение чувствительности в полости рта </w:t>
            </w:r>
          </w:p>
          <w:p w:rsidR="001F6669" w:rsidRPr="001F6669" w:rsidRDefault="007A61D5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слизистой обол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очки дыхательных путей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ринорея</w:t>
            </w:r>
            <w:proofErr w:type="spellEnd"/>
          </w:p>
          <w:p w:rsidR="008F1AE0" w:rsidRPr="001F6669" w:rsidRDefault="007A61D5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кожная сыпь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7A61D5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еменность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лактация</w:t>
            </w:r>
          </w:p>
          <w:p w:rsidR="008F1AE0" w:rsidRPr="001F6669" w:rsidRDefault="007A61D5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до 6 ле</w:t>
            </w:r>
            <w:proofErr w:type="gram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таблетки), до 2 лет (раствор для приема внутрь)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0C0071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проникновения антибиотиков в бронхиальный секрет.</w:t>
            </w:r>
          </w:p>
          <w:p w:rsidR="000C0071" w:rsidRPr="001F6669" w:rsidRDefault="000C0071" w:rsidP="00772991">
            <w:pPr>
              <w:pStyle w:val="ac"/>
              <w:numPr>
                <w:ilvl w:val="0"/>
                <w:numId w:val="1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Противокашлевые средства - за счет подавления кашлевого рефлекса возможно скопление мокроты в просвете дыхательных путей с </w:t>
            </w: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затруднением ее выведения (одновременное применение не рекомендуется).</w:t>
            </w:r>
          </w:p>
        </w:tc>
      </w:tr>
      <w:tr w:rsidR="008F1AE0" w:rsidRPr="001A01CB" w:rsidTr="007A61D5">
        <w:trPr>
          <w:trHeight w:val="154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формы - без рецепта, а растворы для внут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ривенного введения - по рецепту № 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107-1/у.</w:t>
            </w:r>
          </w:p>
          <w:p w:rsidR="009F7FF9" w:rsidRPr="007A61D5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A61D5" w:rsidRDefault="008F1AE0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сироп, раствор для приема внутрь. При температуре не выше 25 град.</w:t>
            </w:r>
          </w:p>
          <w:p w:rsidR="000C0071" w:rsidRPr="007A61D5" w:rsidRDefault="000C0071" w:rsidP="007A61D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введения.</w:t>
            </w:r>
            <w:r w:rsidRPr="007A6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температуре не выше 30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F1AE0" w:rsidRDefault="008F1AE0"/>
    <w:p w:rsidR="008F1AE0" w:rsidRDefault="008F1AE0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CD47A1" w:rsidRDefault="00CD47A1"/>
    <w:p w:rsidR="00CD47A1" w:rsidRDefault="00CD47A1"/>
    <w:p w:rsidR="00CD47A1" w:rsidRDefault="00CD47A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8A7F3A" w:rsidRPr="00C56CA6">
        <w:rPr>
          <w:rFonts w:ascii="Times New Roman" w:hAnsi="Times New Roman" w:cs="Times New Roman"/>
          <w:sz w:val="28"/>
        </w:rPr>
        <w:t xml:space="preserve"> Противокашлевые препараты, содержащие 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024" w:rsidRPr="008746A3" w:rsidRDefault="00710024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Терпинкод</w:t>
            </w:r>
            <w:proofErr w:type="spellEnd"/>
          </w:p>
          <w:p w:rsidR="008F1AE0" w:rsidRPr="008746A3" w:rsidRDefault="001F6669" w:rsidP="00772991">
            <w:pPr>
              <w:pStyle w:val="ac"/>
              <w:numPr>
                <w:ilvl w:val="0"/>
                <w:numId w:val="3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№ 10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Кодеин+Натрия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гидрокарбо-нат</w:t>
            </w:r>
            <w:proofErr w:type="gram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+Терпингидрат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Коделак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 - противокашлевое средство центрального действия. Агонист опиоидных рецепторов, уменьшает возбудимость кашлевого центра. В небольших дозах не вызывает угнетения дыхательного центра, не нарушает функцию мерцательного эпителия и не уменьшает бронхиальную секрецию.</w:t>
            </w:r>
          </w:p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Терпингидрат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усиливает секрецию бронхиальных желез, обладает отхаркивающим действием.</w:t>
            </w:r>
          </w:p>
          <w:p w:rsidR="00E13C26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Натрия гидрокарбонат сдвигает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бронхиальной слизи в щелочную сторону, снижает вязкость мокроты, в определенной степени стимулирует также моторную функцию мерцательного эпителия и бронхиол.</w:t>
            </w:r>
          </w:p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Способствует выведению слизи из дыхательных путей при кашле и ослабляет кашлевой рефлекс.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Противокашлевый, отхаркивающий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Сухой кашель различной этиологии при заболеваниях легких и дыхательных путей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E13C26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 1 таблетке 2-3 раза в день.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26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13C26"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ллергические реакции 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запоры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сонливость</w:t>
            </w:r>
          </w:p>
          <w:p w:rsidR="008F1AE0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зависимости (при длительном применении)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гиперчувствительность 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одновременный прием этанола или наркотических анальгетиков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детский возраст (до 2 лет) </w:t>
            </w:r>
          </w:p>
          <w:p w:rsidR="008F1AE0" w:rsidRPr="008746A3" w:rsidRDefault="008746A3" w:rsidP="0077299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беременность, период лактации 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Хлорамфеникол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тормозит метаболизм кодеина в печени и тем самым усиливает его действие.</w:t>
            </w:r>
          </w:p>
          <w:p w:rsidR="008746A3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лекарственных средств, угнетающих ЦНС (в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снотворные, антигистаминные, антипсихотические средства, </w:t>
            </w: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наркотические анальгетики) возможно усиление седативного эффекта и угнетающего действия на дыхательный центр.</w:t>
            </w:r>
          </w:p>
          <w:p w:rsidR="008F1AE0" w:rsidRPr="008746A3" w:rsidRDefault="008746A3" w:rsidP="00772991">
            <w:pPr>
              <w:pStyle w:val="ac"/>
              <w:numPr>
                <w:ilvl w:val="0"/>
                <w:numId w:val="3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применении кодеина в больших дозах действие сердечных гликозидов (например, </w:t>
            </w:r>
            <w:proofErr w:type="spellStart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дигоксина</w:t>
            </w:r>
            <w:proofErr w:type="spellEnd"/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может усиливаться, т.к. в связи с ослаблением перистальтики усиливается их всасывание.</w:t>
            </w:r>
          </w:p>
        </w:tc>
      </w:tr>
      <w:tr w:rsidR="008F1AE0" w:rsidRPr="001A01CB" w:rsidTr="008746A3">
        <w:trPr>
          <w:trHeight w:val="180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МЗ РФ  № 562н пункт 5. Кодеин и его соли в количестве до 20 мг.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6A3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№148-1у-88.</w:t>
            </w:r>
          </w:p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746A3" w:rsidRDefault="008F1AE0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746A3" w:rsidRDefault="008746A3" w:rsidP="008746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</w:t>
            </w:r>
            <w:r w:rsidRPr="0087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температуре не выше 25 град.</w:t>
            </w:r>
          </w:p>
        </w:tc>
      </w:tr>
    </w:tbl>
    <w:p w:rsidR="008F1AE0" w:rsidRDefault="008F1AE0"/>
    <w:p w:rsidR="00A451E0" w:rsidRPr="002C14FF" w:rsidRDefault="00A451E0" w:rsidP="00A451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05.04.20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451E0" w:rsidRPr="002C14FF" w:rsidRDefault="00A451E0" w:rsidP="00A451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A81806" w:rsidRDefault="00A81806"/>
    <w:p w:rsidR="008F1AE0" w:rsidRDefault="008F1AE0"/>
    <w:p w:rsidR="008F1AE0" w:rsidRDefault="008F1AE0"/>
    <w:p w:rsidR="008746A3" w:rsidRDefault="008746A3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пищеварения</w:t>
      </w:r>
    </w:p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Тема:</w:t>
      </w:r>
      <w:r w:rsidR="008A7F3A" w:rsidRPr="00C5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3A" w:rsidRPr="00C56CA6">
        <w:rPr>
          <w:rFonts w:ascii="Times New Roman" w:hAnsi="Times New Roman" w:cs="Times New Roman"/>
          <w:sz w:val="28"/>
          <w:szCs w:val="28"/>
        </w:rPr>
        <w:t>Прокинетические</w:t>
      </w:r>
      <w:proofErr w:type="spellEnd"/>
      <w:r w:rsidR="008A7F3A" w:rsidRPr="00C56CA6">
        <w:rPr>
          <w:rFonts w:ascii="Times New Roman" w:hAnsi="Times New Roman" w:cs="Times New Roman"/>
          <w:sz w:val="28"/>
          <w:szCs w:val="28"/>
        </w:rPr>
        <w:t xml:space="preserve"> и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7F0A7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</w:p>
          <w:p w:rsidR="007F0A70" w:rsidRPr="001F6669" w:rsidRDefault="007F0A70" w:rsidP="00772991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покрытые пленочн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 оболочкой 10 мг №30</w:t>
            </w:r>
          </w:p>
          <w:p w:rsidR="007F0A70" w:rsidRPr="001F6669" w:rsidRDefault="00F82B30" w:rsidP="00772991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суспензия для приема внутрь 1%-100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7F0A7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1F6669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Пассажикс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2B30"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Церукал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F82B30">
        <w:trPr>
          <w:trHeight w:val="94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Блокирует 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2-дофаминовые рецепторы </w:t>
            </w: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тригерной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зоны рвотного центра, оказывая противорвотное действие, подавляет икоту, повышает тонус и перистальтику ЖКТ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Прокинетический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противорвотный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E51455" w:rsidP="00772991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F6669"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вота различной этиологии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устранение икоты и тошноты</w:t>
            </w:r>
          </w:p>
          <w:p w:rsidR="008F1AE0" w:rsidRPr="001F6669" w:rsidRDefault="00F82B30" w:rsidP="00772991">
            <w:pPr>
              <w:pStyle w:val="ac"/>
              <w:numPr>
                <w:ilvl w:val="0"/>
                <w:numId w:val="22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функциональные расстройства желудочно-дуоденальной области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B3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до еды, по 10 мл, либо 1 табл. 3 раза/</w:t>
            </w:r>
            <w:proofErr w:type="spellStart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1F6669" w:rsidRDefault="001F6669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сонливость</w:t>
            </w:r>
          </w:p>
          <w:p w:rsidR="001F6669" w:rsidRPr="001F6669" w:rsidRDefault="001F6669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экстрапирамидальные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расстройства</w:t>
            </w:r>
          </w:p>
          <w:p w:rsidR="008F1AE0" w:rsidRPr="001F6669" w:rsidRDefault="00F82B30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669" w:rsidRPr="00E51455" w:rsidRDefault="00E51455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1F6669"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еременность </w:t>
            </w:r>
          </w:p>
          <w:p w:rsidR="008F1AE0" w:rsidRPr="00E51455" w:rsidRDefault="00F82B30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до 20 кг</w:t>
            </w:r>
          </w:p>
          <w:p w:rsidR="00E51455" w:rsidRPr="00E51455" w:rsidRDefault="00E51455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кровотечения</w:t>
            </w:r>
            <w:r w:rsidRPr="00E5145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51455">
              <w:rPr>
                <w:rFonts w:ascii="Times New Roman" w:hAnsi="Times New Roman" w:cs="Times New Roman"/>
                <w:sz w:val="24"/>
                <w:szCs w:val="24"/>
              </w:rPr>
              <w:t>в ЖКТ</w:t>
            </w:r>
          </w:p>
          <w:p w:rsidR="00E51455" w:rsidRPr="001F6669" w:rsidRDefault="00E51455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прободения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1F6669" w:rsidRDefault="00F82B30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Антихолинергические препараты могут нейтрализовать действие препарата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2B30" w:rsidRPr="001F6669" w:rsidRDefault="00F82B30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следует принимать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антацидные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антисекреторные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препараты одновременно с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домперидоном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т.к. они снижают его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биодоступность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приема внутрь.</w:t>
            </w:r>
          </w:p>
          <w:p w:rsidR="00F82B30" w:rsidRPr="001F6669" w:rsidRDefault="00F82B30" w:rsidP="00772991">
            <w:pPr>
              <w:pStyle w:val="ac"/>
              <w:numPr>
                <w:ilvl w:val="0"/>
                <w:numId w:val="21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Мотилиум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можно принимать одновременно с агонистами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дофаминовых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рецепторов (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бромокриптином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леводопой</w:t>
            </w:r>
            <w:proofErr w:type="spellEnd"/>
            <w:r w:rsidRPr="001F6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поскольку он угнетает их нежелательные периферические эффекты.</w:t>
            </w:r>
          </w:p>
        </w:tc>
      </w:tr>
      <w:tr w:rsidR="008F1AE0" w:rsidRPr="001A01CB" w:rsidTr="00F82B30">
        <w:trPr>
          <w:trHeight w:val="13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F82B3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</w:t>
            </w:r>
            <w:r w:rsidR="00B067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F82B30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F82B30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F82B30" w:rsidRDefault="008F1AE0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F82B30" w:rsidRDefault="009F7FF9" w:rsidP="00F82B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82B30" w:rsidRPr="00F82B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15-30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1F6669" w:rsidRDefault="001F6669"/>
    <w:p w:rsidR="00E51455" w:rsidRDefault="00E51455"/>
    <w:p w:rsidR="00E51455" w:rsidRDefault="00E5145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 w:rsidP="00F82B30">
      <w:pPr>
        <w:tabs>
          <w:tab w:val="left" w:pos="8430"/>
        </w:tabs>
        <w:rPr>
          <w:rFonts w:ascii="Times New Roman" w:hAnsi="Times New Roman" w:cs="Times New Roman"/>
          <w:sz w:val="28"/>
        </w:rPr>
      </w:pPr>
      <w:r w:rsidRPr="00C56CA6">
        <w:rPr>
          <w:rFonts w:ascii="Times New Roman" w:hAnsi="Times New Roman" w:cs="Times New Roman"/>
          <w:b/>
          <w:sz w:val="28"/>
        </w:rPr>
        <w:lastRenderedPageBreak/>
        <w:t>Тема:</w:t>
      </w:r>
      <w:r w:rsidR="002F12BF" w:rsidRPr="00C56C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12BF" w:rsidRPr="00C56CA6">
        <w:rPr>
          <w:rFonts w:ascii="Times New Roman" w:hAnsi="Times New Roman" w:cs="Times New Roman"/>
          <w:sz w:val="28"/>
        </w:rPr>
        <w:t>Анорексигенные</w:t>
      </w:r>
      <w:proofErr w:type="spellEnd"/>
      <w:r w:rsidR="002F12BF" w:rsidRPr="00C56CA6">
        <w:rPr>
          <w:rFonts w:ascii="Times New Roman" w:hAnsi="Times New Roman" w:cs="Times New Roman"/>
          <w:sz w:val="28"/>
        </w:rPr>
        <w:t xml:space="preserve"> средства</w:t>
      </w:r>
      <w:r w:rsidR="00F82B30"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1455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</w:p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Капсулы 10мг, 15мг № 90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Голдлайн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Орлистат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E51455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Редуксин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Действует за счет метаболитов, ингибирующих обратный захват моноаминов, что способствует увеличению чувства насыщения. Опосредованно активируют бета3-адренорецепторы, воздействуя на бурую жировую ткань.  Понижает массу тела из-за повышенной концентрации ЛПВП и понижает холестерин, триглицериды и образование мочевой кислоты.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Анорексигенный</w:t>
            </w:r>
            <w:proofErr w:type="spellEnd"/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772991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индексом ма</w:t>
            </w:r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 тела (ИМТ) 30 кг/м</w:t>
            </w:r>
            <w:proofErr w:type="gramStart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более</w:t>
            </w:r>
          </w:p>
          <w:p w:rsidR="008F1AE0" w:rsidRPr="00771031" w:rsidRDefault="00CB3276" w:rsidP="00772991">
            <w:pPr>
              <w:pStyle w:val="ac"/>
              <w:numPr>
                <w:ilvl w:val="0"/>
                <w:numId w:val="3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ИМТ 27 кг/м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более в сочетании с сахарным </w:t>
            </w:r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диабетом 2 типа и </w:t>
            </w:r>
            <w:proofErr w:type="spellStart"/>
            <w:r w:rsidR="00771031"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дислипидемией</w:t>
            </w:r>
            <w:proofErr w:type="spellEnd"/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внутрь 1 раз/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Капсулы следует принимать утром, не разжевывая и запивая достаточным количеством жидкости (стакан воды). Препарат можно принимать как натощак, так и сочетать с приемом пищи.</w:t>
            </w:r>
          </w:p>
          <w:p w:rsidR="008F1AE0" w:rsidRPr="00771031" w:rsidRDefault="00CB3276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в течение 4 недель от начала лечения не достигнуто снижение массы тела менее 2 кг, то доза увеличивается до 15 мг/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Лечение не должно превышать 1 года.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сухость во рту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бессонница, 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психические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расстройствах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тахикардия, аритмия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АД</w:t>
            </w:r>
          </w:p>
          <w:p w:rsidR="008F1AE0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потеря аппетита, запор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Психические заболевания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Сердечные заболевания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Неалиментарное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ожирение</w:t>
            </w:r>
          </w:p>
          <w:p w:rsidR="00CB3276" w:rsidRPr="00771031" w:rsidRDefault="00771031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Аденома простаты</w:t>
            </w:r>
          </w:p>
          <w:p w:rsidR="00771031" w:rsidRPr="00771031" w:rsidRDefault="00771031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Закрытая глаукома</w:t>
            </w:r>
          </w:p>
          <w:p w:rsidR="00771031" w:rsidRPr="00771031" w:rsidRDefault="00771031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 и лактация</w:t>
            </w:r>
          </w:p>
          <w:p w:rsidR="00771031" w:rsidRPr="00771031" w:rsidRDefault="00771031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Зависимомти</w:t>
            </w:r>
            <w:proofErr w:type="spellEnd"/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Рифампицин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антибиотики из группы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макролидов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фенитоин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карбамазепин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фенобарбитал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дексаметазон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ускорять </w:t>
            </w: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метаболизм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сибутрамина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1AE0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нескольких препаратов, повышающих содержание серотонина в крови, может привести к развитию серьезного взаимодействия. Так называемый серотониновый синдром.</w:t>
            </w:r>
          </w:p>
          <w:p w:rsidR="00CB3276" w:rsidRPr="00771031" w:rsidRDefault="00CB3276" w:rsidP="00772991">
            <w:pPr>
              <w:pStyle w:val="ac"/>
              <w:numPr>
                <w:ilvl w:val="0"/>
                <w:numId w:val="34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Совместное применение </w:t>
            </w:r>
            <w:proofErr w:type="spell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сибутрамина</w:t>
            </w:r>
            <w:proofErr w:type="spell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препаратами для снижения массы тела, действующими на ЦНС, или препаратами для лечения психических расстрой</w:t>
            </w:r>
            <w:proofErr w:type="gramStart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отивопоказано.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от 29.12.07г. №964, сильнодействующее вещество.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1031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№148-1у-88.</w:t>
            </w:r>
          </w:p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хранения 3 года.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71031" w:rsidRDefault="008F1AE0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71031" w:rsidRDefault="00771031" w:rsidP="007710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</w:t>
            </w:r>
            <w:r w:rsidRPr="0077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сухом месте, при температуре не выше 25 град.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771031" w:rsidRDefault="0077103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0024" w:rsidRPr="00B33DD1" w:rsidRDefault="00710024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Креон</w:t>
            </w:r>
            <w:proofErr w:type="spellEnd"/>
          </w:p>
          <w:p w:rsidR="008F1AE0" w:rsidRPr="00B33DD1" w:rsidRDefault="00710024" w:rsidP="00772991">
            <w:pPr>
              <w:pStyle w:val="ac"/>
              <w:numPr>
                <w:ilvl w:val="0"/>
                <w:numId w:val="3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 кишечнорастворимые 10000ЕД, 25000ЕД, 40000ЕД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Панкреатин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Мезим</w:t>
            </w:r>
            <w:proofErr w:type="spell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-форте, панкреатин, </w:t>
            </w: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микразим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Фестал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Энзистал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E2268D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Содержит панкреатические ферменты - амилазу, липазу и протеазы, которые облегчают переваривание углеводов, жиров и белков, что способствует их более полному всасыванию в тонкой кишке.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E2268D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Улучшает процессы пищеварения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68D" w:rsidRPr="00B33DD1" w:rsidRDefault="00E2268D" w:rsidP="00772991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Недостаточность внешнесекреторной функции поджелудочной железы </w:t>
            </w:r>
          </w:p>
          <w:p w:rsidR="00E2268D" w:rsidRPr="00B33DD1" w:rsidRDefault="00E2268D" w:rsidP="00772991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Хронические воспалительно-дистрофические заболевания желудка, кишечника, печени, желчного пузыря</w:t>
            </w:r>
          </w:p>
          <w:p w:rsidR="00E2268D" w:rsidRPr="00B33DD1" w:rsidRDefault="00E2268D" w:rsidP="00772991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улучшения переваривания пищи у пациентов с нормальной функцией ЖКТ в</w:t>
            </w:r>
            <w:r w:rsidR="00B33DD1"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случае неправильного в питании</w:t>
            </w:r>
          </w:p>
          <w:p w:rsidR="008F1AE0" w:rsidRPr="00B33DD1" w:rsidRDefault="00E2268D" w:rsidP="00772991">
            <w:pPr>
              <w:pStyle w:val="ac"/>
              <w:numPr>
                <w:ilvl w:val="0"/>
                <w:numId w:val="3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рентгенологическому и ультразвуковому исследованию органов брюшной полости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B33DD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Средняя доза для взрослых - 150 000 </w:t>
            </w:r>
            <w:proofErr w:type="gram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33DD1" w:rsidRPr="00B33DD1" w:rsidRDefault="00B33DD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Продолжительность лечения может варьировать от нескольких дней (при нарушении процесса пищеварения вследствие погрешностей в диете) до нескольких месяцев и даже лет (при необходимости постоянной заместительной терапии).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DD1" w:rsidRPr="00B33DD1" w:rsidRDefault="00B33DD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аллергические реакции</w:t>
            </w:r>
          </w:p>
          <w:p w:rsidR="00B33DD1" w:rsidRPr="00B33DD1" w:rsidRDefault="00B33DD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запор</w:t>
            </w: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DD1">
              <w:rPr>
                <w:rFonts w:ascii="Times New Roman" w:hAnsi="Times New Roman" w:cs="Times New Roman"/>
                <w:iCs/>
                <w:sz w:val="24"/>
                <w:szCs w:val="24"/>
              </w:rPr>
              <w:t>диаре</w:t>
            </w: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F1AE0" w:rsidRPr="00B33DD1" w:rsidRDefault="00B33DD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hAnsi="Times New Roman" w:cs="Times New Roman"/>
                <w:sz w:val="24"/>
                <w:szCs w:val="24"/>
              </w:rPr>
              <w:t xml:space="preserve">дискомфорт в </w:t>
            </w:r>
            <w:proofErr w:type="spellStart"/>
            <w:r w:rsidRPr="00B33DD1"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DD1" w:rsidRPr="00B33DD1" w:rsidRDefault="00B33DD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панкреатит</w:t>
            </w:r>
          </w:p>
          <w:p w:rsidR="008F1AE0" w:rsidRPr="00B33DD1" w:rsidRDefault="00B33DD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:rsidR="00771031" w:rsidRPr="00B33DD1" w:rsidRDefault="00771031" w:rsidP="00772991">
            <w:pPr>
              <w:pStyle w:val="ac"/>
              <w:numPr>
                <w:ilvl w:val="0"/>
                <w:numId w:val="37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8F1AE0" w:rsidRPr="001A01CB" w:rsidTr="00A0138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33DD1" w:rsidRDefault="008F1AE0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33DD1" w:rsidRDefault="00771031" w:rsidP="00B33D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3D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недоступном для детей месте, при температуре не выше 25 град., в герметичной упаковке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06.04.20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8F1AE0" w:rsidRDefault="008F1AE0"/>
    <w:p w:rsidR="008F1AE0" w:rsidRDefault="008F1AE0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B33DD1" w:rsidRDefault="00B33DD1"/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Средства, влияющие на функции органов пищеварения</w:t>
      </w:r>
    </w:p>
    <w:p w:rsidR="008F1AE0" w:rsidRPr="00C56CA6" w:rsidRDefault="008F1AE0">
      <w:pPr>
        <w:rPr>
          <w:rFonts w:ascii="Times New Roman" w:hAnsi="Times New Roman" w:cs="Times New Roman"/>
          <w:sz w:val="28"/>
          <w:szCs w:val="28"/>
        </w:rPr>
      </w:pPr>
      <w:r w:rsidRPr="00C56CA6">
        <w:rPr>
          <w:rFonts w:ascii="Times New Roman" w:hAnsi="Times New Roman" w:cs="Times New Roman"/>
          <w:b/>
          <w:sz w:val="28"/>
          <w:szCs w:val="28"/>
        </w:rPr>
        <w:t>Тема</w:t>
      </w:r>
      <w:r w:rsidR="002F12BF" w:rsidRPr="00C56CA6">
        <w:rPr>
          <w:rFonts w:ascii="Times New Roman" w:hAnsi="Times New Roman" w:cs="Times New Roman"/>
          <w:b/>
          <w:sz w:val="28"/>
          <w:szCs w:val="28"/>
        </w:rPr>
        <w:t>:</w:t>
      </w:r>
      <w:r w:rsidR="002F12BF" w:rsidRPr="00C56CA6">
        <w:rPr>
          <w:rFonts w:ascii="Times New Roman" w:hAnsi="Times New Roman" w:cs="Times New Roman"/>
          <w:sz w:val="28"/>
          <w:szCs w:val="28"/>
        </w:rPr>
        <w:t xml:space="preserve"> 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Дюфалак</w:t>
            </w:r>
            <w:proofErr w:type="spellEnd"/>
          </w:p>
          <w:p w:rsidR="002664BC" w:rsidRPr="00A6644E" w:rsidRDefault="002664BC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 667 мг/мл 15мл,200мл,500мл,1000мл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Лактулоза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Гудлак</w:t>
            </w:r>
            <w:proofErr w:type="spell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Нормазе</w:t>
            </w:r>
            <w:proofErr w:type="gram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ортлак</w:t>
            </w:r>
            <w:proofErr w:type="spellEnd"/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A6644E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Фортранс</w:t>
            </w:r>
            <w:proofErr w:type="spellEnd"/>
          </w:p>
        </w:tc>
      </w:tr>
      <w:tr w:rsidR="008F1AE0" w:rsidRPr="001A01CB" w:rsidTr="007F0A70">
        <w:trPr>
          <w:trHeight w:val="33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2664BC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Расщепляет кишечную флору толстой кишки на низкомолекулярные органические кислоты, что приводит к понижению </w:t>
            </w: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осмот</w:t>
            </w: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ического давления, за счет этого повышается объем кишечного содержимого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Обладает способностью ингибировать рост сальмонелл в толстой кишке.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6644E" w:rsidRDefault="00A6644E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апор, в </w:t>
            </w:r>
            <w:proofErr w:type="spellStart"/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хроническ</w:t>
            </w: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ий, при беременности, геморрое</w:t>
            </w:r>
          </w:p>
          <w:p w:rsidR="00A6644E" w:rsidRPr="00A6644E" w:rsidRDefault="007F0A70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хирургических вмешательств на толстой кишке и/или</w:t>
            </w:r>
            <w:r w:rsidR="00A6644E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области анального отверстия</w:t>
            </w:r>
          </w:p>
          <w:p w:rsidR="00A6644E" w:rsidRPr="00A6644E" w:rsidRDefault="007F0A70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подготовки к хирургическим вм</w:t>
            </w:r>
            <w:r w:rsidR="00A6644E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ешательствам на толстой кишке</w:t>
            </w:r>
          </w:p>
          <w:p w:rsidR="008F1AE0" w:rsidRDefault="00A6644E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F0A70"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 размягчения стула (облегчение дефекации) при болевом синдроме после удаления геморроидальных узлов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печеночная энцефалопатия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Принимать внутрь по 2-3 </w:t>
            </w:r>
            <w:proofErr w:type="spell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spellEnd"/>
            <w:proofErr w:type="gramEnd"/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день. В течение 3 дней.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6644E" w:rsidRDefault="00A6644E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метеоризм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абдоминальные боли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тошнота, рвота, диарея, 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головная боль, головокружение и слабость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ректальные кровотечения</w:t>
            </w:r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колостома</w:t>
            </w:r>
            <w:proofErr w:type="spellEnd"/>
          </w:p>
          <w:p w:rsidR="00A6644E" w:rsidRPr="00A6644E" w:rsidRDefault="00A6644E" w:rsidP="00772991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подозрение на аппендицит</w:t>
            </w:r>
          </w:p>
          <w:p w:rsidR="008F1AE0" w:rsidRPr="00A6644E" w:rsidRDefault="007F0A70" w:rsidP="00772991">
            <w:pPr>
              <w:pStyle w:val="ac"/>
              <w:numPr>
                <w:ilvl w:val="0"/>
                <w:numId w:val="38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6644E" w:rsidRDefault="007F0A70" w:rsidP="00772991">
            <w:pPr>
              <w:pStyle w:val="ac"/>
              <w:numPr>
                <w:ilvl w:val="0"/>
                <w:numId w:val="3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антибиотиками широкого спектра действия возможно снижение терапевтической эффективности </w:t>
            </w:r>
            <w:proofErr w:type="spellStart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лактулозы</w:t>
            </w:r>
            <w:proofErr w:type="spellEnd"/>
            <w:r w:rsidRPr="00A66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7F0A70">
        <w:trPr>
          <w:trHeight w:val="13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7F0A7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7F0A70" w:rsidRDefault="008F1AE0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7F0A70" w:rsidRDefault="009F7FF9" w:rsidP="007F0A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от детей месте, п</w:t>
            </w:r>
            <w:r w:rsidR="007F0A70" w:rsidRPr="007F0A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град.</w:t>
            </w:r>
          </w:p>
        </w:tc>
      </w:tr>
    </w:tbl>
    <w:p w:rsidR="00A81806" w:rsidRDefault="00A81806">
      <w:pPr>
        <w:rPr>
          <w:rFonts w:ascii="Times New Roman" w:hAnsi="Times New Roman" w:cs="Times New Roman"/>
          <w:b/>
          <w:sz w:val="28"/>
          <w:szCs w:val="28"/>
        </w:rPr>
      </w:pP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A6644E" w:rsidRDefault="00A6644E">
      <w:pPr>
        <w:rPr>
          <w:rFonts w:ascii="Times New Roman" w:hAnsi="Times New Roman" w:cs="Times New Roman"/>
          <w:b/>
          <w:sz w:val="28"/>
          <w:szCs w:val="28"/>
        </w:rPr>
      </w:pPr>
    </w:p>
    <w:p w:rsidR="008F1AE0" w:rsidRPr="002F12BF" w:rsidRDefault="008F1AE0">
      <w:pPr>
        <w:rPr>
          <w:rFonts w:ascii="Times New Roman" w:hAnsi="Times New Roman" w:cs="Times New Roman"/>
          <w:sz w:val="28"/>
          <w:szCs w:val="28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Слабительные,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Гутталакс</w:t>
            </w:r>
            <w:proofErr w:type="spellEnd"/>
          </w:p>
          <w:p w:rsidR="001E39EB" w:rsidRPr="00D65165" w:rsidRDefault="00D65165" w:rsidP="00772991">
            <w:pPr>
              <w:pStyle w:val="ac"/>
              <w:numPr>
                <w:ilvl w:val="0"/>
                <w:numId w:val="2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5 мг №20,50</w:t>
            </w:r>
          </w:p>
          <w:p w:rsidR="001E39EB" w:rsidRPr="00D65165" w:rsidRDefault="001E39EB" w:rsidP="00772991">
            <w:pPr>
              <w:pStyle w:val="ac"/>
              <w:numPr>
                <w:ilvl w:val="0"/>
                <w:numId w:val="25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 0,75% 15 мл,30 мл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Натрия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пикосульфат</w:t>
            </w:r>
            <w:proofErr w:type="spellEnd"/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Гуттасил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Слабилен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Лаксигал</w:t>
            </w: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утталакс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Дульколакс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65165" w:rsidRDefault="00D65165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Тормозят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АТФ клеток слизистой, мобилизуют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аутокоиды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которые и раздражают рецепторы кишечника, что повышает перистальтику кишечника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Слабительный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772991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1E39EB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апор, обусловленный атонией и гипотонией толстой кишки, вызванный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лекарственных средств</w:t>
            </w:r>
          </w:p>
          <w:p w:rsidR="00D65165" w:rsidRPr="00D65165" w:rsidRDefault="001E39EB" w:rsidP="00772991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ре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гулирования стула при геморрое, проктите, анальных трещинах</w:t>
            </w:r>
          </w:p>
          <w:p w:rsidR="008F1AE0" w:rsidRPr="00D65165" w:rsidRDefault="00D65165" w:rsidP="00772991">
            <w:pPr>
              <w:pStyle w:val="ac"/>
              <w:numPr>
                <w:ilvl w:val="0"/>
                <w:numId w:val="24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1E39EB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апор, обусловленный дисбактериоз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 кишечника, нарушениями диеты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не обя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зательно растворять в жидкости. Н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азначают по 10-20 капель (5-10 мг)/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E39EB" w:rsidRPr="008012E2" w:rsidRDefault="001E39EB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необходимо запивать достаточным количеством жидкости (не менее полстакана воды)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Назначают по 1-2 таб. (5-10 мг)/</w:t>
            </w:r>
            <w:proofErr w:type="spell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</w:t>
            </w:r>
          </w:p>
          <w:p w:rsidR="00D65165" w:rsidRP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рвота</w:t>
            </w:r>
          </w:p>
          <w:p w:rsidR="00D65165" w:rsidRPr="00D65165" w:rsidRDefault="002664BC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спазмы и боли в области живота</w:t>
            </w:r>
          </w:p>
          <w:p w:rsid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диарея</w:t>
            </w:r>
          </w:p>
          <w:p w:rsidR="008F1AE0" w:rsidRPr="00D65165" w:rsidRDefault="002664BC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Кишечная непроходимость</w:t>
            </w:r>
          </w:p>
          <w:p w:rsidR="00D65165" w:rsidRPr="00D65165" w:rsidRDefault="008012E2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воспал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ительные заболевания кишечника</w:t>
            </w:r>
          </w:p>
          <w:p w:rsidR="00D65165" w:rsidRP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тяжелая дегидратация</w:t>
            </w:r>
          </w:p>
          <w:p w:rsidR="00D65165" w:rsidRPr="00D65165" w:rsidRDefault="00D65165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  <w:p w:rsidR="008F1AE0" w:rsidRPr="00D65165" w:rsidRDefault="008012E2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детям до 4 лет в виде </w:t>
            </w: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таблетированной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формы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266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</w:t>
            </w:r>
            <w:r w:rsidR="002664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12E2" w:rsidRPr="00D65165" w:rsidRDefault="008012E2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электролитного баланса может повышать чувствительность к сердечным гликозидам.</w:t>
            </w:r>
          </w:p>
          <w:p w:rsidR="008F1AE0" w:rsidRPr="00D65165" w:rsidRDefault="008012E2" w:rsidP="00772991">
            <w:pPr>
              <w:pStyle w:val="ac"/>
              <w:numPr>
                <w:ilvl w:val="0"/>
                <w:numId w:val="23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применение препарата и антибиотиков может снижать послабляющий эффект препарата.</w:t>
            </w:r>
          </w:p>
        </w:tc>
      </w:tr>
      <w:tr w:rsidR="008F1AE0" w:rsidRPr="001A01CB" w:rsidTr="008012E2">
        <w:trPr>
          <w:trHeight w:val="140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списках.</w:t>
            </w:r>
          </w:p>
        </w:tc>
      </w:tr>
      <w:tr w:rsidR="008F1AE0" w:rsidRPr="001A01CB" w:rsidTr="008012E2">
        <w:trPr>
          <w:trHeight w:val="80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отпуска из аптеки (форма рецептурного бланк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  сроки его хранения в аптеке</w:t>
            </w:r>
            <w:proofErr w:type="gramEnd"/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8012E2" w:rsidRDefault="008F1AE0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8012E2" w:rsidRDefault="008012E2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Капли.</w:t>
            </w:r>
            <w:r w:rsidR="009F7FF9">
              <w:t xml:space="preserve"> </w:t>
            </w:r>
            <w:r w:rsidR="009F7FF9"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 w:rsid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30 градусо</w:t>
            </w:r>
            <w:proofErr w:type="gramStart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замораживать)</w:t>
            </w:r>
          </w:p>
          <w:p w:rsidR="008012E2" w:rsidRPr="008012E2" w:rsidRDefault="009F7FF9" w:rsidP="008012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Таблетки. </w:t>
            </w: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012E2" w:rsidRPr="00801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 температуре не выше 25 градусов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A81806" w:rsidRDefault="00A81806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D65165" w:rsidRDefault="00D65165"/>
    <w:p w:rsidR="008F1AE0" w:rsidRPr="002F12BF" w:rsidRDefault="008F1AE0">
      <w:pPr>
        <w:rPr>
          <w:rFonts w:ascii="Times New Roman" w:hAnsi="Times New Roman" w:cs="Times New Roman"/>
          <w:sz w:val="28"/>
          <w:szCs w:val="28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Желчегонные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Танацехол</w:t>
            </w:r>
            <w:proofErr w:type="spellEnd"/>
          </w:p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блетки, п</w:t>
            </w:r>
            <w:r w:rsid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окрытые оболочкой 50 мг №30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Пижмы обыкновенной цветков экстракт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Фламин</w:t>
            </w:r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образование и выделение желчи, способствует изменению ее биохимического состава. Оказывает спазмолитическое действие на желчный пузырь, желчные протоки и кишечник.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Желчегонный, спазмолитический</w:t>
            </w:r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772991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064F89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роничес</w:t>
            </w: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кий </w:t>
            </w: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некалькулезный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холецистит</w:t>
            </w:r>
          </w:p>
          <w:p w:rsidR="00D65165" w:rsidRPr="00D65165" w:rsidRDefault="00064F89" w:rsidP="00772991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дискинезия желчевыводящи</w:t>
            </w:r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 путей по </w:t>
            </w:r>
            <w:proofErr w:type="spellStart"/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гипермоторному</w:t>
            </w:r>
            <w:proofErr w:type="spellEnd"/>
            <w:r w:rsidR="00D65165"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типу</w:t>
            </w:r>
          </w:p>
          <w:p w:rsidR="008F1AE0" w:rsidRPr="00D65165" w:rsidRDefault="00064F89" w:rsidP="00772991">
            <w:pPr>
              <w:pStyle w:val="ac"/>
              <w:numPr>
                <w:ilvl w:val="0"/>
                <w:numId w:val="27"/>
              </w:numPr>
              <w:suppressAutoHyphens w:val="0"/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хронический гепатит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4F89" w:rsidRPr="00064F89" w:rsidRDefault="00064F89" w:rsidP="00064F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назначают по 1-2 таб. 3-4 раза/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Курс лечения - 20-30 дней.</w:t>
            </w:r>
          </w:p>
          <w:p w:rsidR="008F1AE0" w:rsidRPr="00DF73FB" w:rsidRDefault="00064F89" w:rsidP="00064F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следует принимать за 15-20 мин до еды.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65165" w:rsidRDefault="00064F89" w:rsidP="00772991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D65165" w:rsidRDefault="00D65165" w:rsidP="00772991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гепатит</w:t>
            </w:r>
          </w:p>
          <w:p w:rsidR="00D65165" w:rsidRPr="00D65165" w:rsidRDefault="00D65165" w:rsidP="00772991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язвенная болезнь желудка</w:t>
            </w:r>
          </w:p>
          <w:p w:rsidR="00D65165" w:rsidRPr="00D65165" w:rsidRDefault="00D65165" w:rsidP="00772991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желчекаменная</w:t>
            </w:r>
            <w:proofErr w:type="spellEnd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болезнь</w:t>
            </w:r>
          </w:p>
          <w:p w:rsidR="008F1AE0" w:rsidRPr="00D65165" w:rsidRDefault="00064F89" w:rsidP="00772991">
            <w:pPr>
              <w:pStyle w:val="ac"/>
              <w:numPr>
                <w:ilvl w:val="0"/>
                <w:numId w:val="26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51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жетуха</w:t>
            </w:r>
            <w:proofErr w:type="spellEnd"/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2664BC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F1AE0" w:rsidRPr="001A01CB" w:rsidTr="008012E2">
        <w:trPr>
          <w:trHeight w:val="140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DF73FB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DF73FB" w:rsidRDefault="009F7FF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Хранить в недоступном от детей 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4F89" w:rsidRP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защищенном от света месте, </w:t>
            </w:r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температуре не выше 25 </w:t>
            </w:r>
            <w:proofErr w:type="spellStart"/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граусов</w:t>
            </w:r>
            <w:proofErr w:type="spellEnd"/>
            <w:r w:rsidR="0006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2664BC" w:rsidRPr="00A6644E" w:rsidRDefault="00A81806" w:rsidP="00A6644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</w:t>
      </w:r>
      <w:r w:rsidR="00A6644E">
        <w:rPr>
          <w:rFonts w:ascii="Times New Roman CYR" w:eastAsia="Times New Roman" w:hAnsi="Times New Roman CYR" w:cs="Times New Roman"/>
          <w:sz w:val="28"/>
          <w:lang w:eastAsia="en-US"/>
        </w:rPr>
        <w:t>ственного руководителя практики:</w:t>
      </w:r>
    </w:p>
    <w:p w:rsidR="008F1AE0" w:rsidRPr="002F12BF" w:rsidRDefault="008F1A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2B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F12BF" w:rsidRPr="002F1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2BF" w:rsidRPr="002F12BF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F1AE0" w:rsidRPr="001A01CB" w:rsidTr="00A0138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</w:t>
            </w:r>
            <w:r w:rsid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</w:p>
          <w:p w:rsidR="008F1AE0" w:rsidRPr="00A81806" w:rsidRDefault="00DF73FB" w:rsidP="00772991">
            <w:pPr>
              <w:pStyle w:val="ac"/>
              <w:numPr>
                <w:ilvl w:val="0"/>
                <w:numId w:val="30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внутривенного введения 0,5% - 5 мл</w:t>
            </w:r>
            <w:r w:rsidR="002664BC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806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№5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Фосфолипиды</w:t>
            </w:r>
          </w:p>
        </w:tc>
      </w:tr>
      <w:tr w:rsidR="008F1AE0" w:rsidRPr="001A01CB" w:rsidTr="00A0138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01385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Эссенциале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 Н,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Эссливер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Фосфонциале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6644E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Фосфоглив</w:t>
            </w:r>
            <w:proofErr w:type="spellEnd"/>
          </w:p>
        </w:tc>
      </w:tr>
      <w:tr w:rsidR="008F1AE0" w:rsidRPr="001A01CB" w:rsidTr="00A0138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A6644E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Эслидин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Эсливер</w:t>
            </w:r>
            <w:proofErr w:type="spellEnd"/>
            <w:r w:rsidR="00B939F2"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форте</w:t>
            </w:r>
          </w:p>
        </w:tc>
      </w:tr>
      <w:tr w:rsidR="008F1AE0" w:rsidRPr="001A01CB" w:rsidTr="00A0138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B939F2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Фосфолипиды встраиваются в поврежденные фосфолипидные мембраны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гепатоцитов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оказывается нормализующее действие на метаболизм липидов и белков; на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дезинтоксикационную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функцию печени; на восстановление и сохранение клеточной структуры печени и </w:t>
            </w:r>
            <w:proofErr w:type="spellStart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фосфолипидозависимых</w:t>
            </w:r>
            <w:proofErr w:type="spellEnd"/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ферментных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064F8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Гепатопротекторный</w:t>
            </w:r>
            <w:proofErr w:type="spellEnd"/>
          </w:p>
        </w:tc>
      </w:tr>
      <w:tr w:rsidR="008F1AE0" w:rsidRPr="001A01CB" w:rsidTr="00A0138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5165" w:rsidRPr="00A81806" w:rsidRDefault="00D65165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032FE2"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роническ</w:t>
            </w: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 гепатит</w:t>
            </w:r>
          </w:p>
          <w:p w:rsidR="00D65165" w:rsidRPr="00A81806" w:rsidRDefault="00D65165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цирроз печени</w:t>
            </w:r>
          </w:p>
          <w:p w:rsidR="00D65165" w:rsidRPr="00A81806" w:rsidRDefault="00D65165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гепатозы</w:t>
            </w:r>
            <w:proofErr w:type="spellEnd"/>
          </w:p>
          <w:p w:rsidR="00D65165" w:rsidRPr="00A81806" w:rsidRDefault="00D65165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токсикоз беременных</w:t>
            </w:r>
          </w:p>
          <w:p w:rsidR="00D65165" w:rsidRPr="00A81806" w:rsidRDefault="00D65165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желчных камней</w:t>
            </w:r>
          </w:p>
          <w:p w:rsidR="008F1AE0" w:rsidRPr="00A81806" w:rsidRDefault="00032FE2" w:rsidP="00772991">
            <w:pPr>
              <w:pStyle w:val="ac"/>
              <w:numPr>
                <w:ilvl w:val="0"/>
                <w:numId w:val="29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псориаз</w:t>
            </w:r>
          </w:p>
        </w:tc>
      </w:tr>
      <w:tr w:rsidR="008F1AE0" w:rsidRPr="001A01CB" w:rsidTr="00A0138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73FB" w:rsidRPr="00B939F2" w:rsidRDefault="00DF73FB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F73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едленно в/в 1-2 ампулы (5-10 мл)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1AE0" w:rsidRPr="001A01CB" w:rsidTr="00A0138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1806" w:rsidRPr="00A81806" w:rsidRDefault="00A81806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</w:t>
            </w:r>
          </w:p>
          <w:p w:rsidR="00A81806" w:rsidRPr="00A81806" w:rsidRDefault="00A81806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стула</w:t>
            </w:r>
          </w:p>
          <w:p w:rsidR="008F1AE0" w:rsidRPr="00A81806" w:rsidRDefault="0071094C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дискомфорт в животе</w:t>
            </w:r>
          </w:p>
        </w:tc>
      </w:tr>
      <w:tr w:rsidR="008F1AE0" w:rsidRPr="001A01CB" w:rsidTr="00A0138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1806" w:rsidRPr="00A81806" w:rsidRDefault="00A81806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повышенная чувствительность</w:t>
            </w:r>
          </w:p>
          <w:p w:rsidR="008F1AE0" w:rsidRPr="00A81806" w:rsidRDefault="00032FE2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3-х лет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A81806" w:rsidRDefault="00DF73FB" w:rsidP="00772991">
            <w:pPr>
              <w:pStyle w:val="ac"/>
              <w:numPr>
                <w:ilvl w:val="0"/>
                <w:numId w:val="28"/>
              </w:num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8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Растворы электролитов не должны использоваться для разведения препарата.</w:t>
            </w:r>
          </w:p>
        </w:tc>
      </w:tr>
      <w:tr w:rsidR="008F1AE0" w:rsidRPr="001A01CB" w:rsidTr="00726F93">
        <w:trPr>
          <w:trHeight w:val="14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726F93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находится в списках</w:t>
            </w:r>
          </w:p>
        </w:tc>
      </w:tr>
      <w:tr w:rsidR="008F1AE0" w:rsidRPr="001A01CB" w:rsidTr="00A0138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Default="009F7FF9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рецепту № </w:t>
            </w:r>
            <w:r w:rsidR="00726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107-1/у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FF9" w:rsidRPr="00B939F2" w:rsidRDefault="009F7FF9" w:rsidP="009F7F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7F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Рецепт не хранится в аптеке.</w:t>
            </w:r>
          </w:p>
        </w:tc>
      </w:tr>
      <w:tr w:rsidR="008F1AE0" w:rsidRPr="001A01CB" w:rsidTr="00A0138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F1AE0" w:rsidRPr="00B939F2" w:rsidRDefault="008F1AE0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AE0" w:rsidRPr="00B939F2" w:rsidRDefault="00726F93" w:rsidP="00DF73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температуре 2–8 °C. </w:t>
            </w:r>
            <w:r w:rsidRPr="00726F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Хранить в недоступном для детей месте.</w:t>
            </w:r>
          </w:p>
        </w:tc>
      </w:tr>
    </w:tbl>
    <w:p w:rsidR="008F1AE0" w:rsidRDefault="008F1AE0"/>
    <w:p w:rsidR="00A81806" w:rsidRPr="002C14FF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>07.04.20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 xml:space="preserve">г.           </w:t>
      </w: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A81806" w:rsidRDefault="00A81806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2C14FF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AF7505" w:rsidRDefault="00AF7505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CD47A1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FA6790" w:rsidRP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79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FA6790">
        <w:rPr>
          <w:rFonts w:ascii="Times New Roman" w:hAnsi="Times New Roman" w:cs="Times New Roman"/>
          <w:sz w:val="28"/>
          <w:szCs w:val="28"/>
        </w:rPr>
        <w:t xml:space="preserve"> Средства, влияющие на систему крови</w:t>
      </w:r>
    </w:p>
    <w:p w:rsid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79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A6790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  <w:p w:rsidR="00E42CA7" w:rsidRPr="00E42CA7" w:rsidRDefault="00E42CA7" w:rsidP="0077299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12,5% 2мл №10</w:t>
            </w:r>
          </w:p>
          <w:p w:rsidR="00E42CA7" w:rsidRPr="00E42CA7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таблетки 250мг №50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Дицинон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117FE0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Протегам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117FE0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Снижает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простациклина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Активирует образование </w:t>
            </w:r>
            <w:proofErr w:type="spellStart"/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>тромбопластина</w:t>
            </w:r>
            <w:proofErr w:type="spellEnd"/>
            <w:r w:rsidR="00E42CA7"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 — первого участника образования тромба после повреждения ткани. Уменьшают проницаемость мелких сосудов и капилляров, улучшают микроциркуляцию и способствуют прекращению кровотечений.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Гемостатический</w:t>
            </w:r>
            <w:proofErr w:type="spellEnd"/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профилактика и остановка кровотечений при оперативных вмешательствах, травмах, при кишечных и легочных кровотечениях</w:t>
            </w:r>
          </w:p>
          <w:p w:rsidR="00117FE0" w:rsidRPr="005A7C90" w:rsidRDefault="00117FE0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гематурия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Внутрь - по 250-500 мг 3-4 раза/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, в/м или в/в - по 125-250 мг 3-4 раза/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gram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тампон, пропитанный </w:t>
            </w:r>
            <w:proofErr w:type="spellStart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этамзилатом</w:t>
            </w:r>
            <w:proofErr w:type="spellEnd"/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, накладывают на рану.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чувство тяжести в подложечной области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гиперемия лица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систолического</w:t>
            </w:r>
            <w:proofErr w:type="gram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парестезии нижних конечностей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тромбозы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тромбоэмболии</w:t>
            </w:r>
          </w:p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5A7C90" w:rsidRDefault="00E42CA7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Фармацевтически</w:t>
            </w:r>
            <w:proofErr w:type="spell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>несовместим</w:t>
            </w:r>
            <w:proofErr w:type="gramEnd"/>
            <w:r w:rsidRPr="005A7C9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лекарственными препаратами.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Р-р для инъекций. В недоступном для детей месте, в защищенном от света месте, при температуре 2-25 град.</w:t>
            </w:r>
          </w:p>
          <w:p w:rsidR="00E42CA7" w:rsidRPr="00E42CA7" w:rsidRDefault="00E42CA7" w:rsidP="00E4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7">
              <w:rPr>
                <w:rFonts w:ascii="Times New Roman" w:hAnsi="Times New Roman" w:cs="Times New Roman"/>
                <w:sz w:val="24"/>
                <w:szCs w:val="24"/>
              </w:rPr>
              <w:t>Таблетки. В недоступном для детей месте, в сухом, защищенном от света месте, при температуре не выше 25 град.</w:t>
            </w:r>
          </w:p>
        </w:tc>
      </w:tr>
    </w:tbl>
    <w:p w:rsidR="00FA6790" w:rsidRDefault="00FA67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Pr="005A7C90" w:rsidRDefault="005A7C90" w:rsidP="005A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Pr="005A7C9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5A7C90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5A7C90" w:rsidP="005A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90" w:rsidRPr="005A7C90" w:rsidRDefault="005A7C9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5A7C90">
        <w:rPr>
          <w:rFonts w:ascii="Times New Roman" w:hAnsi="Times New Roman" w:cs="Times New Roman CYR"/>
          <w:sz w:val="28"/>
          <w:szCs w:val="28"/>
        </w:rPr>
        <w:t>Препараты для лечения железодефицитной анемии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дурулес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C90" w:rsidRPr="00154F04" w:rsidRDefault="005A7C90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№30, 50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Железа сульфат (2)+аскорбиновая кислота</w:t>
            </w:r>
          </w:p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Тардиферон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всасывания в клетках слизистой оболочки кишечника закисное железо Fe2+ превращается в окисное Fe3+ и связывается со специальным белком-носителем -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трансферрином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транспорт железа к гемопоэтическим тканям и местам депонирования железа.</w:t>
            </w:r>
            <w:proofErr w:type="gram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железа осуществляется белками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ферритином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гемосидерином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. При необходимости железо может активно освобождаться из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использоваться для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выступает в качестве антиоксиданта. 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Лечение железодефицитных состояний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772991">
            <w:pPr>
              <w:numPr>
                <w:ilvl w:val="0"/>
                <w:numId w:val="52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железодефицитная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анемия, профилактика и лечение</w:t>
            </w:r>
          </w:p>
          <w:p w:rsidR="00154F04" w:rsidRPr="00154F04" w:rsidRDefault="00154F04" w:rsidP="00772991">
            <w:pPr>
              <w:numPr>
                <w:ilvl w:val="0"/>
                <w:numId w:val="52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состояния,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провождающиеся дефицитом железа</w:t>
            </w:r>
          </w:p>
          <w:p w:rsidR="00154F04" w:rsidRPr="00154F04" w:rsidRDefault="00154F04" w:rsidP="00772991">
            <w:pPr>
              <w:numPr>
                <w:ilvl w:val="0"/>
                <w:numId w:val="52"/>
              </w:numPr>
              <w:tabs>
                <w:tab w:val="clear" w:pos="720"/>
                <w:tab w:val="num" w:pos="3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илактика дефицита железа при беременн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 лактации, у доноров крови</w:t>
            </w:r>
          </w:p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Препарат принимают внутрь.</w:t>
            </w:r>
          </w:p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Таблетку нельзя делить, разжевывать, держать во рту или рассасывать. Таблетки можно принимать до еды или во время еды. Нельзя прин</w:t>
            </w:r>
            <w:r w:rsidR="00117FE0">
              <w:rPr>
                <w:rFonts w:ascii="Times New Roman" w:hAnsi="Times New Roman" w:cs="Times New Roman"/>
                <w:sz w:val="24"/>
                <w:szCs w:val="24"/>
              </w:rPr>
              <w:t xml:space="preserve">имать </w:t>
            </w:r>
            <w:proofErr w:type="gramStart"/>
            <w:r w:rsidR="00117FE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="00117FE0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лежа, не запивать молоком.</w:t>
            </w:r>
          </w:p>
          <w:p w:rsidR="00154F04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Принимать 2 таблетки в сутки. При необходимости, например, при развитии побочных реакций, дозу можно уменьшить (1 таблетка/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2CA7" w:rsidRPr="00154F04" w:rsidRDefault="00154F04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Пациентам с железодефицитной анемией при необходимости дозу можно повысить до 3-4 таблеток/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за 2 приема (утром и вечером).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головокружение, слабость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тошнота, боль в животе, понос, диарея</w:t>
            </w:r>
            <w:r w:rsidR="00117FE0">
              <w:rPr>
                <w:rFonts w:ascii="Times New Roman" w:hAnsi="Times New Roman" w:cs="Times New Roman"/>
                <w:sz w:val="24"/>
                <w:szCs w:val="24"/>
              </w:rPr>
              <w:t>, кал черного цвета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язвенное поражение слизистой оболочки полости рта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анемия, не связанная с дефицитом железа (гемолитическая,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мегалобластная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апластическая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непереносимость </w:t>
            </w:r>
          </w:p>
          <w:p w:rsidR="00E42CA7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острые кровотечения из ЖКТ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7FE0" w:rsidRDefault="00117FE0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следует принимать с антацидами, тетрациклинами, пенициллинами.</w:t>
            </w:r>
          </w:p>
          <w:p w:rsidR="00E42CA7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 препаратами железа и другими лекарственными средствами, в состав которых входит железо - возможно накопление железа в печени; повышается вероятность передозировки железа.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Дурулес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не следует сочетать со следующими препаратами: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- при совместном применении всасывание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на 50%, таким образом, имеется опасность, что его концентрация в плазме не достигнет терапевтического уровня;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- при одновременном применении с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каптоприлом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его AUC уменьшается в среднем на 37%, вероятно, вследствие химической реакции в ЖКТ;</w:t>
            </w:r>
          </w:p>
          <w:p w:rsidR="00154F04" w:rsidRPr="00154F04" w:rsidRDefault="00154F04" w:rsidP="00772991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(левовращающая) - при совместном применении солей железа (сульфата и глюконата железа) с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метилдопой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, вероятно, вследствие образования хелатных комплексов -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биодоступность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метилдопы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 что может ухудшить ее </w:t>
            </w:r>
            <w:proofErr w:type="spellStart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антигипертензивный</w:t>
            </w:r>
            <w:proofErr w:type="spellEnd"/>
            <w:r w:rsidRPr="00154F04">
              <w:rPr>
                <w:rFonts w:ascii="Times New Roman" w:hAnsi="Times New Roman" w:cs="Times New Roman"/>
                <w:sz w:val="24"/>
                <w:szCs w:val="24"/>
              </w:rPr>
              <w:t xml:space="preserve"> эффект;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7C90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E42CA7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54F04" w:rsidRDefault="005A7C90" w:rsidP="0015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04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15-25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F04" w:rsidRPr="005A7C90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Pr="005A7C9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5A7C90">
        <w:rPr>
          <w:rFonts w:ascii="Times New Roman" w:hAnsi="Times New Roman" w:cs="Times New Roman"/>
          <w:sz w:val="28"/>
          <w:szCs w:val="28"/>
        </w:rPr>
        <w:tab/>
      </w:r>
    </w:p>
    <w:p w:rsidR="00154F04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C9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154F04" w:rsidRDefault="00154F04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F04" w:rsidRPr="00154F04" w:rsidRDefault="00154F04" w:rsidP="00154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F0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154F04">
        <w:rPr>
          <w:rFonts w:ascii="Times New Roman" w:hAnsi="Times New Roman" w:cs="Times New Roman"/>
          <w:sz w:val="28"/>
          <w:szCs w:val="28"/>
        </w:rPr>
        <w:t xml:space="preserve"> Средства, влияющие на систему крови</w:t>
      </w:r>
    </w:p>
    <w:p w:rsidR="00154F04" w:rsidRPr="00154F04" w:rsidRDefault="00154F04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F0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54F04">
        <w:rPr>
          <w:rFonts w:ascii="Times New Roman" w:hAnsi="Times New Roman" w:cs="Times New Roman CYR"/>
          <w:kern w:val="1"/>
          <w:sz w:val="28"/>
          <w:szCs w:val="28"/>
          <w:lang w:eastAsia="zh-CN" w:bidi="hi-IN"/>
        </w:rPr>
        <w:t>Антиагреганты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</w:p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 75 мг №14, 28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Зилт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Листаб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Брилинта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Тикло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Коплавикс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154F04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Препятствует связи тромбоцитов с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тромбоцитарными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рецепторами, что приводит к уменьшению агрегации тромбоцитов.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Антиагрегационный</w:t>
            </w:r>
            <w:proofErr w:type="spellEnd"/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4F04" w:rsidRPr="00EF28B0" w:rsidRDefault="00154F04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у взрослых пациентов после недавно перенесенного инфаркта миокарда </w:t>
            </w:r>
          </w:p>
          <w:p w:rsidR="00E42CA7" w:rsidRPr="00EF28B0" w:rsidRDefault="00154F04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у взрослых пациентов</w:t>
            </w:r>
            <w:r w:rsidR="00EF28B0"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с острым коронарным синдромом</w:t>
            </w:r>
          </w:p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чрескожном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коронарном вмешательстве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Препарат принимают внутрь, независимо от приема пищи.</w:t>
            </w:r>
          </w:p>
          <w:p w:rsidR="00EF28B0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Принимать 75мг 1р/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. Курс лечения - до 1 года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117FE0" w:rsidRDefault="00117FE0" w:rsidP="00117FE0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</w:t>
            </w:r>
          </w:p>
          <w:p w:rsidR="00117FE0" w:rsidRPr="00117FE0" w:rsidRDefault="00117FE0" w:rsidP="00117FE0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117FE0" w:rsidRPr="00117FE0" w:rsidRDefault="00117FE0" w:rsidP="00117FE0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Геморрогические</w:t>
            </w:r>
            <w:proofErr w:type="spell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(</w:t>
            </w:r>
            <w:proofErr w:type="spell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длит</w:t>
            </w:r>
            <w:proofErr w:type="gramStart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11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тяжелая печеночная недостаточность</w:t>
            </w:r>
          </w:p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острое кровотечение</w:t>
            </w:r>
          </w:p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беременность; период лактации </w:t>
            </w:r>
          </w:p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детский возраст до 18 лет</w:t>
            </w:r>
          </w:p>
          <w:p w:rsidR="00EF28B0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E42CA7" w:rsidRPr="00EF28B0" w:rsidRDefault="00E42CA7" w:rsidP="00EF28B0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 xml:space="preserve">С лекарственными средствами, применение которых связано с риском развития кровотечения. Имеется повышенный риск развития кровотечения вследствие их потенциального аддитивного эффекта с </w:t>
            </w:r>
            <w:proofErr w:type="spellStart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клопидогрелом</w:t>
            </w:r>
            <w:proofErr w:type="spellEnd"/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. Лечение следует проводить с осторожностью.</w:t>
            </w:r>
          </w:p>
          <w:p w:rsidR="00EF28B0" w:rsidRPr="00EF28B0" w:rsidRDefault="00EF28B0" w:rsidP="00EF28B0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42CA7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F28B0" w:rsidRDefault="00EF28B0" w:rsidP="00EF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B0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 при температуре не выше 30°C.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Pr="00EF28B0" w:rsidRDefault="00EF28B0" w:rsidP="00EF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09</w:t>
      </w:r>
      <w:r w:rsidRPr="00EF28B0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EF28B0">
        <w:rPr>
          <w:rFonts w:ascii="Times New Roman" w:hAnsi="Times New Roman" w:cs="Times New Roman"/>
          <w:sz w:val="28"/>
          <w:szCs w:val="28"/>
        </w:rPr>
        <w:tab/>
      </w:r>
    </w:p>
    <w:p w:rsidR="00EF28B0" w:rsidRPr="00EF28B0" w:rsidRDefault="00EF28B0" w:rsidP="00EF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B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8B0" w:rsidRDefault="00EF28B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8B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8B0">
        <w:rPr>
          <w:rFonts w:ascii="Times New Roman" w:hAnsi="Times New Roman" w:cs="Times New Roman"/>
          <w:sz w:val="28"/>
          <w:szCs w:val="28"/>
        </w:rPr>
        <w:t xml:space="preserve">Антикоагулянты прямого действия, в </w:t>
      </w:r>
      <w:proofErr w:type="spellStart"/>
      <w:r w:rsidRPr="00EF28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28B0">
        <w:rPr>
          <w:rFonts w:ascii="Times New Roman" w:hAnsi="Times New Roman" w:cs="Times New Roman"/>
          <w:sz w:val="28"/>
          <w:szCs w:val="28"/>
        </w:rPr>
        <w:t>. комбиниров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8B0">
        <w:rPr>
          <w:rFonts w:ascii="Times New Roman" w:hAnsi="Times New Roman" w:cs="Times New Roman"/>
          <w:sz w:val="28"/>
          <w:szCs w:val="28"/>
        </w:rPr>
        <w:t>нные препараты для наруж</w:t>
      </w:r>
      <w:r>
        <w:rPr>
          <w:rFonts w:ascii="Times New Roman" w:hAnsi="Times New Roman" w:cs="Times New Roman"/>
          <w:sz w:val="28"/>
          <w:szCs w:val="28"/>
        </w:rPr>
        <w:t>него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8B0" w:rsidRPr="00772991" w:rsidRDefault="00EF28B0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Лиотон</w:t>
            </w:r>
            <w:proofErr w:type="spellEnd"/>
          </w:p>
          <w:p w:rsidR="00E42CA7" w:rsidRPr="00772991" w:rsidRDefault="00EF28B0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•  гель для наружного применения 1000 МЕ/г 50, 100 г.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Гепарин,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Акригель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Венолайф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Венитан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 форте,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Венолайф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Троксевазин-нео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Непосредственно нейтрализуют плазменные факторы, активация и взаимодействие которых приводят к образованию сгустка фибрина, свертывания крови.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Антитромботический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антиэкссудативный</w:t>
            </w:r>
            <w:proofErr w:type="spellEnd"/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, умеренное противовоспалительный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тромбофлебиты поверхностных вен</w:t>
            </w:r>
          </w:p>
          <w:p w:rsidR="00772991" w:rsidRPr="00772991" w:rsidRDefault="00772991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осложнения после хирургических операций на венах</w:t>
            </w:r>
          </w:p>
          <w:p w:rsidR="00772991" w:rsidRPr="00772991" w:rsidRDefault="00772991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локализованные инфильтраты и отеки</w:t>
            </w:r>
          </w:p>
          <w:p w:rsidR="00772991" w:rsidRPr="00772991" w:rsidRDefault="00772991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 xml:space="preserve">травмы, ушибы </w:t>
            </w:r>
          </w:p>
          <w:p w:rsidR="00E42CA7" w:rsidRPr="00772991" w:rsidRDefault="00772991" w:rsidP="00772991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подкожные гематомы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Наружно: наносят тонким слоем на область поражения (из расчета 0,5-1 г на участок диаметром 3-5 см) и осторожно втирают в кожу 1-3 раза в день ежедневно до исчезновения воспалительных явлений, в среднем от 3 до 7 дней.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772991">
            <w:pPr>
              <w:pStyle w:val="ac"/>
              <w:numPr>
                <w:ilvl w:val="0"/>
                <w:numId w:val="5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гиперемия кожи</w:t>
            </w:r>
          </w:p>
          <w:p w:rsidR="00E42CA7" w:rsidRPr="00772991" w:rsidRDefault="00772991" w:rsidP="00772991">
            <w:pPr>
              <w:pStyle w:val="ac"/>
              <w:numPr>
                <w:ilvl w:val="0"/>
                <w:numId w:val="5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772991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772991" w:rsidRPr="00772991" w:rsidRDefault="00772991" w:rsidP="00772991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язвенно-некротические процессы</w:t>
            </w:r>
          </w:p>
          <w:p w:rsidR="00772991" w:rsidRPr="00772991" w:rsidRDefault="00772991" w:rsidP="00772991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кожных покровов</w:t>
            </w:r>
          </w:p>
          <w:p w:rsidR="00772991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С осторожностью: повышенная кровоточивость</w:t>
            </w:r>
          </w:p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2991" w:rsidRPr="00772991" w:rsidRDefault="00772991" w:rsidP="00772991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Препарат для наружного применения, содержащий гепарин натрия не рекомендуется смешивать с другими средствами для наружного применения.</w:t>
            </w:r>
          </w:p>
          <w:p w:rsidR="00E42CA7" w:rsidRPr="00772991" w:rsidRDefault="00772991" w:rsidP="00772991">
            <w:pPr>
              <w:pStyle w:val="ac"/>
              <w:numPr>
                <w:ilvl w:val="0"/>
                <w:numId w:val="5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 рекомендуется одновременное нанесение с НПВС, тетрациклинами, антигистаминными средствами.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E42CA7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72991" w:rsidRDefault="00772991" w:rsidP="00772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991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772991">
        <w:rPr>
          <w:rFonts w:ascii="Times New Roman" w:hAnsi="Times New Roman" w:cs="Times New Roman"/>
          <w:sz w:val="28"/>
          <w:szCs w:val="28"/>
        </w:rPr>
        <w:tab/>
        <w:t xml:space="preserve">09.04.20г.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772991">
        <w:rPr>
          <w:rFonts w:ascii="Times New Roman" w:hAnsi="Times New Roman" w:cs="Times New Roman"/>
          <w:sz w:val="28"/>
          <w:szCs w:val="28"/>
        </w:rPr>
        <w:t xml:space="preserve"> Гормональные препараты</w:t>
      </w:r>
    </w:p>
    <w:p w:rsidR="00772991" w:rsidRP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772991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772991">
        <w:rPr>
          <w:rFonts w:ascii="Times New Roman" w:hAnsi="Times New Roman" w:cs="Times New Roman"/>
          <w:sz w:val="28"/>
          <w:szCs w:val="28"/>
        </w:rPr>
        <w:t xml:space="preserve">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7FE0" w:rsidRPr="00EB0306" w:rsidRDefault="00117FE0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</w:p>
          <w:p w:rsidR="00E42CA7" w:rsidRPr="00EB0306" w:rsidRDefault="00117FE0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•  мазь для наружного применения</w:t>
            </w:r>
            <w:r w:rsidR="00EB0306"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15,30г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Бетаметазон+Гентамицин+Клотримазол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Тридерм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Кандидерм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Дипрогент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 - ГКС,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нгибирует активность </w:t>
            </w: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фосфолипазы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 xml:space="preserve">, что приводит к подавлению синтеза простагландинов и </w:t>
            </w:r>
            <w:proofErr w:type="spell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лейкотриенов</w:t>
            </w:r>
            <w:proofErr w:type="spell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. Подавляет высвобождение ЦОГ (главным образом ЦОГ-2), что также способствует уменьшению выработки простагландинов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казывает противовоспалительное, противоаллергическое</w:t>
            </w:r>
          </w:p>
          <w:p w:rsidR="00ED4123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нарушает синтез белка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рибосомами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оказывают бактерицидное действие.</w:t>
            </w:r>
          </w:p>
          <w:p w:rsidR="00E42CA7" w:rsidRPr="00EB0306" w:rsidRDefault="00ED4123" w:rsidP="00ED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казывает действие за счет нарушения синтеза эргостерина, являющегося составной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 клеточной мембраны грибов, оказывая противогрибковое действие.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Противовоспалительный, противоаллергический, противогрибковый и антибактериальный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EB0306" w:rsidRDefault="00EB0306" w:rsidP="00EB0306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дерматит простой и аллергический </w:t>
            </w:r>
          </w:p>
          <w:p w:rsidR="00EB0306" w:rsidRPr="00EB0306" w:rsidRDefault="00EB0306" w:rsidP="00EB0306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диффузный нейродермит </w:t>
            </w:r>
          </w:p>
          <w:p w:rsidR="00EB0306" w:rsidRPr="00EB0306" w:rsidRDefault="00EB0306" w:rsidP="00EB0306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ограниченный нейродермит </w:t>
            </w:r>
          </w:p>
          <w:p w:rsidR="00EB0306" w:rsidRPr="00EB0306" w:rsidRDefault="00EB0306" w:rsidP="00EB0306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  <w:p w:rsidR="00E42CA7" w:rsidRPr="00EB0306" w:rsidRDefault="00EB0306" w:rsidP="00EB0306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дерматомикозы 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Наносят тонким слоем на пораженные участки кожи 2 раза/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 (утром и вечером). В легких случаях достаточно применение препарата 1 раз/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, в более тяжелых случаях - несколько раз в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. Продолжительность лечения зависит от эффективности и переносимости терапии и составляет, как правило, не более 2-4 недель.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Pr="00ED4123" w:rsidRDefault="00ED4123" w:rsidP="00ED4123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зуд</w:t>
            </w:r>
          </w:p>
          <w:p w:rsidR="00ED4123" w:rsidRPr="00ED4123" w:rsidRDefault="00ED4123" w:rsidP="00ED4123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чувство жжения, раздражение</w:t>
            </w:r>
          </w:p>
          <w:p w:rsidR="00E42CA7" w:rsidRPr="00ED4123" w:rsidRDefault="00ED4123" w:rsidP="00ED4123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сухость кожи</w:t>
            </w:r>
          </w:p>
          <w:p w:rsidR="00ED4123" w:rsidRPr="00ED4123" w:rsidRDefault="00ED4123" w:rsidP="00ED4123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  <w:p w:rsidR="00ED4123" w:rsidRPr="00ED4123" w:rsidRDefault="00ED4123" w:rsidP="00ED4123">
            <w:pPr>
              <w:pStyle w:val="ac"/>
              <w:numPr>
                <w:ilvl w:val="0"/>
                <w:numId w:val="7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туберкулез кожи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кожные проявления сифилиса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простой герпес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кожные поствакцинальные реакции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открытые раны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возраст до 2 лет</w:t>
            </w:r>
          </w:p>
          <w:p w:rsidR="00EB0306" w:rsidRPr="00EB0306" w:rsidRDefault="00EB0306" w:rsidP="00EB0306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препарата </w:t>
            </w:r>
            <w:proofErr w:type="spellStart"/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Акридерм</w:t>
            </w:r>
            <w:proofErr w:type="spellEnd"/>
            <w:r w:rsidRPr="00EB03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 ГК с другими лекарственными средствами не установлено.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42CA7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EB0306" w:rsidRDefault="00EB0306" w:rsidP="00EB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6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от 15° до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306" w:rsidRDefault="00EB0306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123" w:rsidRDefault="00ED412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FA6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991">
        <w:rPr>
          <w:rFonts w:ascii="Times New Roman" w:hAnsi="Times New Roman" w:cs="Times New Roman"/>
          <w:sz w:val="28"/>
          <w:szCs w:val="28"/>
        </w:rPr>
        <w:t>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0306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  <w:p w:rsidR="00E42CA7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•   таблетки 100 мкг  №50; №100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B0306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Йодбаланс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, Калия йодид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Йод является жизненно важным микроэлементом, необходимым для нормальной работы щитовидной железы.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гормоны выполняют множество жизненно важных функций, в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. регулируют обмен белков, жиров, углеводов и энергии в организме, деятельность головного мозга, нервной и </w:t>
            </w:r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систем, половых и молочных желез, а также рост и развитие ребенка. Применение препарата восполняет дефицит йода в организме, препятствуя развитию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Восполнение йода в организме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907D3E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эндемического зоба </w:t>
            </w:r>
          </w:p>
          <w:p w:rsidR="000C4310" w:rsidRPr="00907D3E" w:rsidRDefault="000C4310" w:rsidP="00907D3E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профилактика рецидива зоба после его хирургического удаления или после окончания медикаментозного лечения препаратами гормонов щитовидной железы</w:t>
            </w:r>
          </w:p>
          <w:p w:rsidR="00E42CA7" w:rsidRPr="00907D3E" w:rsidRDefault="000C4310" w:rsidP="00907D3E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лечение диффузного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эутиреоидного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зоба, вызванного дефицитом йода у детей, подростков и у взрослых в возрасте до 40 лет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эндемического зоба: 1-2 </w:t>
            </w:r>
            <w:proofErr w:type="spellStart"/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. Лечение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эутиреоидного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зоба: до 40 лет 3-5 таб. Препараты применяются у детей, начиная с новорожденного возраста по схемам.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Не наблюдается. </w:t>
            </w:r>
          </w:p>
          <w:p w:rsidR="000C4310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Возможны:</w:t>
            </w:r>
          </w:p>
          <w:p w:rsidR="000C4310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4310" w:rsidRPr="00907D3E">
              <w:rPr>
                <w:rFonts w:ascii="Times New Roman" w:hAnsi="Times New Roman" w:cs="Times New Roman"/>
                <w:sz w:val="24"/>
                <w:szCs w:val="24"/>
              </w:rPr>
              <w:t>одизм</w:t>
            </w:r>
            <w:proofErr w:type="spellEnd"/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ллергические реакции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EE45EC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гипертиреоз</w:t>
            </w:r>
          </w:p>
          <w:p w:rsidR="000C4310" w:rsidRPr="00907D3E" w:rsidRDefault="000C4310" w:rsidP="00EE45EC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токсическая аденома щитовидной железы</w:t>
            </w:r>
          </w:p>
          <w:p w:rsidR="000C4310" w:rsidRPr="00907D3E" w:rsidRDefault="000C4310" w:rsidP="00EE45EC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 к йоду</w:t>
            </w:r>
          </w:p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4310" w:rsidRPr="00907D3E" w:rsidRDefault="000C4310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Одновременное лечение высокими дозами йода и препаратами солей лития может способствовать возникновению зоба и гипотиреоза.</w:t>
            </w:r>
          </w:p>
          <w:p w:rsidR="00E42CA7" w:rsidRPr="00907D3E" w:rsidRDefault="000C4310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Высокие дозы препарата в сочетании с </w:t>
            </w:r>
            <w:proofErr w:type="gram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калийсберегающими</w:t>
            </w:r>
            <w:proofErr w:type="gram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 могут приводить к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0C4310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детей, сухом, защищенном от света месте при температуре не выше 25°C.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P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991">
        <w:rPr>
          <w:rFonts w:ascii="Times New Roman" w:hAnsi="Times New Roman" w:cs="Times New Roman"/>
          <w:sz w:val="28"/>
          <w:szCs w:val="28"/>
        </w:rPr>
        <w:t>Антитиреоидные</w:t>
      </w:r>
      <w:proofErr w:type="spellEnd"/>
      <w:r w:rsidRPr="00772991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Мерказолил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•  таблетки 5 мг №50; №100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Тирозол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Пропицил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фермент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участвующий в йодировании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тиреоидных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 щитовидной железы, что приводит к нарушению синтеза тироксина 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Снижает содержание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тиреодных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гормонов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диффузный токсический зоб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тиреотоксический криз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токсический зоб 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индивидуально. Обычная доза - 20-40 мг/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в 2-4 приема, в зависимости от тяжести заболевания. После нормализации функции щитовидной железы (обычно через 3-8 недель) применяют поддерживающие дозы - 2.5-10 мг/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кожная сыпь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гиперплазия щитовидной железы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нарушения вкуса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выраженная лейкопения или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гранулоцитопения</w:t>
            </w:r>
            <w:proofErr w:type="spellEnd"/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беременность, лактация </w:t>
            </w:r>
          </w:p>
          <w:p w:rsidR="00E42CA7" w:rsidRPr="00907D3E" w:rsidRDefault="00E42CA7" w:rsidP="00907D3E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с амидопирином, сульфаниламидами повышается риск развития лейкопении.</w:t>
            </w:r>
          </w:p>
          <w:p w:rsidR="00907D3E" w:rsidRPr="00907D3E" w:rsidRDefault="00907D3E" w:rsidP="00EE45EC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усиливает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антитиреоидное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тиамазола</w:t>
            </w:r>
            <w:proofErr w:type="spellEnd"/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7D3E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По рецепту №107-1/у.</w:t>
            </w:r>
          </w:p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E42CA7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907D3E" w:rsidRDefault="00907D3E" w:rsidP="0090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hAnsi="Times New Roman" w:cs="Times New Roman"/>
                <w:sz w:val="24"/>
                <w:szCs w:val="24"/>
              </w:rPr>
              <w:t>В недоступном для детей месте, в сухом, защищенном от света месте, при температуре 8-25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72991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772991">
        <w:rPr>
          <w:rFonts w:ascii="Times New Roman" w:hAnsi="Times New Roman" w:cs="Times New Roman"/>
          <w:sz w:val="28"/>
          <w:szCs w:val="28"/>
        </w:rPr>
        <w:tab/>
      </w:r>
    </w:p>
    <w:p w:rsidR="00772991" w:rsidRPr="00772991" w:rsidRDefault="00772991" w:rsidP="00772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99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772991" w:rsidRDefault="00772991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D3E" w:rsidRDefault="00907D3E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480" w:rsidRPr="00A15480" w:rsidRDefault="00A15480" w:rsidP="00A15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Гормональные препараты</w:t>
      </w:r>
    </w:p>
    <w:p w:rsidR="00A15480" w:rsidRPr="00A15480" w:rsidRDefault="00A154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15480">
        <w:rPr>
          <w:rFonts w:ascii="Times New Roman" w:hAnsi="Times New Roman" w:cs="Times New Roman"/>
          <w:sz w:val="28"/>
          <w:szCs w:val="28"/>
        </w:rPr>
        <w:t>Средства лечения сахарного диабета I и II типов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480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Сиофор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•  таблетки500мг, 850 мг, 1000 мг №30 №60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A15480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Глюкофаж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определяется угнетением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глюконеогенеза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в печени (в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гликогенолиза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) и повышением утилизации глюкозы периферическими тканями. Они также тормозят 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инактивирование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инсулина и улучшают его связывание с инсулиновыми рецепторами (при этом повышается усвоение глюкозы и ее метаболизм).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Поддержание уровня глюкозы в крови.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EE45EC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Сахарный диабет типа 1 c целью снижения потребности в инсулине и предотвращения увеличения массы тела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1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типа 2 в случае неэффективности диетотерапии </w:t>
            </w:r>
          </w:p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Препарат следует принимать внутрь во время или после еды.</w:t>
            </w:r>
          </w:p>
          <w:p w:rsidR="003C49F5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Пациентам, не получающим инсулин, </w:t>
            </w:r>
            <w:proofErr w:type="gram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3 дня - по 500 мг 3 раза/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, с 4-го дня по 14 день - по 1 г 3 раза/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. После 15-го дня дозу регулируют с учетом уровня глюкозы в крови и в моче. Поддерживающая доза составляет 100-200 мг/</w:t>
            </w: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4123" w:rsidRDefault="00ED4123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  <w:p w:rsidR="00ED4123" w:rsidRDefault="00ED4123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D4123">
              <w:rPr>
                <w:rFonts w:ascii="Times New Roman" w:hAnsi="Times New Roman" w:cs="Times New Roman"/>
                <w:sz w:val="24"/>
                <w:szCs w:val="24"/>
              </w:rPr>
              <w:t>"металл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ический" привкус во рту</w:t>
            </w:r>
          </w:p>
          <w:p w:rsidR="00E42CA7" w:rsidRDefault="00ED4123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аппетита</w:t>
            </w:r>
          </w:p>
          <w:p w:rsidR="00ED4123" w:rsidRPr="003C49F5" w:rsidRDefault="00ED4123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нарушение вкуса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выраженные нарушения функции печени и почек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сердечная и дыхательная недостаточность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диабетическая</w:t>
            </w:r>
            <w:proofErr w:type="gram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кома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кетоацидоз</w:t>
            </w:r>
            <w:proofErr w:type="spellEnd"/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9F5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E42CA7" w:rsidRPr="003C49F5" w:rsidRDefault="003C49F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Default="00216B0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Сиофор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® следует отменить за 48 ч до проведения и не возобновлять </w:t>
            </w:r>
            <w:proofErr w:type="gram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2 дня после рентгенологического исследования с </w:t>
            </w:r>
            <w:r w:rsidRPr="0021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йодсодержащих контрастных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B05" w:rsidRPr="00216B05" w:rsidRDefault="00216B0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Cmax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proofErr w:type="gram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/2 фуросемида.</w:t>
            </w:r>
          </w:p>
          <w:p w:rsidR="00216B05" w:rsidRPr="00216B05" w:rsidRDefault="00216B0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может ослабить действие непрямых антикоагулянтов.</w:t>
            </w:r>
          </w:p>
          <w:p w:rsidR="00216B05" w:rsidRDefault="00216B0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(для системного и местного применения), бета-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и диуретики обладают гипергликемической 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B05" w:rsidRPr="003C49F5" w:rsidRDefault="00216B05" w:rsidP="00EE45EC">
            <w:pPr>
              <w:pStyle w:val="ac"/>
              <w:numPr>
                <w:ilvl w:val="0"/>
                <w:numId w:val="6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Риск развития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лактацидоза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при острой алкогольной интоксикации или одновременном применении с </w:t>
            </w:r>
            <w:proofErr w:type="spellStart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>этанолсодержащими</w:t>
            </w:r>
            <w:proofErr w:type="spellEnd"/>
            <w:r w:rsidRPr="00216B0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F5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E42CA7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3C49F5" w:rsidRDefault="003C49F5" w:rsidP="003C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F5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Pr="003C49F5" w:rsidRDefault="003C49F5" w:rsidP="003C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3C49F5">
        <w:rPr>
          <w:rFonts w:ascii="Times New Roman" w:hAnsi="Times New Roman" w:cs="Times New Roman"/>
          <w:sz w:val="28"/>
          <w:szCs w:val="28"/>
        </w:rPr>
        <w:t xml:space="preserve">.04.20г.           </w:t>
      </w:r>
      <w:r w:rsidRPr="003C49F5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3C49F5" w:rsidP="003C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9F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3C49F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F5" w:rsidRDefault="00216B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16B05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gramStart"/>
      <w:r w:rsidRPr="00216B05">
        <w:rPr>
          <w:rFonts w:ascii="Times New Roman" w:hAnsi="Times New Roman" w:cs="Times New Roman"/>
          <w:sz w:val="28"/>
          <w:szCs w:val="28"/>
        </w:rPr>
        <w:t>монофазные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6B05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• таблетки, покрытые оболочкой 75 мкг+20 мкг №21,63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Гестоден+Этинилэстрадиол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Логест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606713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Белара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Подавляют овуляцию, делает невозможным само созревание и выход яйцеклетки в маточную трубу. Изменяют состав секрета шейки матки, который в норме должен способствовать продвижению сперматозоидов внутрь матки. Под действием КОК секрет становится более вязким, гус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тым, практически непроницаемым. </w:t>
            </w: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Изменяют структуру слизистой оболочки матки, она ст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ановится очень тонкой, из-за чего </w:t>
            </w: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прикрепление яйцеклетки с эмб</w:t>
            </w:r>
            <w:r w:rsidR="00CE627F" w:rsidRPr="00CE627F">
              <w:rPr>
                <w:rFonts w:ascii="Times New Roman" w:hAnsi="Times New Roman" w:cs="Times New Roman"/>
                <w:sz w:val="24"/>
                <w:szCs w:val="24"/>
              </w:rPr>
              <w:t>рионом к ней просто невозможно.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CE627F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Контрацептивное действие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216B05" w:rsidP="00EE45EC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пероральная контрацепция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27F" w:rsidRPr="00CE627F" w:rsidRDefault="00CE627F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следует принимать внутрь, запивая небольшим количеством воды. Назначают по 1 таблетке ежедневно в течение 21 дня, в определенном порядке, указанном на упаковке стрелками, примерно в одно и то же время суток. Начинают принимать с первого дня цикла. Принимать препарат нужно ежедневно, причем желательно в </w:t>
            </w:r>
            <w:proofErr w:type="gramStart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вагинит</w:t>
            </w:r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нервозность, головокружение</w:t>
            </w:r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тошнота, рвота, боль в животе</w:t>
            </w:r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нагрубание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желез, дисменорея,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венозный тромбоз 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артериальный тромбоз 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мигрень 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панкреатит 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гормонозависимые злокачественные новообразования 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кровотечение из половых путей неясного генеза;</w:t>
            </w:r>
          </w:p>
          <w:p w:rsidR="00CE627F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  <w:p w:rsidR="00E42CA7" w:rsidRPr="00CE627F" w:rsidRDefault="00CE627F" w:rsidP="00EE45EC">
            <w:pPr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 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взаимодействие с лекарственными средствами, индуцирующими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микросомальные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печени, в результате чего может увеличиваться клиренс половых гормонов, что, в свою очередь, может приводить к "прорывным" маточным кровотечениям и/или снижению контрацептивного эффекта.</w:t>
            </w:r>
          </w:p>
          <w:p w:rsidR="00CE627F" w:rsidRPr="00606713" w:rsidRDefault="00CE627F" w:rsidP="00EE45EC">
            <w:pPr>
              <w:pStyle w:val="ac"/>
              <w:numPr>
                <w:ilvl w:val="0"/>
                <w:numId w:val="6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совместное применение с лекарственными препаратами, содержащими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713"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</w:p>
          <w:p w:rsidR="00CE627F" w:rsidRPr="00CE627F" w:rsidRDefault="00CE627F" w:rsidP="00606713">
            <w:p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6B05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E42CA7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E627F" w:rsidRDefault="00216B05" w:rsidP="00CE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F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оригинальной упаковке для защиты от света и влаги, в недоступном для детей месте при температуре не выше 25°С.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Pr="00606713" w:rsidRDefault="00606713" w:rsidP="00606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06713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606713">
        <w:rPr>
          <w:rFonts w:ascii="Times New Roman" w:hAnsi="Times New Roman" w:cs="Times New Roman"/>
          <w:sz w:val="28"/>
          <w:szCs w:val="28"/>
        </w:rPr>
        <w:tab/>
      </w:r>
    </w:p>
    <w:p w:rsidR="00606713" w:rsidRPr="00606713" w:rsidRDefault="00606713" w:rsidP="00606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606713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71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13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gramStart"/>
      <w:r w:rsidRPr="00606713">
        <w:rPr>
          <w:rFonts w:ascii="Times New Roman" w:hAnsi="Times New Roman" w:cs="Times New Roman"/>
          <w:sz w:val="28"/>
          <w:szCs w:val="28"/>
        </w:rPr>
        <w:t>трехфазные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Триквилар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 №21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Левоноргестрел+Этинилэстрадиол</w:t>
            </w:r>
            <w:proofErr w:type="spellEnd"/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D223D1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D223D1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регол</w:t>
            </w:r>
            <w:proofErr w:type="spellEnd"/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 Под влиянием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левоноргестрела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блокада высвобождения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-факторов (ЛГ и ФСГ) гипоталамуса, угнетение секреции гипофизом гонадотропных гормонов, что ведет к торможению созревания и выхода готовой к оплодотворению яйцеклетки (овуляции).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сохранению высокой вязкости шеечной слизи, что затрудняет попадание сперматозоидов в полость матки.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Контрацептивный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, восполнение уровня эндогенных гормонов 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C07580" w:rsidP="00EE45EC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>ероральная контрацепция</w:t>
            </w:r>
          </w:p>
          <w:p w:rsidR="00C07580" w:rsidRPr="00C07580" w:rsidRDefault="00C07580" w:rsidP="00EE45EC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нарушения менструального цикла (в </w:t>
            </w:r>
            <w:proofErr w:type="spellStart"/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06713"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. дисменорея без органической причины,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дисфункциональная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метроррагия)</w:t>
            </w:r>
          </w:p>
          <w:p w:rsidR="00E42CA7" w:rsidRPr="00C07580" w:rsidRDefault="00606713" w:rsidP="00EE45EC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</w:t>
            </w: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C07580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Для приема внутрь. Строго по назначению врача.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нагрубание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желез, снижение либидо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головная боль, подавленное настроение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увеличение массы тела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повышенная утомляемость, повышение АД, тромбозы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тромбозы, тромбоэмболия</w:t>
            </w:r>
          </w:p>
          <w:p w:rsidR="00E42CA7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при беременности, период лактации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при печеночной недостаточности, опухолях печени 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детский возраст до 18 лет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постменопауза</w:t>
            </w:r>
          </w:p>
          <w:p w:rsidR="00606713" w:rsidRPr="00C07580" w:rsidRDefault="00606713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7580" w:rsidRPr="00C07580" w:rsidRDefault="00C07580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Барбитураты, некоторые противоэпилептические препараты (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), сульфаниламиды, производные пиразолона способны усиливать метаболизм входящих в состав препарата стероидных гормонов.</w:t>
            </w:r>
          </w:p>
          <w:p w:rsidR="00E42CA7" w:rsidRPr="00C07580" w:rsidRDefault="00C07580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контрацептивной эффективности может наблюдаться и при одновременном </w:t>
            </w:r>
            <w:r w:rsidRPr="00C0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назначении с некоторыми противомикробными средствами (в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. с ампициллином,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рифампицином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хлорамфениколом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неомицином</w:t>
            </w:r>
            <w:proofErr w:type="spell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полимиксином</w:t>
            </w:r>
            <w:proofErr w:type="spellEnd"/>
            <w:proofErr w:type="gramStart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, сульфаниламидами, тетрациклинами), что связано с изменением микрофлоры кишечника.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765D5B" w:rsidRDefault="00606713" w:rsidP="0076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713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E42CA7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C07580" w:rsidRDefault="00606713" w:rsidP="00C0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0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30 град.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Pr="00C07580" w:rsidRDefault="00C07580" w:rsidP="00C07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07580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C07580">
        <w:rPr>
          <w:rFonts w:ascii="Times New Roman" w:hAnsi="Times New Roman" w:cs="Times New Roman"/>
          <w:sz w:val="28"/>
          <w:szCs w:val="28"/>
        </w:rPr>
        <w:tab/>
      </w:r>
    </w:p>
    <w:p w:rsidR="00C07580" w:rsidRPr="00C07580" w:rsidRDefault="00C07580" w:rsidP="00C07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D5B" w:rsidRDefault="00765D5B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580" w:rsidRDefault="00C07580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07580">
        <w:rPr>
          <w:rFonts w:ascii="Times New Roman" w:hAnsi="Times New Roman" w:cs="Times New Roman"/>
          <w:sz w:val="28"/>
          <w:szCs w:val="28"/>
        </w:rPr>
        <w:t xml:space="preserve"> Оральные гормональные препараты двухфазные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73AED" w:rsidRPr="00F309B5" w:rsidTr="00AF750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5D5B" w:rsidRDefault="00765D5B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Дивина 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2"/>
              </w:numPr>
              <w:spacing w:after="0" w:line="240" w:lineRule="auto"/>
              <w:ind w:left="35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абор таблеток 10 мг+2 мг и 2 мг 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№21, 63</w:t>
            </w:r>
          </w:p>
        </w:tc>
      </w:tr>
      <w:tr w:rsidR="00B73AED" w:rsidRPr="00F309B5" w:rsidTr="00AF750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Медроксипрогестерон+Эстрадиола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валерат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3AED" w:rsidRPr="00F309B5" w:rsidTr="00AF750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3AED" w:rsidRPr="00F309B5" w:rsidTr="00AF750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Климонорм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Фемостон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B73AED" w:rsidRPr="00F309B5" w:rsidTr="00AF750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3AED" w:rsidRPr="00F309B5" w:rsidTr="00AF750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валерат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медроксипрогестерона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 имитирует естественный цикл гормональной активности, характерный для нормального менструального цикла.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связывается со специфическими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рцепторами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стимулируют рост эндометрия, развитие вторичных половых признаков, исчезают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приливы</w:t>
            </w:r>
            <w:proofErr w:type="gram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редупреждает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гиперплазии и малигнизации эндометрия.</w:t>
            </w:r>
          </w:p>
        </w:tc>
      </w:tr>
      <w:tr w:rsidR="00B73AED" w:rsidRPr="00F309B5" w:rsidTr="00AF750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Антиандрогенный,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противоклимактерический</w:t>
            </w:r>
            <w:proofErr w:type="spellEnd"/>
          </w:p>
        </w:tc>
      </w:tr>
      <w:tr w:rsidR="00B73AED" w:rsidRPr="00F309B5" w:rsidTr="00AF750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765D5B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симптомов, являющихся следствием дефицита эстрогена и прогестерона у женщин в климактерическом периоде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остеопороза у женщин в постменопаузе</w:t>
            </w:r>
          </w:p>
        </w:tc>
      </w:tr>
      <w:tr w:rsidR="00B73AED" w:rsidRPr="00F309B5" w:rsidTr="00AF750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Внутрь по 1 таблетке в сутки (предпочтительнее вечером) в течение 21 дня, затем следует 7-дневный перерыв, во время которого наступает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менструальноподобное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кровотечение, после чего вновь начинают прием таблеток.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течение первых 11 дней принимают таблетки, содержащие только эстроген (белые).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Затем в течение оставшихся 10 дней - таблетки, содержащие комбинацию эстрогена с прогестероном (голубые).</w:t>
            </w:r>
          </w:p>
        </w:tc>
      </w:tr>
      <w:tr w:rsidR="00B73AED" w:rsidRPr="00F309B5" w:rsidTr="00B73AED">
        <w:trPr>
          <w:trHeight w:val="11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регулярности кровотечений (метроррагии),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нагрубание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молочных желез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головная боль, повышенная утомляемость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тошнота</w:t>
            </w:r>
          </w:p>
        </w:tc>
      </w:tr>
      <w:tr w:rsidR="00B73AED" w:rsidRPr="00F309B5" w:rsidTr="00AF750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 крови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эстрогенозависимые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опухоли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и хронические заболевания печени</w:t>
            </w:r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эндометриоз</w:t>
            </w:r>
            <w:proofErr w:type="spellEnd"/>
          </w:p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</w:t>
            </w:r>
          </w:p>
        </w:tc>
      </w:tr>
      <w:tr w:rsidR="00B73AED" w:rsidRPr="00F309B5" w:rsidTr="00AF750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765D5B">
            <w:pPr>
              <w:pStyle w:val="ac"/>
              <w:numPr>
                <w:ilvl w:val="0"/>
                <w:numId w:val="83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антигипертензивными</w:t>
            </w:r>
            <w:proofErr w:type="spellEnd"/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средствами, пероральными антикоагулянтами и пероральных гипогликемических препаратов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снижается их эффективность</w:t>
            </w:r>
          </w:p>
        </w:tc>
      </w:tr>
      <w:tr w:rsidR="00B73AED" w:rsidRPr="00F309B5" w:rsidTr="00AF7505">
        <w:trPr>
          <w:trHeight w:val="13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765D5B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находится в списках.</w:t>
            </w:r>
          </w:p>
        </w:tc>
      </w:tr>
      <w:tr w:rsidR="00B73AED" w:rsidRPr="00F309B5" w:rsidTr="00AF750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5D5B" w:rsidRPr="00765D5B" w:rsidRDefault="00765D5B" w:rsidP="00765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рецепту № 107-1/у.</w:t>
            </w:r>
          </w:p>
          <w:p w:rsidR="00B73AED" w:rsidRPr="00765D5B" w:rsidRDefault="00765D5B" w:rsidP="00765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 не хранится в аптеке.</w:t>
            </w:r>
          </w:p>
        </w:tc>
      </w:tr>
      <w:tr w:rsidR="00B73AED" w:rsidRPr="00F309B5" w:rsidTr="00AF750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3AED" w:rsidRPr="00765D5B" w:rsidRDefault="00B73AED" w:rsidP="00AF7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Хранится 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температуре не выше 15-25</w:t>
            </w:r>
            <w:proofErr w:type="gramStart"/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недоступном для детей месте</w:t>
            </w:r>
            <w:r w:rsidR="00765D5B" w:rsidRPr="0076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2CA7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BED" w:rsidRPr="00C07580" w:rsidRDefault="00425BED" w:rsidP="00425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07580">
        <w:rPr>
          <w:rFonts w:ascii="Times New Roman" w:hAnsi="Times New Roman" w:cs="Times New Roman"/>
          <w:sz w:val="28"/>
          <w:szCs w:val="28"/>
        </w:rPr>
        <w:tab/>
        <w:t xml:space="preserve">11.04.20г.           </w:t>
      </w:r>
      <w:r w:rsidRPr="00C07580">
        <w:rPr>
          <w:rFonts w:ascii="Times New Roman" w:hAnsi="Times New Roman" w:cs="Times New Roman"/>
          <w:sz w:val="28"/>
          <w:szCs w:val="28"/>
        </w:rPr>
        <w:tab/>
      </w:r>
    </w:p>
    <w:p w:rsidR="00E42CA7" w:rsidRDefault="00425BED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580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ED" w:rsidRDefault="00B73AED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5B" w:rsidRDefault="00765D5B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05" w:rsidRDefault="00AF7505" w:rsidP="007A4B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B68" w:rsidRPr="00A15480" w:rsidRDefault="007A4B68" w:rsidP="007A4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:rsidR="00E42CA7" w:rsidRPr="007A4B68" w:rsidRDefault="007A4B68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A4B68">
        <w:rPr>
          <w:rFonts w:ascii="Times New Roman" w:hAnsi="Times New Roman" w:cs="Times New Roman"/>
          <w:sz w:val="28"/>
          <w:szCs w:val="28"/>
        </w:rPr>
        <w:t>Антибиотики-пенициллины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42CA7" w:rsidRPr="00E266CD" w:rsidTr="00117F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B68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Флемоксин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солютаб</w:t>
            </w:r>
            <w:proofErr w:type="spellEnd"/>
          </w:p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• таблетки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500 мг, 1000 мг №20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</w:tr>
      <w:tr w:rsidR="00E42CA7" w:rsidRPr="00E266CD" w:rsidTr="00117F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Амосин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7A4B68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Ампицилин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3 гидрат</w:t>
            </w:r>
          </w:p>
        </w:tc>
      </w:tr>
      <w:tr w:rsidR="00E42CA7" w:rsidRPr="00E266CD" w:rsidTr="00117F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Медоклав</w:t>
            </w:r>
            <w:proofErr w:type="spellEnd"/>
          </w:p>
        </w:tc>
      </w:tr>
      <w:tr w:rsidR="00E42CA7" w:rsidRPr="00E266CD" w:rsidTr="00117F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Угнетает активность фермента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транспептидазы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, нарушает синтез клеточной стенки бактерий в процессе митоза, что приводит к гибели бактерий.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E42CA7" w:rsidRPr="00E266CD" w:rsidTr="00117F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B68" w:rsidRPr="00425BED" w:rsidRDefault="007A4B68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инфекционно-воспалительные заболевания, вызванные чувствительными микроорганизмами, в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. бронхит, пневмония, ангина, пиелонефрит, уретрит, инфекции ЖКТ, гинекологические инфекции, инфекционные заболевания кожи и мягких тканей,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, лептоспироз, гонорея</w:t>
            </w:r>
            <w:proofErr w:type="gramEnd"/>
          </w:p>
          <w:p w:rsidR="007A4B68" w:rsidRPr="00425BED" w:rsidRDefault="007A4B68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применения в комбинации с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метронидазолом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: хронический гастрит в фазе обострения, язвенная болезнь желудка и двенадцатиперстной кишки в фазе обострения, ассоциированные с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</w:p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7" w:rsidRPr="00E266CD" w:rsidTr="00117F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Внутрь 2-3 раза в сутки (через каждые 8-12 часов). Дозы подбираются врачом в зависимости от тяжести заболевания.</w:t>
            </w:r>
          </w:p>
        </w:tc>
      </w:tr>
      <w:tr w:rsidR="00E42CA7" w:rsidRPr="00E266CD" w:rsidTr="00117F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E42CA7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</w:tr>
      <w:tr w:rsidR="00E42CA7" w:rsidRPr="00E266CD" w:rsidTr="00117F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индивидуальная непереносимость</w:t>
            </w:r>
          </w:p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нарушения функций почек</w:t>
            </w:r>
          </w:p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тяжёлые заболевания печени</w:t>
            </w:r>
          </w:p>
          <w:p w:rsidR="00E42CA7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лактация.</w:t>
            </w:r>
          </w:p>
        </w:tc>
      </w:tr>
      <w:tr w:rsidR="00E42CA7" w:rsidRPr="00E266CD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может уменьшать эффективность контрацептивов для приема внутрь.</w:t>
            </w:r>
          </w:p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применении амоксициллина с бактерицидными антибиотиками  проявляется синергизм; с бактериостатическими антибиотиками - антагонизм.</w:t>
            </w:r>
          </w:p>
          <w:p w:rsidR="00A5183B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Антидепрессанты, ингибиторы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моноаминооксидазы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эфедрин,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амфетамин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тирамин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могут вызвать резкое повышение АД.</w:t>
            </w:r>
          </w:p>
          <w:p w:rsidR="00E42CA7" w:rsidRPr="00425BED" w:rsidRDefault="00A5183B" w:rsidP="00EE45EC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Антациды, глюкозамин, слабительные средства, </w:t>
            </w:r>
            <w:proofErr w:type="spellStart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  <w:r w:rsidRPr="00425BED">
              <w:rPr>
                <w:rFonts w:ascii="Times New Roman" w:hAnsi="Times New Roman" w:cs="Times New Roman"/>
                <w:sz w:val="24"/>
                <w:szCs w:val="24"/>
              </w:rPr>
              <w:t xml:space="preserve"> замедляют и уменьшают, а аскорбиновая кислота повышает абсорбцию амоксициллина.</w:t>
            </w:r>
          </w:p>
        </w:tc>
      </w:tr>
      <w:tr w:rsidR="00E42CA7" w:rsidRPr="00E266CD" w:rsidTr="00117F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</w:t>
            </w:r>
          </w:p>
        </w:tc>
      </w:tr>
      <w:tr w:rsidR="00E42CA7" w:rsidRPr="00E266CD" w:rsidTr="00117F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83B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E42CA7" w:rsidRPr="00425BED" w:rsidRDefault="00A5183B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E42CA7" w:rsidTr="00117F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E42CA7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2CA7" w:rsidRPr="00425BED" w:rsidRDefault="00425BED" w:rsidP="004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ED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E42CA7" w:rsidRPr="00FA6790" w:rsidRDefault="00E42CA7" w:rsidP="00FA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BED" w:rsidRPr="00D223D1" w:rsidRDefault="00425BED" w:rsidP="00477DF5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523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Дата заполнения:  12.04.20г.           </w:t>
      </w: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ab/>
      </w:r>
      <w:r w:rsidR="00477DF5"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ab/>
      </w:r>
    </w:p>
    <w:p w:rsidR="00425BED" w:rsidRPr="00D223D1" w:rsidRDefault="00425BED" w:rsidP="00425BE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D223D1">
        <w:rPr>
          <w:rFonts w:ascii="Times New Roman" w:eastAsia="Times New Roman" w:hAnsi="Times New Roman" w:cs="Times New Roman"/>
          <w:bCs/>
          <w:sz w:val="28"/>
          <w:lang w:eastAsia="en-US"/>
        </w:rPr>
        <w:t>Подпись непосредственного руководителя практики:</w:t>
      </w:r>
    </w:p>
    <w:p w:rsidR="00CD47A1" w:rsidRPr="002C14FF" w:rsidRDefault="00CD47A1" w:rsidP="00A8180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</w:p>
    <w:p w:rsidR="00A81806" w:rsidRDefault="00A81806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425BED" w:rsidRDefault="00425BED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25BED" w:rsidRDefault="00425BED"/>
    <w:p w:rsidR="00425BED" w:rsidRPr="00425BED" w:rsidRDefault="00425BED">
      <w:pPr>
        <w:rPr>
          <w:rFonts w:ascii="Times New Roman" w:hAnsi="Times New Roman" w:cs="Times New Roman"/>
          <w:sz w:val="28"/>
          <w:szCs w:val="28"/>
        </w:rPr>
      </w:pPr>
      <w:r w:rsidRPr="00425BE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25BED">
        <w:rPr>
          <w:rFonts w:ascii="Times New Roman" w:hAnsi="Times New Roman" w:cs="Times New Roman"/>
          <w:sz w:val="28"/>
          <w:szCs w:val="28"/>
        </w:rPr>
        <w:t xml:space="preserve"> Антибиотики-</w:t>
      </w:r>
      <w:proofErr w:type="spellStart"/>
      <w:r w:rsidRPr="00425BED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Сумамед</w:t>
            </w:r>
            <w:proofErr w:type="spellEnd"/>
          </w:p>
          <w:p w:rsidR="00425BED" w:rsidRPr="00477DF5" w:rsidRDefault="00425BED" w:rsidP="00EE45EC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250 мг, 500 мг №6, 3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100мг/5мл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500 мг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капсулы 250 мг №6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Хемомицин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-фактор,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Азитрокс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Сафоцид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Нарушение синтеза белка на уровне рибосом.</w:t>
            </w:r>
          </w:p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На грамм положительные кокки оказывает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постантибиотический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Бактериостатический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EE45EC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верхних дыхательных путей и ЛОР-органов 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нижних дыхательных путей 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кожи и мягких тканей 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начальная стадия болезни Лайма (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боррелиоз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мочеполовых путей, вызванные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25BED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Внутрь 2-3 раза в сутки. Дозы подбираются врачом в зависимости от тяжести заболевания.</w:t>
            </w:r>
          </w:p>
        </w:tc>
      </w:tr>
      <w:tr w:rsidR="00477DF5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</w:tr>
      <w:tr w:rsidR="00477DF5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Индивидуальная непереносимость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нарушения функций почек</w:t>
            </w:r>
          </w:p>
          <w:p w:rsidR="00477DF5" w:rsidRPr="00477DF5" w:rsidRDefault="00477DF5" w:rsidP="00EE45EC">
            <w:pPr>
              <w:pStyle w:val="ac"/>
              <w:numPr>
                <w:ilvl w:val="0"/>
                <w:numId w:val="69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</w:t>
            </w:r>
          </w:p>
        </w:tc>
      </w:tr>
      <w:tr w:rsidR="00477DF5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EE45EC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теоретическую возможность возникновения эрготизма, одновременное применение </w:t>
            </w:r>
            <w:proofErr w:type="spellStart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азитромицина</w:t>
            </w:r>
            <w:proofErr w:type="spellEnd"/>
            <w:r w:rsidRPr="00477DF5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производными алкалоидов спорыньи не рекомендуется.</w:t>
            </w:r>
          </w:p>
        </w:tc>
      </w:tr>
      <w:tr w:rsidR="00477DF5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77DF5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AF7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аптеке.</w:t>
            </w:r>
          </w:p>
        </w:tc>
      </w:tr>
      <w:tr w:rsidR="00477DF5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477DF5" w:rsidRDefault="00477DF5" w:rsidP="0047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DF5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не выше 25 град.</w:t>
            </w:r>
          </w:p>
        </w:tc>
      </w:tr>
    </w:tbl>
    <w:p w:rsidR="00425BED" w:rsidRPr="00477DF5" w:rsidRDefault="00425BED">
      <w:pPr>
        <w:rPr>
          <w:rFonts w:ascii="Times New Roman" w:hAnsi="Times New Roman" w:cs="Times New Roman"/>
          <w:sz w:val="28"/>
          <w:szCs w:val="28"/>
        </w:rPr>
      </w:pPr>
    </w:p>
    <w:p w:rsidR="00477DF5" w:rsidRPr="00D223D1" w:rsidRDefault="00477DF5" w:rsidP="00477DF5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12.04.20г.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477DF5" w:rsidRPr="00D223D1" w:rsidRDefault="00477DF5" w:rsidP="00477DF5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425BED" w:rsidRPr="00477DF5" w:rsidRDefault="00425BED">
      <w:pPr>
        <w:rPr>
          <w:rFonts w:ascii="Times New Roman" w:hAnsi="Times New Roman" w:cs="Times New Roman"/>
          <w:sz w:val="28"/>
          <w:szCs w:val="28"/>
        </w:rPr>
      </w:pPr>
    </w:p>
    <w:p w:rsidR="00425BED" w:rsidRDefault="00425BED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477DF5" w:rsidRDefault="00477DF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425BED" w:rsidRPr="00425BED" w:rsidRDefault="00425BED">
      <w:pPr>
        <w:rPr>
          <w:rFonts w:ascii="Times New Roman" w:hAnsi="Times New Roman" w:cs="Times New Roman"/>
          <w:sz w:val="28"/>
          <w:szCs w:val="28"/>
        </w:rPr>
      </w:pPr>
      <w:r w:rsidRPr="00425BE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2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DF5" w:rsidRPr="00C454FD" w:rsidRDefault="00477DF5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</w:p>
          <w:p w:rsidR="00477DF5" w:rsidRPr="00D223D1" w:rsidRDefault="00477DF5" w:rsidP="00D223D1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 250 мг, 500 мг №10</w:t>
            </w:r>
          </w:p>
          <w:p w:rsidR="00425BED" w:rsidRPr="00C454FD" w:rsidRDefault="00477DF5" w:rsidP="00D223D1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0,2% 100 мл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Квинтро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Абактал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Цифран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Ингибируют ключево1 фермент бактерий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НК-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гидразы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определяющего процесс биосинтеза ДНК и деления клетки.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достаточно выраженный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постантибиотический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эффект.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032F4E" w:rsidP="00EE45EC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путей, брюшной полости и органов малог</w:t>
            </w:r>
            <w:r w:rsidR="00C454FD" w:rsidRPr="00C454FD">
              <w:rPr>
                <w:rFonts w:ascii="Times New Roman" w:hAnsi="Times New Roman" w:cs="Times New Roman"/>
                <w:sz w:val="24"/>
                <w:szCs w:val="24"/>
              </w:rPr>
              <w:t>о таза, костей, суставов, кожи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септицемия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тяжелые инфекции ЛОР-органов</w:t>
            </w:r>
          </w:p>
          <w:p w:rsidR="00425BED" w:rsidRPr="00C454FD" w:rsidRDefault="00C454FD" w:rsidP="00EE45EC">
            <w:pPr>
              <w:pStyle w:val="ac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2F4E" w:rsidRPr="00C454FD">
              <w:rPr>
                <w:rFonts w:ascii="Times New Roman" w:hAnsi="Times New Roman" w:cs="Times New Roman"/>
                <w:sz w:val="24"/>
                <w:szCs w:val="24"/>
              </w:rPr>
              <w:t>ечение послеоперационн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инфекций</w:t>
            </w:r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Доза зависит от тяжести заболевания, типа инфекции, состояния организма, возраста, массы тела и функции почек. При неосложненных заболеваниях почек и мочевыводящих путей назначают по 250 мг 2 раза/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, а в тяжелых случаях - по 500 мг 2 раза/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-запивать полным стаканов воды;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-строго соблюдать режим и схемы лечения в течение всего курса терапии;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-в период лечения соблюдать достаточный водный режим (1,5-2л в сутки);</w:t>
            </w:r>
          </w:p>
          <w:p w:rsidR="00C454F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-Не подвергаться прямому воздействию солнечных и </w:t>
            </w:r>
            <w:proofErr w:type="gram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УФ-лучей</w:t>
            </w:r>
            <w:proofErr w:type="gram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применения и в течение не менее 3 дней после окончания лечения.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Диспепсические расстройства.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Нейротоксичность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Гепатотоксичность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Гематотоксичность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BE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Может вызывать артралгию, артрит, разрывы сухожилий, миалгию.</w:t>
            </w:r>
          </w:p>
        </w:tc>
      </w:tr>
      <w:tr w:rsidR="00425BED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беременность, лактация 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возраст до 18 лет</w:t>
            </w:r>
          </w:p>
          <w:p w:rsidR="00425BED" w:rsidRPr="00C454FD" w:rsidRDefault="00C454FD" w:rsidP="00EE45EC">
            <w:pPr>
              <w:pStyle w:val="ac"/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</w:tc>
      </w:tr>
      <w:tr w:rsidR="00425BED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54FD" w:rsidRPr="00C454FD" w:rsidRDefault="00C454FD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диданозином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снижается вследствие образования комплексонов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содержащимися в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диданозине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алюминиевыми и магниевыми буферами.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с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 риск развития кровотечения.</w:t>
            </w:r>
          </w:p>
          <w:p w:rsidR="00C454FD" w:rsidRPr="00C454FD" w:rsidRDefault="00C454FD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При одновременном применении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 и теофиллина возможно повышение концентрации теофиллина в плазме крови</w:t>
            </w:r>
          </w:p>
          <w:p w:rsidR="00425BED" w:rsidRPr="00C454FD" w:rsidRDefault="00C454FD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прием антацидов, а также препаратов, содержащих ионы алюминия, цинка, железа или магния, может вызвать снижение всасывания </w:t>
            </w:r>
            <w:proofErr w:type="spellStart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ципрофлоксацина</w:t>
            </w:r>
            <w:proofErr w:type="spellEnd"/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, поэтому интервал между назначением этих препаратов должен быть не менее 4 ч.</w:t>
            </w:r>
          </w:p>
        </w:tc>
      </w:tr>
      <w:tr w:rsidR="00425BED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C454F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25BED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2F4E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</w:t>
            </w:r>
          </w:p>
        </w:tc>
      </w:tr>
      <w:tr w:rsidR="00425BE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425BED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C454FD" w:rsidRDefault="00032F4E" w:rsidP="00C4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D">
              <w:rPr>
                <w:rFonts w:ascii="Times New Roman" w:hAnsi="Times New Roman" w:cs="Times New Roman"/>
                <w:sz w:val="24"/>
                <w:szCs w:val="24"/>
              </w:rPr>
              <w:t>Хранить в недоступном для детей месте, в защищенном от света месте, при температуре не выше 25 град. (не замораживать)</w:t>
            </w:r>
          </w:p>
        </w:tc>
      </w:tr>
    </w:tbl>
    <w:p w:rsidR="00425BED" w:rsidRDefault="00425BED"/>
    <w:p w:rsidR="00C454FD" w:rsidRPr="00D223D1" w:rsidRDefault="00C454FD" w:rsidP="00C454FD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12.04.20г.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C454FD" w:rsidRPr="00D223D1" w:rsidRDefault="00C454FD" w:rsidP="00C454FD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C454FD" w:rsidRPr="00C454FD" w:rsidRDefault="00C454FD" w:rsidP="00C454FD"/>
    <w:p w:rsidR="00425BED" w:rsidRDefault="00425BED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CE0FE2" w:rsidRPr="00A15480" w:rsidRDefault="00CE0FE2" w:rsidP="00CE0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A15480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E0FE2">
        <w:rPr>
          <w:rFonts w:ascii="Times New Roman" w:hAnsi="Times New Roman" w:cs="Times New Roman"/>
          <w:sz w:val="28"/>
          <w:szCs w:val="28"/>
        </w:rPr>
        <w:t>Нитроимидазолы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25BED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</w:p>
          <w:p w:rsidR="00425BED" w:rsidRPr="00A70E21" w:rsidRDefault="00CE0FE2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500 мг №10,30</w:t>
            </w:r>
          </w:p>
          <w:p w:rsidR="00CE0FE2" w:rsidRPr="00A70E21" w:rsidRDefault="00CE0FE2" w:rsidP="00EE45EC">
            <w:pPr>
              <w:pStyle w:val="ac"/>
              <w:numPr>
                <w:ilvl w:val="0"/>
                <w:numId w:val="73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 500 мг №3, 6</w:t>
            </w:r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</w:p>
        </w:tc>
      </w:tr>
      <w:tr w:rsidR="00425BED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Гайро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Дазолик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Тиберал</w:t>
            </w:r>
            <w:proofErr w:type="spellEnd"/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Клион</w:t>
            </w:r>
            <w:proofErr w:type="spellEnd"/>
          </w:p>
        </w:tc>
      </w:tr>
      <w:tr w:rsidR="00425BED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BED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</w:p>
        </w:tc>
      </w:tr>
      <w:tr w:rsidR="00425BED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EE45EC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</w:p>
          <w:p w:rsidR="00CE0FE2" w:rsidRPr="00A70E21" w:rsidRDefault="00CE0FE2" w:rsidP="00EE45EC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амебиаз </w:t>
            </w:r>
          </w:p>
          <w:p w:rsidR="00CE0FE2" w:rsidRPr="00A70E21" w:rsidRDefault="00CE0FE2" w:rsidP="00EE45EC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  <w:p w:rsidR="00425BED" w:rsidRPr="00A70E21" w:rsidRDefault="00CE0FE2" w:rsidP="00EE45EC">
            <w:pPr>
              <w:pStyle w:val="ac"/>
              <w:numPr>
                <w:ilvl w:val="0"/>
                <w:numId w:val="74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профилактика послеоперационных осложнений (особенно при операциях на ободочной кишке или в гинекологии</w:t>
            </w:r>
            <w:proofErr w:type="gramEnd"/>
          </w:p>
        </w:tc>
      </w:tr>
      <w:tr w:rsidR="00425BED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CE0FE2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Для приема внутрь в зависимости от показаний, схемы лечения и массы тела пациента разовая доза для взрослых варьирует от 500 мг до 2г. Кратность приема и длительность применения устанавливаются индивидуально.</w:t>
            </w:r>
          </w:p>
        </w:tc>
      </w:tr>
      <w:tr w:rsidR="00425BED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70E21" w:rsidRDefault="00CE0FE2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сухость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во рту, тошнота, рвота, запор</w:t>
            </w:r>
          </w:p>
          <w:p w:rsidR="00CE0FE2" w:rsidRPr="00A70E21" w:rsidRDefault="00CE0FE2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головная боль, голо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>вокружение, нарушение сознания</w:t>
            </w:r>
          </w:p>
          <w:p w:rsidR="00A70E21" w:rsidRPr="00A70E21" w:rsidRDefault="00CE0FE2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ощущение жжения в мочеиспускательном канале, грибковая флора влагалища (кандидоз</w:t>
            </w:r>
            <w:proofErr w:type="gramEnd"/>
          </w:p>
          <w:p w:rsidR="00A70E21" w:rsidRPr="00A70E21" w:rsidRDefault="00CE0FE2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заложенность носа, гиперемия кожи, кожная сыпь</w:t>
            </w:r>
          </w:p>
          <w:p w:rsidR="00CE0FE2" w:rsidRPr="00A70E21" w:rsidRDefault="00CE0FE2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возможно развитие</w:t>
            </w:r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>дисульфирамовой</w:t>
            </w:r>
            <w:proofErr w:type="spellEnd"/>
            <w:r w:rsidR="00A70E21"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  <w:p w:rsidR="00425BED" w:rsidRPr="00A70E21" w:rsidRDefault="00425BED" w:rsidP="00A70E21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D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0E21" w:rsidRPr="00A70E21" w:rsidRDefault="00A70E2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  <w:p w:rsidR="00A70E21" w:rsidRPr="00A70E21" w:rsidRDefault="00A70E2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возраст до 12 лет </w:t>
            </w:r>
          </w:p>
          <w:p w:rsidR="00A70E21" w:rsidRPr="00A70E21" w:rsidRDefault="00A70E2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iCs/>
                <w:sz w:val="24"/>
                <w:szCs w:val="24"/>
              </w:rPr>
              <w:t>С осторожностью. </w:t>
            </w: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 системы, заболевания печени, алкоголизм, беременность, период лактации.</w:t>
            </w:r>
          </w:p>
          <w:p w:rsidR="00425BED" w:rsidRPr="00A70E21" w:rsidRDefault="00425BED" w:rsidP="00A70E21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ED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усиливает действие пероральных антикоагулянтов </w:t>
            </w:r>
            <w:proofErr w:type="spellStart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кумаринового</w:t>
            </w:r>
            <w:proofErr w:type="spellEnd"/>
            <w:r w:rsidRPr="00A70E21">
              <w:rPr>
                <w:rFonts w:ascii="Times New Roman" w:hAnsi="Times New Roman" w:cs="Times New Roman"/>
                <w:sz w:val="24"/>
                <w:szCs w:val="24"/>
              </w:rPr>
              <w:t xml:space="preserve"> ряда, что требует соответствующей коррекции их дозы. </w:t>
            </w:r>
          </w:p>
        </w:tc>
      </w:tr>
      <w:tr w:rsidR="00425BED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425BED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70E21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По рецепту № 107-1/у.</w:t>
            </w:r>
          </w:p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Рецепт не хранится в аптеке</w:t>
            </w:r>
          </w:p>
        </w:tc>
      </w:tr>
      <w:tr w:rsidR="00425BE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425BED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5BED" w:rsidRPr="00A70E21" w:rsidRDefault="00A70E21" w:rsidP="00A7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1">
              <w:rPr>
                <w:rFonts w:ascii="Times New Roman" w:hAnsi="Times New Roman" w:cs="Times New Roman"/>
                <w:sz w:val="24"/>
                <w:szCs w:val="24"/>
              </w:rP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A70E21" w:rsidRPr="00D223D1" w:rsidRDefault="00A70E21" w:rsidP="00A70E21"/>
    <w:p w:rsidR="00A70E21" w:rsidRPr="00D223D1" w:rsidRDefault="00A70E21" w:rsidP="00A70E21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  <w:szCs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A70E21" w:rsidRPr="00D223D1" w:rsidRDefault="00A70E21" w:rsidP="00A70E21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A70E21" w:rsidRDefault="00A70E21"/>
    <w:p w:rsidR="00CE0FE2" w:rsidRDefault="00CE0FE2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70E21" w:rsidRDefault="00A70E21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AF7505" w:rsidRDefault="00AF7505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Низорал</w:t>
            </w:r>
            <w:proofErr w:type="spellEnd"/>
          </w:p>
          <w:p w:rsidR="00A70E21" w:rsidRPr="00A57E31" w:rsidRDefault="00A70E2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 2% </w:t>
            </w:r>
            <w:r w:rsidR="00A57E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15г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Ливарол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Микозорал</w:t>
            </w:r>
            <w:proofErr w:type="spellEnd"/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Кандидозол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биосинтеза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Эргостерол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грибов </w:t>
            </w: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пролиферации (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новобразовании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клеток). Его исчезновение может быть причиной немедленной остановки роста.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Азолы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ингибируют активность одного из ферментов четвертой стадии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микостатический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7E31" w:rsidRPr="00986D7A" w:rsidRDefault="00A57E3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дерматомикоз гладкой кожи</w:t>
            </w:r>
          </w:p>
          <w:p w:rsidR="00A57E31" w:rsidRPr="00986D7A" w:rsidRDefault="00A57E3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паховая эпидермофития</w:t>
            </w:r>
          </w:p>
          <w:p w:rsidR="00A57E31" w:rsidRPr="00986D7A" w:rsidRDefault="00A57E3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эпидермофития кистей и стоп</w:t>
            </w:r>
          </w:p>
          <w:p w:rsidR="00A57E31" w:rsidRPr="00986D7A" w:rsidRDefault="00A57E3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кандидоз кожи</w:t>
            </w:r>
          </w:p>
          <w:p w:rsidR="00CE0FE2" w:rsidRPr="00986D7A" w:rsidRDefault="00A57E31" w:rsidP="00EE45EC">
            <w:pPr>
              <w:pStyle w:val="ac"/>
              <w:numPr>
                <w:ilvl w:val="0"/>
                <w:numId w:val="75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отрубевидный лишай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наносить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Низорал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крем 1-2 раз в день на пораженную кожу и непосредственно прилегающую к ней область.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986D7A" w:rsidRDefault="00A70E21" w:rsidP="00EE45EC">
            <w:pPr>
              <w:pStyle w:val="ac"/>
              <w:numPr>
                <w:ilvl w:val="0"/>
                <w:numId w:val="7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местное раздражение, которое исчезает самостоятельно при продолжении терапии</w:t>
            </w:r>
          </w:p>
          <w:p w:rsidR="00A57E31" w:rsidRPr="00986D7A" w:rsidRDefault="00A57E31" w:rsidP="00EE45EC">
            <w:pPr>
              <w:pStyle w:val="ac"/>
              <w:numPr>
                <w:ilvl w:val="0"/>
                <w:numId w:val="7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ощущение жжения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986D7A" w:rsidRDefault="00A70E21" w:rsidP="00EE45EC">
            <w:pPr>
              <w:pStyle w:val="ac"/>
              <w:numPr>
                <w:ilvl w:val="0"/>
                <w:numId w:val="7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86D7A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70E2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рецета</w:t>
            </w:r>
            <w:proofErr w:type="spell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CE0FE2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A57E31" w:rsidRDefault="00A57E31" w:rsidP="00A5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>Хранить при температуре от 15° до 30°С. Хранить</w:t>
            </w:r>
            <w:proofErr w:type="gramEnd"/>
            <w:r w:rsidRPr="00A57E31"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месте.</w:t>
            </w:r>
          </w:p>
        </w:tc>
      </w:tr>
    </w:tbl>
    <w:p w:rsidR="00CE0FE2" w:rsidRPr="00986D7A" w:rsidRDefault="00CE0FE2">
      <w:pPr>
        <w:rPr>
          <w:rFonts w:ascii="Times New Roman" w:hAnsi="Times New Roman" w:cs="Times New Roman"/>
          <w:sz w:val="28"/>
          <w:szCs w:val="28"/>
        </w:rPr>
      </w:pPr>
    </w:p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lastRenderedPageBreak/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  <w:szCs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  <w:szCs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986D7A" w:rsidRPr="00D223D1" w:rsidRDefault="00986D7A"/>
    <w:p w:rsidR="00CE0FE2" w:rsidRDefault="00CE0FE2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986D7A" w:rsidRDefault="00986D7A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 xml:space="preserve">Противогрибковые средства лечения  </w:t>
      </w:r>
      <w:proofErr w:type="spellStart"/>
      <w:r w:rsidRPr="00CE0FE2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D7A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Лоцерил</w:t>
            </w:r>
            <w:proofErr w:type="spellEnd"/>
          </w:p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•   лак для ногтей 5%- 5 мл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Аморолфин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Экзодерил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Обусловлен</w:t>
            </w:r>
            <w:proofErr w:type="gram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повреждением цитоплазматической мембраны гриба путем нарушения биосинтеза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. Снижается содержание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, накапливается содержание атипичных стерических </w:t>
            </w:r>
            <w:proofErr w:type="gram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неплоских</w:t>
            </w:r>
            <w:proofErr w:type="gram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стеролов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фунгистатический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B4" w:rsidRPr="00B94741" w:rsidRDefault="00D92BB4" w:rsidP="00EE45EC">
            <w:pPr>
              <w:pStyle w:val="ac"/>
              <w:numPr>
                <w:ilvl w:val="0"/>
                <w:numId w:val="76"/>
              </w:numPr>
              <w:spacing w:after="0" w:line="240" w:lineRule="auto"/>
              <w:ind w:left="3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грибковых поражений ногтей, вызванных </w:t>
            </w:r>
            <w:proofErr w:type="spellStart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дерматофитами</w:t>
            </w:r>
            <w:proofErr w:type="spellEnd"/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741" w:rsidRPr="00B94741">
              <w:rPr>
                <w:rFonts w:ascii="Times New Roman" w:hAnsi="Times New Roman" w:cs="Times New Roman"/>
                <w:sz w:val="24"/>
                <w:szCs w:val="24"/>
              </w:rPr>
              <w:t>дрожжевыми и плесневыми грибами</w:t>
            </w:r>
          </w:p>
          <w:p w:rsidR="00CE0FE2" w:rsidRPr="00B94741" w:rsidRDefault="00D92BB4" w:rsidP="00EE45EC">
            <w:pPr>
              <w:pStyle w:val="ac"/>
              <w:numPr>
                <w:ilvl w:val="0"/>
                <w:numId w:val="76"/>
              </w:numPr>
              <w:spacing w:after="0" w:line="240" w:lineRule="auto"/>
              <w:ind w:left="3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профилактика грибковых поражений ног</w:t>
            </w:r>
            <w:r w:rsidR="00B94741" w:rsidRPr="00B9474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На поражённые ногти пальцев рук или ног 1-2 раза в неделю. Средняя длительность лечения составляет 6 месяцев для ногтей на руках и 9-12 месяцев для ногтей на ногах.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Чувство жжения на местах нанесения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B94741" w:rsidRDefault="00B94741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CE0FE2" w:rsidRPr="00B94741" w:rsidRDefault="00B94741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возраст 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B94741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лечения не рекомендуется пользоваться косметическим лаком для ногтей и искусственными ногтями. 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986D7A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CE0FE2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B94741" w:rsidRDefault="00D92BB4" w:rsidP="00B9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1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30°С.</w:t>
            </w:r>
          </w:p>
        </w:tc>
      </w:tr>
    </w:tbl>
    <w:p w:rsidR="00986D7A" w:rsidRPr="00D223D1" w:rsidRDefault="00986D7A" w:rsidP="00986D7A">
      <w:pPr>
        <w:rPr>
          <w:rFonts w:ascii="Times New Roman" w:hAnsi="Times New Roman" w:cs="Times New Roman"/>
          <w:bCs/>
          <w:sz w:val="28"/>
        </w:rPr>
      </w:pPr>
      <w:r w:rsidRPr="00D223D1">
        <w:rPr>
          <w:rFonts w:ascii="Times New Roman" w:hAnsi="Times New Roman" w:cs="Times New Roman"/>
          <w:bCs/>
          <w:sz w:val="28"/>
        </w:rPr>
        <w:t>Дата заполнения:</w:t>
      </w:r>
      <w:r w:rsidR="002B2063" w:rsidRPr="00D223D1">
        <w:rPr>
          <w:rFonts w:ascii="Times New Roman" w:hAnsi="Times New Roman" w:cs="Times New Roman"/>
          <w:bCs/>
          <w:sz w:val="28"/>
        </w:rPr>
        <w:t xml:space="preserve">  13</w:t>
      </w:r>
      <w:r w:rsidRPr="00D223D1">
        <w:rPr>
          <w:rFonts w:ascii="Times New Roman" w:hAnsi="Times New Roman" w:cs="Times New Roman"/>
          <w:bCs/>
          <w:sz w:val="28"/>
        </w:rPr>
        <w:t xml:space="preserve">.04.20г.           </w:t>
      </w:r>
      <w:r w:rsidRPr="00D223D1">
        <w:rPr>
          <w:rFonts w:ascii="Times New Roman" w:hAnsi="Times New Roman" w:cs="Times New Roman"/>
          <w:bCs/>
          <w:sz w:val="28"/>
        </w:rPr>
        <w:tab/>
      </w:r>
      <w:r w:rsidRPr="00D223D1">
        <w:rPr>
          <w:rFonts w:ascii="Times New Roman" w:hAnsi="Times New Roman" w:cs="Times New Roman"/>
          <w:bCs/>
          <w:sz w:val="28"/>
        </w:rPr>
        <w:tab/>
      </w:r>
    </w:p>
    <w:p w:rsidR="00CE0FE2" w:rsidRPr="00D223D1" w:rsidRDefault="00986D7A">
      <w:pPr>
        <w:rPr>
          <w:rFonts w:ascii="Times New Roman" w:hAnsi="Times New Roman" w:cs="Times New Roman"/>
          <w:bCs/>
          <w:sz w:val="28"/>
        </w:rPr>
      </w:pPr>
      <w:r w:rsidRPr="00D223D1">
        <w:rPr>
          <w:rFonts w:ascii="Times New Roman" w:hAnsi="Times New Roman" w:cs="Times New Roman"/>
          <w:bCs/>
          <w:sz w:val="28"/>
        </w:rPr>
        <w:t>Подпись непосред</w:t>
      </w:r>
      <w:r w:rsidR="00B94741" w:rsidRPr="00D223D1">
        <w:rPr>
          <w:rFonts w:ascii="Times New Roman" w:hAnsi="Times New Roman" w:cs="Times New Roman"/>
          <w:bCs/>
          <w:sz w:val="28"/>
        </w:rPr>
        <w:t>ственного руководителя практики:</w:t>
      </w:r>
    </w:p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 кандидозов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Дифлюкан</w:t>
            </w:r>
            <w:proofErr w:type="spellEnd"/>
          </w:p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•   капсулы 50 мг,100мг, 150мг №7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Флюкостат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Микомакс</w:t>
            </w:r>
            <w:proofErr w:type="spellEnd"/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Ирунин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B94741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Тормозит синтез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компонент клеточной мембраны грибов) на последней стадии, что  вызывает нарушение структуры плазматической мембраны грибов и их гибель.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Фунгицидный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криптококковый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менингит;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кокцидиоидомикоз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инвазивный кандидоз;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слизистый кандидоз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атрофический кандидоз ротовой полости 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вагинальный кандидоз</w:t>
            </w:r>
          </w:p>
          <w:p w:rsidR="00B94741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дерматомикозы</w:t>
            </w:r>
          </w:p>
          <w:p w:rsidR="00CE0FE2" w:rsidRPr="002B2063" w:rsidRDefault="00B94741" w:rsidP="00EE45EC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дерматофития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ногтей (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онихомикоз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F74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Максимальная концентрация достигается к 4-5-му дню после начала терапии (при многократном приеме 1 раз/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0FE2" w:rsidRPr="002B2063" w:rsidRDefault="009D5F74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ударной дозы (в 1-й день), </w:t>
            </w:r>
            <w:proofErr w:type="gram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позволяет достичь</w:t>
            </w:r>
            <w:proofErr w:type="gram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максимальную концентрацию ко 2-му дню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5F74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</w:t>
            </w:r>
          </w:p>
          <w:p w:rsidR="009D5F74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изменение вкуса</w:t>
            </w:r>
          </w:p>
          <w:p w:rsidR="009D5F74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метеоризм</w:t>
            </w:r>
          </w:p>
          <w:p w:rsidR="00CE0FE2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лейкопения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</w:t>
            </w:r>
          </w:p>
          <w:p w:rsidR="009D5F74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Детский возраст до 3 лет</w:t>
            </w:r>
          </w:p>
        </w:tc>
      </w:tr>
      <w:tr w:rsidR="00CE0FE2" w:rsidRPr="00E266CD" w:rsidTr="002B2063">
        <w:trPr>
          <w:trHeight w:val="40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применение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гидрохлоротиазида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флуконазолом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увеличению концентрации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флуконазола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крови на 40%.</w:t>
            </w:r>
          </w:p>
          <w:p w:rsidR="00CE0FE2" w:rsidRPr="002B2063" w:rsidRDefault="009D5F74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эффекта амитриптилина, </w:t>
            </w:r>
            <w:proofErr w:type="spellStart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нортриптилина</w:t>
            </w:r>
            <w:proofErr w:type="spellEnd"/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063" w:rsidRPr="002B2063" w:rsidRDefault="002B2063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3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недоступном для детей месте при температуре не выше 30°С.</w:t>
            </w:r>
          </w:p>
          <w:p w:rsidR="00CE0FE2" w:rsidRPr="002B2063" w:rsidRDefault="00CE0FE2" w:rsidP="002B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FE2" w:rsidRPr="00D223D1" w:rsidRDefault="00CE0FE2">
      <w:pPr>
        <w:rPr>
          <w:rFonts w:ascii="Times New Roman" w:hAnsi="Times New Roman" w:cs="Times New Roman"/>
          <w:sz w:val="28"/>
          <w:szCs w:val="28"/>
        </w:rPr>
      </w:pPr>
    </w:p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14.04.20г.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:rsidR="00CE0FE2" w:rsidRDefault="00CE0FE2"/>
    <w:p w:rsidR="00CE0FE2" w:rsidRDefault="00CE0FE2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2B2063" w:rsidRDefault="002B2063"/>
    <w:p w:rsidR="00CE0FE2" w:rsidRPr="00CE0FE2" w:rsidRDefault="00CE0FE2" w:rsidP="00CE0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E0FE2">
        <w:rPr>
          <w:rFonts w:ascii="Times New Roman" w:hAnsi="Times New Roman" w:cs="Times New Roman"/>
          <w:sz w:val="28"/>
          <w:szCs w:val="28"/>
        </w:rPr>
        <w:t>Противогрибковые средства лечения 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E0FE2" w:rsidRPr="00E266CD" w:rsidTr="00B9474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2B2063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  <w:p w:rsidR="002B2063" w:rsidRPr="00EE45EC" w:rsidRDefault="002B2063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Шампунь 100,150 мл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Кетоконазол+Пиритион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 цинка</w:t>
            </w:r>
          </w:p>
        </w:tc>
      </w:tr>
      <w:tr w:rsidR="00CE0FE2" w:rsidRPr="00E266CD" w:rsidTr="00B9474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Нирозол</w:t>
            </w:r>
            <w:proofErr w:type="spellEnd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Кетоконозол</w:t>
            </w:r>
            <w:proofErr w:type="spellEnd"/>
          </w:p>
        </w:tc>
      </w:tr>
      <w:tr w:rsidR="00CE0FE2" w:rsidRPr="00E266CD" w:rsidTr="00B9474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Default="00D223D1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Кетоконозола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ингибировании синтеза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эргостерола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изменении липидного состава мембраны.</w:t>
            </w:r>
          </w:p>
          <w:p w:rsidR="00D223D1" w:rsidRPr="00EE45EC" w:rsidRDefault="00D223D1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Цинка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пиритион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- обладает </w:t>
            </w:r>
            <w:proofErr w:type="spellStart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>антипролиферативным</w:t>
            </w:r>
            <w:proofErr w:type="spellEnd"/>
            <w:r w:rsidRPr="00D223D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на эпителиальные клетки и проявляет противогрибковую активность в отношении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 xml:space="preserve">Антигрибковый, </w:t>
            </w:r>
            <w:proofErr w:type="spellStart"/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антипролиферативный</w:t>
            </w:r>
            <w:proofErr w:type="spellEnd"/>
          </w:p>
        </w:tc>
      </w:tr>
      <w:tr w:rsidR="00CE0FE2" w:rsidRPr="00E266CD" w:rsidTr="00B947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45EC" w:rsidRPr="00EE45EC" w:rsidRDefault="00EE45EC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отрубевидный лишай</w:t>
            </w:r>
          </w:p>
          <w:p w:rsidR="00EE45EC" w:rsidRPr="00EE45EC" w:rsidRDefault="00EE45EC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себорейный дерматит</w:t>
            </w:r>
          </w:p>
          <w:p w:rsidR="00CE0FE2" w:rsidRPr="00EE45EC" w:rsidRDefault="00EE45EC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различные виды перхоти</w:t>
            </w:r>
          </w:p>
        </w:tc>
      </w:tr>
      <w:tr w:rsidR="00CE0FE2" w:rsidRPr="00E266CD" w:rsidTr="00B9474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Наружно, на пораженные участки кожи и волосистой части головы нанести шампунь на 3-5 мин, затем промыть водой.  Длительность зависит от заболевания.</w:t>
            </w:r>
          </w:p>
        </w:tc>
      </w:tr>
      <w:tr w:rsidR="00CE0FE2" w:rsidRPr="00E266CD" w:rsidTr="00B947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жжение и зуд</w:t>
            </w:r>
          </w:p>
        </w:tc>
      </w:tr>
      <w:tr w:rsidR="00CE0FE2" w:rsidRPr="00E266CD" w:rsidTr="00B947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pStyle w:val="ac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</w:t>
            </w:r>
          </w:p>
        </w:tc>
      </w:tr>
      <w:tr w:rsidR="00CE0FE2" w:rsidRPr="00E266CD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FE2" w:rsidRPr="00E266CD" w:rsidTr="00B9474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Не находится в списках.</w:t>
            </w:r>
          </w:p>
        </w:tc>
      </w:tr>
      <w:tr w:rsidR="00CE0FE2" w:rsidRPr="00E266CD" w:rsidTr="00B9474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CE0FE2" w:rsidTr="00B9474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CE0FE2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0FE2" w:rsidRPr="00EE45EC" w:rsidRDefault="00EE45EC" w:rsidP="00EE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C">
              <w:rPr>
                <w:rFonts w:ascii="Times New Roman" w:hAnsi="Times New Roman" w:cs="Times New Roman"/>
                <w:sz w:val="24"/>
                <w:szCs w:val="24"/>
              </w:rPr>
              <w:t>Препарат следует хранить в защищенном от света, недоступном для детей месте при температуре не выше 25°C.</w:t>
            </w:r>
          </w:p>
        </w:tc>
      </w:tr>
    </w:tbl>
    <w:p w:rsidR="00CE0FE2" w:rsidRDefault="00CE0FE2"/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 xml:space="preserve">Дата заполнения:  13.04.20г.           </w:t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  <w:r w:rsidRPr="00D223D1">
        <w:rPr>
          <w:rFonts w:ascii="Times New Roman" w:hAnsi="Times New Roman" w:cs="Times New Roman"/>
          <w:bCs/>
          <w:sz w:val="28"/>
          <w:szCs w:val="28"/>
        </w:rPr>
        <w:tab/>
      </w:r>
    </w:p>
    <w:p w:rsidR="002B2063" w:rsidRPr="00D223D1" w:rsidRDefault="002B2063" w:rsidP="002B2063">
      <w:pPr>
        <w:rPr>
          <w:rFonts w:ascii="Times New Roman" w:hAnsi="Times New Roman" w:cs="Times New Roman"/>
          <w:bCs/>
          <w:sz w:val="28"/>
          <w:szCs w:val="28"/>
        </w:rPr>
      </w:pPr>
      <w:r w:rsidRPr="00D223D1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sectPr w:rsidR="002B2063" w:rsidRPr="00D223D1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C2"/>
    <w:multiLevelType w:val="hybridMultilevel"/>
    <w:tmpl w:val="F3E6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9C8"/>
    <w:multiLevelType w:val="hybridMultilevel"/>
    <w:tmpl w:val="3BFC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5E0"/>
    <w:multiLevelType w:val="hybridMultilevel"/>
    <w:tmpl w:val="3126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DCC"/>
    <w:multiLevelType w:val="hybridMultilevel"/>
    <w:tmpl w:val="EBB8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522D3"/>
    <w:multiLevelType w:val="hybridMultilevel"/>
    <w:tmpl w:val="5F8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2C39"/>
    <w:multiLevelType w:val="hybridMultilevel"/>
    <w:tmpl w:val="6CA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92E41"/>
    <w:multiLevelType w:val="hybridMultilevel"/>
    <w:tmpl w:val="49A8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14747"/>
    <w:multiLevelType w:val="hybridMultilevel"/>
    <w:tmpl w:val="3FEEF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A3018"/>
    <w:multiLevelType w:val="hybridMultilevel"/>
    <w:tmpl w:val="A5E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C3D4D"/>
    <w:multiLevelType w:val="hybridMultilevel"/>
    <w:tmpl w:val="346E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6B8B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B5628"/>
    <w:multiLevelType w:val="hybridMultilevel"/>
    <w:tmpl w:val="98C2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272A2"/>
    <w:multiLevelType w:val="hybridMultilevel"/>
    <w:tmpl w:val="01D6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25E71"/>
    <w:multiLevelType w:val="hybridMultilevel"/>
    <w:tmpl w:val="B54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E26B7"/>
    <w:multiLevelType w:val="hybridMultilevel"/>
    <w:tmpl w:val="DD2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D5A99"/>
    <w:multiLevelType w:val="hybridMultilevel"/>
    <w:tmpl w:val="E142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74F89"/>
    <w:multiLevelType w:val="hybridMultilevel"/>
    <w:tmpl w:val="0E32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1239F"/>
    <w:multiLevelType w:val="hybridMultilevel"/>
    <w:tmpl w:val="676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6420B"/>
    <w:multiLevelType w:val="hybridMultilevel"/>
    <w:tmpl w:val="B0C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913D2"/>
    <w:multiLevelType w:val="hybridMultilevel"/>
    <w:tmpl w:val="0338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42E50"/>
    <w:multiLevelType w:val="hybridMultilevel"/>
    <w:tmpl w:val="DEEE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26EAA"/>
    <w:multiLevelType w:val="hybridMultilevel"/>
    <w:tmpl w:val="B7DC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25BE8"/>
    <w:multiLevelType w:val="hybridMultilevel"/>
    <w:tmpl w:val="604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F13F0"/>
    <w:multiLevelType w:val="hybridMultilevel"/>
    <w:tmpl w:val="009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659C2"/>
    <w:multiLevelType w:val="hybridMultilevel"/>
    <w:tmpl w:val="66C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009A9"/>
    <w:multiLevelType w:val="hybridMultilevel"/>
    <w:tmpl w:val="AB1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43E35"/>
    <w:multiLevelType w:val="hybridMultilevel"/>
    <w:tmpl w:val="4FF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20DC5"/>
    <w:multiLevelType w:val="hybridMultilevel"/>
    <w:tmpl w:val="E1A2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E747FA"/>
    <w:multiLevelType w:val="hybridMultilevel"/>
    <w:tmpl w:val="FC6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E97CFE"/>
    <w:multiLevelType w:val="hybridMultilevel"/>
    <w:tmpl w:val="E38E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5C77BB"/>
    <w:multiLevelType w:val="hybridMultilevel"/>
    <w:tmpl w:val="E72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763377"/>
    <w:multiLevelType w:val="multilevel"/>
    <w:tmpl w:val="517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E013DF"/>
    <w:multiLevelType w:val="hybridMultilevel"/>
    <w:tmpl w:val="27F06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64C1B"/>
    <w:multiLevelType w:val="hybridMultilevel"/>
    <w:tmpl w:val="C292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D2632"/>
    <w:multiLevelType w:val="hybridMultilevel"/>
    <w:tmpl w:val="E56E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86768"/>
    <w:multiLevelType w:val="hybridMultilevel"/>
    <w:tmpl w:val="C06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B1228"/>
    <w:multiLevelType w:val="hybridMultilevel"/>
    <w:tmpl w:val="731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8314C5"/>
    <w:multiLevelType w:val="hybridMultilevel"/>
    <w:tmpl w:val="A67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9D7086"/>
    <w:multiLevelType w:val="hybridMultilevel"/>
    <w:tmpl w:val="2118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502BF"/>
    <w:multiLevelType w:val="hybridMultilevel"/>
    <w:tmpl w:val="F300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89440F"/>
    <w:multiLevelType w:val="hybridMultilevel"/>
    <w:tmpl w:val="6CE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997F3F"/>
    <w:multiLevelType w:val="hybridMultilevel"/>
    <w:tmpl w:val="DED8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7A3E52"/>
    <w:multiLevelType w:val="hybridMultilevel"/>
    <w:tmpl w:val="296A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E670E2"/>
    <w:multiLevelType w:val="hybridMultilevel"/>
    <w:tmpl w:val="C2F2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3353C4"/>
    <w:multiLevelType w:val="hybridMultilevel"/>
    <w:tmpl w:val="8D84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3501B"/>
    <w:multiLevelType w:val="hybridMultilevel"/>
    <w:tmpl w:val="9ED0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436680"/>
    <w:multiLevelType w:val="hybridMultilevel"/>
    <w:tmpl w:val="C840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D23CA7"/>
    <w:multiLevelType w:val="hybridMultilevel"/>
    <w:tmpl w:val="3F7A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5E6C1D"/>
    <w:multiLevelType w:val="hybridMultilevel"/>
    <w:tmpl w:val="DBA2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3637D9"/>
    <w:multiLevelType w:val="hybridMultilevel"/>
    <w:tmpl w:val="6704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5328D7"/>
    <w:multiLevelType w:val="hybridMultilevel"/>
    <w:tmpl w:val="F028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DB4AB5"/>
    <w:multiLevelType w:val="hybridMultilevel"/>
    <w:tmpl w:val="861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9407E9"/>
    <w:multiLevelType w:val="hybridMultilevel"/>
    <w:tmpl w:val="4620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3CFB"/>
    <w:multiLevelType w:val="hybridMultilevel"/>
    <w:tmpl w:val="36A4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8737DA"/>
    <w:multiLevelType w:val="hybridMultilevel"/>
    <w:tmpl w:val="27F06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97C67"/>
    <w:multiLevelType w:val="hybridMultilevel"/>
    <w:tmpl w:val="AC56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74725"/>
    <w:multiLevelType w:val="hybridMultilevel"/>
    <w:tmpl w:val="19EC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2C1901"/>
    <w:multiLevelType w:val="hybridMultilevel"/>
    <w:tmpl w:val="DDB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FB3ABE"/>
    <w:multiLevelType w:val="hybridMultilevel"/>
    <w:tmpl w:val="A1D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8F33B6"/>
    <w:multiLevelType w:val="hybridMultilevel"/>
    <w:tmpl w:val="2BB0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B018A1"/>
    <w:multiLevelType w:val="hybridMultilevel"/>
    <w:tmpl w:val="1E3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DE757D"/>
    <w:multiLevelType w:val="hybridMultilevel"/>
    <w:tmpl w:val="037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011578"/>
    <w:multiLevelType w:val="hybridMultilevel"/>
    <w:tmpl w:val="9B5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597A81"/>
    <w:multiLevelType w:val="hybridMultilevel"/>
    <w:tmpl w:val="FC5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0114EE"/>
    <w:multiLevelType w:val="multilevel"/>
    <w:tmpl w:val="610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D20562"/>
    <w:multiLevelType w:val="multilevel"/>
    <w:tmpl w:val="3A9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C5089A"/>
    <w:multiLevelType w:val="hybridMultilevel"/>
    <w:tmpl w:val="78C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0D5595"/>
    <w:multiLevelType w:val="hybridMultilevel"/>
    <w:tmpl w:val="D736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B1374E"/>
    <w:multiLevelType w:val="hybridMultilevel"/>
    <w:tmpl w:val="BB9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465FEC"/>
    <w:multiLevelType w:val="hybridMultilevel"/>
    <w:tmpl w:val="668C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C060F2"/>
    <w:multiLevelType w:val="hybridMultilevel"/>
    <w:tmpl w:val="4E0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8D4C6E"/>
    <w:multiLevelType w:val="hybridMultilevel"/>
    <w:tmpl w:val="ACD4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E23A00"/>
    <w:multiLevelType w:val="hybridMultilevel"/>
    <w:tmpl w:val="8F22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A97DDF"/>
    <w:multiLevelType w:val="hybridMultilevel"/>
    <w:tmpl w:val="5C7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8334E4"/>
    <w:multiLevelType w:val="hybridMultilevel"/>
    <w:tmpl w:val="C8D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F242B0"/>
    <w:multiLevelType w:val="hybridMultilevel"/>
    <w:tmpl w:val="2422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B397C"/>
    <w:multiLevelType w:val="hybridMultilevel"/>
    <w:tmpl w:val="2918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6341F1"/>
    <w:multiLevelType w:val="hybridMultilevel"/>
    <w:tmpl w:val="5D7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9238E1"/>
    <w:multiLevelType w:val="hybridMultilevel"/>
    <w:tmpl w:val="B1CE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31026E"/>
    <w:multiLevelType w:val="multilevel"/>
    <w:tmpl w:val="D88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5042FA"/>
    <w:multiLevelType w:val="hybridMultilevel"/>
    <w:tmpl w:val="A150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697B4C"/>
    <w:multiLevelType w:val="hybridMultilevel"/>
    <w:tmpl w:val="A95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2B1AA5"/>
    <w:multiLevelType w:val="hybridMultilevel"/>
    <w:tmpl w:val="A6C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BA0611"/>
    <w:multiLevelType w:val="hybridMultilevel"/>
    <w:tmpl w:val="C05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D45853"/>
    <w:multiLevelType w:val="multilevel"/>
    <w:tmpl w:val="444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F9677E7"/>
    <w:multiLevelType w:val="hybridMultilevel"/>
    <w:tmpl w:val="3D84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71"/>
  </w:num>
  <w:num w:numId="4">
    <w:abstractNumId w:val="7"/>
  </w:num>
  <w:num w:numId="5">
    <w:abstractNumId w:val="20"/>
  </w:num>
  <w:num w:numId="6">
    <w:abstractNumId w:val="16"/>
  </w:num>
  <w:num w:numId="7">
    <w:abstractNumId w:val="52"/>
  </w:num>
  <w:num w:numId="8">
    <w:abstractNumId w:val="31"/>
  </w:num>
  <w:num w:numId="9">
    <w:abstractNumId w:val="53"/>
  </w:num>
  <w:num w:numId="10">
    <w:abstractNumId w:val="68"/>
  </w:num>
  <w:num w:numId="11">
    <w:abstractNumId w:val="21"/>
  </w:num>
  <w:num w:numId="12">
    <w:abstractNumId w:val="35"/>
  </w:num>
  <w:num w:numId="13">
    <w:abstractNumId w:val="17"/>
  </w:num>
  <w:num w:numId="14">
    <w:abstractNumId w:val="2"/>
  </w:num>
  <w:num w:numId="15">
    <w:abstractNumId w:val="6"/>
  </w:num>
  <w:num w:numId="16">
    <w:abstractNumId w:val="59"/>
  </w:num>
  <w:num w:numId="17">
    <w:abstractNumId w:val="23"/>
  </w:num>
  <w:num w:numId="18">
    <w:abstractNumId w:val="46"/>
  </w:num>
  <w:num w:numId="19">
    <w:abstractNumId w:val="33"/>
  </w:num>
  <w:num w:numId="20">
    <w:abstractNumId w:val="4"/>
  </w:num>
  <w:num w:numId="21">
    <w:abstractNumId w:val="27"/>
  </w:num>
  <w:num w:numId="22">
    <w:abstractNumId w:val="34"/>
  </w:num>
  <w:num w:numId="23">
    <w:abstractNumId w:val="70"/>
  </w:num>
  <w:num w:numId="24">
    <w:abstractNumId w:val="41"/>
  </w:num>
  <w:num w:numId="25">
    <w:abstractNumId w:val="19"/>
  </w:num>
  <w:num w:numId="26">
    <w:abstractNumId w:val="26"/>
  </w:num>
  <w:num w:numId="27">
    <w:abstractNumId w:val="50"/>
  </w:num>
  <w:num w:numId="28">
    <w:abstractNumId w:val="43"/>
  </w:num>
  <w:num w:numId="29">
    <w:abstractNumId w:val="51"/>
  </w:num>
  <w:num w:numId="30">
    <w:abstractNumId w:val="44"/>
  </w:num>
  <w:num w:numId="31">
    <w:abstractNumId w:val="29"/>
  </w:num>
  <w:num w:numId="32">
    <w:abstractNumId w:val="39"/>
  </w:num>
  <w:num w:numId="33">
    <w:abstractNumId w:val="38"/>
  </w:num>
  <w:num w:numId="34">
    <w:abstractNumId w:val="37"/>
  </w:num>
  <w:num w:numId="35">
    <w:abstractNumId w:val="13"/>
  </w:num>
  <w:num w:numId="36">
    <w:abstractNumId w:val="28"/>
  </w:num>
  <w:num w:numId="37">
    <w:abstractNumId w:val="74"/>
  </w:num>
  <w:num w:numId="38">
    <w:abstractNumId w:val="81"/>
  </w:num>
  <w:num w:numId="39">
    <w:abstractNumId w:val="84"/>
  </w:num>
  <w:num w:numId="40">
    <w:abstractNumId w:val="77"/>
  </w:num>
  <w:num w:numId="41">
    <w:abstractNumId w:val="73"/>
  </w:num>
  <w:num w:numId="42">
    <w:abstractNumId w:val="65"/>
  </w:num>
  <w:num w:numId="43">
    <w:abstractNumId w:val="12"/>
  </w:num>
  <w:num w:numId="44">
    <w:abstractNumId w:val="56"/>
  </w:num>
  <w:num w:numId="45">
    <w:abstractNumId w:val="82"/>
  </w:num>
  <w:num w:numId="46">
    <w:abstractNumId w:val="22"/>
  </w:num>
  <w:num w:numId="47">
    <w:abstractNumId w:val="5"/>
  </w:num>
  <w:num w:numId="48">
    <w:abstractNumId w:val="55"/>
  </w:num>
  <w:num w:numId="49">
    <w:abstractNumId w:val="40"/>
  </w:num>
  <w:num w:numId="50">
    <w:abstractNumId w:val="47"/>
  </w:num>
  <w:num w:numId="51">
    <w:abstractNumId w:val="62"/>
  </w:num>
  <w:num w:numId="52">
    <w:abstractNumId w:val="64"/>
  </w:num>
  <w:num w:numId="53">
    <w:abstractNumId w:val="79"/>
  </w:num>
  <w:num w:numId="54">
    <w:abstractNumId w:val="72"/>
  </w:num>
  <w:num w:numId="55">
    <w:abstractNumId w:val="9"/>
  </w:num>
  <w:num w:numId="56">
    <w:abstractNumId w:val="1"/>
  </w:num>
  <w:num w:numId="57">
    <w:abstractNumId w:val="83"/>
  </w:num>
  <w:num w:numId="58">
    <w:abstractNumId w:val="78"/>
  </w:num>
  <w:num w:numId="59">
    <w:abstractNumId w:val="30"/>
  </w:num>
  <w:num w:numId="60">
    <w:abstractNumId w:val="32"/>
  </w:num>
  <w:num w:numId="61">
    <w:abstractNumId w:val="15"/>
  </w:num>
  <w:num w:numId="62">
    <w:abstractNumId w:val="11"/>
  </w:num>
  <w:num w:numId="63">
    <w:abstractNumId w:val="0"/>
  </w:num>
  <w:num w:numId="64">
    <w:abstractNumId w:val="61"/>
  </w:num>
  <w:num w:numId="65">
    <w:abstractNumId w:val="14"/>
  </w:num>
  <w:num w:numId="66">
    <w:abstractNumId w:val="54"/>
  </w:num>
  <w:num w:numId="67">
    <w:abstractNumId w:val="18"/>
  </w:num>
  <w:num w:numId="68">
    <w:abstractNumId w:val="48"/>
  </w:num>
  <w:num w:numId="69">
    <w:abstractNumId w:val="80"/>
  </w:num>
  <w:num w:numId="70">
    <w:abstractNumId w:val="10"/>
  </w:num>
  <w:num w:numId="71">
    <w:abstractNumId w:val="57"/>
  </w:num>
  <w:num w:numId="72">
    <w:abstractNumId w:val="24"/>
  </w:num>
  <w:num w:numId="73">
    <w:abstractNumId w:val="45"/>
  </w:num>
  <w:num w:numId="74">
    <w:abstractNumId w:val="25"/>
  </w:num>
  <w:num w:numId="75">
    <w:abstractNumId w:val="69"/>
  </w:num>
  <w:num w:numId="76">
    <w:abstractNumId w:val="76"/>
  </w:num>
  <w:num w:numId="77">
    <w:abstractNumId w:val="75"/>
  </w:num>
  <w:num w:numId="78">
    <w:abstractNumId w:val="63"/>
  </w:num>
  <w:num w:numId="79">
    <w:abstractNumId w:val="66"/>
  </w:num>
  <w:num w:numId="80">
    <w:abstractNumId w:val="3"/>
  </w:num>
  <w:num w:numId="81">
    <w:abstractNumId w:val="49"/>
  </w:num>
  <w:num w:numId="82">
    <w:abstractNumId w:val="42"/>
  </w:num>
  <w:num w:numId="83">
    <w:abstractNumId w:val="67"/>
  </w:num>
  <w:num w:numId="84">
    <w:abstractNumId w:val="8"/>
  </w:num>
  <w:num w:numId="85">
    <w:abstractNumId w:val="5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67"/>
    <w:rsid w:val="00031045"/>
    <w:rsid w:val="00032F4E"/>
    <w:rsid w:val="00032FE2"/>
    <w:rsid w:val="00037932"/>
    <w:rsid w:val="00064F89"/>
    <w:rsid w:val="00065077"/>
    <w:rsid w:val="000C0071"/>
    <w:rsid w:val="000C4310"/>
    <w:rsid w:val="000E10A4"/>
    <w:rsid w:val="000E6220"/>
    <w:rsid w:val="00117FE0"/>
    <w:rsid w:val="0012060A"/>
    <w:rsid w:val="00154F04"/>
    <w:rsid w:val="00167209"/>
    <w:rsid w:val="00182540"/>
    <w:rsid w:val="001A01CB"/>
    <w:rsid w:val="001B0053"/>
    <w:rsid w:val="001B30FE"/>
    <w:rsid w:val="001E39EB"/>
    <w:rsid w:val="001F6669"/>
    <w:rsid w:val="0020408D"/>
    <w:rsid w:val="00216B05"/>
    <w:rsid w:val="00220E71"/>
    <w:rsid w:val="002432B4"/>
    <w:rsid w:val="0025309B"/>
    <w:rsid w:val="002664BC"/>
    <w:rsid w:val="00275177"/>
    <w:rsid w:val="002B2063"/>
    <w:rsid w:val="002B40AF"/>
    <w:rsid w:val="002C14FF"/>
    <w:rsid w:val="002F12BF"/>
    <w:rsid w:val="00306643"/>
    <w:rsid w:val="00350C1A"/>
    <w:rsid w:val="003B716A"/>
    <w:rsid w:val="003C49F5"/>
    <w:rsid w:val="003D7947"/>
    <w:rsid w:val="003F5134"/>
    <w:rsid w:val="00425BED"/>
    <w:rsid w:val="004627FD"/>
    <w:rsid w:val="00471EB6"/>
    <w:rsid w:val="00477DF5"/>
    <w:rsid w:val="00480640"/>
    <w:rsid w:val="004B081B"/>
    <w:rsid w:val="004C1432"/>
    <w:rsid w:val="004F7CD5"/>
    <w:rsid w:val="0051208B"/>
    <w:rsid w:val="005A7C90"/>
    <w:rsid w:val="005B7393"/>
    <w:rsid w:val="005D29A3"/>
    <w:rsid w:val="00606713"/>
    <w:rsid w:val="006177B0"/>
    <w:rsid w:val="00643F30"/>
    <w:rsid w:val="006800B9"/>
    <w:rsid w:val="00682F96"/>
    <w:rsid w:val="006C7893"/>
    <w:rsid w:val="006D5C5B"/>
    <w:rsid w:val="006E68C6"/>
    <w:rsid w:val="006F01CE"/>
    <w:rsid w:val="007021BF"/>
    <w:rsid w:val="00710024"/>
    <w:rsid w:val="0071094C"/>
    <w:rsid w:val="00726F93"/>
    <w:rsid w:val="00765D5B"/>
    <w:rsid w:val="00771031"/>
    <w:rsid w:val="00772991"/>
    <w:rsid w:val="00780179"/>
    <w:rsid w:val="00786B4E"/>
    <w:rsid w:val="007A4B68"/>
    <w:rsid w:val="007A61D5"/>
    <w:rsid w:val="007F0A70"/>
    <w:rsid w:val="007F4D45"/>
    <w:rsid w:val="008012E2"/>
    <w:rsid w:val="00841DCF"/>
    <w:rsid w:val="0085155B"/>
    <w:rsid w:val="008746A3"/>
    <w:rsid w:val="008A61EC"/>
    <w:rsid w:val="008A7F3A"/>
    <w:rsid w:val="008F1AE0"/>
    <w:rsid w:val="008F5067"/>
    <w:rsid w:val="009060B1"/>
    <w:rsid w:val="00907D3E"/>
    <w:rsid w:val="0098493D"/>
    <w:rsid w:val="00985B76"/>
    <w:rsid w:val="00986D7A"/>
    <w:rsid w:val="009D5F74"/>
    <w:rsid w:val="009F7FF9"/>
    <w:rsid w:val="00A01385"/>
    <w:rsid w:val="00A0618E"/>
    <w:rsid w:val="00A13194"/>
    <w:rsid w:val="00A15480"/>
    <w:rsid w:val="00A270E8"/>
    <w:rsid w:val="00A40FCA"/>
    <w:rsid w:val="00A451E0"/>
    <w:rsid w:val="00A5183B"/>
    <w:rsid w:val="00A52B12"/>
    <w:rsid w:val="00A57E31"/>
    <w:rsid w:val="00A6644E"/>
    <w:rsid w:val="00A70E21"/>
    <w:rsid w:val="00A81806"/>
    <w:rsid w:val="00A97C14"/>
    <w:rsid w:val="00AA5D35"/>
    <w:rsid w:val="00AA5E8F"/>
    <w:rsid w:val="00AB7F75"/>
    <w:rsid w:val="00AF7505"/>
    <w:rsid w:val="00B067B3"/>
    <w:rsid w:val="00B230BC"/>
    <w:rsid w:val="00B33DD1"/>
    <w:rsid w:val="00B73AED"/>
    <w:rsid w:val="00B939F2"/>
    <w:rsid w:val="00B94209"/>
    <w:rsid w:val="00B94741"/>
    <w:rsid w:val="00BA2A24"/>
    <w:rsid w:val="00BE0A9F"/>
    <w:rsid w:val="00C07580"/>
    <w:rsid w:val="00C454FD"/>
    <w:rsid w:val="00C52211"/>
    <w:rsid w:val="00C56CA6"/>
    <w:rsid w:val="00C62827"/>
    <w:rsid w:val="00C92358"/>
    <w:rsid w:val="00CB13D8"/>
    <w:rsid w:val="00CB3276"/>
    <w:rsid w:val="00CD47A1"/>
    <w:rsid w:val="00CE0FE2"/>
    <w:rsid w:val="00CE627F"/>
    <w:rsid w:val="00CF2E38"/>
    <w:rsid w:val="00D0095F"/>
    <w:rsid w:val="00D061ED"/>
    <w:rsid w:val="00D223D1"/>
    <w:rsid w:val="00D65165"/>
    <w:rsid w:val="00D92BB4"/>
    <w:rsid w:val="00DA563C"/>
    <w:rsid w:val="00DD2C66"/>
    <w:rsid w:val="00DE6112"/>
    <w:rsid w:val="00DF73FB"/>
    <w:rsid w:val="00E03F94"/>
    <w:rsid w:val="00E13C26"/>
    <w:rsid w:val="00E2268D"/>
    <w:rsid w:val="00E42CA7"/>
    <w:rsid w:val="00E51455"/>
    <w:rsid w:val="00E67320"/>
    <w:rsid w:val="00E8572B"/>
    <w:rsid w:val="00EA632A"/>
    <w:rsid w:val="00EB0306"/>
    <w:rsid w:val="00EB3C88"/>
    <w:rsid w:val="00EB4BD2"/>
    <w:rsid w:val="00EB6C93"/>
    <w:rsid w:val="00EB75BE"/>
    <w:rsid w:val="00EB7B5D"/>
    <w:rsid w:val="00EC7B15"/>
    <w:rsid w:val="00ED4123"/>
    <w:rsid w:val="00EE45EC"/>
    <w:rsid w:val="00EF28B0"/>
    <w:rsid w:val="00F34A45"/>
    <w:rsid w:val="00F82B30"/>
    <w:rsid w:val="00FA6790"/>
    <w:rsid w:val="00FE6F69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063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a5">
    <w:name w:val="Заголовок"/>
    <w:basedOn w:val="a"/>
    <w:next w:val="a6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5067"/>
    <w:pPr>
      <w:spacing w:after="120"/>
    </w:pPr>
  </w:style>
  <w:style w:type="paragraph" w:styleId="a7">
    <w:name w:val="List"/>
    <w:basedOn w:val="a6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037932"/>
    <w:pPr>
      <w:ind w:left="720"/>
      <w:contextualSpacing/>
    </w:pPr>
  </w:style>
  <w:style w:type="table" w:styleId="ad">
    <w:name w:val="Table Grid"/>
    <w:basedOn w:val="a1"/>
    <w:uiPriority w:val="59"/>
    <w:rsid w:val="00F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14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31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4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43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6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B0F1-0A55-41DC-9E19-3382BD9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16002</Words>
  <Characters>91216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59</cp:revision>
  <cp:lastPrinted>2017-11-03T05:26:00Z</cp:lastPrinted>
  <dcterms:created xsi:type="dcterms:W3CDTF">2011-03-18T04:38:00Z</dcterms:created>
  <dcterms:modified xsi:type="dcterms:W3CDTF">2020-04-17T07:06:00Z</dcterms:modified>
</cp:coreProperties>
</file>