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FD65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14:paraId="2E86CB28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 «КРАСНОЯРСКИЙ</w:t>
      </w:r>
    </w:p>
    <w:p w14:paraId="042C919B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ГОСУДАРСТВЕННЫЙ МЕДИЦИНСКИЙ УНИВЕРСИТЕТ ИМЕНИ</w:t>
      </w:r>
    </w:p>
    <w:p w14:paraId="3CDA9324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ПРОФЕССОРА В.Ф. ВОЙНО-ЯСЕНЕЦКОГО» МИНИСТЕРСТВА</w:t>
      </w:r>
    </w:p>
    <w:p w14:paraId="284BAFE2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ЗДРАВООХРАНЕНИЯ И СОЦИАЛЬНОГО РАЗВИТИЯ РФ</w:t>
      </w:r>
    </w:p>
    <w:p w14:paraId="7AA748D7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ГБОУ ВПО КРАСГМУ ИМ. ПРОФ. В.Ф. ВОЙНО-ЯСЕНЕЦКОГО МЗ и СР РФ</w:t>
      </w:r>
    </w:p>
    <w:p w14:paraId="7EA254D7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 xml:space="preserve">Кафедра офтальмологии имени профессора </w:t>
      </w:r>
      <w:proofErr w:type="spellStart"/>
      <w:r w:rsidRPr="00D75F63">
        <w:rPr>
          <w:rFonts w:ascii="Times New Roman" w:hAnsi="Times New Roman" w:cs="Times New Roman"/>
          <w:b/>
          <w:bCs/>
          <w:sz w:val="28"/>
          <w:szCs w:val="28"/>
        </w:rPr>
        <w:t>М.А.Дмитриева</w:t>
      </w:r>
      <w:proofErr w:type="spellEnd"/>
      <w:r w:rsidRPr="00D75F63">
        <w:rPr>
          <w:rFonts w:ascii="Times New Roman" w:hAnsi="Times New Roman" w:cs="Times New Roman"/>
          <w:b/>
          <w:bCs/>
          <w:sz w:val="28"/>
          <w:szCs w:val="28"/>
        </w:rPr>
        <w:t xml:space="preserve"> с курсом ПО</w:t>
      </w:r>
    </w:p>
    <w:p w14:paraId="349DBC4F" w14:textId="77777777" w:rsidR="003524B4" w:rsidRPr="00D75F63" w:rsidRDefault="003524B4" w:rsidP="003524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4DF473" w14:textId="77777777" w:rsidR="003524B4" w:rsidRPr="00D75F63" w:rsidRDefault="003524B4" w:rsidP="003524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A799C6" w14:textId="77777777" w:rsidR="003524B4" w:rsidRPr="00D75F63" w:rsidRDefault="003524B4" w:rsidP="003524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C30B08" w14:textId="77777777" w:rsidR="003524B4" w:rsidRPr="00D75F63" w:rsidRDefault="003524B4" w:rsidP="003524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B2466" w14:textId="77777777" w:rsidR="003524B4" w:rsidRPr="00D75F63" w:rsidRDefault="003524B4" w:rsidP="003524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002582" w14:textId="77777777" w:rsidR="003524B4" w:rsidRPr="00D75F63" w:rsidRDefault="003524B4" w:rsidP="003524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ABDEDF" w14:textId="77777777" w:rsidR="003524B4" w:rsidRPr="00D75F63" w:rsidRDefault="003524B4" w:rsidP="003524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91C131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14:paraId="6FAD46C5" w14:textId="0DA00DDF" w:rsidR="003524B4" w:rsidRPr="00D75F63" w:rsidRDefault="003524B4" w:rsidP="00352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8074655"/>
      <w:r>
        <w:rPr>
          <w:rFonts w:ascii="Times New Roman" w:hAnsi="Times New Roman" w:cs="Times New Roman"/>
          <w:b/>
          <w:bCs/>
          <w:sz w:val="28"/>
          <w:szCs w:val="28"/>
        </w:rPr>
        <w:t>«Ожоги глаз»</w:t>
      </w:r>
    </w:p>
    <w:bookmarkEnd w:id="0"/>
    <w:p w14:paraId="6580E8D4" w14:textId="77777777" w:rsidR="003524B4" w:rsidRPr="00D75F63" w:rsidRDefault="003524B4" w:rsidP="003524B4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Выполнил: Шаров Н.С.</w:t>
      </w:r>
    </w:p>
    <w:p w14:paraId="1D70F132" w14:textId="6BFFF89E" w:rsidR="003524B4" w:rsidRPr="00D75F63" w:rsidRDefault="003524B4" w:rsidP="003524B4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F63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14:paraId="10E1DF63" w14:textId="77777777" w:rsidR="003524B4" w:rsidRPr="00D75F63" w:rsidRDefault="003524B4" w:rsidP="003524B4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Проверила: ассистент кафедры</w:t>
      </w:r>
    </w:p>
    <w:p w14:paraId="444392BC" w14:textId="263C132F" w:rsidR="003524B4" w:rsidRPr="00D75F63" w:rsidRDefault="001B187E" w:rsidP="003524B4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14:paraId="6F6111DB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6FD69" w14:textId="77777777" w:rsidR="003524B4" w:rsidRPr="00D75F63" w:rsidRDefault="003524B4" w:rsidP="00352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492EB" w14:textId="77777777" w:rsidR="003524B4" w:rsidRPr="00D75F63" w:rsidRDefault="003524B4" w:rsidP="003524B4">
      <w:pPr>
        <w:rPr>
          <w:rFonts w:ascii="Times New Roman" w:hAnsi="Times New Roman" w:cs="Times New Roman"/>
          <w:sz w:val="28"/>
          <w:szCs w:val="28"/>
        </w:rPr>
      </w:pPr>
    </w:p>
    <w:p w14:paraId="102504B7" w14:textId="5040E0C7" w:rsidR="006B58B0" w:rsidRDefault="003524B4" w:rsidP="00352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Красноярск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3FC180B" w14:textId="497CA474" w:rsidR="003524B4" w:rsidRDefault="0035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351041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F3E067" w14:textId="1435C9F9" w:rsidR="00BB15BF" w:rsidRPr="00BB15BF" w:rsidRDefault="00BB15BF" w:rsidP="00BB15BF">
          <w:pPr>
            <w:pStyle w:val="a3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BB15BF">
            <w:rPr>
              <w:rFonts w:ascii="Times New Roman" w:hAnsi="Times New Roman" w:cs="Times New Roman"/>
              <w:sz w:val="36"/>
              <w:szCs w:val="36"/>
            </w:rPr>
            <w:t>Оглавление</w:t>
          </w:r>
        </w:p>
        <w:p w14:paraId="1A559C31" w14:textId="3BF4C351" w:rsidR="00BB15BF" w:rsidRPr="00BB15BF" w:rsidRDefault="00BB15B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298134" w:history="1">
            <w:r w:rsidRPr="00BB1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Определение</w:t>
            </w:r>
            <w:r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_Toc150298134 \h </w:instrText>
            </w:r>
            <w:r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8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55C30A" w14:textId="314AF5E4" w:rsidR="00BB15BF" w:rsidRPr="00BB15BF" w:rsidRDefault="001B18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298135" w:history="1">
            <w:r w:rsidR="00BB15BF" w:rsidRPr="00BB1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Классификация ожогов глаз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_Toc150298135 \h </w:instrTex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283C29" w14:textId="7C4C461A" w:rsidR="00BB15BF" w:rsidRPr="00BB15BF" w:rsidRDefault="001B18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298136" w:history="1">
            <w:r w:rsidR="00BB15BF" w:rsidRPr="00BB1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_Toc150298136 \h </w:instrTex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98CF74" w14:textId="29528DC1" w:rsidR="00BB15BF" w:rsidRPr="00BB15BF" w:rsidRDefault="001B18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298137" w:history="1">
            <w:r w:rsidR="00BB15BF" w:rsidRPr="00BB1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Организация оказания медицинской помощи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_Toc150298137 \h </w:instrTex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5B77D3" w14:textId="4F049668" w:rsidR="00BB15BF" w:rsidRPr="00BB15BF" w:rsidRDefault="001B18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298138" w:history="1">
            <w:r w:rsidR="00BB15BF" w:rsidRPr="00BB1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Диагностика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_Toc150298138 \h </w:instrTex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109598" w14:textId="5C4A1C94" w:rsidR="00BB15BF" w:rsidRPr="00BB15BF" w:rsidRDefault="001B18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298139" w:history="1">
            <w:r w:rsidR="00BB15BF" w:rsidRPr="00BB1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Лечение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_Toc150298139 \h </w:instrTex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47CE0B" w14:textId="650EE9A6" w:rsidR="00BB15BF" w:rsidRPr="00BB15BF" w:rsidRDefault="001B18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298140" w:history="1">
            <w:r w:rsidR="00BB15BF" w:rsidRPr="00BB1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Хирургическое лечение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_Toc150298140 \h </w:instrTex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B15BF" w:rsidRPr="00BB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F4BF5D" w14:textId="0DEB3AA7" w:rsidR="00BB15BF" w:rsidRDefault="00BB15BF">
          <w:r>
            <w:rPr>
              <w:b/>
              <w:bCs/>
            </w:rPr>
            <w:fldChar w:fldCharType="end"/>
          </w:r>
        </w:p>
      </w:sdtContent>
    </w:sdt>
    <w:p w14:paraId="4DBDC6B0" w14:textId="150285BD" w:rsidR="00BB15BF" w:rsidRDefault="00BB1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D15FC1" w14:textId="77777777" w:rsidR="00BB15BF" w:rsidRDefault="00BB15BF">
      <w:pPr>
        <w:rPr>
          <w:rFonts w:ascii="Times New Roman" w:hAnsi="Times New Roman" w:cs="Times New Roman"/>
          <w:sz w:val="28"/>
          <w:szCs w:val="28"/>
        </w:rPr>
      </w:pPr>
    </w:p>
    <w:p w14:paraId="20C8F230" w14:textId="5E6E5340" w:rsidR="003524B4" w:rsidRDefault="00BB15BF" w:rsidP="003524B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_Toc150298134"/>
      <w:r w:rsidRPr="003524B4">
        <w:rPr>
          <w:rFonts w:ascii="Times New Roman" w:hAnsi="Times New Roman" w:cs="Times New Roman"/>
          <w:sz w:val="36"/>
          <w:szCs w:val="36"/>
        </w:rPr>
        <w:t>Определение</w:t>
      </w:r>
      <w:bookmarkEnd w:id="1"/>
    </w:p>
    <w:p w14:paraId="5E0FF5C3" w14:textId="3D63E4FF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Термический ожог глаз - повреждение тканей глаз в результате воздействия на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них веществ с высокой температурой.</w:t>
      </w:r>
    </w:p>
    <w:p w14:paraId="25AC0A13" w14:textId="74879AF0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Химический ожог глаз - повреждение тканей глаз в результате воздействия на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них химически активных веществ (кислота, щелочь, спирт и т.д.).</w:t>
      </w:r>
    </w:p>
    <w:p w14:paraId="77E18FA9" w14:textId="367EAC58" w:rsid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Термохимический ожог глаз - повреждение тканей глаз в результате воздействия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на них химически активных веществ с высокой температурой.</w:t>
      </w:r>
    </w:p>
    <w:p w14:paraId="03A437E3" w14:textId="21FCB197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Повреждающим фактором при ожогах глаз могут быть химически активные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вещества (кислоты, щелочи, спирты и др.), пламя, твердые и жидкие горячие вещества.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Ожог глаз происходит при контакте человека с вышеуказанными веществами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вследствие несчастного случая (в том числе детской шалости, нарушения техники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безопасности на производстве, неосторожного обращение в быту), или преднамеренных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действий (криминальная травма).</w:t>
      </w:r>
    </w:p>
    <w:p w14:paraId="0D814658" w14:textId="04FC0EB7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Течение ожоговой болезни имеет определенные стадии, характеризующиеся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преобладанием разных патогенетических процессов.</w:t>
      </w:r>
    </w:p>
    <w:p w14:paraId="1225BFEA" w14:textId="5FCF8759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24B4">
        <w:rPr>
          <w:rFonts w:ascii="Times New Roman" w:hAnsi="Times New Roman" w:cs="Times New Roman"/>
          <w:sz w:val="28"/>
          <w:szCs w:val="28"/>
        </w:rPr>
        <w:t>Пучковская</w:t>
      </w:r>
      <w:proofErr w:type="spellEnd"/>
      <w:r w:rsidRPr="003524B4">
        <w:rPr>
          <w:rFonts w:ascii="Times New Roman" w:hAnsi="Times New Roman" w:cs="Times New Roman"/>
          <w:sz w:val="28"/>
          <w:szCs w:val="28"/>
        </w:rPr>
        <w:t xml:space="preserve"> Н.А. выделяет условно два этапа (первичное повреждение тканей глаза</w:t>
      </w:r>
      <w:r w:rsidR="0012001B">
        <w:rPr>
          <w:rFonts w:ascii="Times New Roman" w:hAnsi="Times New Roman" w:cs="Times New Roman"/>
          <w:sz w:val="28"/>
          <w:szCs w:val="28"/>
        </w:rPr>
        <w:t xml:space="preserve"> </w:t>
      </w:r>
      <w:r w:rsidRPr="003524B4">
        <w:rPr>
          <w:rFonts w:ascii="Times New Roman" w:hAnsi="Times New Roman" w:cs="Times New Roman"/>
          <w:sz w:val="28"/>
          <w:szCs w:val="28"/>
        </w:rPr>
        <w:t>и развитие основных звеньев ожогового процесса) и четыре стадии:</w:t>
      </w:r>
    </w:p>
    <w:p w14:paraId="4D403053" w14:textId="77777777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1 стадию первичного некроза;</w:t>
      </w:r>
    </w:p>
    <w:p w14:paraId="328AC276" w14:textId="77777777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2 стадию острого воспаления;</w:t>
      </w:r>
    </w:p>
    <w:p w14:paraId="1052E856" w14:textId="77777777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 xml:space="preserve">3 стадию выраженных трофических расстройств с последующей </w:t>
      </w:r>
      <w:proofErr w:type="spellStart"/>
      <w:r w:rsidRPr="003524B4">
        <w:rPr>
          <w:rFonts w:ascii="Times New Roman" w:hAnsi="Times New Roman" w:cs="Times New Roman"/>
          <w:sz w:val="28"/>
          <w:szCs w:val="28"/>
        </w:rPr>
        <w:t>васкуляризацией</w:t>
      </w:r>
      <w:proofErr w:type="spellEnd"/>
      <w:r w:rsidRPr="003524B4">
        <w:rPr>
          <w:rFonts w:ascii="Times New Roman" w:hAnsi="Times New Roman" w:cs="Times New Roman"/>
          <w:sz w:val="28"/>
          <w:szCs w:val="28"/>
        </w:rPr>
        <w:t>;</w:t>
      </w:r>
    </w:p>
    <w:p w14:paraId="57A7D8F3" w14:textId="04589CFE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4 стадию рубцевания и поздних дистрофий.</w:t>
      </w:r>
    </w:p>
    <w:p w14:paraId="5D3AB479" w14:textId="77777777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 xml:space="preserve">Гундорова Р.А. и </w:t>
      </w:r>
      <w:proofErr w:type="spellStart"/>
      <w:r w:rsidRPr="003524B4">
        <w:rPr>
          <w:rFonts w:ascii="Times New Roman" w:hAnsi="Times New Roman" w:cs="Times New Roman"/>
          <w:sz w:val="28"/>
          <w:szCs w:val="28"/>
        </w:rPr>
        <w:t>Бордюгова</w:t>
      </w:r>
      <w:proofErr w:type="spellEnd"/>
      <w:r w:rsidRPr="003524B4">
        <w:rPr>
          <w:rFonts w:ascii="Times New Roman" w:hAnsi="Times New Roman" w:cs="Times New Roman"/>
          <w:sz w:val="28"/>
          <w:szCs w:val="28"/>
        </w:rPr>
        <w:t xml:space="preserve"> Г.Г. делят ожоговую болезнь на четыре стадии:</w:t>
      </w:r>
    </w:p>
    <w:p w14:paraId="302A69C3" w14:textId="77777777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1-я — стадия ожогового шока, продолжается до 2 суток;</w:t>
      </w:r>
    </w:p>
    <w:p w14:paraId="66283594" w14:textId="77777777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2-я — острая ожоговая токсемия, длится 8–18 суток;</w:t>
      </w:r>
    </w:p>
    <w:p w14:paraId="2F9C6381" w14:textId="77777777" w:rsidR="003524B4" w:rsidRP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 xml:space="preserve">3-я — </w:t>
      </w:r>
      <w:proofErr w:type="spellStart"/>
      <w:r w:rsidRPr="003524B4"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  <w:r w:rsidRPr="003524B4">
        <w:rPr>
          <w:rFonts w:ascii="Times New Roman" w:hAnsi="Times New Roman" w:cs="Times New Roman"/>
          <w:sz w:val="28"/>
          <w:szCs w:val="28"/>
        </w:rPr>
        <w:t>, длится от 2–3 недель до 2–3 месяцев;</w:t>
      </w:r>
    </w:p>
    <w:p w14:paraId="749C596F" w14:textId="568B6093" w:rsidR="003524B4" w:rsidRDefault="003524B4" w:rsidP="003524B4">
      <w:pPr>
        <w:rPr>
          <w:rFonts w:ascii="Times New Roman" w:hAnsi="Times New Roman" w:cs="Times New Roman"/>
          <w:sz w:val="28"/>
          <w:szCs w:val="28"/>
        </w:rPr>
      </w:pPr>
      <w:r w:rsidRPr="003524B4">
        <w:rPr>
          <w:rFonts w:ascii="Times New Roman" w:hAnsi="Times New Roman" w:cs="Times New Roman"/>
          <w:sz w:val="28"/>
          <w:szCs w:val="28"/>
        </w:rPr>
        <w:t>4-я — стадия реконвалесценции.</w:t>
      </w:r>
    </w:p>
    <w:p w14:paraId="3C04D49C" w14:textId="49928CFB" w:rsidR="0012001B" w:rsidRDefault="0012001B" w:rsidP="0012001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2" w:name="_Toc150298135"/>
      <w:r w:rsidRPr="0012001B">
        <w:rPr>
          <w:rFonts w:ascii="Times New Roman" w:hAnsi="Times New Roman" w:cs="Times New Roman"/>
          <w:sz w:val="36"/>
          <w:szCs w:val="36"/>
        </w:rPr>
        <w:t>Классификация ожогов глаз</w:t>
      </w:r>
      <w:bookmarkEnd w:id="2"/>
    </w:p>
    <w:p w14:paraId="1F565F97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1. Легкий ожог: гиперемия кожи, конъюнктивы, области лимба, появление эрозий роговицы с легким отеком ее поверхностных слоев. </w:t>
      </w:r>
    </w:p>
    <w:p w14:paraId="7A2EB1F0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lastRenderedPageBreak/>
        <w:t xml:space="preserve">2. Ожог средней тяжести: образование пузырей кожи, ишемию, отек, поверхностные пленки конъюнктивы, </w:t>
      </w:r>
      <w:proofErr w:type="gramStart"/>
      <w:r w:rsidRPr="0012001B">
        <w:rPr>
          <w:rFonts w:ascii="Times New Roman" w:hAnsi="Times New Roman" w:cs="Times New Roman"/>
          <w:sz w:val="28"/>
          <w:szCs w:val="28"/>
        </w:rPr>
        <w:t>появляются так же как</w:t>
      </w:r>
      <w:proofErr w:type="gramEnd"/>
      <w:r w:rsidRPr="0012001B">
        <w:rPr>
          <w:rFonts w:ascii="Times New Roman" w:hAnsi="Times New Roman" w:cs="Times New Roman"/>
          <w:sz w:val="28"/>
          <w:szCs w:val="28"/>
        </w:rPr>
        <w:t xml:space="preserve"> ишемия, так и гиперемия лимба, помутнение передних слоев роговицы, изменение радужки. </w:t>
      </w:r>
    </w:p>
    <w:p w14:paraId="35BA8F87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3. Тяжелый ожог глаз: некроз кожи III степени или поражение IV степени (менее половины века); некроз конъюнктивы и поражение склеры (не более половины глазного яблока); резкая ишемия сосудов (не более половины окружности лимба); глубокое помутнение роговицы во всех слоях и несквозной дефект ткани (не более одной трети роговицы); кратковременное повышение внутриглазного давления (ВГД), либо нерезкая гипотензия; выраженный иридоциклит, наличие экссудата не более одной трети объема передней камеры. </w:t>
      </w:r>
    </w:p>
    <w:p w14:paraId="169DA9A4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4. Особо тяжелый ожог глаз: некроз кожи и подлежащих тканей более половины века; некроз конъюнктивы и поражением склеры более половины глазного яблока; полная ишемия и тромбоз сосудов; «фарфоровая роговица» на площади более половины и глубокий дефект тканей более одной трети площади роговицы; стойкое повышение ВГД или стойкая гипотензия; выраженный пластический иридоциклит; помутнение хрусталика. </w:t>
      </w:r>
    </w:p>
    <w:p w14:paraId="1A948581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Период лечения и реабилитации пациентов условно разделен на 4 этапа: </w:t>
      </w:r>
    </w:p>
    <w:p w14:paraId="794F30A7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1 этап (1 день- 2 недели) - лечение ожоговой травмы (удаление некротических тканей, </w:t>
      </w:r>
      <w:proofErr w:type="spellStart"/>
      <w:r w:rsidRPr="0012001B">
        <w:rPr>
          <w:rFonts w:ascii="Times New Roman" w:hAnsi="Times New Roman" w:cs="Times New Roman"/>
          <w:sz w:val="28"/>
          <w:szCs w:val="28"/>
        </w:rPr>
        <w:t>реваскуляризация</w:t>
      </w:r>
      <w:proofErr w:type="spellEnd"/>
      <w:r w:rsidRPr="0012001B">
        <w:rPr>
          <w:rFonts w:ascii="Times New Roman" w:hAnsi="Times New Roman" w:cs="Times New Roman"/>
          <w:sz w:val="28"/>
          <w:szCs w:val="28"/>
        </w:rPr>
        <w:t xml:space="preserve"> наружных оболочек глазного яблока (склеры), профилактика рубцовой деформации век (</w:t>
      </w:r>
      <w:proofErr w:type="spellStart"/>
      <w:r w:rsidRPr="0012001B">
        <w:rPr>
          <w:rFonts w:ascii="Times New Roman" w:hAnsi="Times New Roman" w:cs="Times New Roman"/>
          <w:sz w:val="28"/>
          <w:szCs w:val="28"/>
        </w:rPr>
        <w:t>лагофтальм</w:t>
      </w:r>
      <w:proofErr w:type="spellEnd"/>
      <w:r w:rsidRPr="0012001B">
        <w:rPr>
          <w:rFonts w:ascii="Times New Roman" w:hAnsi="Times New Roman" w:cs="Times New Roman"/>
          <w:sz w:val="28"/>
          <w:szCs w:val="28"/>
        </w:rPr>
        <w:t xml:space="preserve">, заворот век), стимуляция </w:t>
      </w:r>
      <w:proofErr w:type="spellStart"/>
      <w:r w:rsidRPr="0012001B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12001B">
        <w:rPr>
          <w:rFonts w:ascii="Times New Roman" w:hAnsi="Times New Roman" w:cs="Times New Roman"/>
          <w:sz w:val="28"/>
          <w:szCs w:val="28"/>
        </w:rPr>
        <w:t xml:space="preserve"> ожоговых ран); </w:t>
      </w:r>
    </w:p>
    <w:p w14:paraId="1F65BE74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2 этап (3 недели - 6 месяцев) - лечение осложнений ожоговой болезни (профилактика и лечение рубцовой деформации век, </w:t>
      </w:r>
      <w:proofErr w:type="spellStart"/>
      <w:r w:rsidRPr="0012001B">
        <w:rPr>
          <w:rFonts w:ascii="Times New Roman" w:hAnsi="Times New Roman" w:cs="Times New Roman"/>
          <w:sz w:val="28"/>
          <w:szCs w:val="28"/>
        </w:rPr>
        <w:t>персистирующих</w:t>
      </w:r>
      <w:proofErr w:type="spellEnd"/>
      <w:r w:rsidRPr="0012001B">
        <w:rPr>
          <w:rFonts w:ascii="Times New Roman" w:hAnsi="Times New Roman" w:cs="Times New Roman"/>
          <w:sz w:val="28"/>
          <w:szCs w:val="28"/>
        </w:rPr>
        <w:t xml:space="preserve"> дефектов оболочек глазного яблока, синдрома сухого глаза, вторичной послеожоговой глаукомы (ВПГ)); </w:t>
      </w:r>
    </w:p>
    <w:p w14:paraId="770F97C0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3 этап (4 - 12 месяцев) - реконструкция век, конъюнктивальных сводов, поверхности глазного яблока (устранение рубцовой деформации век, сводов, комплексное лечение ВПГ, подготовка глазного яблока к оптико-реконструктивным операциям); </w:t>
      </w:r>
    </w:p>
    <w:p w14:paraId="16376250" w14:textId="2C3D9C02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>4 этап (12 и более месяцев) - функциональная реабилитация (</w:t>
      </w:r>
      <w:proofErr w:type="spellStart"/>
      <w:r w:rsidRPr="0012001B">
        <w:rPr>
          <w:rFonts w:ascii="Times New Roman" w:hAnsi="Times New Roman" w:cs="Times New Roman"/>
          <w:sz w:val="28"/>
          <w:szCs w:val="28"/>
        </w:rPr>
        <w:t>аутолимбальная</w:t>
      </w:r>
      <w:proofErr w:type="spellEnd"/>
      <w:r w:rsidRPr="00120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001B">
        <w:rPr>
          <w:rFonts w:ascii="Times New Roman" w:hAnsi="Times New Roman" w:cs="Times New Roman"/>
          <w:sz w:val="28"/>
          <w:szCs w:val="28"/>
        </w:rPr>
        <w:t>аллолимбальная</w:t>
      </w:r>
      <w:proofErr w:type="spellEnd"/>
      <w:r w:rsidRPr="0012001B">
        <w:rPr>
          <w:rFonts w:ascii="Times New Roman" w:hAnsi="Times New Roman" w:cs="Times New Roman"/>
          <w:sz w:val="28"/>
          <w:szCs w:val="28"/>
        </w:rPr>
        <w:t xml:space="preserve"> трансплантация, кератопластика, </w:t>
      </w:r>
      <w:proofErr w:type="spellStart"/>
      <w:r w:rsidRPr="0012001B">
        <w:rPr>
          <w:rFonts w:ascii="Times New Roman" w:hAnsi="Times New Roman" w:cs="Times New Roman"/>
          <w:sz w:val="28"/>
          <w:szCs w:val="28"/>
        </w:rPr>
        <w:t>кератопротезирование</w:t>
      </w:r>
      <w:proofErr w:type="spellEnd"/>
      <w:r w:rsidRPr="0012001B">
        <w:rPr>
          <w:rFonts w:ascii="Times New Roman" w:hAnsi="Times New Roman" w:cs="Times New Roman"/>
          <w:sz w:val="28"/>
          <w:szCs w:val="28"/>
        </w:rPr>
        <w:t xml:space="preserve"> протезом Федорова-Зуева).</w:t>
      </w:r>
    </w:p>
    <w:p w14:paraId="401181AE" w14:textId="4A998FFB" w:rsidR="0012001B" w:rsidRDefault="0012001B" w:rsidP="0012001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3" w:name="_Toc150298136"/>
      <w:r w:rsidRPr="0012001B">
        <w:rPr>
          <w:rFonts w:ascii="Times New Roman" w:hAnsi="Times New Roman" w:cs="Times New Roman"/>
          <w:sz w:val="36"/>
          <w:szCs w:val="36"/>
        </w:rPr>
        <w:t>Клиническая картина</w:t>
      </w:r>
      <w:bookmarkEnd w:id="3"/>
    </w:p>
    <w:p w14:paraId="003572F1" w14:textId="09AB17BB" w:rsid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Клиническими проявлениями ожога глаз являются следующие симптомы: светобоязнь, блефароспазм, боль, слезотечение, ухудшение зрения; гиперемия, образование пузырей, некроз кожи век, </w:t>
      </w:r>
      <w:proofErr w:type="spellStart"/>
      <w:r w:rsidRPr="0012001B">
        <w:rPr>
          <w:rFonts w:ascii="Times New Roman" w:hAnsi="Times New Roman" w:cs="Times New Roman"/>
          <w:sz w:val="28"/>
          <w:szCs w:val="28"/>
        </w:rPr>
        <w:t>лагофтальм</w:t>
      </w:r>
      <w:proofErr w:type="spellEnd"/>
      <w:r w:rsidRPr="0012001B">
        <w:rPr>
          <w:rFonts w:ascii="Times New Roman" w:hAnsi="Times New Roman" w:cs="Times New Roman"/>
          <w:sz w:val="28"/>
          <w:szCs w:val="28"/>
        </w:rPr>
        <w:t xml:space="preserve">, заворот, </w:t>
      </w:r>
      <w:r w:rsidRPr="0012001B">
        <w:rPr>
          <w:rFonts w:ascii="Times New Roman" w:hAnsi="Times New Roman" w:cs="Times New Roman"/>
          <w:sz w:val="28"/>
          <w:szCs w:val="28"/>
        </w:rPr>
        <w:lastRenderedPageBreak/>
        <w:t xml:space="preserve">трихиаз, выворот век; гиперемия, ишемия, некроз конъюнктивы; отек эпителия, эрозия, отек, помутнение стромы, язва, перфорация роговицы; </w:t>
      </w:r>
      <w:proofErr w:type="spellStart"/>
      <w:r w:rsidRPr="0012001B">
        <w:rPr>
          <w:rFonts w:ascii="Times New Roman" w:hAnsi="Times New Roman" w:cs="Times New Roman"/>
          <w:sz w:val="28"/>
          <w:szCs w:val="28"/>
        </w:rPr>
        <w:t>гипопион</w:t>
      </w:r>
      <w:proofErr w:type="spellEnd"/>
      <w:r w:rsidRPr="0012001B">
        <w:rPr>
          <w:rFonts w:ascii="Times New Roman" w:hAnsi="Times New Roman" w:cs="Times New Roman"/>
          <w:sz w:val="28"/>
          <w:szCs w:val="28"/>
        </w:rPr>
        <w:t>; помутнение хрусталика; повышение ВГД. Степень проявления симптомов зависит от тяжести травмы.</w:t>
      </w:r>
    </w:p>
    <w:p w14:paraId="24C350D1" w14:textId="6C0915AC" w:rsidR="0012001B" w:rsidRPr="0012001B" w:rsidRDefault="0012001B" w:rsidP="0012001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4" w:name="_Toc150298137"/>
      <w:r w:rsidRPr="0012001B">
        <w:rPr>
          <w:rFonts w:ascii="Times New Roman" w:hAnsi="Times New Roman" w:cs="Times New Roman"/>
          <w:sz w:val="36"/>
          <w:szCs w:val="36"/>
        </w:rPr>
        <w:t>Организация оказания медицинской помощи</w:t>
      </w:r>
      <w:bookmarkEnd w:id="4"/>
    </w:p>
    <w:p w14:paraId="459D5B6C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Легкий ожог: оказание первой помощи, определение объема и назначение амбулаторного лечения, динамическое наблюдение офтальмолога поликлиники. </w:t>
      </w:r>
    </w:p>
    <w:p w14:paraId="7CEFAB1B" w14:textId="77777777" w:rsidR="0012001B" w:rsidRP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 xml:space="preserve">Ожог средней тяжести: оказание первой помощи, экстренная госпитализация для консервативного лечения в глазном стационаре, динамическое наблюдение офтальмолога поликлиники. </w:t>
      </w:r>
    </w:p>
    <w:p w14:paraId="03BA140A" w14:textId="339149B7" w:rsid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12001B">
        <w:rPr>
          <w:rFonts w:ascii="Times New Roman" w:hAnsi="Times New Roman" w:cs="Times New Roman"/>
          <w:sz w:val="28"/>
          <w:szCs w:val="28"/>
        </w:rPr>
        <w:t>Тяжелый, особо тяжелый ожог глаз: оказание первой помощи, экстренная госпитализация для хирургического и консервативного лечения в глазном стационаре, динамическое наблюдение офтальмолога поликлиники, повторные госпитализации при рецидивах эпителиальных дефектов, рубцовой деформации век, декомпенсации вторичной глаукомы. Составление плана социальной реабилитации. Спустя год после травмы составление плана хирургической реабилитации.</w:t>
      </w:r>
    </w:p>
    <w:p w14:paraId="67C5D06A" w14:textId="68795CE9" w:rsidR="0012001B" w:rsidRPr="0012001B" w:rsidRDefault="0012001B" w:rsidP="001200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001B">
        <w:rPr>
          <w:rFonts w:ascii="Times New Roman" w:hAnsi="Times New Roman" w:cs="Times New Roman"/>
          <w:b/>
          <w:bCs/>
          <w:sz w:val="36"/>
          <w:szCs w:val="36"/>
        </w:rPr>
        <w:t>Классификация тяжести ожогового повреждения глаз в зависимости от глубины и протяженности поражения тканей (</w:t>
      </w:r>
      <w:proofErr w:type="spellStart"/>
      <w:r w:rsidRPr="0012001B">
        <w:rPr>
          <w:rFonts w:ascii="Times New Roman" w:hAnsi="Times New Roman" w:cs="Times New Roman"/>
          <w:b/>
          <w:bCs/>
          <w:sz w:val="36"/>
          <w:szCs w:val="36"/>
        </w:rPr>
        <w:t>Пучковская</w:t>
      </w:r>
      <w:proofErr w:type="spellEnd"/>
      <w:r w:rsidRPr="0012001B">
        <w:rPr>
          <w:rFonts w:ascii="Times New Roman" w:hAnsi="Times New Roman" w:cs="Times New Roman"/>
          <w:b/>
          <w:bCs/>
          <w:sz w:val="36"/>
          <w:szCs w:val="36"/>
        </w:rPr>
        <w:t xml:space="preserve"> Н.А., 1973)</w:t>
      </w:r>
    </w:p>
    <w:p w14:paraId="6E1EDAD2" w14:textId="342B645F" w:rsid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BD3469" wp14:editId="2B0352E2">
            <wp:extent cx="5934075" cy="3506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4828" cy="352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66E18" w14:textId="5838DC0C" w:rsidR="0012001B" w:rsidRDefault="0012001B" w:rsidP="0012001B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5" w:name="_Toc150298138"/>
      <w:r w:rsidRPr="0012001B">
        <w:rPr>
          <w:rFonts w:ascii="Times New Roman" w:hAnsi="Times New Roman" w:cs="Times New Roman"/>
          <w:sz w:val="36"/>
          <w:szCs w:val="36"/>
        </w:rPr>
        <w:lastRenderedPageBreak/>
        <w:t>Диагностика</w:t>
      </w:r>
      <w:bookmarkEnd w:id="5"/>
    </w:p>
    <w:p w14:paraId="185EA4C9" w14:textId="6DE8D509" w:rsidR="0012001B" w:rsidRDefault="0012001B" w:rsidP="0012001B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>Жалобы на светобоязнь, слезотечение, ухудшение зрения. Анамнез заключается в выявлении характера ожогового агента (кислота, щелочь, обстоятельств травмы, объема оказанной первой помощи</w:t>
      </w:r>
    </w:p>
    <w:p w14:paraId="3688A626" w14:textId="2A2C7166" w:rsidR="00640656" w:rsidRDefault="00640656" w:rsidP="00120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656">
        <w:rPr>
          <w:rFonts w:ascii="Times New Roman" w:hAnsi="Times New Roman" w:cs="Times New Roman"/>
          <w:b/>
          <w:bCs/>
          <w:sz w:val="36"/>
          <w:szCs w:val="36"/>
        </w:rPr>
        <w:t>Физиакальные</w:t>
      </w:r>
      <w:proofErr w:type="spellEnd"/>
      <w:r w:rsidRPr="00640656">
        <w:rPr>
          <w:rFonts w:ascii="Times New Roman" w:hAnsi="Times New Roman" w:cs="Times New Roman"/>
          <w:b/>
          <w:bCs/>
          <w:sz w:val="36"/>
          <w:szCs w:val="36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640656">
        <w:rPr>
          <w:rFonts w:ascii="Times New Roman" w:hAnsi="Times New Roman" w:cs="Times New Roman"/>
          <w:sz w:val="28"/>
          <w:szCs w:val="28"/>
        </w:rPr>
        <w:t>ценка состояния пострадавшего проводится на основании анализа внешнего вида, поведения, характера дыхания, пульса, показателей артериального давления пострадавшего. Специфический запах свидетельствует о характере повреждающего вещества. Необходимо исключить или подтвердить сочетанный или комбинированный характер травмы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071273" w14:textId="01FC5E00" w:rsidR="00640656" w:rsidRDefault="00640656" w:rsidP="0012001B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b/>
          <w:bCs/>
          <w:sz w:val="36"/>
          <w:szCs w:val="36"/>
        </w:rPr>
        <w:t>Лабораторная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0656">
        <w:rPr>
          <w:rFonts w:ascii="Times New Roman" w:hAnsi="Times New Roman" w:cs="Times New Roman"/>
          <w:sz w:val="28"/>
          <w:szCs w:val="28"/>
        </w:rPr>
        <w:t xml:space="preserve">Иммунологические методы исследования рекомендуются пациентам, перенесшим трансплантацию роговицы или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кератолимбального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трансплантата в динамике в сроки: 1–7-й, 8–14-й, 15–21-й, 22–30-й дни, 2 месяца, 3–6 месяцев, 7 месяцев–1 год. тест-пробы :слезная жидкость, сыворотка крови и лейкоциты периферической крови больных, методы исследования – иммуноферментный анализ, реакция торможения миграции лейкоцитов, реакция прямой гемагглютинации (показатели иммунитета клеточная сенсибилизация, антитела к антигенам роговицы, сетчатки, хрусталика, иммуноглобулины G, A, 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AECE76" w14:textId="76DBB451" w:rsidR="00640656" w:rsidRPr="00640656" w:rsidRDefault="00640656" w:rsidP="0012001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40656">
        <w:rPr>
          <w:rFonts w:ascii="Times New Roman" w:hAnsi="Times New Roman" w:cs="Times New Roman"/>
          <w:b/>
          <w:bCs/>
          <w:sz w:val="36"/>
          <w:szCs w:val="36"/>
        </w:rPr>
        <w:t xml:space="preserve">Инструментальная диагностика </w:t>
      </w:r>
    </w:p>
    <w:p w14:paraId="65A18142" w14:textId="385692C8" w:rsidR="00640656" w:rsidRPr="00640656" w:rsidRDefault="00640656" w:rsidP="0012001B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Определение остроты зрения рекомендуется всем пациентам с помощью проектора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оптотипов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, при отсутствии предметного зрения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светоощущение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светопроекция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определяются с помощью прямого офтальмоскопа</w:t>
      </w:r>
    </w:p>
    <w:p w14:paraId="6C49D9CC" w14:textId="45248F4D" w:rsidR="00640656" w:rsidRPr="00640656" w:rsidRDefault="00640656" w:rsidP="00120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656">
        <w:rPr>
          <w:rFonts w:ascii="Times New Roman" w:hAnsi="Times New Roman" w:cs="Times New Roman"/>
          <w:sz w:val="28"/>
          <w:szCs w:val="28"/>
        </w:rPr>
        <w:t>Биомикроскопия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рекомендуется всем пациентам</w:t>
      </w:r>
    </w:p>
    <w:p w14:paraId="269A583D" w14:textId="09D6554A" w:rsidR="00640656" w:rsidRPr="00640656" w:rsidRDefault="00640656" w:rsidP="0012001B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Размер дефекта эпителия рекомендуется определять всем пациентам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флуоресцеиновой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пробой</w:t>
      </w:r>
    </w:p>
    <w:p w14:paraId="7E92B58C" w14:textId="675DBE3F" w:rsidR="00640656" w:rsidRPr="00640656" w:rsidRDefault="00640656" w:rsidP="0012001B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Ультразвуковые и лазерные исследования. А - и В-методы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эхографии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рекомендуются пациентам с тяжелыми и особо тяжелыми ожогами</w:t>
      </w:r>
    </w:p>
    <w:p w14:paraId="12585AD8" w14:textId="71FD5F58" w:rsidR="00640656" w:rsidRPr="00640656" w:rsidRDefault="00640656" w:rsidP="0012001B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Ультразвуковая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биомикроскопия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(УЗБМ) рекомендуется пациентам с тяжелыми и особо тяжелыми ожогами на 3 и 4 этапах реабилитации</w:t>
      </w:r>
    </w:p>
    <w:p w14:paraId="203FB07A" w14:textId="0499D437" w:rsidR="00640656" w:rsidRPr="00640656" w:rsidRDefault="00640656" w:rsidP="0012001B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>Оптическая когерентная томография (ОКТ) рекомендуется пациентам с помутнением роговицы для выявления изменений топографии передней камеры</w:t>
      </w:r>
    </w:p>
    <w:p w14:paraId="1C6F062B" w14:textId="33C22FCE" w:rsidR="00640656" w:rsidRDefault="00640656" w:rsidP="0012001B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Электрофизиологические методы - определение электрической пороговой чувствительности сетчатки и лабильности зрительного нерва по признаку возникновения критической частоты исчезновения мелькающего фосфена </w:t>
      </w:r>
      <w:r w:rsidRPr="00640656">
        <w:rPr>
          <w:rFonts w:ascii="Times New Roman" w:hAnsi="Times New Roman" w:cs="Times New Roman"/>
          <w:sz w:val="28"/>
          <w:szCs w:val="28"/>
        </w:rPr>
        <w:lastRenderedPageBreak/>
        <w:t>рекомендуются пациентам с тяжелыми и особо тяжелыми ожогами на 2, 3, 4 этапах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0CB60" w14:textId="38B068EE" w:rsidR="00640656" w:rsidRDefault="00640656" w:rsidP="00640656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6" w:name="_Toc150298139"/>
      <w:r w:rsidRPr="00640656">
        <w:rPr>
          <w:rFonts w:ascii="Times New Roman" w:hAnsi="Times New Roman" w:cs="Times New Roman"/>
          <w:sz w:val="36"/>
          <w:szCs w:val="36"/>
        </w:rPr>
        <w:t>Лечение</w:t>
      </w:r>
      <w:bookmarkEnd w:id="6"/>
    </w:p>
    <w:p w14:paraId="74FF7D56" w14:textId="77777777" w:rsidR="00640656" w:rsidRPr="00640656" w:rsidRDefault="00640656" w:rsidP="00640656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Общие принципы консервативного лечения </w:t>
      </w:r>
    </w:p>
    <w:p w14:paraId="62B6416F" w14:textId="08784388" w:rsidR="00640656" w:rsidRPr="00640656" w:rsidRDefault="00640656" w:rsidP="00640656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Лечение легких ожогов </w:t>
      </w:r>
      <w:r w:rsidRPr="0064065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656">
        <w:rPr>
          <w:rFonts w:ascii="Times New Roman" w:hAnsi="Times New Roman" w:cs="Times New Roman"/>
          <w:sz w:val="28"/>
          <w:szCs w:val="28"/>
        </w:rPr>
        <w:t xml:space="preserve"> Рекомендуется всем пациентам: анестезия конъюнктивальной полости раствором местного анестетика, обильное промывание конъюнктивальной полости охлажденным физиологическим раствором, инстилляции антибиотиков, препаратов, улучшающих микроциркуляцию и стимулирующих репаративные процессы противовоспалительных препаратов (стероидные или нестероидные препараты), инстилляции заменителей слезной жидкости до купирования воспалительной реакции</w:t>
      </w:r>
    </w:p>
    <w:p w14:paraId="08C3727B" w14:textId="13794BC5" w:rsidR="00640656" w:rsidRPr="00640656" w:rsidRDefault="00640656" w:rsidP="00640656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Лечение ожога средней тяжести </w:t>
      </w:r>
      <w:r w:rsidRPr="0064065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656">
        <w:rPr>
          <w:rFonts w:ascii="Times New Roman" w:hAnsi="Times New Roman" w:cs="Times New Roman"/>
          <w:sz w:val="28"/>
          <w:szCs w:val="28"/>
        </w:rPr>
        <w:t xml:space="preserve"> Рекомендуется всем пациентам: то же до завершения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и купирования воспалительной реакции. Рекомендуются по показаниям дополнительные лечебные мероприятия: обезболивание (внутримышечно анальгетики), профилактика столбняка. Рекомендуются всем пациентам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периокулярные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инъекции препаратов, улучшающих микроциркуляцию и стимулирующих репаративные процессы, противовоспалительных препаратов (стероидные или нестероидные препараты)</w:t>
      </w:r>
    </w:p>
    <w:p w14:paraId="7E0E364B" w14:textId="77777777" w:rsidR="00640656" w:rsidRPr="00640656" w:rsidRDefault="00640656" w:rsidP="00640656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Лечение тяжелых ожогов проводится в зависимости от стадии ожогового процесса на момент поступления. </w:t>
      </w:r>
    </w:p>
    <w:p w14:paraId="2F5C7BDD" w14:textId="769DA05D" w:rsidR="00640656" w:rsidRPr="00640656" w:rsidRDefault="00640656" w:rsidP="00640656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656">
        <w:rPr>
          <w:rFonts w:ascii="Times New Roman" w:hAnsi="Times New Roman" w:cs="Times New Roman"/>
          <w:sz w:val="28"/>
          <w:szCs w:val="28"/>
        </w:rPr>
        <w:t xml:space="preserve"> Рекомендуется всем пациентам: в первой и второй стадии все вышеизложенные лечебные процедуры и дополнительно: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периокулярные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инъекции препаратов ингибиторов протеолиза. При повышении внутриглазного давления назначают гипотензивные препараты. Инстилляции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мидриатиков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кратковременного действия. Внутримышечные инъекции стимуляторов репарации. В третьей и четвертой стадии всем пациентам рекомендовано продолжить инстилляции вышеперечисленных препаратов с целью коррекции иммунологических нарушений (стероидные препараты), стимуляции репаративных процессов; инстилляции противовоспалительных препаратов, гипотензивные средства, постоянные инстилляции препаратов искусственной слезы. После хирургических вмешательств рекомендовано продолжать консервативное лечение в том же объеме.</w:t>
      </w:r>
    </w:p>
    <w:p w14:paraId="181E13BD" w14:textId="40F627D0" w:rsidR="00640656" w:rsidRDefault="00640656" w:rsidP="00640656">
      <w:pPr>
        <w:rPr>
          <w:rFonts w:ascii="Times New Roman" w:hAnsi="Times New Roman" w:cs="Times New Roman"/>
          <w:sz w:val="28"/>
          <w:szCs w:val="28"/>
        </w:rPr>
      </w:pPr>
      <w:r w:rsidRPr="00640656">
        <w:rPr>
          <w:rFonts w:ascii="Times New Roman" w:hAnsi="Times New Roman" w:cs="Times New Roman"/>
          <w:sz w:val="28"/>
          <w:szCs w:val="28"/>
        </w:rPr>
        <w:t xml:space="preserve">Лечение особо тяжелых ожогов </w:t>
      </w:r>
      <w:r w:rsidRPr="0064065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656">
        <w:rPr>
          <w:rFonts w:ascii="Times New Roman" w:hAnsi="Times New Roman" w:cs="Times New Roman"/>
          <w:sz w:val="28"/>
          <w:szCs w:val="28"/>
        </w:rPr>
        <w:t xml:space="preserve"> Рекомендуются всем пациентам все вышеизложенные лечебные мероприятия. Больным с последствиями ожогов рекомендуются инстилляции препаратов коррекции иммунологических нарушений, стимуляции репаративных процессов, гипотензивных препаратов </w:t>
      </w:r>
      <w:r w:rsidRPr="00640656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необходимости, препаратов искусственной слезы. Всем больным, перенесшим операции с использованием донорского материала, в послеоперационном периоде рекомендуется </w:t>
      </w:r>
      <w:proofErr w:type="spellStart"/>
      <w:r w:rsidRPr="00640656">
        <w:rPr>
          <w:rFonts w:ascii="Times New Roman" w:hAnsi="Times New Roman" w:cs="Times New Roman"/>
          <w:sz w:val="28"/>
          <w:szCs w:val="28"/>
        </w:rPr>
        <w:t>иммуносупрессивная</w:t>
      </w:r>
      <w:proofErr w:type="spellEnd"/>
      <w:r w:rsidRPr="00640656">
        <w:rPr>
          <w:rFonts w:ascii="Times New Roman" w:hAnsi="Times New Roman" w:cs="Times New Roman"/>
          <w:sz w:val="28"/>
          <w:szCs w:val="28"/>
        </w:rPr>
        <w:t xml:space="preserve"> терапия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621DD2" w14:textId="6D5762EC" w:rsidR="00640656" w:rsidRDefault="00640656" w:rsidP="00640656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7" w:name="_Toc150298140"/>
      <w:r w:rsidRPr="00640656">
        <w:rPr>
          <w:rFonts w:ascii="Times New Roman" w:hAnsi="Times New Roman" w:cs="Times New Roman"/>
          <w:sz w:val="36"/>
          <w:szCs w:val="36"/>
        </w:rPr>
        <w:t>Хирургическое лечение</w:t>
      </w:r>
      <w:bookmarkEnd w:id="7"/>
    </w:p>
    <w:p w14:paraId="2D71EC4C" w14:textId="578EB169" w:rsidR="00640656" w:rsidRPr="00640656" w:rsidRDefault="00640656" w:rsidP="00640656">
      <w:pPr>
        <w:rPr>
          <w:sz w:val="28"/>
          <w:szCs w:val="28"/>
        </w:rPr>
      </w:pPr>
      <w:r w:rsidRPr="00640656">
        <w:rPr>
          <w:sz w:val="28"/>
          <w:szCs w:val="28"/>
        </w:rPr>
        <w:sym w:font="Symbol" w:char="F0B7"/>
      </w:r>
      <w:r w:rsidRPr="00640656">
        <w:rPr>
          <w:sz w:val="28"/>
          <w:szCs w:val="28"/>
        </w:rPr>
        <w:t xml:space="preserve"> Хирургическое лечение рекомендуется всем пациентам, перенесшим ожог глаз твердыми ожоговыми агентами, всем пациентам с тяжелыми и особо тяжелыми ожогами, пациентам, состояние которых не позволяет определить тяжесть ожога без анестезиологического пособия</w:t>
      </w:r>
    </w:p>
    <w:p w14:paraId="4C7AE1AF" w14:textId="5E152578" w:rsidR="00640656" w:rsidRDefault="00640656" w:rsidP="00640656">
      <w:pPr>
        <w:rPr>
          <w:sz w:val="28"/>
          <w:szCs w:val="28"/>
        </w:rPr>
      </w:pPr>
      <w:r w:rsidRPr="00640656">
        <w:rPr>
          <w:sz w:val="28"/>
          <w:szCs w:val="28"/>
        </w:rPr>
        <w:t xml:space="preserve">тяжесть поражения кожи век (т.е. степень деформации век) во многом определяет динамику заживления ран и является одной из важных причин продолжающейся деструкции тканей глаза на 2-й неделе и более после травмы. </w:t>
      </w:r>
      <w:proofErr w:type="spellStart"/>
      <w:r w:rsidRPr="00640656">
        <w:rPr>
          <w:sz w:val="28"/>
          <w:szCs w:val="28"/>
        </w:rPr>
        <w:t>Блефарорафия</w:t>
      </w:r>
      <w:proofErr w:type="spellEnd"/>
      <w:r w:rsidRPr="00640656">
        <w:rPr>
          <w:sz w:val="28"/>
          <w:szCs w:val="28"/>
        </w:rPr>
        <w:t xml:space="preserve"> должна проводиться в ранние сроки с целью профилактики </w:t>
      </w:r>
      <w:proofErr w:type="spellStart"/>
      <w:r w:rsidRPr="00640656">
        <w:rPr>
          <w:sz w:val="28"/>
          <w:szCs w:val="28"/>
        </w:rPr>
        <w:t>лагофтальма</w:t>
      </w:r>
      <w:proofErr w:type="spellEnd"/>
      <w:r w:rsidRPr="00640656">
        <w:rPr>
          <w:sz w:val="28"/>
          <w:szCs w:val="28"/>
        </w:rPr>
        <w:t xml:space="preserve">, трихиаза и </w:t>
      </w:r>
      <w:proofErr w:type="gramStart"/>
      <w:r w:rsidRPr="00640656">
        <w:rPr>
          <w:sz w:val="28"/>
          <w:szCs w:val="28"/>
        </w:rPr>
        <w:t>последующего изъязвления</w:t>
      </w:r>
      <w:proofErr w:type="gramEnd"/>
      <w:r w:rsidRPr="00640656">
        <w:rPr>
          <w:sz w:val="28"/>
          <w:szCs w:val="28"/>
        </w:rPr>
        <w:t xml:space="preserve"> и перфорации оболочек глаза при сопутствующих ожогах кожи век III степени и тяжелых поражениях конъюнктивы сводов и век, а также после </w:t>
      </w:r>
      <w:proofErr w:type="spellStart"/>
      <w:r w:rsidRPr="00640656">
        <w:rPr>
          <w:sz w:val="28"/>
          <w:szCs w:val="28"/>
        </w:rPr>
        <w:t>тенонопластики</w:t>
      </w:r>
      <w:proofErr w:type="spellEnd"/>
      <w:r w:rsidRPr="00640656">
        <w:rPr>
          <w:sz w:val="28"/>
          <w:szCs w:val="28"/>
        </w:rPr>
        <w:t xml:space="preserve"> с укорочением сводов. Свободную кожную пластику век при их изолированном поражении и отсутствии ксероза проводить спустя 8–12 месяцев после травмы. В случаях одновременного ожога III–IV степени кожи </w:t>
      </w:r>
      <w:proofErr w:type="spellStart"/>
      <w:r w:rsidRPr="00640656">
        <w:rPr>
          <w:sz w:val="28"/>
          <w:szCs w:val="28"/>
        </w:rPr>
        <w:t>параорбитальной</w:t>
      </w:r>
      <w:proofErr w:type="spellEnd"/>
      <w:r w:rsidRPr="00640656">
        <w:rPr>
          <w:sz w:val="28"/>
          <w:szCs w:val="28"/>
        </w:rPr>
        <w:t xml:space="preserve"> области необходимо проводить раннюю </w:t>
      </w:r>
      <w:proofErr w:type="spellStart"/>
      <w:r w:rsidRPr="00640656">
        <w:rPr>
          <w:sz w:val="28"/>
          <w:szCs w:val="28"/>
        </w:rPr>
        <w:t>аутодермопластику</w:t>
      </w:r>
      <w:proofErr w:type="spellEnd"/>
      <w:r w:rsidRPr="00640656">
        <w:rPr>
          <w:sz w:val="28"/>
          <w:szCs w:val="28"/>
        </w:rPr>
        <w:t xml:space="preserve"> совместно с </w:t>
      </w:r>
      <w:proofErr w:type="spellStart"/>
      <w:r w:rsidRPr="00640656">
        <w:rPr>
          <w:sz w:val="28"/>
          <w:szCs w:val="28"/>
        </w:rPr>
        <w:t>хирургамикомбустиологами</w:t>
      </w:r>
      <w:proofErr w:type="spellEnd"/>
      <w:r w:rsidRPr="00640656">
        <w:rPr>
          <w:sz w:val="28"/>
          <w:szCs w:val="28"/>
        </w:rPr>
        <w:t xml:space="preserve">, завершая операцию кровавой </w:t>
      </w:r>
      <w:proofErr w:type="spellStart"/>
      <w:r w:rsidRPr="00640656">
        <w:rPr>
          <w:sz w:val="28"/>
          <w:szCs w:val="28"/>
        </w:rPr>
        <w:t>блефарорафией</w:t>
      </w:r>
      <w:proofErr w:type="spellEnd"/>
      <w:r w:rsidRPr="00640656">
        <w:rPr>
          <w:sz w:val="28"/>
          <w:szCs w:val="28"/>
        </w:rPr>
        <w:t xml:space="preserve"> (КБ). В отношении тяжелых ожоговых пациентов с сочетанными поражениями глаз, находящихся в травматологических отделениях, ожоговых центрах, отделениях интенсивной терапии, при отсутствии возможности осуществления специализированной помощи в полном объеме необходимо как можно раньше проводить </w:t>
      </w:r>
      <w:proofErr w:type="spellStart"/>
      <w:r w:rsidRPr="00640656">
        <w:rPr>
          <w:sz w:val="28"/>
          <w:szCs w:val="28"/>
        </w:rPr>
        <w:t>некрэктомию</w:t>
      </w:r>
      <w:proofErr w:type="spellEnd"/>
      <w:r w:rsidRPr="00640656">
        <w:rPr>
          <w:sz w:val="28"/>
          <w:szCs w:val="28"/>
        </w:rPr>
        <w:t xml:space="preserve">, </w:t>
      </w:r>
      <w:proofErr w:type="spellStart"/>
      <w:r w:rsidRPr="00640656">
        <w:rPr>
          <w:sz w:val="28"/>
          <w:szCs w:val="28"/>
        </w:rPr>
        <w:t>аутотенонопластику</w:t>
      </w:r>
      <w:proofErr w:type="spellEnd"/>
      <w:r w:rsidRPr="00640656">
        <w:rPr>
          <w:sz w:val="28"/>
          <w:szCs w:val="28"/>
        </w:rPr>
        <w:t xml:space="preserve"> (АТП) и </w:t>
      </w:r>
      <w:proofErr w:type="spellStart"/>
      <w:r w:rsidRPr="00640656">
        <w:rPr>
          <w:sz w:val="28"/>
          <w:szCs w:val="28"/>
        </w:rPr>
        <w:t>блефарорафию</w:t>
      </w:r>
      <w:proofErr w:type="spellEnd"/>
      <w:r w:rsidRPr="00640656">
        <w:rPr>
          <w:sz w:val="28"/>
          <w:szCs w:val="28"/>
        </w:rPr>
        <w:t xml:space="preserve"> или, как минимум, КБ</w:t>
      </w:r>
      <w:r>
        <w:rPr>
          <w:sz w:val="28"/>
          <w:szCs w:val="28"/>
        </w:rPr>
        <w:t>.</w:t>
      </w:r>
    </w:p>
    <w:p w14:paraId="642D45A8" w14:textId="77777777" w:rsidR="00640656" w:rsidRDefault="00640656" w:rsidP="006406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F18ECC0" w14:textId="77777777" w:rsidR="00640656" w:rsidRDefault="00640656" w:rsidP="006406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7C6EE47" w14:textId="77777777" w:rsidR="00640656" w:rsidRDefault="00640656" w:rsidP="006406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489765" w14:textId="77777777" w:rsidR="00640656" w:rsidRDefault="00640656" w:rsidP="006406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EB2362A" w14:textId="77777777" w:rsidR="00640656" w:rsidRDefault="00640656" w:rsidP="006406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B6927A" w14:textId="77777777" w:rsidR="00640656" w:rsidRDefault="00640656" w:rsidP="006406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460C2CE" w14:textId="77777777" w:rsidR="00640656" w:rsidRDefault="00640656" w:rsidP="006406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D46398B" w14:textId="77777777" w:rsidR="00640656" w:rsidRDefault="00640656" w:rsidP="006406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4B648D" w14:textId="1100F867" w:rsidR="00640656" w:rsidRPr="00640656" w:rsidRDefault="00640656" w:rsidP="00640656">
      <w:pPr>
        <w:jc w:val="center"/>
        <w:rPr>
          <w:rFonts w:ascii="Times New Roman" w:hAnsi="Times New Roman" w:cs="Times New Roman"/>
          <w:sz w:val="36"/>
          <w:szCs w:val="36"/>
        </w:rPr>
      </w:pPr>
      <w:r w:rsidRPr="00640656">
        <w:rPr>
          <w:rFonts w:ascii="Times New Roman" w:hAnsi="Times New Roman" w:cs="Times New Roman"/>
          <w:sz w:val="36"/>
          <w:szCs w:val="36"/>
        </w:rPr>
        <w:t>Классификация операций по исходному состоянию ожоговых ран</w:t>
      </w:r>
    </w:p>
    <w:p w14:paraId="3E7528D1" w14:textId="3A1A7731" w:rsidR="00640656" w:rsidRDefault="00640656" w:rsidP="0064065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3F0A1A" wp14:editId="33F9D275">
            <wp:extent cx="5800725" cy="433747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412" cy="435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69A5" w14:textId="2DAB98E0" w:rsidR="00640656" w:rsidRDefault="00640656" w:rsidP="0064065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60BE5D" wp14:editId="2145471D">
            <wp:extent cx="5972175" cy="8823665"/>
            <wp:effectExtent l="0" t="0" r="0" b="0"/>
            <wp:docPr id="3" name="Рисунок 3" descr="Таблица 4 Схема хирургической тактики лечения ожоговой травмы глаз в 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4 Схема хирургической тактики лечения ожоговой травмы глаз в р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43" cy="883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92A8" w14:textId="015B9B0B" w:rsidR="00B54C66" w:rsidRDefault="00B54C66" w:rsidP="00640656">
      <w:pPr>
        <w:rPr>
          <w:sz w:val="28"/>
          <w:szCs w:val="28"/>
        </w:rPr>
      </w:pPr>
      <w:r w:rsidRPr="00B54C66">
        <w:rPr>
          <w:sz w:val="28"/>
          <w:szCs w:val="28"/>
        </w:rPr>
        <w:lastRenderedPageBreak/>
        <w:sym w:font="Symbol" w:char="F0B7"/>
      </w:r>
      <w:r w:rsidRPr="00B54C66">
        <w:rPr>
          <w:sz w:val="28"/>
          <w:szCs w:val="28"/>
        </w:rPr>
        <w:t xml:space="preserve"> Для реанимации пораженных оболочек глаза и стимуляции репарации в первые часы и дни после ожога средней тяжести, тяжелого и особо тяжелого ожога всем пациентам рекомендуется трансплантация амниотической мембраны</w:t>
      </w:r>
    </w:p>
    <w:p w14:paraId="32579C2F" w14:textId="6124BF49" w:rsidR="00B54C66" w:rsidRDefault="00B54C66" w:rsidP="00640656">
      <w:pPr>
        <w:rPr>
          <w:rFonts w:ascii="Times New Roman" w:hAnsi="Times New Roman" w:cs="Times New Roman"/>
          <w:sz w:val="28"/>
          <w:szCs w:val="28"/>
        </w:rPr>
      </w:pPr>
      <w:r w:rsidRPr="00B54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C66">
        <w:rPr>
          <w:rFonts w:ascii="Times New Roman" w:hAnsi="Times New Roman" w:cs="Times New Roman"/>
          <w:sz w:val="28"/>
          <w:szCs w:val="28"/>
        </w:rPr>
        <w:t xml:space="preserve"> Показаниями к кератопластике в ранние сроки после тяжелой и особо тяжелой ожоговой травмы являются: наличие травматического дефекта роговицы и частиц ожогового агента в строме, частота показаний не превышает 9% случаев</w:t>
      </w:r>
    </w:p>
    <w:p w14:paraId="59CB42F0" w14:textId="463CD3CE" w:rsidR="00B54C66" w:rsidRPr="00B54C66" w:rsidRDefault="00B54C66" w:rsidP="00640656">
      <w:pPr>
        <w:rPr>
          <w:rFonts w:ascii="Times New Roman" w:hAnsi="Times New Roman" w:cs="Times New Roman"/>
          <w:sz w:val="28"/>
          <w:szCs w:val="28"/>
        </w:rPr>
      </w:pPr>
      <w:r w:rsidRPr="00B54C66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C66">
        <w:rPr>
          <w:rFonts w:ascii="Times New Roman" w:hAnsi="Times New Roman" w:cs="Times New Roman"/>
          <w:sz w:val="28"/>
          <w:szCs w:val="28"/>
        </w:rPr>
        <w:t xml:space="preserve"> КБ при ожоговой травме глаз рекомендуется: при ожогах легкой и средней тяжести в случаях ожога кожи век II–III степени у пациентов, длительно находящегося без сознания; во всех случаях ожога кожи век III–IV степени; при тяжелых ожогах в случаях некроза конъюнктивы с переходом на свод (прогноз развития </w:t>
      </w:r>
      <w:proofErr w:type="spellStart"/>
      <w:r w:rsidRPr="00B54C66">
        <w:rPr>
          <w:rFonts w:ascii="Times New Roman" w:hAnsi="Times New Roman" w:cs="Times New Roman"/>
          <w:sz w:val="28"/>
          <w:szCs w:val="28"/>
        </w:rPr>
        <w:t>тракционной</w:t>
      </w:r>
      <w:proofErr w:type="spellEnd"/>
      <w:r w:rsidRPr="00B54C66">
        <w:rPr>
          <w:rFonts w:ascii="Times New Roman" w:hAnsi="Times New Roman" w:cs="Times New Roman"/>
          <w:sz w:val="28"/>
          <w:szCs w:val="28"/>
        </w:rPr>
        <w:t xml:space="preserve"> деформации век); в случаях изъязвления роговицы, сопровождающегося рубцовой деформацией век (2–4 стадии ожогового процесса); в случаях ожога кожи III–IV степени</w:t>
      </w:r>
    </w:p>
    <w:sectPr w:rsidR="00B54C66" w:rsidRPr="00B5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1A"/>
    <w:rsid w:val="0012001B"/>
    <w:rsid w:val="001B187E"/>
    <w:rsid w:val="0031691A"/>
    <w:rsid w:val="003524B4"/>
    <w:rsid w:val="006213EC"/>
    <w:rsid w:val="00640656"/>
    <w:rsid w:val="006B58B0"/>
    <w:rsid w:val="00B54C66"/>
    <w:rsid w:val="00B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0020"/>
  <w15:docId w15:val="{E8F3A908-9D5F-488E-A39C-204474E0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4B4"/>
  </w:style>
  <w:style w:type="paragraph" w:styleId="1">
    <w:name w:val="heading 1"/>
    <w:basedOn w:val="a"/>
    <w:next w:val="a"/>
    <w:link w:val="10"/>
    <w:uiPriority w:val="9"/>
    <w:qFormat/>
    <w:rsid w:val="00352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15B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15BF"/>
    <w:pPr>
      <w:spacing w:after="100"/>
    </w:pPr>
  </w:style>
  <w:style w:type="character" w:styleId="a4">
    <w:name w:val="Hyperlink"/>
    <w:basedOn w:val="a0"/>
    <w:uiPriority w:val="99"/>
    <w:unhideWhenUsed/>
    <w:rsid w:val="00BB1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16AE-DB9F-4401-AF14-D6BE289F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2023-11-07T16:57:00Z</dcterms:created>
  <dcterms:modified xsi:type="dcterms:W3CDTF">2023-11-08T02:08:00Z</dcterms:modified>
</cp:coreProperties>
</file>