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C200" w14:textId="3600A36A" w:rsidR="00EF0655" w:rsidRPr="002C38E2" w:rsidRDefault="005D3C2D" w:rsidP="00EF06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8E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</w:t>
      </w:r>
      <w:r>
        <w:rPr>
          <w:rFonts w:ascii="Times New Roman" w:hAnsi="Times New Roman" w:cs="Times New Roman"/>
          <w:sz w:val="24"/>
          <w:szCs w:val="24"/>
        </w:rPr>
        <w:t>Ф</w:t>
      </w:r>
    </w:p>
    <w:p w14:paraId="15506F91" w14:textId="5189F2D2" w:rsidR="00EF0655" w:rsidRDefault="00EF0655" w:rsidP="00EF0655">
      <w:pPr>
        <w:jc w:val="center"/>
        <w:rPr>
          <w:rFonts w:ascii="Times New Roman" w:hAnsi="Times New Roman" w:cs="Times New Roman"/>
        </w:rPr>
      </w:pPr>
    </w:p>
    <w:p w14:paraId="34354FE9" w14:textId="7C476D84" w:rsidR="005D3C2D" w:rsidRDefault="005D3C2D" w:rsidP="00EF0655">
      <w:pPr>
        <w:jc w:val="center"/>
        <w:rPr>
          <w:rFonts w:ascii="Times New Roman" w:hAnsi="Times New Roman" w:cs="Times New Roman"/>
        </w:rPr>
      </w:pPr>
    </w:p>
    <w:p w14:paraId="5B4152EB" w14:textId="77777777" w:rsidR="005D3C2D" w:rsidRPr="002C38E2" w:rsidRDefault="005D3C2D" w:rsidP="00EF0655">
      <w:pPr>
        <w:jc w:val="center"/>
        <w:rPr>
          <w:rFonts w:ascii="Times New Roman" w:hAnsi="Times New Roman" w:cs="Times New Roman"/>
        </w:rPr>
      </w:pPr>
    </w:p>
    <w:p w14:paraId="49D4C100" w14:textId="4653B1AE" w:rsidR="00EF0655" w:rsidRPr="002C38E2" w:rsidRDefault="0034713B" w:rsidP="00EF0655">
      <w:pPr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hyperlink r:id="rId5" w:history="1">
        <w:r w:rsidR="005D3C2D" w:rsidRPr="002C38E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КАФЕДРА ТРАВМАТОЛОГИИ, ОРТОПЕДИИ И НЕЙРОХИРУРГИИ С КУРСОМ ПО</w:t>
        </w:r>
      </w:hyperlink>
    </w:p>
    <w:p w14:paraId="01FD071A" w14:textId="77777777" w:rsidR="00EF0655" w:rsidRPr="002C38E2" w:rsidRDefault="00EF0655" w:rsidP="00EF0655">
      <w:pPr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63062BB6" w14:textId="77777777" w:rsidR="00EF0655" w:rsidRPr="002C38E2" w:rsidRDefault="00EF0655" w:rsidP="00EF0655">
      <w:pPr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7EC7D8F5" w14:textId="77777777" w:rsidR="00EF0655" w:rsidRPr="002C38E2" w:rsidRDefault="00EF0655" w:rsidP="00EF0655">
      <w:pPr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3DB18CD" w14:textId="77777777" w:rsidR="00EF0655" w:rsidRPr="002C38E2" w:rsidRDefault="00EF0655" w:rsidP="00EF0655">
      <w:pPr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7535C99" w14:textId="5247B96D" w:rsidR="00EF0655" w:rsidRPr="002C38E2" w:rsidRDefault="005D3C2D" w:rsidP="00EF0655">
      <w:pPr>
        <w:jc w:val="center"/>
        <w:rPr>
          <w:rStyle w:val="a6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2C38E2">
        <w:rPr>
          <w:rStyle w:val="a6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РЕФЕРАТ</w:t>
      </w:r>
    </w:p>
    <w:p w14:paraId="7414112D" w14:textId="417A4DC0" w:rsidR="00EF0655" w:rsidRPr="00267CEC" w:rsidRDefault="005D3C2D" w:rsidP="002C38E2">
      <w:pPr>
        <w:jc w:val="center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 w:rsidRPr="00267CEC">
        <w:rPr>
          <w:rStyle w:val="a6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«</w:t>
      </w:r>
      <w:r w:rsidRPr="00267CEC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ВРОЖДЕННЫЕ И ПРИОБРЕТЕННЫЕ ДЕФОРМАЦИИ ПОЗВОНОЧНИКА»</w:t>
      </w:r>
    </w:p>
    <w:p w14:paraId="40E3E302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0188A0B7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718A4FEA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6228B021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4DF9CB90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03032A88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2B83675E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6B215152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7839B544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58EBE2EB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6C6D3CE4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35C5E9C5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04A5F69F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3335F381" w14:textId="5D3E3FD4" w:rsidR="00267CEC" w:rsidRDefault="0034713B" w:rsidP="00EF065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38E2">
        <w:rPr>
          <w:rFonts w:ascii="Times New Roman" w:hAnsi="Times New Roman" w:cs="Times New Roman"/>
          <w:sz w:val="28"/>
          <w:szCs w:val="28"/>
          <w:lang w:eastAsia="ru-RU"/>
        </w:rPr>
        <w:t>Выполнила:</w:t>
      </w:r>
      <w:r w:rsidR="005D3C2D" w:rsidRPr="002C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DF2F33F" w14:textId="127DD6EE" w:rsidR="00EF0655" w:rsidRPr="002C38E2" w:rsidRDefault="00267CEC" w:rsidP="00EF065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38E2">
        <w:rPr>
          <w:rFonts w:ascii="Times New Roman" w:hAnsi="Times New Roman" w:cs="Times New Roman"/>
          <w:sz w:val="28"/>
          <w:szCs w:val="28"/>
          <w:lang w:eastAsia="ru-RU"/>
        </w:rPr>
        <w:t xml:space="preserve">ординатор </w:t>
      </w:r>
    </w:p>
    <w:p w14:paraId="1C6AAEA7" w14:textId="3F6CD715" w:rsidR="00EF0655" w:rsidRPr="002C38E2" w:rsidRDefault="00267CEC" w:rsidP="00EF065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38E2">
        <w:rPr>
          <w:rFonts w:ascii="Times New Roman" w:hAnsi="Times New Roman" w:cs="Times New Roman"/>
          <w:sz w:val="28"/>
          <w:szCs w:val="28"/>
          <w:lang w:eastAsia="ru-RU"/>
        </w:rPr>
        <w:t>кафедры травматологии,</w:t>
      </w:r>
    </w:p>
    <w:p w14:paraId="43BAEC66" w14:textId="2BE3ECE7" w:rsidR="00EF0655" w:rsidRPr="002C38E2" w:rsidRDefault="00267CEC" w:rsidP="00EF065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38E2">
        <w:rPr>
          <w:rFonts w:ascii="Times New Roman" w:hAnsi="Times New Roman" w:cs="Times New Roman"/>
          <w:sz w:val="28"/>
          <w:szCs w:val="28"/>
          <w:lang w:eastAsia="ru-RU"/>
        </w:rPr>
        <w:t xml:space="preserve"> ортопедии и нейрохирургии </w:t>
      </w:r>
    </w:p>
    <w:p w14:paraId="750BD394" w14:textId="3D590858" w:rsidR="00EF0655" w:rsidRPr="002C38E2" w:rsidRDefault="00267CEC" w:rsidP="00EF065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38E2">
        <w:rPr>
          <w:rFonts w:ascii="Times New Roman" w:hAnsi="Times New Roman" w:cs="Times New Roman"/>
          <w:sz w:val="28"/>
          <w:szCs w:val="28"/>
          <w:lang w:eastAsia="ru-RU"/>
        </w:rPr>
        <w:t xml:space="preserve">с курсом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</w:p>
    <w:p w14:paraId="61C0BC64" w14:textId="0E06348F" w:rsidR="00EF0655" w:rsidRPr="002C38E2" w:rsidRDefault="00267CEC" w:rsidP="00EF065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Панкратьева М. В.</w:t>
      </w:r>
    </w:p>
    <w:p w14:paraId="3A082A43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664A0F53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423ACBD4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64AA5456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75725CA7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3F5964B6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63795F46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4248F35F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03AD4F6B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2ACC6F6C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7FDB5ADF" w14:textId="77777777" w:rsidR="00EF0655" w:rsidRPr="002C38E2" w:rsidRDefault="00EF0655" w:rsidP="00EF0655">
      <w:pPr>
        <w:pStyle w:val="a5"/>
        <w:rPr>
          <w:rFonts w:ascii="Times New Roman" w:hAnsi="Times New Roman" w:cs="Times New Roman"/>
          <w:lang w:eastAsia="ru-RU"/>
        </w:rPr>
      </w:pPr>
    </w:p>
    <w:p w14:paraId="1D3A18A5" w14:textId="77777777" w:rsidR="00EF0655" w:rsidRPr="002C38E2" w:rsidRDefault="00EF0655" w:rsidP="00EF0655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8D040B1" w14:textId="1F1B0414" w:rsidR="00EF0655" w:rsidRPr="002C38E2" w:rsidRDefault="005D3C2D" w:rsidP="00EF065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38E2">
        <w:rPr>
          <w:rFonts w:ascii="Times New Roman" w:hAnsi="Times New Roman" w:cs="Times New Roman"/>
          <w:sz w:val="24"/>
          <w:szCs w:val="24"/>
          <w:lang w:eastAsia="ru-RU"/>
        </w:rPr>
        <w:t>КРАСНОЯРСК, 2019</w:t>
      </w:r>
      <w:r w:rsidR="00267CEC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14:paraId="06516BE4" w14:textId="0B4568BC" w:rsidR="002C38E2" w:rsidRPr="00267CEC" w:rsidRDefault="002C38E2" w:rsidP="00267CEC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67CE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>План реферата</w:t>
      </w:r>
    </w:p>
    <w:p w14:paraId="00CFADC3" w14:textId="6A1A0790" w:rsidR="002C38E2" w:rsidRPr="00267CEC" w:rsidRDefault="002C38E2" w:rsidP="00267CEC">
      <w:pPr>
        <w:pStyle w:val="a8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67C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Классификация деформаций позвоночника</w:t>
      </w:r>
    </w:p>
    <w:p w14:paraId="03A115EE" w14:textId="06E2C8AE" w:rsidR="002C38E2" w:rsidRPr="00267CEC" w:rsidRDefault="004E7FD4" w:rsidP="00267CEC">
      <w:pPr>
        <w:pStyle w:val="a8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67C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Диагностические критерии (жалобы, анамнез, </w:t>
      </w:r>
      <w:proofErr w:type="spellStart"/>
      <w:r w:rsidRPr="00267C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физикальное</w:t>
      </w:r>
      <w:proofErr w:type="spellEnd"/>
      <w:r w:rsidRPr="00267C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обследование, инструментальные исследования)</w:t>
      </w:r>
    </w:p>
    <w:p w14:paraId="453967B8" w14:textId="33A6FFEE" w:rsidR="004E7FD4" w:rsidRPr="00267CEC" w:rsidRDefault="004E7FD4" w:rsidP="00267CEC">
      <w:pPr>
        <w:pStyle w:val="a8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67C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Дифференциальный диагноз</w:t>
      </w:r>
    </w:p>
    <w:p w14:paraId="28B50FB3" w14:textId="14023850" w:rsidR="004E7FD4" w:rsidRPr="00267CEC" w:rsidRDefault="004E7FD4" w:rsidP="00267CEC">
      <w:pPr>
        <w:pStyle w:val="a8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67C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Тактика лечения на амбулаторном этапе</w:t>
      </w:r>
    </w:p>
    <w:p w14:paraId="3436FF79" w14:textId="393C68A7" w:rsidR="004E7FD4" w:rsidRPr="00267CEC" w:rsidRDefault="004E7FD4" w:rsidP="00267CEC">
      <w:pPr>
        <w:pStyle w:val="a8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67C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Тактика лечения на стационарном этапе</w:t>
      </w:r>
    </w:p>
    <w:p w14:paraId="5D87A25D" w14:textId="40ADC592" w:rsidR="004E7FD4" w:rsidRPr="00267CEC" w:rsidRDefault="002D729B" w:rsidP="00267CEC">
      <w:pPr>
        <w:pStyle w:val="a8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67C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Показания для госпитализации</w:t>
      </w:r>
    </w:p>
    <w:p w14:paraId="65814150" w14:textId="59DED72C" w:rsidR="002D729B" w:rsidRPr="00267CEC" w:rsidRDefault="002D729B" w:rsidP="00267CEC">
      <w:pPr>
        <w:pStyle w:val="a8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67C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Список литературы</w:t>
      </w:r>
    </w:p>
    <w:p w14:paraId="54F191C5" w14:textId="1F5A96D4" w:rsidR="002D729B" w:rsidRPr="00267CEC" w:rsidRDefault="002D729B" w:rsidP="00267CEC">
      <w:pPr>
        <w:tabs>
          <w:tab w:val="left" w:pos="0"/>
        </w:tabs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71590D0B" w14:textId="00564A86" w:rsidR="002D729B" w:rsidRPr="002D729B" w:rsidRDefault="002D729B" w:rsidP="00267CEC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759CF9" w14:textId="0013A8F8" w:rsidR="002D729B" w:rsidRPr="002D729B" w:rsidRDefault="002D729B" w:rsidP="00267CEC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45EFE7" w14:textId="4F1135E2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4CEBD6" w14:textId="3C0059DE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846D6A" w14:textId="17667E8F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1201F3" w14:textId="17E1A47E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7027C0" w14:textId="57B1D082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98EA4F" w14:textId="1461C5CC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EDE892" w14:textId="12FFEB21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EC0C67" w14:textId="40A4CD32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60C1B9" w14:textId="53F47F6B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C901F6" w14:textId="6B5D2F41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EAB83D" w14:textId="77AADE17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11701C7" w14:textId="1AAC1F03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2E8956" w14:textId="0C577A84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03DE5E" w14:textId="16766968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B68988" w14:textId="10C6FC94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D468E5" w14:textId="3BC8FCB2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931AE6" w14:textId="2E7BA20D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04A4EA" w14:textId="453776D4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D68A57" w14:textId="708617F3" w:rsidR="002D729B" w:rsidRPr="002D729B" w:rsidRDefault="002D729B" w:rsidP="002D72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761485" w14:textId="0BE1D442" w:rsidR="00FD405D" w:rsidRPr="002D729B" w:rsidRDefault="005573D1" w:rsidP="00267C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Классификация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Врожденные деформации позвоночника: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1) нарушение формирования позвонков: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нейтральные (аплазия половины дуги, аплазия дуги, гипоплазия тела и дуги);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сколиозогенные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(аплазия половины тела и дуги (боковой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полупозвонок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), гипоплазия тела и дуги (боковой клиновидный позвонок);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кифозогенные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(задние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полупозвонки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гипоплазия тела (задний клиновидный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полупозвонок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заднебоковые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полупозвонки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2) нарушение слияния позвонков: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нейтральные (симметричное нарушение слияния позвонка, отсутствие слияния дуги);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сколиозогенные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(отсутствие слияния асимметрично развитого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бабочковидного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позвонка, отсутствие слияния асимметрично развитых половин тела и дуги);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кифозогенные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(отсутствие слияния задних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полупозвонков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, блокирование слияния заднего клиновидного позвонка);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3) нарушение сегментации позвонков и ребер: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нейтральные (блокирование смежных позвонков по всему поперечнику, альтернирующее блокирование, симметричное блокирование ребер);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сколиозогенные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(боковое блокирование смежных позвонков, блокирование «через сегмент»);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кифозогенные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(блокирование передних отделов тел смежных позвонков, блокирование передних отделов тел позвонков «через сегмент»).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Приобретенные деформации позвоночника (сколиоз, кифоз, </w:t>
      </w:r>
      <w:proofErr w:type="spellStart"/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кифосколиоз</w:t>
      </w:r>
      <w:proofErr w:type="spellEnd"/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1)   по локализации: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шейно-грудной;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грудной;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грудопоясничный;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поясничный;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пояснично-крестцовый.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2) по степени деформации: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I степень - 0°-15°;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II степень - 15°-25°;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III степень - 25°-50°;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IV степень - более 50°.</w:t>
      </w:r>
    </w:p>
    <w:p w14:paraId="2F501F00" w14:textId="0A3843E9" w:rsidR="00674DE3" w:rsidRPr="002D729B" w:rsidRDefault="006A1AD8" w:rsidP="00267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Диагностические критерии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Жалобы: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боли в грудопоясничном отделе;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одышка;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слабость при физических нагрузках;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на искривление позвоночника.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Анамнез:</w:t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врожденные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сколиозогенные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кифозогенные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пороки выявляются сразу после рождения, либо в раннем детстве. Консервативное лечение не дает положительного эффекта. </w:t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динамике отмечается прогрессия деформации позвоночника. Идиопатический сколиоз в большинстве случаев проявляется в возрасте 10-12 лет в период активного роста. Приобретенные деформации позвоночника возникают в основном после травмы позвоночника и нижних конечностей.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Физикальное</w:t>
      </w:r>
      <w:proofErr w:type="spellEnd"/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обследование: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искривление позвоночника во фронтальной плоскости;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увеличение/уменьшение физиологических изгибов позвоночника (кифоз, лордоз) в сагиттальной плоскости;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наличие реберного горба;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асимметрия углов лопаток,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надплечий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асимметрия реберных дуг;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скошенность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таза;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дисбаланс туловища;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косметический дефект;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неврологический статус с нарушениями и без нарушения.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Инструментальные исследования: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рентгенография позвоночника – наличие врожденных аномалий позвонков в виде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полупозвонков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бабочковидных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позвонков, нарушение сегментации позвонков, нарушение слияния позвонков, наличие сколиотической 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кифотической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деформации с ротацией позвонков в дуге деформации;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40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флюорография;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ЭКГ;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рентгенография позвоночника (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интраоперационно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, после операции);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КТ-3D реконструкция;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спирография;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ЭХО-ЭКГ;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ЭНМГ.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="00674DE3" w:rsidRPr="002D72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Дифференциальный диагноз и обоснование дополнительных исследований:</w:t>
      </w:r>
      <w:r w:rsidR="00674DE3"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</w:p>
    <w:tbl>
      <w:tblPr>
        <w:tblW w:w="108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2817"/>
        <w:gridCol w:w="2890"/>
        <w:gridCol w:w="2628"/>
      </w:tblGrid>
      <w:tr w:rsidR="002C38E2" w:rsidRPr="002D729B" w14:paraId="096D5F77" w14:textId="77777777" w:rsidTr="00407FB5">
        <w:trPr>
          <w:jc w:val="center"/>
        </w:trPr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22023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7B016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Обоснование для дифференциальной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B1FDF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28CB8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исключения диагноза</w:t>
            </w:r>
          </w:p>
        </w:tc>
      </w:tr>
      <w:tr w:rsidR="002C38E2" w:rsidRPr="002D729B" w14:paraId="284A36A7" w14:textId="77777777" w:rsidTr="00407FB5">
        <w:trPr>
          <w:jc w:val="center"/>
        </w:trPr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40BEE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туберкулез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A900B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 наличие первичного туберкулезного очага;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  положительная реакция Манту;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  ограничение движений.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49CA8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рентгенография: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 зависимости от стадии заболевания отмечаются деструктивные полиморфные нарушения со стороны тел и дужек позвонков. возможны 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вторичные деформации позвонков на фоне заболевания)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CEBD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·        отсутствие какого – либо из </w:t>
            </w:r>
            <w:proofErr w:type="spellStart"/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клинико</w:t>
            </w:r>
            <w:proofErr w:type="spellEnd"/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рентгенологических признаков и лабораторных исследований</w:t>
            </w:r>
          </w:p>
        </w:tc>
      </w:tr>
      <w:tr w:rsidR="002C38E2" w:rsidRPr="002D729B" w14:paraId="135D03C2" w14:textId="77777777" w:rsidTr="00407FB5">
        <w:trPr>
          <w:jc w:val="center"/>
        </w:trPr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F603C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онкологические заболевания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BC725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 наличие первичного поражения других органов и систем с метастазами в позвоночник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3BF1D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рентгенография;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 КТ;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 МРТ;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 УЗИ (с подтверждением поражения органов);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·        положительные </w:t>
            </w:r>
            <w:proofErr w:type="spellStart"/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онкомаркеры</w:t>
            </w:r>
            <w:proofErr w:type="spellEnd"/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7B238" w14:textId="77777777" w:rsidR="00674DE3" w:rsidRPr="002D729B" w:rsidRDefault="00674DE3" w:rsidP="002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отсутствие клинических, лабораторных и инструментальных исследований за данную патологию</w:t>
            </w:r>
          </w:p>
        </w:tc>
      </w:tr>
    </w:tbl>
    <w:p w14:paraId="330E28BE" w14:textId="77777777" w:rsidR="008516DB" w:rsidRDefault="008516DB" w:rsidP="00267CEC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shd w:val="clear" w:color="auto" w:fill="FFFFFF"/>
          <w:lang w:eastAsia="ru-RU"/>
        </w:rPr>
      </w:pPr>
    </w:p>
    <w:p w14:paraId="321AB2B5" w14:textId="77777777" w:rsidR="007C4927" w:rsidRDefault="006617B7" w:rsidP="00267C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C4927">
        <w:rPr>
          <w:rFonts w:ascii="Times New Roman" w:eastAsia="Times New Roman" w:hAnsi="Times New Roman" w:cs="Times New Roman"/>
          <w:i/>
          <w:iCs/>
          <w:smallCaps/>
          <w:sz w:val="28"/>
          <w:szCs w:val="28"/>
          <w:shd w:val="clear" w:color="auto" w:fill="FFFFFF"/>
          <w:lang w:eastAsia="ru-RU"/>
        </w:rPr>
        <w:t>ТАКТИКА ЛЕЧЕНИЯ НА АМБУЛАТОРНОМ УРОВНЕ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D72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Немедикаментозное лечение:</w:t>
      </w:r>
    </w:p>
    <w:p w14:paraId="793F5870" w14:textId="508C5160" w:rsidR="006617B7" w:rsidRDefault="006617B7" w:rsidP="00267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7C49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Режим: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ортопедический – исключение длительной вертикальной нагрузки на позвоночник, поднятие тяжестей.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7C49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Физиотерапия: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</w:t>
      </w:r>
      <w:r w:rsidR="00407F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ЛГ;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ФТЛ;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ЛФК;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массаж;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дыхательная гимнастика;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</w:t>
      </w:r>
      <w:proofErr w:type="spellStart"/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корсетотерапия</w:t>
      </w:r>
      <w:proofErr w:type="spellEnd"/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D72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Медикаментозное лечени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е: НПВС назначаются для снятия болевого синдрома или противовоспалительного процесса, аналгетики с целью купирования болевого синдрома.</w:t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D7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D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Дальнейшее ведение:</w:t>
      </w:r>
      <w:r w:rsidRPr="002D729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соблюдение ортопедического режима, курс консервативного лечения не менее 2 раз в год. Наблюдение у травматолога-ортопеда 1 раз в 6 мес.</w:t>
      </w:r>
      <w:r w:rsidRPr="002D7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Индикаторы эффективности лечения и безопасности методов диагностики и лечения, описанных в протоколе:</w:t>
      </w:r>
      <w:r w:rsidRPr="002D7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уменьшение болевого синдрома;</w:t>
      </w:r>
      <w:r w:rsidRPr="002D7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устранение деформации позвоночника и восстановление физиологического баланса туловища;</w:t>
      </w:r>
      <w:r w:rsidRPr="002D7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восстановление силы мышц спины, груди и живота, удержание осанки;</w:t>
      </w:r>
      <w:r w:rsidRPr="002D7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социальная адаптация пациента.</w:t>
      </w:r>
    </w:p>
    <w:p w14:paraId="09C3BC14" w14:textId="77777777" w:rsidR="00F93E25" w:rsidRPr="002D729B" w:rsidRDefault="00F93E25" w:rsidP="00267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C945C" w14:textId="2528F74D" w:rsidR="00674DE3" w:rsidRPr="002D729B" w:rsidRDefault="00F93E25" w:rsidP="00267C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9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Т</w:t>
      </w:r>
      <w:r w:rsidR="00AE7792" w:rsidRPr="007C49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АКТИКА ЛЕЧЕНИЯ НА СТАЦИОНАРНОМ УРОВНЕ</w:t>
      </w:r>
      <w:r w:rsidR="00AE7792" w:rsidRPr="007C492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AE7792" w:rsidRPr="007C492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AE7792"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Немедикаментозное лечение:</w:t>
      </w:r>
      <w:r w:rsidR="00AE7792" w:rsidRPr="002D729B">
        <w:rPr>
          <w:rFonts w:ascii="Times New Roman" w:hAnsi="Times New Roman" w:cs="Times New Roman"/>
          <w:sz w:val="28"/>
          <w:szCs w:val="28"/>
        </w:rPr>
        <w:br/>
      </w:r>
      <w:r w:rsidR="00AE7792"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Режим: </w:t>
      </w:r>
      <w:r w:rsidR="00AE7792"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ортопедический – исключение длительной вертикальной нагрузки на позвоночник, поднятие тяжестей.</w:t>
      </w:r>
      <w:r w:rsidR="00AE7792" w:rsidRPr="002D729B">
        <w:rPr>
          <w:rFonts w:ascii="Times New Roman" w:hAnsi="Times New Roman" w:cs="Times New Roman"/>
          <w:sz w:val="28"/>
          <w:szCs w:val="28"/>
        </w:rPr>
        <w:br/>
      </w:r>
      <w:r w:rsidR="00AE7792"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дыхательная гимнастика;</w:t>
      </w:r>
      <w:r w:rsidR="00AE7792" w:rsidRPr="002D729B">
        <w:rPr>
          <w:rFonts w:ascii="Times New Roman" w:hAnsi="Times New Roman" w:cs="Times New Roman"/>
          <w:sz w:val="28"/>
          <w:szCs w:val="28"/>
        </w:rPr>
        <w:br/>
      </w:r>
      <w:r w:rsidR="00AE7792"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ингаляции;</w:t>
      </w:r>
      <w:r w:rsidR="00AE7792" w:rsidRPr="002D729B">
        <w:rPr>
          <w:rFonts w:ascii="Times New Roman" w:hAnsi="Times New Roman" w:cs="Times New Roman"/>
          <w:sz w:val="28"/>
          <w:szCs w:val="28"/>
        </w:rPr>
        <w:br/>
      </w:r>
      <w:r w:rsidR="00AE7792"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ЛФК.</w:t>
      </w:r>
      <w:r w:rsidR="00AE7792" w:rsidRPr="002D729B">
        <w:rPr>
          <w:rFonts w:ascii="Times New Roman" w:hAnsi="Times New Roman" w:cs="Times New Roman"/>
          <w:sz w:val="28"/>
          <w:szCs w:val="28"/>
        </w:rPr>
        <w:br/>
      </w:r>
      <w:r w:rsidR="00AE7792" w:rsidRPr="002D729B">
        <w:rPr>
          <w:rFonts w:ascii="Times New Roman" w:hAnsi="Times New Roman" w:cs="Times New Roman"/>
          <w:sz w:val="28"/>
          <w:szCs w:val="28"/>
        </w:rPr>
        <w:br/>
      </w:r>
      <w:r w:rsidR="00AE7792"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Медикаментозное лечение</w:t>
      </w:r>
      <w:r w:rsidR="00AE7792"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: назначаются НПВС для снятия болевого синдрома или противовоспалительного процесса, антибиотикотерапия с целью профилактики воспаления послеоперационных ран, анальгетическая терапия с целью обезболивания.</w:t>
      </w:r>
    </w:p>
    <w:p w14:paraId="476672EB" w14:textId="77777777" w:rsidR="00407FB5" w:rsidRDefault="00A72FEB" w:rsidP="00267C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вмешательство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Название оперативного вмешательства</w:t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грудного и поясничного позвонков, передний доступ;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грудного и поясничного позвонков, передний доступ, с фиксацией внутренними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транспедикулярными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системами 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кейджами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грудного и поясничного позвонков, передний доступ, с внутренней фиксацией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эндокорректорами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грудного и поясничного позвонков, передний доступ, протезирование диска;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поясничного и крестцового позвонков переднего столба, передний доступ;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поясничного и крестцового позвонков, передний доступ, с фиксацией внутренними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транспедикулярными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системами 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кейджами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поясничного и крестцового позвонков, передний доступ, с внутренней фиксацией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эндокорректорами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поясничного и крестцового позвонков, передний доступ, протезирование диска; Поясничный 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пояснично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крестцовый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заднего столба, задний доступ;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поясничного и крестцового позвонков, боковой поперечный доступ, с фиксацией внутренними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транспедикулярными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системами и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кейджами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поясничного и крестцового позвонков, боковой поперечный доступ, с внутренней фиксацией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эндокорректорами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Спондиллодез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поясничного и крестцового позвонков, боковой поперечный доступ, протезирование диска; Коррекция деформаций позвоночника, с внутренней фиксацией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эндокорректорами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; Торакопластика, резекция реберных горбов.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для оперативного вмешательства: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деформация и заболевания позвоночника (врожденные и приобретенные);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неэффективность консервативного лечения;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выраженный болевой синдром;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косметический дефект.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Противопоказания для оперативного вмешательства: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40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сопутствующие заболевания сердечно-сосудистой и дыхательной систем тяжелой степени тяжести;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грубые формы деформации с риском развития послеоперационных осложнений.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48AE1504" w14:textId="03BFF950" w:rsidR="00A72FEB" w:rsidRDefault="00A72FEB" w:rsidP="00267C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9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Дальнейшее ведение</w:t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 в послеоперационном периоде: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активизация пациента на 2-3 сутки после операции, обучение ходьбе и адаптации после операции;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контрольная рентгенограмма позвоночника на 5-6 сутки, амбулаторно  на 6 и 12 месяц после операции;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прохождение реабилитации до 6 месяцев после операции;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40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сроки диспансерного наблюдения: 2 раза в год у врача травматолога-ортопеда по месту жительства.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устранение деформации позвоночника и восстановление физиологического баланса туловища;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уменьшение болевого синдрома;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восстановление силы мышц спины, груди и живота, удержание осанки.</w:t>
      </w:r>
    </w:p>
    <w:p w14:paraId="76CC13B4" w14:textId="77777777" w:rsidR="00407FB5" w:rsidRPr="002D729B" w:rsidRDefault="00407FB5" w:rsidP="00267C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5564D5" w14:textId="77777777" w:rsidR="00407FB5" w:rsidRDefault="00362CD3" w:rsidP="00407FB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ПОКАЗАНИЯ ДЛЯ ГОСПИТАЛИЗАЦИИ С УКАЗАНИЕМ ТИПА ГОСПИТАЛИЗАЦИИ</w:t>
      </w:r>
      <w:r w:rsidRPr="00407FB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7FB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для плановой госпитализации:</w:t>
      </w:r>
      <w:r w:rsidRPr="002D729B">
        <w:rPr>
          <w:rFonts w:ascii="Times New Roman" w:hAnsi="Times New Roman" w:cs="Times New Roman"/>
          <w:sz w:val="28"/>
          <w:szCs w:val="28"/>
        </w:rPr>
        <w:br/>
      </w:r>
    </w:p>
    <w:p w14:paraId="23128918" w14:textId="77777777" w:rsidR="00407FB5" w:rsidRDefault="00362CD3" w:rsidP="00407FB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Врожденные деформации позвоночника: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прогрессирующие формы деформаций позвоночника;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40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появление деформации в раннем возрасте;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ригидность основной дуги деформации;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плохая компенсация дуги деформации;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неуклонное прогрессирование вследствие асимметрии роста;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появление вне зоны основной дуги деформации компенсаторной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противодуги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развивающейся по законам диспластического сколиоза;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сочетание деформации позвоночника с множественными пороками других органов и нервной системы;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сколиотическая деформация более 20°;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сколиотическая деформация 10° - 12° в комбинации с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кифотическим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компонентом;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одностороннее расположение аномальных позвонков;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сколиоз с перекосом таза (боковые и заднебоковые </w:t>
      </w:r>
      <w:proofErr w:type="spellStart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полупозвонки</w:t>
      </w:r>
      <w:proofErr w:type="spellEnd"/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поясничного отдела);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неврологические нарушения на фоне врожденного порока развития позвоночника.</w:t>
      </w:r>
      <w:r w:rsidRPr="002D729B">
        <w:rPr>
          <w:rFonts w:ascii="Times New Roman" w:hAnsi="Times New Roman" w:cs="Times New Roman"/>
          <w:sz w:val="28"/>
          <w:szCs w:val="28"/>
        </w:rPr>
        <w:br/>
      </w:r>
    </w:p>
    <w:p w14:paraId="25DABC31" w14:textId="1209F541" w:rsidR="00362CD3" w:rsidRPr="002D729B" w:rsidRDefault="00362CD3" w:rsidP="00407FB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Приобретенные деформации позвоночника: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деформации позвоночника II - IV степени;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· прогрессирующие формы идиопатических и статических сколиозов.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для экстренной госпитализации:</w:t>
      </w:r>
      <w:r w:rsidRPr="002D729B">
        <w:rPr>
          <w:rFonts w:ascii="Times New Roman" w:hAnsi="Times New Roman" w:cs="Times New Roman"/>
          <w:sz w:val="28"/>
          <w:szCs w:val="28"/>
        </w:rPr>
        <w:br/>
      </w:r>
      <w:r w:rsidRPr="002D729B">
        <w:rPr>
          <w:rFonts w:ascii="Times New Roman" w:hAnsi="Times New Roman" w:cs="Times New Roman"/>
          <w:sz w:val="28"/>
          <w:szCs w:val="28"/>
          <w:shd w:val="clear" w:color="auto" w:fill="FFFFFF"/>
        </w:rPr>
        <w:t>несостоятельность металлоконструкции (перелом винта, стержня, отхождения крюков, наличие неврологической симптоматики).</w:t>
      </w:r>
    </w:p>
    <w:p w14:paraId="0DDD71C1" w14:textId="77777777" w:rsidR="00267CEC" w:rsidRDefault="00267CEC" w:rsidP="00267C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76B9467" w14:textId="77777777" w:rsidR="00267CEC" w:rsidRDefault="00267CEC" w:rsidP="00267C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7C73132" w14:textId="4517AE02" w:rsidR="00F330DB" w:rsidRDefault="00F330DB" w:rsidP="00267C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61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Список литературы</w:t>
      </w:r>
    </w:p>
    <w:p w14:paraId="387B57B2" w14:textId="77777777" w:rsidR="00407FB5" w:rsidRPr="00B06152" w:rsidRDefault="00407FB5" w:rsidP="00267C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CECE3A7" w14:textId="77777777" w:rsidR="00B06152" w:rsidRPr="00407FB5" w:rsidRDefault="00F330DB" w:rsidP="00267CE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07FB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1)</w:t>
      </w:r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Михайловский М.В. Прогрессирующий сколиоз и сирингомиелия, особенности хирургической тактики// Хирургия позвоночника №4, 2016, стр. 40-47. </w:t>
      </w:r>
    </w:p>
    <w:p w14:paraId="0C5EF76C" w14:textId="77777777" w:rsidR="00B06152" w:rsidRPr="00407FB5" w:rsidRDefault="00F330DB" w:rsidP="00267CE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07FB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2)</w:t>
      </w:r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Рерих В.В., Борзых К.О. Этапное хирургическое лечение посттравматических деформаций грудного и поясничного отдела позвоночника// №4, 2016, стр. 21-27. </w:t>
      </w:r>
    </w:p>
    <w:p w14:paraId="79F09939" w14:textId="77777777" w:rsidR="00B06152" w:rsidRPr="00407FB5" w:rsidRDefault="00F330DB" w:rsidP="00267CE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07FB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3)</w:t>
      </w:r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Михайловский М.В., Фомичев Н.Г., «Хирургия деформаций позвоночника», </w:t>
      </w:r>
      <w:proofErr w:type="gramStart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Новосибирск.-</w:t>
      </w:r>
      <w:proofErr w:type="gramEnd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2011. </w:t>
      </w:r>
    </w:p>
    <w:p w14:paraId="268D8B29" w14:textId="77777777" w:rsidR="00B06152" w:rsidRPr="00407FB5" w:rsidRDefault="00F330DB" w:rsidP="00267CE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07FB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4)</w:t>
      </w:r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Виссарионов</w:t>
      </w:r>
      <w:proofErr w:type="spellEnd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С.В., </w:t>
      </w:r>
      <w:proofErr w:type="spellStart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Кокушин</w:t>
      </w:r>
      <w:proofErr w:type="spellEnd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Д.Н. Развитие </w:t>
      </w:r>
      <w:proofErr w:type="spellStart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позвоночно</w:t>
      </w:r>
      <w:proofErr w:type="spellEnd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-двигательного сегмента у детей после экстирпации позвонков в грудопоясничном и поясничном отделах позвоночника// Хирургия позвоночника №1, 2011, стр. 20-26. </w:t>
      </w:r>
    </w:p>
    <w:p w14:paraId="2AE091F1" w14:textId="5C8AE8D4" w:rsidR="00F330DB" w:rsidRPr="00407FB5" w:rsidRDefault="00F330DB" w:rsidP="00267CE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7FB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5)</w:t>
      </w:r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Виссарионов</w:t>
      </w:r>
      <w:proofErr w:type="spellEnd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С.В. Хирургическое лечение сегментарной нестабильности грудного и поясничного отделов позвоночника у детей: </w:t>
      </w:r>
      <w:proofErr w:type="spellStart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Дис</w:t>
      </w:r>
      <w:proofErr w:type="spellEnd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/</w:t>
      </w:r>
      <w:proofErr w:type="spellStart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докт</w:t>
      </w:r>
      <w:proofErr w:type="spellEnd"/>
      <w:r w:rsidRPr="00407F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мед. наук. СПб, 2008, 130 с. </w:t>
      </w:r>
    </w:p>
    <w:sectPr w:rsidR="00F330DB" w:rsidRPr="00407FB5" w:rsidSect="00267CEC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A6EA7"/>
    <w:multiLevelType w:val="hybridMultilevel"/>
    <w:tmpl w:val="8E806014"/>
    <w:lvl w:ilvl="0" w:tplc="447253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5D"/>
    <w:rsid w:val="00267CEC"/>
    <w:rsid w:val="002C38E2"/>
    <w:rsid w:val="002D729B"/>
    <w:rsid w:val="0034713B"/>
    <w:rsid w:val="00362CD3"/>
    <w:rsid w:val="00407FB5"/>
    <w:rsid w:val="004E7FD4"/>
    <w:rsid w:val="005573D1"/>
    <w:rsid w:val="005D3C2D"/>
    <w:rsid w:val="00624B06"/>
    <w:rsid w:val="006617B7"/>
    <w:rsid w:val="00674DE3"/>
    <w:rsid w:val="006A1AD8"/>
    <w:rsid w:val="007C4927"/>
    <w:rsid w:val="008516DB"/>
    <w:rsid w:val="00921FA0"/>
    <w:rsid w:val="00A72FEB"/>
    <w:rsid w:val="00AE7792"/>
    <w:rsid w:val="00B06152"/>
    <w:rsid w:val="00EF0655"/>
    <w:rsid w:val="00F330DB"/>
    <w:rsid w:val="00F93E25"/>
    <w:rsid w:val="00F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E690"/>
  <w15:chartTrackingRefBased/>
  <w15:docId w15:val="{D459B50E-8ACF-4904-81DC-51651C0F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573D1"/>
    <w:rPr>
      <w:b/>
      <w:bCs/>
    </w:rPr>
  </w:style>
  <w:style w:type="character" w:styleId="a4">
    <w:name w:val="Emphasis"/>
    <w:basedOn w:val="a0"/>
    <w:uiPriority w:val="20"/>
    <w:qFormat/>
    <w:rsid w:val="006617B7"/>
    <w:rPr>
      <w:i/>
      <w:iCs/>
    </w:rPr>
  </w:style>
  <w:style w:type="paragraph" w:styleId="a5">
    <w:name w:val="No Spacing"/>
    <w:uiPriority w:val="1"/>
    <w:qFormat/>
    <w:rsid w:val="00EF0655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EF0655"/>
    <w:rPr>
      <w:i/>
      <w:iCs/>
      <w:color w:val="404040" w:themeColor="text1" w:themeTint="BF"/>
    </w:rPr>
  </w:style>
  <w:style w:type="character" w:styleId="a7">
    <w:name w:val="Hyperlink"/>
    <w:basedOn w:val="a0"/>
    <w:uiPriority w:val="99"/>
    <w:semiHidden/>
    <w:unhideWhenUsed/>
    <w:rsid w:val="00EF065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C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dept&amp;id=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1584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Шигаева</dc:creator>
  <cp:keywords/>
  <dc:description/>
  <cp:lastModifiedBy>Мария Панкратьева</cp:lastModifiedBy>
  <cp:revision>23</cp:revision>
  <dcterms:created xsi:type="dcterms:W3CDTF">2019-09-27T06:32:00Z</dcterms:created>
  <dcterms:modified xsi:type="dcterms:W3CDTF">2019-10-08T15:39:00Z</dcterms:modified>
</cp:coreProperties>
</file>