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8A" w:rsidRPr="007D6B4F" w:rsidRDefault="003600CB" w:rsidP="00E876D6">
      <w:pPr>
        <w:tabs>
          <w:tab w:val="left" w:pos="163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7D6B4F">
        <w:rPr>
          <w:rFonts w:ascii="Times New Roman" w:hAnsi="Times New Roman"/>
          <w:b/>
          <w:sz w:val="28"/>
        </w:rPr>
        <w:t>День 1</w:t>
      </w:r>
    </w:p>
    <w:p w:rsidR="003600CB" w:rsidRDefault="003600CB" w:rsidP="003600CB">
      <w:pPr>
        <w:tabs>
          <w:tab w:val="left" w:pos="1630"/>
        </w:tabs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F7657" w:rsidRDefault="00E75115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нормативны</w:t>
      </w:r>
      <w:r w:rsidR="003F7657">
        <w:rPr>
          <w:rFonts w:ascii="Times New Roman" w:hAnsi="Times New Roman"/>
          <w:sz w:val="28"/>
        </w:rPr>
        <w:t xml:space="preserve">х документов, регламентирующих </w:t>
      </w:r>
      <w:r>
        <w:rPr>
          <w:rFonts w:ascii="Times New Roman" w:hAnsi="Times New Roman"/>
          <w:sz w:val="28"/>
        </w:rPr>
        <w:t>санитарно-п</w:t>
      </w:r>
      <w:r w:rsidR="003F7657">
        <w:rPr>
          <w:rFonts w:ascii="Times New Roman" w:hAnsi="Times New Roman"/>
          <w:sz w:val="28"/>
        </w:rPr>
        <w:t>ротивоэпидемический режим в КДЛ:</w:t>
      </w:r>
    </w:p>
    <w:p w:rsidR="006A08DB" w:rsidRDefault="003F7657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6A08DB" w:rsidRPr="00282335">
        <w:rPr>
          <w:rFonts w:ascii="Times New Roman" w:hAnsi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</w:t>
      </w:r>
      <w:r w:rsidR="006A08DB">
        <w:rPr>
          <w:rFonts w:ascii="Times New Roman" w:hAnsi="Times New Roman"/>
          <w:sz w:val="28"/>
          <w:szCs w:val="28"/>
        </w:rPr>
        <w:t>охранения Российской Федерации»;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82335">
        <w:rPr>
          <w:rFonts w:ascii="Times New Roman" w:hAnsi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</w:t>
      </w:r>
      <w:r>
        <w:rPr>
          <w:rFonts w:ascii="Times New Roman" w:hAnsi="Times New Roman"/>
          <w:sz w:val="28"/>
          <w:szCs w:val="28"/>
        </w:rPr>
        <w:t>реждениях Российской Федерации»;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82335">
        <w:rPr>
          <w:rFonts w:ascii="Times New Roman" w:hAnsi="Times New Roman"/>
          <w:sz w:val="28"/>
          <w:szCs w:val="28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 w:rsidRPr="00282335">
        <w:rPr>
          <w:rFonts w:ascii="Times New Roman" w:hAnsi="Times New Roman"/>
          <w:sz w:val="28"/>
          <w:szCs w:val="28"/>
        </w:rPr>
        <w:t>внутрилабораторного</w:t>
      </w:r>
      <w:proofErr w:type="spellEnd"/>
      <w:r w:rsidRPr="00282335">
        <w:rPr>
          <w:rFonts w:ascii="Times New Roman" w:hAnsi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</w:t>
      </w:r>
      <w:r>
        <w:rPr>
          <w:rFonts w:ascii="Times New Roman" w:hAnsi="Times New Roman"/>
          <w:sz w:val="28"/>
          <w:szCs w:val="28"/>
        </w:rPr>
        <w:t>ованием контрольных материалов»;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3F7657">
        <w:rPr>
          <w:rFonts w:ascii="Times New Roman" w:hAnsi="Times New Roman"/>
          <w:sz w:val="28"/>
        </w:rPr>
        <w:t>СанПиН 2.1.7.2790-10 "Санитарно-эпидемиологические требования к обращению с медицинскими отходами"</w:t>
      </w:r>
      <w:r>
        <w:rPr>
          <w:rFonts w:ascii="Times New Roman" w:hAnsi="Times New Roman"/>
          <w:sz w:val="28"/>
        </w:rPr>
        <w:t>;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</w:t>
      </w:r>
      <w:r w:rsidRPr="005531AF">
        <w:rPr>
          <w:rFonts w:ascii="Times New Roman" w:hAnsi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</w:t>
      </w:r>
      <w:r>
        <w:rPr>
          <w:rFonts w:ascii="Times New Roman" w:hAnsi="Times New Roman"/>
          <w:sz w:val="28"/>
          <w:szCs w:val="28"/>
        </w:rPr>
        <w:t>;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Style w:val="FontStyle23"/>
          <w:rFonts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F3D68">
        <w:rPr>
          <w:rStyle w:val="FontStyle23"/>
          <w:sz w:val="28"/>
          <w:szCs w:val="28"/>
        </w:rPr>
        <w:t xml:space="preserve">ГОСТ </w:t>
      </w:r>
      <w:proofErr w:type="gramStart"/>
      <w:r w:rsidRPr="009F3D68">
        <w:rPr>
          <w:rStyle w:val="FontStyle23"/>
          <w:sz w:val="28"/>
          <w:szCs w:val="28"/>
        </w:rPr>
        <w:t>Р</w:t>
      </w:r>
      <w:proofErr w:type="gramEnd"/>
      <w:r w:rsidRPr="009F3D68">
        <w:rPr>
          <w:rStyle w:val="FontStyle23"/>
          <w:sz w:val="28"/>
          <w:szCs w:val="28"/>
        </w:rPr>
        <w:t xml:space="preserve"> 52905-2007 (ИСО 15190:2003) Лаборатории медицинские. Требования безопасности</w:t>
      </w:r>
      <w:proofErr w:type="gramStart"/>
      <w:r w:rsidRPr="009F3D68">
        <w:rPr>
          <w:rStyle w:val="FontStyle23"/>
          <w:sz w:val="28"/>
          <w:szCs w:val="28"/>
        </w:rPr>
        <w:t>.</w:t>
      </w:r>
      <w:proofErr w:type="gramEnd"/>
      <w:r w:rsidRPr="008205E8">
        <w:rPr>
          <w:color w:val="000000"/>
          <w:sz w:val="28"/>
          <w:szCs w:val="28"/>
        </w:rPr>
        <w:t xml:space="preserve"> </w:t>
      </w:r>
      <w:proofErr w:type="gramStart"/>
      <w:r w:rsidRPr="008205E8">
        <w:rPr>
          <w:rFonts w:ascii="Times New Roman" w:hAnsi="Times New Roman"/>
          <w:sz w:val="28"/>
          <w:szCs w:val="28"/>
        </w:rPr>
        <w:t>у</w:t>
      </w:r>
      <w:proofErr w:type="gramEnd"/>
      <w:r w:rsidRPr="008205E8">
        <w:rPr>
          <w:rFonts w:ascii="Times New Roman" w:hAnsi="Times New Roman"/>
          <w:sz w:val="28"/>
          <w:szCs w:val="28"/>
        </w:rPr>
        <w:t>тв. Приказом Федерального агентства по техническому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05E8">
        <w:rPr>
          <w:rFonts w:ascii="Times New Roman" w:hAnsi="Times New Roman"/>
          <w:sz w:val="28"/>
          <w:szCs w:val="28"/>
        </w:rPr>
        <w:t>регулированию и метрологии от 27.12.2007 №531 -ст. Охрана труда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05E8">
        <w:rPr>
          <w:rFonts w:ascii="Times New Roman" w:hAnsi="Times New Roman"/>
          <w:sz w:val="28"/>
          <w:szCs w:val="28"/>
        </w:rPr>
        <w:t>медицинских лабораториях</w:t>
      </w:r>
      <w:r>
        <w:rPr>
          <w:rFonts w:ascii="Times New Roman" w:hAnsi="Times New Roman"/>
          <w:sz w:val="28"/>
          <w:szCs w:val="28"/>
        </w:rPr>
        <w:t>;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Style w:val="FontStyle23"/>
          <w:sz w:val="28"/>
          <w:szCs w:val="28"/>
        </w:rPr>
      </w:pPr>
      <w:proofErr w:type="gramStart"/>
      <w:r w:rsidRPr="00F9316F">
        <w:rPr>
          <w:rStyle w:val="FontStyle23"/>
          <w:rFonts w:cstheme="minorBidi"/>
          <w:sz w:val="28"/>
          <w:szCs w:val="28"/>
          <w:lang w:val="en-US"/>
        </w:rPr>
        <w:t xml:space="preserve">- </w:t>
      </w:r>
      <w:r w:rsidRPr="009F3D68">
        <w:rPr>
          <w:rStyle w:val="FontStyle23"/>
          <w:sz w:val="28"/>
          <w:szCs w:val="28"/>
        </w:rPr>
        <w:t>ГОСТ</w:t>
      </w:r>
      <w:r w:rsidRPr="009F3D68">
        <w:rPr>
          <w:rStyle w:val="FontStyle23"/>
          <w:sz w:val="28"/>
          <w:szCs w:val="28"/>
          <w:lang w:val="en-US"/>
        </w:rPr>
        <w:t xml:space="preserve"> </w:t>
      </w:r>
      <w:r w:rsidRPr="009F3D68">
        <w:rPr>
          <w:rStyle w:val="FontStyle23"/>
          <w:sz w:val="28"/>
          <w:szCs w:val="28"/>
        </w:rPr>
        <w:t>Р</w:t>
      </w:r>
      <w:r w:rsidRPr="009F3D68">
        <w:rPr>
          <w:rStyle w:val="FontStyle23"/>
          <w:sz w:val="28"/>
          <w:szCs w:val="28"/>
          <w:lang w:val="en-US"/>
        </w:rPr>
        <w:t xml:space="preserve"> </w:t>
      </w:r>
      <w:r w:rsidRPr="009F3D68">
        <w:rPr>
          <w:rStyle w:val="FontStyle23"/>
          <w:sz w:val="28"/>
          <w:szCs w:val="28"/>
        </w:rPr>
        <w:t>ИСО</w:t>
      </w:r>
      <w:r w:rsidRPr="009F3D68">
        <w:rPr>
          <w:rStyle w:val="FontStyle23"/>
          <w:sz w:val="28"/>
          <w:szCs w:val="28"/>
          <w:lang w:val="en-US"/>
        </w:rPr>
        <w:t xml:space="preserve"> 15193—2007 in vitro.</w:t>
      </w:r>
      <w:proofErr w:type="gramEnd"/>
      <w:r w:rsidRPr="009F3D68">
        <w:rPr>
          <w:rStyle w:val="FontStyle23"/>
          <w:sz w:val="28"/>
          <w:szCs w:val="28"/>
          <w:lang w:val="en-US"/>
        </w:rPr>
        <w:t xml:space="preserve"> </w:t>
      </w:r>
      <w:r w:rsidRPr="009F3D68">
        <w:rPr>
          <w:rStyle w:val="FontStyle23"/>
          <w:sz w:val="28"/>
          <w:szCs w:val="28"/>
        </w:rPr>
        <w:t xml:space="preserve">Измерение величин в пробах биологического происхождения. Описание </w:t>
      </w:r>
      <w:proofErr w:type="spellStart"/>
      <w:r w:rsidRPr="009F3D68">
        <w:rPr>
          <w:rStyle w:val="FontStyle23"/>
          <w:sz w:val="28"/>
          <w:szCs w:val="28"/>
        </w:rPr>
        <w:t>референтных</w:t>
      </w:r>
      <w:proofErr w:type="spellEnd"/>
      <w:r w:rsidRPr="009F3D68">
        <w:rPr>
          <w:rStyle w:val="FontStyle23"/>
          <w:sz w:val="28"/>
          <w:szCs w:val="28"/>
        </w:rPr>
        <w:t xml:space="preserve"> методик выполнения измерений</w:t>
      </w:r>
      <w:r>
        <w:rPr>
          <w:rStyle w:val="FontStyle23"/>
          <w:sz w:val="28"/>
          <w:szCs w:val="28"/>
        </w:rPr>
        <w:t>.</w:t>
      </w: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Style w:val="FontStyle23"/>
          <w:sz w:val="28"/>
          <w:szCs w:val="28"/>
        </w:rPr>
      </w:pPr>
    </w:p>
    <w:p w:rsid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Style w:val="FontStyle23"/>
          <w:sz w:val="28"/>
          <w:szCs w:val="28"/>
        </w:rPr>
      </w:pPr>
    </w:p>
    <w:p w:rsidR="006A08DB" w:rsidRP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Style w:val="FontStyle23"/>
          <w:rFonts w:cstheme="minorBidi"/>
          <w:sz w:val="28"/>
          <w:szCs w:val="28"/>
        </w:rPr>
      </w:pPr>
    </w:p>
    <w:p w:rsidR="006A08DB" w:rsidRPr="006A08DB" w:rsidRDefault="006A08DB" w:rsidP="006A08DB">
      <w:pPr>
        <w:tabs>
          <w:tab w:val="left" w:pos="1630"/>
          <w:tab w:val="left" w:pos="7536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3600CB" w:rsidRDefault="003600CB" w:rsidP="003600CB">
      <w:pPr>
        <w:tabs>
          <w:tab w:val="left" w:pos="1630"/>
        </w:tabs>
        <w:spacing w:after="0" w:line="360" w:lineRule="auto"/>
        <w:rPr>
          <w:rFonts w:ascii="Times New Roman" w:hAnsi="Times New Roman"/>
          <w:sz w:val="28"/>
        </w:rPr>
      </w:pPr>
    </w:p>
    <w:p w:rsidR="003600CB" w:rsidRPr="007D6B4F" w:rsidRDefault="003600CB" w:rsidP="00E876D6">
      <w:pPr>
        <w:tabs>
          <w:tab w:val="left" w:pos="163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7D6B4F">
        <w:rPr>
          <w:rFonts w:ascii="Times New Roman" w:hAnsi="Times New Roman"/>
          <w:b/>
          <w:sz w:val="28"/>
        </w:rPr>
        <w:lastRenderedPageBreak/>
        <w:t>День 2</w:t>
      </w:r>
    </w:p>
    <w:p w:rsidR="003600CB" w:rsidRDefault="003600CB" w:rsidP="003600CB">
      <w:pPr>
        <w:tabs>
          <w:tab w:val="left" w:pos="1630"/>
        </w:tabs>
        <w:spacing w:after="0" w:line="360" w:lineRule="auto"/>
        <w:rPr>
          <w:rFonts w:ascii="Times New Roman" w:hAnsi="Times New Roman"/>
          <w:sz w:val="28"/>
        </w:rPr>
      </w:pPr>
    </w:p>
    <w:p w:rsidR="003600CB" w:rsidRDefault="006A08DB" w:rsidP="003600CB">
      <w:pPr>
        <w:tabs>
          <w:tab w:val="left" w:pos="163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600CB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42880" behindDoc="1" locked="0" layoutInCell="1" allowOverlap="1" wp14:anchorId="2AB78A1F" wp14:editId="5E3A8959">
            <wp:simplePos x="0" y="0"/>
            <wp:positionH relativeFrom="margin">
              <wp:posOffset>-276225</wp:posOffset>
            </wp:positionH>
            <wp:positionV relativeFrom="margin">
              <wp:posOffset>1612900</wp:posOffset>
            </wp:positionV>
            <wp:extent cx="3261995" cy="2759075"/>
            <wp:effectExtent l="3810" t="0" r="0" b="0"/>
            <wp:wrapThrough wrapText="bothSides">
              <wp:wrapPolygon edited="0">
                <wp:start x="25" y="21630"/>
                <wp:lineTo x="21470" y="21630"/>
                <wp:lineTo x="21470" y="154"/>
                <wp:lineTo x="25" y="154"/>
                <wp:lineTo x="25" y="21630"/>
              </wp:wrapPolygon>
            </wp:wrapThrough>
            <wp:docPr id="1" name="Рисунок 1" descr="https://pp.userapi.com/c847019/v847019038/137d71/tgTajFcmy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9/v847019038/137d71/tgTajFcmyP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11209" b="3109"/>
                    <a:stretch/>
                  </pic:blipFill>
                  <pic:spPr bwMode="auto">
                    <a:xfrm rot="5400000">
                      <a:off x="0" y="0"/>
                      <a:ext cx="32619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7FFC5105" wp14:editId="0DBD1ABD">
            <wp:simplePos x="0" y="0"/>
            <wp:positionH relativeFrom="column">
              <wp:posOffset>2955290</wp:posOffset>
            </wp:positionH>
            <wp:positionV relativeFrom="paragraph">
              <wp:posOffset>747395</wp:posOffset>
            </wp:positionV>
            <wp:extent cx="2894330" cy="3279140"/>
            <wp:effectExtent l="0" t="0" r="1270" b="0"/>
            <wp:wrapThrough wrapText="bothSides">
              <wp:wrapPolygon edited="0">
                <wp:start x="0" y="0"/>
                <wp:lineTo x="0" y="21458"/>
                <wp:lineTo x="21467" y="21458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 r="4991"/>
                    <a:stretch/>
                  </pic:blipFill>
                  <pic:spPr bwMode="auto">
                    <a:xfrm>
                      <a:off x="0" y="0"/>
                      <a:ext cx="289433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CB">
        <w:rPr>
          <w:rFonts w:ascii="Times New Roman" w:hAnsi="Times New Roman"/>
          <w:sz w:val="28"/>
        </w:rPr>
        <w:t xml:space="preserve">Проходили </w:t>
      </w:r>
      <w:r w:rsidR="003F7657">
        <w:rPr>
          <w:rFonts w:ascii="Times New Roman" w:hAnsi="Times New Roman"/>
          <w:sz w:val="28"/>
        </w:rPr>
        <w:t xml:space="preserve">вводный </w:t>
      </w:r>
      <w:r w:rsidR="003600CB">
        <w:rPr>
          <w:rFonts w:ascii="Times New Roman" w:hAnsi="Times New Roman"/>
          <w:sz w:val="28"/>
        </w:rPr>
        <w:t>инструктаж</w:t>
      </w:r>
      <w:r w:rsidR="003F7657">
        <w:rPr>
          <w:rFonts w:ascii="Times New Roman" w:hAnsi="Times New Roman"/>
          <w:sz w:val="28"/>
        </w:rPr>
        <w:t xml:space="preserve"> и инструктаж на рабочем месте</w:t>
      </w:r>
      <w:r w:rsidR="003600CB">
        <w:rPr>
          <w:rFonts w:ascii="Times New Roman" w:hAnsi="Times New Roman"/>
          <w:sz w:val="28"/>
        </w:rPr>
        <w:t xml:space="preserve"> по технике безопасности</w:t>
      </w:r>
      <w:r w:rsidR="003F7657">
        <w:rPr>
          <w:rFonts w:ascii="Times New Roman" w:hAnsi="Times New Roman"/>
          <w:sz w:val="28"/>
        </w:rPr>
        <w:t>, вводный противопожарный инструктаж.</w:t>
      </w:r>
    </w:p>
    <w:p w:rsidR="003600CB" w:rsidRDefault="003600CB" w:rsidP="003600CB">
      <w:pPr>
        <w:tabs>
          <w:tab w:val="left" w:pos="1630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3600CB" w:rsidRDefault="006A08DB" w:rsidP="003600C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044982A1" wp14:editId="13251AC8">
            <wp:simplePos x="0" y="0"/>
            <wp:positionH relativeFrom="column">
              <wp:posOffset>1079500</wp:posOffset>
            </wp:positionH>
            <wp:positionV relativeFrom="paragraph">
              <wp:posOffset>76200</wp:posOffset>
            </wp:positionV>
            <wp:extent cx="411480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C60" w:rsidRDefault="003600CB" w:rsidP="003600CB">
      <w:pPr>
        <w:tabs>
          <w:tab w:val="left" w:pos="603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3F7657" w:rsidRPr="008C3F02" w:rsidRDefault="00A83C60" w:rsidP="006A08DB">
      <w:pPr>
        <w:spacing w:after="0"/>
        <w:ind w:firstLine="709"/>
        <w:jc w:val="both"/>
        <w:rPr>
          <w:rStyle w:val="ab"/>
          <w:rFonts w:ascii="Times New Roman" w:hAnsi="Times New Roman" w:cstheme="minorBidi"/>
          <w:b w:val="0"/>
          <w:bCs w:val="0"/>
          <w:color w:val="auto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 xml:space="preserve">Ознакомились с устройством лаборатории. </w:t>
      </w:r>
      <w:r w:rsidR="003F7657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«ЦЛТ АБВ» представляет собой лабораторию полного цикла, оснащенную современным высокотехнологичным оборудованием. Лаборатория «ЦЛТ АБВ» </w:t>
      </w:r>
      <w:r w:rsidR="003F7657" w:rsidRPr="00AC1251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>размещается</w:t>
      </w:r>
      <w:r w:rsidR="003F7657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 на двух этажах здания,</w:t>
      </w:r>
      <w:r w:rsidR="003F7657" w:rsidRPr="00AC1251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 в специально оборудованных помещениях, полностью соответствующих</w:t>
      </w:r>
      <w:r w:rsidR="003F7657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F7657" w:rsidRPr="00AC1251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>требованиям правил по устройству, эксплуатации, требованиям санитарно-эпидемиологического</w:t>
      </w:r>
      <w:r w:rsidR="003F7657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F7657" w:rsidRPr="00AC1251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режима и </w:t>
      </w:r>
      <w:r w:rsidR="003F7657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>технике безопасности</w:t>
      </w:r>
      <w:r w:rsidR="003F7657" w:rsidRPr="00AC1251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3F7657">
        <w:rPr>
          <w:rStyle w:val="ab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A83C60" w:rsidRDefault="00A83C60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Биохимическая лаборатория расположена на первом этаже. Она </w:t>
      </w:r>
      <w:r w:rsidR="00CE568A">
        <w:rPr>
          <w:rFonts w:ascii="Times New Roman" w:hAnsi="Times New Roman"/>
          <w:sz w:val="28"/>
        </w:rPr>
        <w:t xml:space="preserve">оснащена современным оборудованием: </w:t>
      </w:r>
    </w:p>
    <w:p w:rsidR="00CE568A" w:rsidRPr="00CE568A" w:rsidRDefault="00CE568A" w:rsidP="008C3F02">
      <w:pPr>
        <w:tabs>
          <w:tab w:val="left" w:pos="603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  <w:lang w:val="en-US"/>
        </w:rPr>
        <w:t>Beckman</w:t>
      </w:r>
      <w:r w:rsidRPr="00CE568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coulter</w:t>
      </w:r>
      <w:r w:rsidRPr="00CE568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AU</w:t>
      </w:r>
      <w:r w:rsidR="003F7657">
        <w:rPr>
          <w:rFonts w:ascii="Times New Roman" w:hAnsi="Times New Roman"/>
          <w:sz w:val="28"/>
        </w:rPr>
        <w:t xml:space="preserve"> </w:t>
      </w:r>
      <w:r w:rsidRPr="00CE568A">
        <w:rPr>
          <w:rFonts w:ascii="Times New Roman" w:hAnsi="Times New Roman"/>
          <w:sz w:val="28"/>
        </w:rPr>
        <w:t>5800</w:t>
      </w:r>
    </w:p>
    <w:p w:rsidR="00CE568A" w:rsidRPr="008C3F02" w:rsidRDefault="00CE568A" w:rsidP="008C3F02">
      <w:pPr>
        <w:tabs>
          <w:tab w:val="left" w:pos="6030"/>
        </w:tabs>
        <w:spacing w:after="0"/>
        <w:rPr>
          <w:rFonts w:ascii="Times New Roman" w:hAnsi="Times New Roman"/>
          <w:sz w:val="28"/>
          <w:lang w:val="en-US"/>
        </w:rPr>
      </w:pPr>
      <w:r w:rsidRPr="008C3F02"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  <w:lang w:val="en-US"/>
        </w:rPr>
        <w:t>Beckman</w:t>
      </w:r>
      <w:r w:rsidRPr="008C3F02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coulter</w:t>
      </w:r>
      <w:r w:rsidRPr="008C3F02">
        <w:rPr>
          <w:rFonts w:ascii="Times New Roman" w:hAnsi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AutoMate</w:t>
      </w:r>
      <w:proofErr w:type="spellEnd"/>
      <w:r w:rsidRPr="008C3F02">
        <w:rPr>
          <w:rFonts w:ascii="Times New Roman" w:hAnsi="Times New Roman"/>
          <w:sz w:val="28"/>
          <w:lang w:val="en-US"/>
        </w:rPr>
        <w:t xml:space="preserve"> 2500</w:t>
      </w:r>
    </w:p>
    <w:p w:rsidR="003F7657" w:rsidRPr="003F7657" w:rsidRDefault="00CE568A" w:rsidP="008C3F02">
      <w:pPr>
        <w:tabs>
          <w:tab w:val="left" w:pos="6030"/>
        </w:tabs>
        <w:spacing w:after="0"/>
        <w:rPr>
          <w:rFonts w:ascii="Times New Roman" w:hAnsi="Times New Roman"/>
          <w:sz w:val="28"/>
          <w:lang w:val="en-US"/>
        </w:rPr>
      </w:pPr>
      <w:r w:rsidRPr="003F7657"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  <w:lang w:val="en-US"/>
        </w:rPr>
        <w:t>Beckman</w:t>
      </w:r>
      <w:r w:rsidRPr="003F7657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coulter</w:t>
      </w:r>
      <w:r w:rsidR="003F7657" w:rsidRPr="003F7657">
        <w:rPr>
          <w:rFonts w:ascii="Times New Roman" w:hAnsi="Times New Roman"/>
          <w:sz w:val="28"/>
          <w:lang w:val="en-US"/>
        </w:rPr>
        <w:t xml:space="preserve"> </w:t>
      </w:r>
      <w:r w:rsidR="003F7657">
        <w:rPr>
          <w:rFonts w:ascii="Times New Roman" w:hAnsi="Times New Roman"/>
          <w:sz w:val="28"/>
          <w:lang w:val="en-US"/>
        </w:rPr>
        <w:t>AU</w:t>
      </w:r>
      <w:r w:rsidR="003F7657" w:rsidRPr="008C3F02">
        <w:rPr>
          <w:rFonts w:ascii="Times New Roman" w:hAnsi="Times New Roman"/>
          <w:sz w:val="28"/>
          <w:lang w:val="en-US"/>
        </w:rPr>
        <w:t xml:space="preserve"> </w:t>
      </w:r>
      <w:r w:rsidR="003F7657">
        <w:rPr>
          <w:rFonts w:ascii="Times New Roman" w:hAnsi="Times New Roman"/>
          <w:sz w:val="28"/>
          <w:lang w:val="en-US"/>
        </w:rPr>
        <w:t>680</w:t>
      </w:r>
    </w:p>
    <w:p w:rsidR="00CE568A" w:rsidRPr="003F7657" w:rsidRDefault="00CE568A" w:rsidP="008C3F02">
      <w:pPr>
        <w:tabs>
          <w:tab w:val="left" w:pos="6030"/>
        </w:tabs>
        <w:spacing w:after="0"/>
        <w:rPr>
          <w:rFonts w:ascii="Times New Roman" w:hAnsi="Times New Roman"/>
          <w:sz w:val="28"/>
          <w:lang w:val="en-US"/>
        </w:rPr>
      </w:pPr>
      <w:r w:rsidRPr="003F7657"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</w:rPr>
        <w:t>Центрифуга</w:t>
      </w:r>
      <w:r w:rsidRPr="003F7657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Z</w:t>
      </w:r>
      <w:r w:rsidRPr="003F7657">
        <w:rPr>
          <w:rFonts w:ascii="Times New Roman" w:hAnsi="Times New Roman"/>
          <w:sz w:val="28"/>
          <w:lang w:val="en-US"/>
        </w:rPr>
        <w:t xml:space="preserve"> 513</w:t>
      </w:r>
    </w:p>
    <w:p w:rsidR="00CE568A" w:rsidRPr="008C3F02" w:rsidRDefault="00CE568A" w:rsidP="008C3F02">
      <w:pPr>
        <w:tabs>
          <w:tab w:val="left" w:pos="6030"/>
        </w:tabs>
        <w:spacing w:after="0"/>
        <w:rPr>
          <w:rFonts w:ascii="Times New Roman" w:hAnsi="Times New Roman"/>
          <w:sz w:val="28"/>
          <w:lang w:val="en-US"/>
        </w:rPr>
      </w:pPr>
      <w:r w:rsidRPr="008C3F02"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</w:rPr>
        <w:t>Центрифуга</w:t>
      </w:r>
      <w:r w:rsidRPr="008C3F02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Z</w:t>
      </w:r>
      <w:r w:rsidRPr="008C3F02">
        <w:rPr>
          <w:rFonts w:ascii="Times New Roman" w:hAnsi="Times New Roman"/>
          <w:sz w:val="28"/>
          <w:lang w:val="en-US"/>
        </w:rPr>
        <w:t xml:space="preserve"> 366</w:t>
      </w:r>
    </w:p>
    <w:p w:rsidR="00CE568A" w:rsidRPr="008C3F02" w:rsidRDefault="00CE568A" w:rsidP="008C3F02">
      <w:pPr>
        <w:tabs>
          <w:tab w:val="left" w:pos="6030"/>
        </w:tabs>
        <w:spacing w:after="0"/>
        <w:rPr>
          <w:rFonts w:ascii="Times New Roman" w:hAnsi="Times New Roman"/>
          <w:sz w:val="28"/>
          <w:lang w:val="en-US"/>
        </w:rPr>
      </w:pPr>
      <w:r w:rsidRPr="008C3F02"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</w:rPr>
        <w:t>Центрифуга</w:t>
      </w:r>
      <w:r w:rsidRPr="008C3F02">
        <w:rPr>
          <w:rFonts w:ascii="Times New Roman" w:hAnsi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MiniSpin</w:t>
      </w:r>
      <w:proofErr w:type="spellEnd"/>
      <w:r w:rsidRPr="008C3F02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Eppendorf</w:t>
      </w:r>
    </w:p>
    <w:p w:rsidR="00A83C60" w:rsidRPr="009F503F" w:rsidRDefault="007D6B4F" w:rsidP="008C3F02">
      <w:pPr>
        <w:tabs>
          <w:tab w:val="left" w:pos="6030"/>
        </w:tabs>
        <w:spacing w:after="0"/>
        <w:rPr>
          <w:rFonts w:ascii="Times New Roman" w:hAnsi="Times New Roman"/>
          <w:sz w:val="28"/>
        </w:rPr>
      </w:pPr>
      <w:r w:rsidRPr="009F503F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Холодильник</w:t>
      </w:r>
      <w:r w:rsidRPr="009F503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ХШФ</w:t>
      </w:r>
      <w:r w:rsidRPr="009F503F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Енисей</w:t>
      </w:r>
      <w:r w:rsidRPr="009F503F">
        <w:rPr>
          <w:rFonts w:ascii="Times New Roman" w:hAnsi="Times New Roman"/>
          <w:sz w:val="28"/>
        </w:rPr>
        <w:t>-1000</w:t>
      </w:r>
      <w:r>
        <w:rPr>
          <w:rFonts w:ascii="Times New Roman" w:hAnsi="Times New Roman"/>
          <w:sz w:val="28"/>
          <w:lang w:val="en-US"/>
        </w:rPr>
        <w:t>R</w:t>
      </w:r>
      <w:r w:rsidRPr="009F503F">
        <w:rPr>
          <w:rFonts w:ascii="Times New Roman" w:hAnsi="Times New Roman"/>
          <w:sz w:val="28"/>
        </w:rPr>
        <w:t>»</w:t>
      </w:r>
    </w:p>
    <w:p w:rsidR="00A83C60" w:rsidRDefault="007D6B4F" w:rsidP="008C3F02">
      <w:pPr>
        <w:tabs>
          <w:tab w:val="left" w:pos="6030"/>
        </w:tabs>
        <w:spacing w:after="0"/>
        <w:rPr>
          <w:rFonts w:ascii="Times New Roman" w:hAnsi="Times New Roman"/>
          <w:sz w:val="28"/>
        </w:rPr>
      </w:pPr>
      <w:r w:rsidRPr="009F503F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Автоматический </w:t>
      </w:r>
      <w:proofErr w:type="spellStart"/>
      <w:r>
        <w:rPr>
          <w:rFonts w:ascii="Times New Roman" w:hAnsi="Times New Roman"/>
          <w:sz w:val="28"/>
        </w:rPr>
        <w:t>коагулометр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ACLelite</w:t>
      </w:r>
      <w:proofErr w:type="spellEnd"/>
      <w:r w:rsidRPr="009F503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PRO</w:t>
      </w:r>
    </w:p>
    <w:p w:rsidR="007D6B4F" w:rsidRPr="009F503F" w:rsidRDefault="007D6B4F" w:rsidP="008C3F02">
      <w:pPr>
        <w:tabs>
          <w:tab w:val="left" w:pos="603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-Анализатор агрегации АЛАТ-2 </w:t>
      </w:r>
      <w:proofErr w:type="spellStart"/>
      <w:r>
        <w:rPr>
          <w:rFonts w:ascii="Times New Roman" w:hAnsi="Times New Roman"/>
          <w:sz w:val="28"/>
          <w:lang w:val="en-US"/>
        </w:rPr>
        <w:t>biola</w:t>
      </w:r>
      <w:proofErr w:type="spellEnd"/>
    </w:p>
    <w:p w:rsidR="007D6B4F" w:rsidRPr="009F503F" w:rsidRDefault="007D6B4F" w:rsidP="008C3F02">
      <w:pPr>
        <w:tabs>
          <w:tab w:val="left" w:pos="6030"/>
        </w:tabs>
        <w:spacing w:after="0"/>
        <w:rPr>
          <w:rFonts w:ascii="Times New Roman" w:hAnsi="Times New Roman"/>
          <w:sz w:val="28"/>
        </w:rPr>
      </w:pPr>
    </w:p>
    <w:p w:rsidR="003600CB" w:rsidRDefault="007D6B4F" w:rsidP="00E876D6">
      <w:pPr>
        <w:tabs>
          <w:tab w:val="left" w:pos="603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День </w:t>
      </w:r>
      <w:r w:rsidR="00A83C60" w:rsidRPr="007D6B4F">
        <w:rPr>
          <w:rFonts w:ascii="Times New Roman" w:hAnsi="Times New Roman"/>
          <w:b/>
          <w:sz w:val="28"/>
        </w:rPr>
        <w:t>3</w:t>
      </w:r>
    </w:p>
    <w:p w:rsidR="00E75115" w:rsidRDefault="003F7657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Ознакомились с порядком п</w:t>
      </w:r>
      <w:r w:rsidR="007D6B4F" w:rsidRPr="007D6B4F">
        <w:rPr>
          <w:rFonts w:ascii="Times New Roman" w:hAnsi="Times New Roman"/>
          <w:sz w:val="28"/>
        </w:rPr>
        <w:t>рием</w:t>
      </w:r>
      <w:r>
        <w:rPr>
          <w:rFonts w:ascii="Times New Roman" w:hAnsi="Times New Roman"/>
          <w:sz w:val="28"/>
        </w:rPr>
        <w:t>а</w:t>
      </w:r>
      <w:r w:rsidR="007D6B4F" w:rsidRPr="007D6B4F">
        <w:rPr>
          <w:rFonts w:ascii="Times New Roman" w:hAnsi="Times New Roman"/>
          <w:sz w:val="28"/>
        </w:rPr>
        <w:t xml:space="preserve">, </w:t>
      </w:r>
      <w:r w:rsidR="00814260">
        <w:rPr>
          <w:rFonts w:ascii="Times New Roman" w:hAnsi="Times New Roman"/>
          <w:sz w:val="28"/>
        </w:rPr>
        <w:t>первичная сортировка</w:t>
      </w:r>
      <w:r w:rsidR="007D6B4F" w:rsidRPr="007D6B4F">
        <w:rPr>
          <w:rFonts w:ascii="Times New Roman" w:hAnsi="Times New Roman"/>
          <w:sz w:val="28"/>
        </w:rPr>
        <w:t xml:space="preserve"> и регистрация биоматериала</w:t>
      </w:r>
      <w:r>
        <w:rPr>
          <w:rFonts w:ascii="Times New Roman" w:hAnsi="Times New Roman"/>
          <w:sz w:val="28"/>
        </w:rPr>
        <w:t>:</w:t>
      </w:r>
    </w:p>
    <w:p w:rsidR="00814260" w:rsidRPr="00814260" w:rsidRDefault="00814260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i/>
          <w:sz w:val="28"/>
        </w:rPr>
      </w:pPr>
      <w:r w:rsidRPr="00814260">
        <w:rPr>
          <w:rFonts w:ascii="Times New Roman" w:hAnsi="Times New Roman"/>
          <w:i/>
          <w:sz w:val="28"/>
        </w:rPr>
        <w:t>Прием биоматериала</w:t>
      </w:r>
    </w:p>
    <w:p w:rsidR="00FF5C0B" w:rsidRDefault="00FF5C0B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</w:t>
      </w:r>
      <w:r w:rsidRPr="00FF5C0B">
        <w:rPr>
          <w:rFonts w:ascii="Times New Roman" w:hAnsi="Times New Roman"/>
          <w:sz w:val="28"/>
        </w:rPr>
        <w:t>урьер доставляет сумку с биоматериалом в</w:t>
      </w:r>
      <w:r>
        <w:rPr>
          <w:rFonts w:ascii="Times New Roman" w:hAnsi="Times New Roman"/>
          <w:sz w:val="28"/>
        </w:rPr>
        <w:t xml:space="preserve"> «ЦЛТ АБВ»</w:t>
      </w:r>
      <w:r w:rsidRPr="00FF5C0B">
        <w:rPr>
          <w:rFonts w:ascii="Times New Roman" w:hAnsi="Times New Roman"/>
          <w:sz w:val="28"/>
        </w:rPr>
        <w:t xml:space="preserve"> через входную дверь в помещение № 12 первого этажа (тамбур). Извещает о доставке биоматериала звонком, который находится на </w:t>
      </w:r>
      <w:r>
        <w:rPr>
          <w:rFonts w:ascii="Times New Roman" w:hAnsi="Times New Roman"/>
          <w:sz w:val="28"/>
        </w:rPr>
        <w:t>п</w:t>
      </w:r>
      <w:r w:rsidRPr="00FF5C0B">
        <w:rPr>
          <w:rFonts w:ascii="Times New Roman" w:hAnsi="Times New Roman"/>
          <w:sz w:val="28"/>
        </w:rPr>
        <w:t>ерегородке.</w:t>
      </w:r>
      <w:r>
        <w:rPr>
          <w:rFonts w:ascii="Times New Roman" w:hAnsi="Times New Roman"/>
          <w:sz w:val="28"/>
        </w:rPr>
        <w:t xml:space="preserve"> </w:t>
      </w:r>
    </w:p>
    <w:p w:rsidR="00FF5C0B" w:rsidRDefault="006A08DB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FF5C0B">
        <w:rPr>
          <w:rFonts w:ascii="Times New Roman" w:hAnsi="Times New Roman"/>
          <w:sz w:val="28"/>
        </w:rPr>
        <w:t>с</w:t>
      </w:r>
      <w:r w:rsidR="00FF5C0B" w:rsidRPr="00FF5C0B">
        <w:rPr>
          <w:rFonts w:ascii="Times New Roman" w:hAnsi="Times New Roman"/>
          <w:sz w:val="28"/>
        </w:rPr>
        <w:t xml:space="preserve">отрудник отдела разбора должен принять </w:t>
      </w:r>
      <w:proofErr w:type="spellStart"/>
      <w:r w:rsidR="00FF5C0B" w:rsidRPr="00FF5C0B">
        <w:rPr>
          <w:rFonts w:ascii="Times New Roman" w:hAnsi="Times New Roman"/>
          <w:sz w:val="28"/>
        </w:rPr>
        <w:t>термоконтейнер</w:t>
      </w:r>
      <w:proofErr w:type="spellEnd"/>
      <w:r w:rsidR="00FF5C0B" w:rsidRPr="00FF5C0B">
        <w:rPr>
          <w:rFonts w:ascii="Times New Roman" w:hAnsi="Times New Roman"/>
          <w:sz w:val="28"/>
        </w:rPr>
        <w:t xml:space="preserve"> с биоматериалом у курьера через окно для передачи биоматериала и начать разбор.</w:t>
      </w:r>
    </w:p>
    <w:p w:rsidR="00FF5C0B" w:rsidRDefault="006A08DB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-</w:t>
      </w:r>
      <w:r w:rsidR="00FF5C0B">
        <w:rPr>
          <w:rFonts w:ascii="Times New Roman" w:hAnsi="Times New Roman"/>
          <w:sz w:val="28"/>
        </w:rPr>
        <w:t>с</w:t>
      </w:r>
      <w:r w:rsidR="00FF5C0B" w:rsidRPr="00FF5C0B">
        <w:rPr>
          <w:rFonts w:ascii="Times New Roman" w:hAnsi="Times New Roman"/>
          <w:sz w:val="28"/>
        </w:rPr>
        <w:t xml:space="preserve">одержимое </w:t>
      </w:r>
      <w:proofErr w:type="spellStart"/>
      <w:r w:rsidR="00FF5C0B" w:rsidRPr="00FF5C0B">
        <w:rPr>
          <w:rFonts w:ascii="Times New Roman" w:hAnsi="Times New Roman"/>
          <w:sz w:val="28"/>
        </w:rPr>
        <w:t>термоконтейнера</w:t>
      </w:r>
      <w:proofErr w:type="spellEnd"/>
      <w:r w:rsidR="00FF5C0B" w:rsidRPr="00FF5C0B">
        <w:rPr>
          <w:rFonts w:ascii="Times New Roman" w:hAnsi="Times New Roman"/>
          <w:sz w:val="28"/>
        </w:rPr>
        <w:t>:</w:t>
      </w:r>
      <w:r w:rsidR="00FF5C0B">
        <w:rPr>
          <w:rFonts w:ascii="Times New Roman" w:hAnsi="Times New Roman"/>
          <w:sz w:val="28"/>
        </w:rPr>
        <w:t xml:space="preserve"> </w:t>
      </w:r>
      <w:proofErr w:type="spellStart"/>
      <w:r w:rsidR="00FF5C0B">
        <w:rPr>
          <w:rFonts w:ascii="Times New Roman" w:hAnsi="Times New Roman"/>
          <w:sz w:val="28"/>
        </w:rPr>
        <w:t>хладоэлементы</w:t>
      </w:r>
      <w:proofErr w:type="spellEnd"/>
      <w:r w:rsidR="00FF5C0B">
        <w:rPr>
          <w:rFonts w:ascii="Times New Roman" w:hAnsi="Times New Roman"/>
          <w:sz w:val="28"/>
        </w:rPr>
        <w:t xml:space="preserve">, термометр, </w:t>
      </w:r>
      <w:r w:rsidR="00FF5C0B" w:rsidRPr="00FF5C0B">
        <w:rPr>
          <w:rFonts w:ascii="Times New Roman" w:hAnsi="Times New Roman"/>
          <w:sz w:val="28"/>
        </w:rPr>
        <w:t xml:space="preserve">в штатив установлены </w:t>
      </w:r>
      <w:proofErr w:type="spellStart"/>
      <w:r w:rsidR="00FF5C0B" w:rsidRPr="00FF5C0B">
        <w:rPr>
          <w:rFonts w:ascii="Times New Roman" w:hAnsi="Times New Roman"/>
          <w:sz w:val="28"/>
        </w:rPr>
        <w:t>вакутейнеры</w:t>
      </w:r>
      <w:proofErr w:type="spellEnd"/>
      <w:r w:rsidR="00FF5C0B" w:rsidRPr="00FF5C0B">
        <w:rPr>
          <w:rFonts w:ascii="Times New Roman" w:hAnsi="Times New Roman"/>
          <w:sz w:val="28"/>
        </w:rPr>
        <w:t xml:space="preserve"> с кровью и мочой</w:t>
      </w:r>
      <w:r w:rsidR="00FF5C0B">
        <w:rPr>
          <w:rFonts w:ascii="Times New Roman" w:hAnsi="Times New Roman"/>
          <w:sz w:val="28"/>
        </w:rPr>
        <w:t xml:space="preserve">, </w:t>
      </w:r>
      <w:r w:rsidR="00FF5C0B" w:rsidRPr="00FF5C0B">
        <w:rPr>
          <w:rFonts w:ascii="Times New Roman" w:hAnsi="Times New Roman"/>
          <w:sz w:val="28"/>
        </w:rPr>
        <w:t>в пакете находятся контейнеры с</w:t>
      </w:r>
      <w:r w:rsidR="00FF5C0B">
        <w:rPr>
          <w:rFonts w:ascii="Times New Roman" w:hAnsi="Times New Roman"/>
          <w:sz w:val="28"/>
        </w:rPr>
        <w:t xml:space="preserve"> калом и пробирки на энтеробиоз, </w:t>
      </w:r>
      <w:r w:rsidR="00FF5C0B" w:rsidRPr="00FF5C0B">
        <w:rPr>
          <w:rFonts w:ascii="Times New Roman" w:hAnsi="Times New Roman"/>
          <w:sz w:val="28"/>
        </w:rPr>
        <w:t>в другом пакете н</w:t>
      </w:r>
      <w:r w:rsidR="00FF5C0B">
        <w:rPr>
          <w:rFonts w:ascii="Times New Roman" w:hAnsi="Times New Roman"/>
          <w:sz w:val="28"/>
        </w:rPr>
        <w:t xml:space="preserve">аходятся контейнеры с мочой, </w:t>
      </w:r>
      <w:r w:rsidR="00FF5C0B" w:rsidRPr="00FF5C0B">
        <w:rPr>
          <w:rFonts w:ascii="Times New Roman" w:hAnsi="Times New Roman"/>
          <w:sz w:val="28"/>
        </w:rPr>
        <w:t>в контейнерах для транспортировки урогенитальных препаратов, маркированных кодом и наименованием контраген</w:t>
      </w:r>
      <w:r w:rsidR="00FF5C0B">
        <w:rPr>
          <w:rFonts w:ascii="Times New Roman" w:hAnsi="Times New Roman"/>
          <w:sz w:val="28"/>
        </w:rPr>
        <w:t xml:space="preserve">та, находятся предметные стекла, </w:t>
      </w:r>
      <w:r w:rsidR="00FF5C0B" w:rsidRPr="00FF5C0B">
        <w:rPr>
          <w:rFonts w:ascii="Times New Roman" w:hAnsi="Times New Roman"/>
          <w:sz w:val="28"/>
        </w:rPr>
        <w:t xml:space="preserve">в контейнерах, маркированных кодом и наименованием контрагента, находятся </w:t>
      </w:r>
      <w:proofErr w:type="spellStart"/>
      <w:r w:rsidR="00FF5C0B" w:rsidRPr="00FF5C0B">
        <w:rPr>
          <w:rFonts w:ascii="Times New Roman" w:hAnsi="Times New Roman"/>
          <w:sz w:val="28"/>
        </w:rPr>
        <w:t>эппендорфы</w:t>
      </w:r>
      <w:proofErr w:type="spellEnd"/>
      <w:r w:rsidR="00FF5C0B" w:rsidRPr="00FF5C0B">
        <w:rPr>
          <w:rFonts w:ascii="Times New Roman" w:hAnsi="Times New Roman"/>
          <w:sz w:val="28"/>
        </w:rPr>
        <w:t xml:space="preserve"> с транспортной средой для молекулярно-био</w:t>
      </w:r>
      <w:r w:rsidR="00FF5C0B">
        <w:rPr>
          <w:rFonts w:ascii="Times New Roman" w:hAnsi="Times New Roman"/>
          <w:sz w:val="28"/>
        </w:rPr>
        <w:t>логических (ПЦР) исследований.</w:t>
      </w:r>
      <w:proofErr w:type="gramEnd"/>
      <w:r w:rsidR="00FF5C0B">
        <w:rPr>
          <w:rFonts w:ascii="Times New Roman" w:hAnsi="Times New Roman"/>
          <w:sz w:val="28"/>
        </w:rPr>
        <w:t xml:space="preserve"> В</w:t>
      </w:r>
      <w:r w:rsidR="00FF5C0B" w:rsidRPr="00FF5C0B">
        <w:rPr>
          <w:rFonts w:ascii="Times New Roman" w:hAnsi="Times New Roman"/>
          <w:sz w:val="28"/>
        </w:rPr>
        <w:t xml:space="preserve"> отдельных папках, маркированных кодом и наименованием контрагента, находятся направления на </w:t>
      </w:r>
      <w:r w:rsidR="00FF5C0B" w:rsidRPr="00FF5C0B">
        <w:rPr>
          <w:rFonts w:ascii="Times New Roman" w:hAnsi="Times New Roman"/>
          <w:sz w:val="28"/>
        </w:rPr>
        <w:lastRenderedPageBreak/>
        <w:t>исследования, сопроводительная накладная, требование на расходные материалы (при необ</w:t>
      </w:r>
      <w:r w:rsidR="00FF5C0B">
        <w:rPr>
          <w:rFonts w:ascii="Times New Roman" w:hAnsi="Times New Roman"/>
          <w:sz w:val="28"/>
        </w:rPr>
        <w:t>ходимости)</w:t>
      </w:r>
      <w:r w:rsidR="00FF5C0B" w:rsidRPr="00FF5C0B">
        <w:rPr>
          <w:rFonts w:ascii="Times New Roman" w:hAnsi="Times New Roman"/>
          <w:sz w:val="28"/>
        </w:rPr>
        <w:t xml:space="preserve">.  </w:t>
      </w:r>
    </w:p>
    <w:p w:rsidR="00FF5C0B" w:rsidRPr="00FF5C0B" w:rsidRDefault="006A08DB" w:rsidP="008C3F02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14260">
        <w:rPr>
          <w:rFonts w:ascii="Times New Roman" w:hAnsi="Times New Roman"/>
          <w:sz w:val="28"/>
        </w:rPr>
        <w:t>в</w:t>
      </w:r>
      <w:r w:rsidR="00FF5C0B" w:rsidRPr="00FF5C0B">
        <w:rPr>
          <w:rFonts w:ascii="Times New Roman" w:hAnsi="Times New Roman"/>
          <w:sz w:val="28"/>
        </w:rPr>
        <w:t xml:space="preserve"> сопроводительной накладной контрагент указывает количество отправляемых наименований емкостей с биоматериалом и количес</w:t>
      </w:r>
      <w:r w:rsidR="00FF5C0B">
        <w:rPr>
          <w:rFonts w:ascii="Times New Roman" w:hAnsi="Times New Roman"/>
          <w:sz w:val="28"/>
        </w:rPr>
        <w:t>тво бланков направлений (см. рисунок ниже)</w:t>
      </w:r>
      <w:r w:rsidR="00FF5C0B" w:rsidRPr="00FF5C0B">
        <w:rPr>
          <w:rFonts w:ascii="Times New Roman" w:hAnsi="Times New Roman"/>
          <w:sz w:val="28"/>
        </w:rPr>
        <w:t>. На сопроводительной накладной промаркирован трех- или четырехзначный код, уникальный для каждого контрагента, который соответствует первым цифрам штрих-кода, наклеенного на каждую емкость с биоматериалом и направление. Соотнесение биоматериала и принадлежности к отправившему его контрагенту основано на сопоставлении этого кода.</w:t>
      </w:r>
    </w:p>
    <w:p w:rsidR="00FF5C0B" w:rsidRDefault="00FF5C0B" w:rsidP="00FF5C0B">
      <w:pPr>
        <w:tabs>
          <w:tab w:val="left" w:pos="6030"/>
        </w:tabs>
        <w:ind w:firstLine="709"/>
        <w:jc w:val="both"/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sz w:val="28"/>
        </w:rPr>
        <w:t xml:space="preserve">Образец правильно заполненной сопроводительной накладной </w:t>
      </w:r>
      <w:r>
        <w:rPr>
          <w:rFonts w:ascii="Times New Roman" w:hAnsi="Times New Roman"/>
          <w:sz w:val="28"/>
        </w:rPr>
        <w:t>Центра представлен на рисунке.</w:t>
      </w:r>
    </w:p>
    <w:p w:rsidR="00FF5C0B" w:rsidRDefault="00FF5C0B" w:rsidP="00FF5C0B">
      <w:pPr>
        <w:tabs>
          <w:tab w:val="left" w:pos="6030"/>
        </w:tabs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C6DDDD4" wp14:editId="793ED2CD">
            <wp:extent cx="5940425" cy="4700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0B" w:rsidRDefault="00FF5C0B" w:rsidP="00814260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sz w:val="28"/>
        </w:rPr>
        <w:t xml:space="preserve">Сотрудник отдела разбора должен достать из </w:t>
      </w:r>
      <w:proofErr w:type="spellStart"/>
      <w:r w:rsidRPr="00FF5C0B">
        <w:rPr>
          <w:rFonts w:ascii="Times New Roman" w:hAnsi="Times New Roman"/>
          <w:sz w:val="28"/>
        </w:rPr>
        <w:t>термоконтейнера</w:t>
      </w:r>
      <w:proofErr w:type="spellEnd"/>
      <w:r w:rsidRPr="00FF5C0B">
        <w:rPr>
          <w:rFonts w:ascii="Times New Roman" w:hAnsi="Times New Roman"/>
          <w:sz w:val="28"/>
        </w:rPr>
        <w:t xml:space="preserve"> термометр и записать температуру в «Журнале контроля температурного режима </w:t>
      </w:r>
      <w:proofErr w:type="spellStart"/>
      <w:r w:rsidRPr="00FF5C0B">
        <w:rPr>
          <w:rFonts w:ascii="Times New Roman" w:hAnsi="Times New Roman"/>
          <w:sz w:val="28"/>
        </w:rPr>
        <w:t>термоконтейнеров</w:t>
      </w:r>
      <w:proofErr w:type="spellEnd"/>
      <w:r w:rsidRPr="00FF5C0B">
        <w:rPr>
          <w:rFonts w:ascii="Times New Roman" w:hAnsi="Times New Roman"/>
          <w:sz w:val="28"/>
        </w:rPr>
        <w:t xml:space="preserve">», согласно номеру </w:t>
      </w:r>
      <w:proofErr w:type="spellStart"/>
      <w:r w:rsidRPr="00FF5C0B">
        <w:rPr>
          <w:rFonts w:ascii="Times New Roman" w:hAnsi="Times New Roman"/>
          <w:sz w:val="28"/>
        </w:rPr>
        <w:t>термоконтейнера</w:t>
      </w:r>
      <w:proofErr w:type="spellEnd"/>
      <w:r w:rsidRPr="00FF5C0B">
        <w:rPr>
          <w:rFonts w:ascii="Times New Roman" w:hAnsi="Times New Roman"/>
          <w:sz w:val="28"/>
        </w:rPr>
        <w:t>.</w:t>
      </w:r>
    </w:p>
    <w:p w:rsidR="006A08DB" w:rsidRDefault="006A08D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i/>
          <w:sz w:val="28"/>
        </w:rPr>
      </w:pPr>
    </w:p>
    <w:p w:rsidR="006A08DB" w:rsidRDefault="006A08D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i/>
          <w:sz w:val="28"/>
        </w:rPr>
      </w:pPr>
    </w:p>
    <w:p w:rsidR="006A08DB" w:rsidRDefault="006A08D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i/>
          <w:sz w:val="28"/>
        </w:rPr>
      </w:pPr>
    </w:p>
    <w:p w:rsidR="00FF5C0B" w:rsidRPr="00814260" w:rsidRDefault="00FF5C0B" w:rsidP="006A08DB">
      <w:pPr>
        <w:tabs>
          <w:tab w:val="left" w:pos="6030"/>
        </w:tabs>
        <w:spacing w:after="0"/>
        <w:ind w:firstLine="709"/>
        <w:jc w:val="center"/>
        <w:rPr>
          <w:rFonts w:ascii="Times New Roman" w:hAnsi="Times New Roman"/>
          <w:i/>
          <w:sz w:val="28"/>
        </w:rPr>
      </w:pPr>
      <w:r w:rsidRPr="00814260">
        <w:rPr>
          <w:rFonts w:ascii="Times New Roman" w:hAnsi="Times New Roman"/>
          <w:i/>
          <w:sz w:val="28"/>
        </w:rPr>
        <w:lastRenderedPageBreak/>
        <w:t>Первичная сортировка биоматериала</w:t>
      </w:r>
    </w:p>
    <w:p w:rsidR="00FF5C0B" w:rsidRPr="00FF5C0B" w:rsidRDefault="00FF5C0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sz w:val="28"/>
        </w:rPr>
        <w:t xml:space="preserve">Все емкости с биоматериалами, штативы с пробирками из </w:t>
      </w:r>
      <w:proofErr w:type="spellStart"/>
      <w:r w:rsidRPr="00FF5C0B">
        <w:rPr>
          <w:rFonts w:ascii="Times New Roman" w:hAnsi="Times New Roman"/>
          <w:sz w:val="28"/>
        </w:rPr>
        <w:t>термоконтейнера</w:t>
      </w:r>
      <w:proofErr w:type="spellEnd"/>
      <w:r w:rsidRPr="00FF5C0B">
        <w:rPr>
          <w:rFonts w:ascii="Times New Roman" w:hAnsi="Times New Roman"/>
          <w:sz w:val="28"/>
        </w:rPr>
        <w:t xml:space="preserve"> сотрудник отдела разбора должен поместить на стол для разбора биоматериала. </w:t>
      </w:r>
    </w:p>
    <w:p w:rsidR="00FF5C0B" w:rsidRDefault="00FF5C0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sz w:val="28"/>
        </w:rPr>
        <w:t>Открыть папку одного из контрагентов и достать из нее сопроводительную накладную, на которой поставить подпись для идентификации сотрудника, осуществившего прием и сортировку биоматериала, отметить время приезда курьера</w:t>
      </w:r>
      <w:r>
        <w:rPr>
          <w:rFonts w:ascii="Times New Roman" w:hAnsi="Times New Roman"/>
          <w:sz w:val="28"/>
        </w:rPr>
        <w:t>, как это показано на рисунке.</w:t>
      </w:r>
    </w:p>
    <w:p w:rsidR="00FF5C0B" w:rsidRDefault="00FF5C0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sz w:val="28"/>
        </w:rPr>
        <w:t>Пересчитать бланки направлений, просмотреть правильность их оформления (отмечены исследования, присутствуют штрих-кода и т.д.) и сверить с количеством, обозначенным в сопроводительной накладной, при совпадении обвести число вокру</w:t>
      </w:r>
      <w:r>
        <w:rPr>
          <w:rFonts w:ascii="Times New Roman" w:hAnsi="Times New Roman"/>
          <w:sz w:val="28"/>
        </w:rPr>
        <w:t>г</w:t>
      </w:r>
      <w:r w:rsidRPr="00FF5C0B">
        <w:rPr>
          <w:rFonts w:ascii="Times New Roman" w:hAnsi="Times New Roman"/>
          <w:sz w:val="28"/>
        </w:rPr>
        <w:t>; при несовпадении зачеркнуть и поставить фактически полученное числ</w:t>
      </w:r>
      <w:r>
        <w:rPr>
          <w:rFonts w:ascii="Times New Roman" w:hAnsi="Times New Roman"/>
          <w:sz w:val="28"/>
        </w:rPr>
        <w:t>о.</w:t>
      </w:r>
    </w:p>
    <w:p w:rsidR="00814260" w:rsidRDefault="00FF5C0B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FF5C0B">
        <w:rPr>
          <w:rFonts w:ascii="Times New Roman" w:hAnsi="Times New Roman"/>
          <w:sz w:val="28"/>
        </w:rPr>
        <w:t xml:space="preserve">Пересчитать количество пробирок, транспортных сред </w:t>
      </w:r>
      <w:proofErr w:type="spellStart"/>
      <w:r w:rsidRPr="00FF5C0B">
        <w:rPr>
          <w:rFonts w:ascii="Times New Roman" w:hAnsi="Times New Roman"/>
          <w:sz w:val="28"/>
        </w:rPr>
        <w:t>Эймса</w:t>
      </w:r>
      <w:proofErr w:type="spellEnd"/>
      <w:r w:rsidRPr="00FF5C0B">
        <w:rPr>
          <w:rFonts w:ascii="Times New Roman" w:hAnsi="Times New Roman"/>
          <w:sz w:val="28"/>
        </w:rPr>
        <w:t xml:space="preserve">, зондов, контейнеров с калом/мочой, транспортных сред ПЦР, предметных стекол, отправленных данным контрагентом. Сверить с количеством, обозначенным в сопроводительной накладной. </w:t>
      </w:r>
    </w:p>
    <w:p w:rsidR="00FF5C0B" w:rsidRPr="00FF5C0B" w:rsidRDefault="00DE6E37" w:rsidP="00FF5C0B">
      <w:pPr>
        <w:tabs>
          <w:tab w:val="left" w:pos="603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592704" behindDoc="1" locked="0" layoutInCell="1" allowOverlap="1" wp14:anchorId="2DDD4E84" wp14:editId="1E19DE3E">
            <wp:simplePos x="0" y="0"/>
            <wp:positionH relativeFrom="column">
              <wp:posOffset>4481830</wp:posOffset>
            </wp:positionH>
            <wp:positionV relativeFrom="page">
              <wp:posOffset>5368925</wp:posOffset>
            </wp:positionV>
            <wp:extent cx="1812925" cy="2348865"/>
            <wp:effectExtent l="0" t="0" r="0" b="0"/>
            <wp:wrapTight wrapText="bothSides">
              <wp:wrapPolygon edited="0">
                <wp:start x="0" y="0"/>
                <wp:lineTo x="0" y="21372"/>
                <wp:lineTo x="21335" y="21372"/>
                <wp:lineTo x="21335" y="0"/>
                <wp:lineTo x="0" y="0"/>
              </wp:wrapPolygon>
            </wp:wrapTight>
            <wp:docPr id="10" name="Рисунок 10" descr="https://pp.userapi.com/c846220/v846220703/1399cc/KdsaKjday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220/v846220703/1399cc/KdsaKjday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b="22116"/>
                    <a:stretch/>
                  </pic:blipFill>
                  <pic:spPr bwMode="auto">
                    <a:xfrm>
                      <a:off x="0" y="0"/>
                      <a:ext cx="181292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260">
        <w:rPr>
          <w:rFonts w:ascii="Times New Roman" w:hAnsi="Times New Roman"/>
          <w:sz w:val="28"/>
        </w:rPr>
        <w:t xml:space="preserve">Рассортировать полученный биоматериал по отделам. </w:t>
      </w:r>
      <w:r w:rsidR="00FF5C0B" w:rsidRPr="00FF5C0B">
        <w:rPr>
          <w:rFonts w:ascii="Times New Roman" w:hAnsi="Times New Roman"/>
          <w:sz w:val="28"/>
        </w:rPr>
        <w:t>При сортировке емкостей по лоткам отделов можно ориентироваться на исследования, отмеченные в направлениях.</w:t>
      </w:r>
    </w:p>
    <w:p w:rsidR="00E75115" w:rsidRDefault="00DE6E37" w:rsidP="007D6B4F">
      <w:pPr>
        <w:tabs>
          <w:tab w:val="left" w:pos="6030"/>
        </w:tabs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B533BE7" wp14:editId="032DD035">
            <wp:simplePos x="0" y="0"/>
            <wp:positionH relativeFrom="margin">
              <wp:posOffset>1429385</wp:posOffset>
            </wp:positionH>
            <wp:positionV relativeFrom="margin">
              <wp:posOffset>4735830</wp:posOffset>
            </wp:positionV>
            <wp:extent cx="2716530" cy="3617595"/>
            <wp:effectExtent l="0" t="0" r="7620" b="1905"/>
            <wp:wrapSquare wrapText="bothSides"/>
            <wp:docPr id="4" name="Рисунок 4" descr="C:\Users\ToSoL\AppData\Local\Microsoft\Windows\INetCache\Content.Word\9xyEvqTOD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oL\AppData\Local\Microsoft\Windows\INetCache\Content.Word\9xyEvqTODj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8064" behindDoc="1" locked="0" layoutInCell="1" allowOverlap="1" wp14:anchorId="65DE9249" wp14:editId="269EF615">
            <wp:simplePos x="0" y="0"/>
            <wp:positionH relativeFrom="column">
              <wp:posOffset>-683260</wp:posOffset>
            </wp:positionH>
            <wp:positionV relativeFrom="page">
              <wp:posOffset>5457825</wp:posOffset>
            </wp:positionV>
            <wp:extent cx="1821180" cy="2365375"/>
            <wp:effectExtent l="0" t="0" r="7620" b="0"/>
            <wp:wrapTight wrapText="bothSides">
              <wp:wrapPolygon edited="0">
                <wp:start x="0" y="0"/>
                <wp:lineTo x="0" y="21397"/>
                <wp:lineTo x="21464" y="21397"/>
                <wp:lineTo x="21464" y="0"/>
                <wp:lineTo x="0" y="0"/>
              </wp:wrapPolygon>
            </wp:wrapTight>
            <wp:docPr id="7" name="Рисунок 7" descr="https://pp.userapi.com/c844723/v844723703/14067c/PUXAAsQoz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723/v844723703/14067c/PUXAAsQozR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6" r="5509"/>
                    <a:stretch/>
                  </pic:blipFill>
                  <pic:spPr bwMode="auto">
                    <a:xfrm>
                      <a:off x="0" y="0"/>
                      <a:ext cx="182118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115" w:rsidRDefault="00E75115" w:rsidP="00E75115">
      <w:pPr>
        <w:rPr>
          <w:rFonts w:ascii="Times New Roman" w:hAnsi="Times New Roman"/>
          <w:sz w:val="28"/>
        </w:rPr>
      </w:pPr>
    </w:p>
    <w:p w:rsidR="003618B2" w:rsidRDefault="00E75115" w:rsidP="00E75115">
      <w:pPr>
        <w:tabs>
          <w:tab w:val="left" w:pos="292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F9316F" w:rsidRPr="00E876D6" w:rsidRDefault="003618B2" w:rsidP="00A82EB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A82EBB" w:rsidRPr="00DE6E37" w:rsidRDefault="008331D3" w:rsidP="00E876D6">
      <w:pPr>
        <w:jc w:val="center"/>
        <w:rPr>
          <w:rFonts w:ascii="Times New Roman" w:hAnsi="Times New Roman"/>
          <w:sz w:val="28"/>
        </w:rPr>
      </w:pPr>
      <w:r w:rsidRPr="00DE6E37">
        <w:rPr>
          <w:rFonts w:ascii="Times New Roman" w:hAnsi="Times New Roman"/>
          <w:b/>
          <w:sz w:val="28"/>
        </w:rPr>
        <w:lastRenderedPageBreak/>
        <w:t>День 4</w:t>
      </w:r>
      <w:bookmarkStart w:id="0" w:name="_GoBack"/>
      <w:bookmarkEnd w:id="0"/>
    </w:p>
    <w:p w:rsidR="007D6B4F" w:rsidRDefault="00814260" w:rsidP="00814260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Ознакомились с регистрацией</w:t>
      </w:r>
      <w:r w:rsidR="00A82EBB">
        <w:rPr>
          <w:rFonts w:ascii="Times New Roman" w:hAnsi="Times New Roman"/>
          <w:sz w:val="28"/>
        </w:rPr>
        <w:t xml:space="preserve"> биоматериала.</w:t>
      </w:r>
    </w:p>
    <w:p w:rsidR="00814260" w:rsidRDefault="00814260" w:rsidP="00814260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814260" w:rsidRDefault="00814260" w:rsidP="00B03441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 xml:space="preserve">, а в дальнейшем задание автоматически попадает на анализатор. Использование ЛИС минимизирует количество ошибок </w:t>
      </w:r>
      <w:proofErr w:type="spellStart"/>
      <w:r>
        <w:rPr>
          <w:rFonts w:ascii="Times New Roman" w:hAnsi="Times New Roman"/>
          <w:sz w:val="28"/>
        </w:rPr>
        <w:t>преаналитического</w:t>
      </w:r>
      <w:proofErr w:type="spellEnd"/>
      <w:r>
        <w:rPr>
          <w:rFonts w:ascii="Times New Roman" w:hAnsi="Times New Roman"/>
          <w:sz w:val="28"/>
        </w:rPr>
        <w:t xml:space="preserve"> этапа и нивелирует «человеческий фактор». </w:t>
      </w:r>
    </w:p>
    <w:p w:rsidR="00B03441" w:rsidRPr="00814260" w:rsidRDefault="00DE6E37" w:rsidP="00B03441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03441">
        <w:rPr>
          <w:i/>
          <w:noProof/>
          <w:lang w:eastAsia="ru-RU"/>
        </w:rPr>
        <w:drawing>
          <wp:anchor distT="0" distB="0" distL="114300" distR="114300" simplePos="0" relativeHeight="251617280" behindDoc="1" locked="0" layoutInCell="1" allowOverlap="1" wp14:anchorId="670BC7BC" wp14:editId="49FA6B49">
            <wp:simplePos x="0" y="0"/>
            <wp:positionH relativeFrom="column">
              <wp:posOffset>300990</wp:posOffset>
            </wp:positionH>
            <wp:positionV relativeFrom="paragraph">
              <wp:posOffset>83820</wp:posOffset>
            </wp:positionV>
            <wp:extent cx="2633345" cy="2921635"/>
            <wp:effectExtent l="0" t="0" r="0" b="0"/>
            <wp:wrapThrough wrapText="bothSides">
              <wp:wrapPolygon edited="0">
                <wp:start x="0" y="0"/>
                <wp:lineTo x="0" y="21408"/>
                <wp:lineTo x="21407" y="21408"/>
                <wp:lineTo x="21407" y="0"/>
                <wp:lineTo x="0" y="0"/>
              </wp:wrapPolygon>
            </wp:wrapThrough>
            <wp:docPr id="12" name="Рисунок 12" descr="https://pp.userapi.com/c846220/v846220703/1399ea/Au25xXufI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20/v846220703/1399ea/Au25xXufI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14017" r="34359" b="20684"/>
                    <a:stretch/>
                  </pic:blipFill>
                  <pic:spPr bwMode="auto">
                    <a:xfrm>
                      <a:off x="0" y="0"/>
                      <a:ext cx="263334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8DB" w:rsidRDefault="00DE6E37" w:rsidP="006A08DB">
      <w:pPr>
        <w:tabs>
          <w:tab w:val="left" w:pos="2928"/>
        </w:tabs>
        <w:jc w:val="center"/>
        <w:rPr>
          <w:rFonts w:ascii="Times New Roman" w:hAnsi="Times New Roman"/>
          <w:sz w:val="28"/>
        </w:rPr>
      </w:pPr>
      <w:r>
        <w:rPr>
          <w:i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9.4pt;height:228.5pt">
            <v:imagedata r:id="rId16" o:title="9koE0WKF9Fo"/>
          </v:shape>
        </w:pict>
      </w:r>
      <w:r w:rsidR="00A82EBB" w:rsidRPr="00B03441">
        <w:rPr>
          <w:rFonts w:ascii="Times New Roman" w:hAnsi="Times New Roman"/>
          <w:i/>
          <w:sz w:val="28"/>
        </w:rPr>
        <w:t>Подготовка материала к биохимическим исследованиям</w:t>
      </w:r>
    </w:p>
    <w:p w:rsidR="006A08DB" w:rsidRDefault="00A82EBB" w:rsidP="006A08DB">
      <w:pPr>
        <w:tabs>
          <w:tab w:val="left" w:pos="2928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Получение плазмы и сыворотки из венозной крови путем центрифугирования.</w:t>
      </w:r>
    </w:p>
    <w:p w:rsidR="00B03441" w:rsidRDefault="00B03441" w:rsidP="006A08DB">
      <w:pPr>
        <w:tabs>
          <w:tab w:val="left" w:pos="2928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Режимы центрифугирования:</w:t>
      </w:r>
    </w:p>
    <w:p w:rsidR="00B03441" w:rsidRDefault="00B03441" w:rsidP="00B03441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</w:t>
      </w:r>
      <w:r w:rsidR="00A82EBB">
        <w:rPr>
          <w:rFonts w:ascii="Times New Roman" w:hAnsi="Times New Roman"/>
          <w:sz w:val="28"/>
        </w:rPr>
        <w:t xml:space="preserve">ля получения сыворотки центрифугируем при 3000 </w:t>
      </w:r>
      <w:proofErr w:type="gramStart"/>
      <w:r w:rsidR="00A82EBB">
        <w:rPr>
          <w:rFonts w:ascii="Times New Roman" w:hAnsi="Times New Roman"/>
          <w:sz w:val="28"/>
        </w:rPr>
        <w:t>об</w:t>
      </w:r>
      <w:proofErr w:type="gramEnd"/>
      <w:r w:rsidR="00A82EBB">
        <w:rPr>
          <w:rFonts w:ascii="Times New Roman" w:hAnsi="Times New Roman"/>
          <w:sz w:val="28"/>
        </w:rPr>
        <w:t>/мин в течение 5 минут</w:t>
      </w:r>
      <w:r>
        <w:rPr>
          <w:rFonts w:ascii="Times New Roman" w:hAnsi="Times New Roman"/>
          <w:sz w:val="28"/>
        </w:rPr>
        <w:t xml:space="preserve"> на центрифуге </w:t>
      </w:r>
      <w:r>
        <w:rPr>
          <w:rFonts w:ascii="Times New Roman" w:hAnsi="Times New Roman"/>
          <w:sz w:val="28"/>
          <w:lang w:val="en-US"/>
        </w:rPr>
        <w:t>Z</w:t>
      </w:r>
      <w:r>
        <w:rPr>
          <w:rFonts w:ascii="Times New Roman" w:hAnsi="Times New Roman"/>
          <w:sz w:val="28"/>
        </w:rPr>
        <w:t xml:space="preserve"> 513;</w:t>
      </w:r>
    </w:p>
    <w:p w:rsidR="00A82EBB" w:rsidRDefault="00B03441" w:rsidP="00B03441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</w:t>
      </w:r>
      <w:r w:rsidR="00A82EBB">
        <w:rPr>
          <w:rFonts w:ascii="Times New Roman" w:hAnsi="Times New Roman"/>
          <w:sz w:val="28"/>
        </w:rPr>
        <w:t xml:space="preserve">ля получения бедной тромбоцитами плазмы центрифугируем при 3400 </w:t>
      </w:r>
      <w:proofErr w:type="gramStart"/>
      <w:r w:rsidR="00A82EBB">
        <w:rPr>
          <w:rFonts w:ascii="Times New Roman" w:hAnsi="Times New Roman"/>
          <w:sz w:val="28"/>
        </w:rPr>
        <w:t>об</w:t>
      </w:r>
      <w:proofErr w:type="gramEnd"/>
      <w:r w:rsidR="00A82EBB">
        <w:rPr>
          <w:rFonts w:ascii="Times New Roman" w:hAnsi="Times New Roman"/>
          <w:sz w:val="28"/>
        </w:rPr>
        <w:t xml:space="preserve">/мин в течение 15 минут на центрифуге </w:t>
      </w:r>
      <w:r w:rsidR="00A82EBB">
        <w:rPr>
          <w:rFonts w:ascii="Times New Roman" w:hAnsi="Times New Roman"/>
          <w:sz w:val="28"/>
          <w:lang w:val="en-US"/>
        </w:rPr>
        <w:t>Z</w:t>
      </w:r>
      <w:r w:rsidR="00A82EBB">
        <w:rPr>
          <w:rFonts w:ascii="Times New Roman" w:hAnsi="Times New Roman"/>
          <w:sz w:val="28"/>
        </w:rPr>
        <w:t xml:space="preserve"> 366. </w:t>
      </w:r>
    </w:p>
    <w:p w:rsidR="00A82EBB" w:rsidRDefault="00B03441" w:rsidP="008C3F02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</w:t>
      </w:r>
      <w:r w:rsidR="00A82EBB">
        <w:rPr>
          <w:rFonts w:ascii="Times New Roman" w:hAnsi="Times New Roman"/>
          <w:sz w:val="28"/>
        </w:rPr>
        <w:t xml:space="preserve">ля получения богатой тромбоцитами плазмы центрифугируем при 990 </w:t>
      </w:r>
      <w:proofErr w:type="gramStart"/>
      <w:r w:rsidR="00A82EBB">
        <w:rPr>
          <w:rFonts w:ascii="Times New Roman" w:hAnsi="Times New Roman"/>
          <w:sz w:val="28"/>
        </w:rPr>
        <w:t>об</w:t>
      </w:r>
      <w:proofErr w:type="gramEnd"/>
      <w:r w:rsidR="00A82EBB">
        <w:rPr>
          <w:rFonts w:ascii="Times New Roman" w:hAnsi="Times New Roman"/>
          <w:sz w:val="28"/>
        </w:rPr>
        <w:t xml:space="preserve">/мин в течение 7 минут на центрифуге </w:t>
      </w:r>
      <w:r w:rsidR="00A82EBB">
        <w:rPr>
          <w:rFonts w:ascii="Times New Roman" w:hAnsi="Times New Roman"/>
          <w:sz w:val="28"/>
          <w:lang w:val="en-US"/>
        </w:rPr>
        <w:t>Z</w:t>
      </w:r>
      <w:r w:rsidR="00A82EBB">
        <w:rPr>
          <w:rFonts w:ascii="Times New Roman" w:hAnsi="Times New Roman"/>
          <w:sz w:val="28"/>
        </w:rPr>
        <w:t xml:space="preserve"> 366.</w:t>
      </w:r>
    </w:p>
    <w:p w:rsidR="008C3F02" w:rsidRDefault="00B03441" w:rsidP="006A08DB">
      <w:pPr>
        <w:tabs>
          <w:tab w:val="left" w:pos="292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«ЦЛТ АБВ» для взятия и доставки крови используются современные расходные материалы. Для взятия венозной крови используются </w:t>
      </w:r>
      <w:proofErr w:type="spellStart"/>
      <w:r>
        <w:rPr>
          <w:rFonts w:ascii="Times New Roman" w:hAnsi="Times New Roman"/>
          <w:sz w:val="28"/>
        </w:rPr>
        <w:t>вакутейнеры</w:t>
      </w:r>
      <w:proofErr w:type="spellEnd"/>
      <w:r>
        <w:rPr>
          <w:rFonts w:ascii="Times New Roman" w:hAnsi="Times New Roman"/>
          <w:sz w:val="28"/>
        </w:rPr>
        <w:t xml:space="preserve">. Для получения необходимого материала для исследования применяются пробирки с разными наполнителями, что видно по цвету крышки </w:t>
      </w:r>
      <w:proofErr w:type="spellStart"/>
      <w:r>
        <w:rPr>
          <w:rFonts w:ascii="Times New Roman" w:hAnsi="Times New Roman"/>
          <w:sz w:val="28"/>
        </w:rPr>
        <w:t>вакутейнера</w:t>
      </w:r>
      <w:proofErr w:type="spellEnd"/>
      <w:r>
        <w:rPr>
          <w:rFonts w:ascii="Times New Roman" w:hAnsi="Times New Roman"/>
          <w:sz w:val="28"/>
        </w:rPr>
        <w:t xml:space="preserve"> (цветовое кодирование).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4571"/>
        <w:gridCol w:w="3191"/>
      </w:tblGrid>
      <w:tr w:rsidR="00A82EBB" w:rsidTr="00B03441">
        <w:tc>
          <w:tcPr>
            <w:tcW w:w="1809" w:type="dxa"/>
          </w:tcPr>
          <w:p w:rsidR="00A82EBB" w:rsidRDefault="00A82EBB" w:rsidP="00CA20C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Цвет</w:t>
            </w:r>
          </w:p>
        </w:tc>
        <w:tc>
          <w:tcPr>
            <w:tcW w:w="4571" w:type="dxa"/>
          </w:tcPr>
          <w:p w:rsidR="00A82EBB" w:rsidRDefault="00CA20CA" w:rsidP="00CA20C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Наполнитель</w:t>
            </w:r>
          </w:p>
        </w:tc>
        <w:tc>
          <w:tcPr>
            <w:tcW w:w="3191" w:type="dxa"/>
          </w:tcPr>
          <w:p w:rsidR="00A82EBB" w:rsidRDefault="00CA20CA" w:rsidP="00CA20C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Назначение</w:t>
            </w:r>
          </w:p>
        </w:tc>
      </w:tr>
      <w:tr w:rsidR="00A82EBB" w:rsidTr="00B03441">
        <w:tc>
          <w:tcPr>
            <w:tcW w:w="1809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Красный</w:t>
            </w:r>
          </w:p>
        </w:tc>
        <w:tc>
          <w:tcPr>
            <w:tcW w:w="4571" w:type="dxa"/>
          </w:tcPr>
          <w:p w:rsidR="00A82EBB" w:rsidRDefault="00A82EBB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Активатор </w:t>
            </w:r>
            <w:proofErr w:type="gramStart"/>
            <w:r>
              <w:rPr>
                <w:rFonts w:ascii="Times New Roman" w:hAnsi="Times New Roman"/>
                <w:sz w:val="28"/>
              </w:rPr>
              <w:t>свертывания-кремнезем</w:t>
            </w:r>
            <w:proofErr w:type="gramEnd"/>
          </w:p>
        </w:tc>
        <w:tc>
          <w:tcPr>
            <w:tcW w:w="3191" w:type="dxa"/>
          </w:tcPr>
          <w:p w:rsidR="00A82EBB" w:rsidRDefault="00B03441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Получение </w:t>
            </w:r>
            <w:r w:rsidR="00CA20CA">
              <w:rPr>
                <w:rFonts w:ascii="Times New Roman" w:hAnsi="Times New Roman"/>
                <w:sz w:val="28"/>
              </w:rPr>
              <w:t>сыворотки</w:t>
            </w:r>
          </w:p>
        </w:tc>
      </w:tr>
      <w:tr w:rsidR="00A82EBB" w:rsidTr="00B03441">
        <w:tc>
          <w:tcPr>
            <w:tcW w:w="1809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Сиреневый</w:t>
            </w:r>
          </w:p>
        </w:tc>
        <w:tc>
          <w:tcPr>
            <w:tcW w:w="4571" w:type="dxa"/>
          </w:tcPr>
          <w:p w:rsidR="00A82EBB" w:rsidRPr="00A82EBB" w:rsidRDefault="00A82EBB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z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</w:rPr>
              <w:t>ЭДТА</w:t>
            </w:r>
          </w:p>
        </w:tc>
        <w:tc>
          <w:tcPr>
            <w:tcW w:w="3191" w:type="dxa"/>
          </w:tcPr>
          <w:p w:rsidR="00A82EBB" w:rsidRDefault="00B03441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</w:t>
            </w:r>
            <w:r w:rsidR="00CA20CA">
              <w:rPr>
                <w:rFonts w:ascii="Times New Roman" w:hAnsi="Times New Roman"/>
                <w:sz w:val="28"/>
              </w:rPr>
              <w:t xml:space="preserve"> плазмы</w:t>
            </w:r>
          </w:p>
        </w:tc>
      </w:tr>
      <w:tr w:rsidR="00A82EBB" w:rsidTr="00B03441">
        <w:tc>
          <w:tcPr>
            <w:tcW w:w="1809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Серый</w:t>
            </w:r>
          </w:p>
        </w:tc>
        <w:tc>
          <w:tcPr>
            <w:tcW w:w="4571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Фторид натрия/оксалат калия</w:t>
            </w:r>
          </w:p>
        </w:tc>
        <w:tc>
          <w:tcPr>
            <w:tcW w:w="3191" w:type="dxa"/>
          </w:tcPr>
          <w:p w:rsidR="00A82EBB" w:rsidRDefault="00B03441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Получение</w:t>
            </w:r>
            <w:r w:rsidR="00CA20CA">
              <w:rPr>
                <w:rFonts w:ascii="Times New Roman" w:hAnsi="Times New Roman"/>
                <w:sz w:val="28"/>
              </w:rPr>
              <w:t xml:space="preserve"> глюкозы</w:t>
            </w:r>
          </w:p>
        </w:tc>
      </w:tr>
      <w:tr w:rsidR="00A82EBB" w:rsidTr="00B03441">
        <w:tc>
          <w:tcPr>
            <w:tcW w:w="1809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Желтый</w:t>
            </w:r>
          </w:p>
        </w:tc>
        <w:tc>
          <w:tcPr>
            <w:tcW w:w="4571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Гель, активатор свертывания</w:t>
            </w:r>
          </w:p>
        </w:tc>
        <w:tc>
          <w:tcPr>
            <w:tcW w:w="3191" w:type="dxa"/>
          </w:tcPr>
          <w:p w:rsidR="00A82EBB" w:rsidRDefault="00B03441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Получение </w:t>
            </w:r>
            <w:r w:rsidR="00CA20CA">
              <w:rPr>
                <w:rFonts w:ascii="Times New Roman" w:hAnsi="Times New Roman"/>
                <w:sz w:val="28"/>
              </w:rPr>
              <w:t>сыворотки</w:t>
            </w:r>
          </w:p>
        </w:tc>
      </w:tr>
      <w:tr w:rsidR="00A82EBB" w:rsidTr="00B03441">
        <w:tc>
          <w:tcPr>
            <w:tcW w:w="1809" w:type="dxa"/>
          </w:tcPr>
          <w:p w:rsidR="00CA20CA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Зеленый</w:t>
            </w:r>
          </w:p>
        </w:tc>
        <w:tc>
          <w:tcPr>
            <w:tcW w:w="4571" w:type="dxa"/>
          </w:tcPr>
          <w:p w:rsidR="00A82EBB" w:rsidRDefault="00CA20CA" w:rsidP="00A82EB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Гепарин</w:t>
            </w:r>
          </w:p>
        </w:tc>
        <w:tc>
          <w:tcPr>
            <w:tcW w:w="3191" w:type="dxa"/>
          </w:tcPr>
          <w:p w:rsidR="00A82EBB" w:rsidRDefault="00B03441" w:rsidP="00B0344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Получение </w:t>
            </w:r>
            <w:r w:rsidR="00CA20CA">
              <w:rPr>
                <w:rFonts w:ascii="Times New Roman" w:hAnsi="Times New Roman"/>
                <w:sz w:val="28"/>
              </w:rPr>
              <w:t>плазмы</w:t>
            </w:r>
          </w:p>
        </w:tc>
      </w:tr>
    </w:tbl>
    <w:p w:rsidR="008331D3" w:rsidRDefault="008331D3" w:rsidP="008331D3">
      <w:pPr>
        <w:jc w:val="center"/>
        <w:rPr>
          <w:rFonts w:ascii="Times New Roman" w:hAnsi="Times New Roman"/>
          <w:b/>
          <w:sz w:val="28"/>
        </w:rPr>
      </w:pPr>
    </w:p>
    <w:p w:rsidR="00CA20CA" w:rsidRPr="00A82EBB" w:rsidRDefault="008331D3" w:rsidP="00E876D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День 5</w:t>
      </w:r>
    </w:p>
    <w:p w:rsidR="00620BDC" w:rsidRDefault="00620BDC" w:rsidP="00620BDC">
      <w:pPr>
        <w:tabs>
          <w:tab w:val="left" w:pos="2928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Подготовка материала к биохимическим исследованиям. Получение плазмы и сыворотки из венозной крови путем центрифугирования. Все пробирки включая те, которые </w:t>
      </w:r>
      <w:proofErr w:type="spellStart"/>
      <w:r>
        <w:rPr>
          <w:rFonts w:ascii="Times New Roman" w:hAnsi="Times New Roman"/>
          <w:sz w:val="28"/>
        </w:rPr>
        <w:t>отцентрифугировались</w:t>
      </w:r>
      <w:proofErr w:type="spellEnd"/>
      <w:r>
        <w:rPr>
          <w:rFonts w:ascii="Times New Roman" w:hAnsi="Times New Roman"/>
          <w:sz w:val="28"/>
        </w:rPr>
        <w:t xml:space="preserve"> отправляются на систему </w:t>
      </w:r>
      <w:r>
        <w:rPr>
          <w:rFonts w:ascii="Times New Roman" w:hAnsi="Times New Roman"/>
          <w:sz w:val="28"/>
          <w:lang w:val="en-US"/>
        </w:rPr>
        <w:t>Beckman</w:t>
      </w:r>
      <w:r w:rsidRPr="00620BD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Coulter</w:t>
      </w:r>
      <w:r w:rsidRPr="00620BD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Auto</w:t>
      </w:r>
      <w:r w:rsidRPr="00620BD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Mate</w:t>
      </w:r>
      <w:r w:rsidRPr="00620BDC">
        <w:rPr>
          <w:rFonts w:ascii="Times New Roman" w:hAnsi="Times New Roman"/>
          <w:sz w:val="28"/>
        </w:rPr>
        <w:t xml:space="preserve"> 2500 </w:t>
      </w:r>
      <w:r>
        <w:rPr>
          <w:rFonts w:ascii="Times New Roman" w:hAnsi="Times New Roman"/>
          <w:sz w:val="28"/>
        </w:rPr>
        <w:t>для пр</w:t>
      </w:r>
      <w:proofErr w:type="gramStart"/>
      <w:r>
        <w:rPr>
          <w:rFonts w:ascii="Times New Roman" w:hAnsi="Times New Roman"/>
          <w:sz w:val="28"/>
        </w:rPr>
        <w:t>е-</w:t>
      </w:r>
      <w:proofErr w:type="gram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постаналитической</w:t>
      </w:r>
      <w:proofErr w:type="spellEnd"/>
      <w:r>
        <w:rPr>
          <w:rFonts w:ascii="Times New Roman" w:hAnsi="Times New Roman"/>
          <w:sz w:val="28"/>
        </w:rPr>
        <w:t xml:space="preserve"> обработки проб.</w:t>
      </w:r>
    </w:p>
    <w:p w:rsidR="00AA4D80" w:rsidRDefault="00AA4D80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AA4D80" w:rsidRDefault="00E92633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DF904EA" wp14:editId="553E8D9A">
            <wp:simplePos x="0" y="0"/>
            <wp:positionH relativeFrom="margin">
              <wp:posOffset>330200</wp:posOffset>
            </wp:positionH>
            <wp:positionV relativeFrom="margin">
              <wp:posOffset>4168775</wp:posOffset>
            </wp:positionV>
            <wp:extent cx="4959350" cy="3719195"/>
            <wp:effectExtent l="0" t="0" r="0" b="0"/>
            <wp:wrapSquare wrapText="bothSides"/>
            <wp:docPr id="2" name="Рисунок 2" descr="C:\Users\ToSoL\AppData\Local\Microsoft\Windows\INetCache\Content.Word\p-JS7M0PG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oL\AppData\Local\Microsoft\Windows\INetCache\Content.Word\p-JS7M0PGg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D80" w:rsidRDefault="00AA4D80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6A08DB" w:rsidRDefault="006A08DB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DE6E37" w:rsidRDefault="00DE6E37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DE6E37" w:rsidRDefault="00DE6E37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19299D" w:rsidRDefault="0019299D" w:rsidP="00B03441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Компоненты системы позволяют выполнять следующие стандартные операции:</w:t>
      </w:r>
    </w:p>
    <w:p w:rsidR="0019299D" w:rsidRDefault="00B03441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7874A8F9" wp14:editId="2E83592F">
            <wp:simplePos x="0" y="0"/>
            <wp:positionH relativeFrom="column">
              <wp:posOffset>-41910</wp:posOffset>
            </wp:positionH>
            <wp:positionV relativeFrom="paragraph">
              <wp:posOffset>314325</wp:posOffset>
            </wp:positionV>
            <wp:extent cx="5543550" cy="6488430"/>
            <wp:effectExtent l="0" t="0" r="0" b="7620"/>
            <wp:wrapSquare wrapText="bothSides"/>
            <wp:docPr id="15" name="Рисунок 15" descr="https://pp.userapi.com/c848536/v848536858/c6ed5/Phx4Gtu34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8536/v848536858/c6ed5/Phx4Gtu34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9649" b="28070"/>
                    <a:stretch/>
                  </pic:blipFill>
                  <pic:spPr bwMode="auto">
                    <a:xfrm>
                      <a:off x="0" y="0"/>
                      <a:ext cx="554355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99D">
        <w:rPr>
          <w:rFonts w:ascii="Times New Roman" w:hAnsi="Times New Roman"/>
          <w:sz w:val="28"/>
        </w:rPr>
        <w:br w:type="page"/>
      </w:r>
    </w:p>
    <w:p w:rsidR="0019299D" w:rsidRDefault="0019299D" w:rsidP="00A82EBB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7623903"/>
            <wp:effectExtent l="0" t="0" r="0" b="0"/>
            <wp:docPr id="16" name="Рисунок 16" descr="https://pp.userapi.com/c851132/v851132347/55b04/8_dGzeM0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132/v851132347/55b04/8_dGzeM0w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r="4103" b="10577"/>
                    <a:stretch/>
                  </pic:blipFill>
                  <pic:spPr bwMode="auto">
                    <a:xfrm>
                      <a:off x="0" y="0"/>
                      <a:ext cx="5172562" cy="76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9D" w:rsidRDefault="0019299D" w:rsidP="0019299D">
      <w:pPr>
        <w:jc w:val="center"/>
        <w:rPr>
          <w:rFonts w:ascii="Times New Roman" w:hAnsi="Times New Roman"/>
          <w:sz w:val="28"/>
        </w:rPr>
      </w:pPr>
    </w:p>
    <w:p w:rsidR="0019299D" w:rsidRDefault="0019299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9299D" w:rsidRPr="00A82EBB" w:rsidRDefault="008331D3" w:rsidP="00E876D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6</w:t>
      </w:r>
    </w:p>
    <w:p w:rsidR="0019299D" w:rsidRPr="0019299D" w:rsidRDefault="0019299D" w:rsidP="001929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активности ферментов на анализаторе </w:t>
      </w:r>
      <w:r>
        <w:rPr>
          <w:rFonts w:ascii="Times New Roman" w:hAnsi="Times New Roman"/>
          <w:sz w:val="28"/>
          <w:lang w:val="en-US"/>
        </w:rPr>
        <w:t>Beckman</w:t>
      </w:r>
      <w:r w:rsidRPr="0019299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Coulter</w:t>
      </w:r>
      <w:r w:rsidRPr="0019299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AU</w:t>
      </w:r>
      <w:r w:rsidRPr="0019299D">
        <w:rPr>
          <w:rFonts w:ascii="Times New Roman" w:hAnsi="Times New Roman"/>
          <w:sz w:val="28"/>
        </w:rPr>
        <w:t xml:space="preserve"> 5800</w:t>
      </w:r>
    </w:p>
    <w:p w:rsidR="0019299D" w:rsidRPr="0019299D" w:rsidRDefault="00E92633" w:rsidP="0019299D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_x0000_i1025" type="#_x0000_t75" style="width:359.2pt;height:478.15pt">
            <v:imagedata r:id="rId22" o:title="Tlr-w44S7D0"/>
          </v:shape>
        </w:pict>
      </w:r>
    </w:p>
    <w:p w:rsidR="006422F8" w:rsidRPr="00EB5655" w:rsidRDefault="006422F8" w:rsidP="006422F8">
      <w:pPr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 xml:space="preserve">Определение активности </w:t>
      </w:r>
      <w:proofErr w:type="gramStart"/>
      <w:r w:rsidRPr="00EB5655">
        <w:rPr>
          <w:rFonts w:ascii="Times New Roman" w:hAnsi="Times New Roman"/>
          <w:i/>
          <w:sz w:val="28"/>
        </w:rPr>
        <w:t>альфа-амилазы</w:t>
      </w:r>
      <w:proofErr w:type="gramEnd"/>
    </w:p>
    <w:p w:rsidR="006422F8" w:rsidRDefault="006422F8" w:rsidP="0026713A">
      <w:pPr>
        <w:spacing w:after="0"/>
        <w:jc w:val="both"/>
        <w:rPr>
          <w:rFonts w:ascii="Times New Roman" w:hAnsi="Times New Roman"/>
          <w:sz w:val="28"/>
        </w:rPr>
      </w:pPr>
      <w:r w:rsidRPr="003D5AF1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 xml:space="preserve">: кинетическое колориметрическое количественное определение </w:t>
      </w:r>
      <w:proofErr w:type="gramStart"/>
      <w:r>
        <w:rPr>
          <w:rFonts w:ascii="Times New Roman" w:hAnsi="Times New Roman"/>
          <w:sz w:val="28"/>
        </w:rPr>
        <w:t>альфа-амилазы</w:t>
      </w:r>
      <w:proofErr w:type="gramEnd"/>
      <w:r>
        <w:rPr>
          <w:rFonts w:ascii="Times New Roman" w:hAnsi="Times New Roman"/>
          <w:sz w:val="28"/>
        </w:rPr>
        <w:t xml:space="preserve"> в сыворотке, плазме и моче человека.</w:t>
      </w:r>
    </w:p>
    <w:p w:rsidR="003D5AF1" w:rsidRDefault="006422F8" w:rsidP="0026713A">
      <w:pPr>
        <w:spacing w:after="0"/>
        <w:jc w:val="both"/>
        <w:rPr>
          <w:rFonts w:ascii="Times New Roman" w:hAnsi="Times New Roman"/>
          <w:sz w:val="28"/>
        </w:rPr>
      </w:pPr>
      <w:proofErr w:type="gramStart"/>
      <w:r w:rsidRPr="003D5AF1">
        <w:rPr>
          <w:rFonts w:ascii="Times New Roman" w:hAnsi="Times New Roman"/>
          <w:b/>
          <w:sz w:val="28"/>
        </w:rPr>
        <w:t>Клиническое</w:t>
      </w:r>
      <w:r>
        <w:rPr>
          <w:rFonts w:ascii="Times New Roman" w:hAnsi="Times New Roman"/>
          <w:sz w:val="28"/>
        </w:rPr>
        <w:t xml:space="preserve"> </w:t>
      </w:r>
      <w:r w:rsidRPr="003D5AF1"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 xml:space="preserve">: к заболеваниям, сопровождающимся повышением уровня амилазы в плазме, относятся: острый панкреатит, паротит, алкоголизм, почечная недостаточность, а также заболевания, как вирусный гепатит, СПИД, брюшной тиф, </w:t>
      </w:r>
      <w:proofErr w:type="spellStart"/>
      <w:r>
        <w:rPr>
          <w:rFonts w:ascii="Times New Roman" w:hAnsi="Times New Roman"/>
          <w:sz w:val="28"/>
        </w:rPr>
        <w:t>саркозоид</w:t>
      </w:r>
      <w:proofErr w:type="spellEnd"/>
      <w:r>
        <w:rPr>
          <w:rFonts w:ascii="Times New Roman" w:hAnsi="Times New Roman"/>
          <w:sz w:val="28"/>
        </w:rPr>
        <w:t xml:space="preserve"> и травмы верхнего отдела брюшной полости</w:t>
      </w:r>
      <w:r w:rsidR="003D5AF1">
        <w:rPr>
          <w:rFonts w:ascii="Times New Roman" w:hAnsi="Times New Roman"/>
          <w:sz w:val="28"/>
        </w:rPr>
        <w:t>.</w:t>
      </w:r>
      <w:proofErr w:type="gramEnd"/>
      <w:r w:rsidR="003D5AF1">
        <w:rPr>
          <w:rFonts w:ascii="Times New Roman" w:hAnsi="Times New Roman"/>
          <w:sz w:val="28"/>
        </w:rPr>
        <w:t xml:space="preserve"> Значительное увеличение уровня амилазы наблюдается </w:t>
      </w:r>
      <w:r w:rsidR="003D5AF1">
        <w:rPr>
          <w:rFonts w:ascii="Times New Roman" w:hAnsi="Times New Roman"/>
          <w:sz w:val="28"/>
        </w:rPr>
        <w:lastRenderedPageBreak/>
        <w:t xml:space="preserve">после процедуры эндоскопической ретроградной </w:t>
      </w:r>
      <w:proofErr w:type="spellStart"/>
      <w:r w:rsidR="003D5AF1">
        <w:rPr>
          <w:rFonts w:ascii="Times New Roman" w:hAnsi="Times New Roman"/>
          <w:sz w:val="28"/>
        </w:rPr>
        <w:t>панкреатохолангиографии</w:t>
      </w:r>
      <w:proofErr w:type="spellEnd"/>
      <w:r w:rsidR="003D5AF1">
        <w:rPr>
          <w:rFonts w:ascii="Times New Roman" w:hAnsi="Times New Roman"/>
          <w:sz w:val="28"/>
        </w:rPr>
        <w:t xml:space="preserve">. </w:t>
      </w:r>
      <w:proofErr w:type="spellStart"/>
      <w:r w:rsidR="003D5AF1">
        <w:rPr>
          <w:rFonts w:ascii="Times New Roman" w:hAnsi="Times New Roman"/>
          <w:sz w:val="28"/>
        </w:rPr>
        <w:t>Гипоамилаземия</w:t>
      </w:r>
      <w:proofErr w:type="spellEnd"/>
      <w:r w:rsidR="003D5AF1">
        <w:rPr>
          <w:rFonts w:ascii="Times New Roman" w:hAnsi="Times New Roman"/>
          <w:sz w:val="28"/>
        </w:rPr>
        <w:t xml:space="preserve"> наблюдается при выраженном кистозном фиброзе, тяжелых заболеваниях печени и после </w:t>
      </w:r>
      <w:proofErr w:type="spellStart"/>
      <w:r w:rsidR="003D5AF1">
        <w:rPr>
          <w:rFonts w:ascii="Times New Roman" w:hAnsi="Times New Roman"/>
          <w:sz w:val="28"/>
        </w:rPr>
        <w:t>панкреатеэктомии</w:t>
      </w:r>
      <w:proofErr w:type="spellEnd"/>
      <w:r w:rsidR="003D5AF1">
        <w:rPr>
          <w:rFonts w:ascii="Times New Roman" w:hAnsi="Times New Roman"/>
          <w:sz w:val="28"/>
        </w:rPr>
        <w:t xml:space="preserve">. У лиц, страдающих ожирением, выявляется </w:t>
      </w:r>
      <w:proofErr w:type="spellStart"/>
      <w:r w:rsidR="003D5AF1">
        <w:rPr>
          <w:rFonts w:ascii="Times New Roman" w:hAnsi="Times New Roman"/>
          <w:sz w:val="28"/>
        </w:rPr>
        <w:t>гипоамилаземия</w:t>
      </w:r>
      <w:proofErr w:type="spellEnd"/>
      <w:r w:rsidR="003D5AF1">
        <w:rPr>
          <w:rFonts w:ascii="Times New Roman" w:hAnsi="Times New Roman"/>
          <w:sz w:val="28"/>
        </w:rPr>
        <w:t xml:space="preserve"> в результате уменьшения концентрации слюнной фракции.</w:t>
      </w:r>
    </w:p>
    <w:p w:rsidR="003D5AF1" w:rsidRDefault="003D5AF1" w:rsidP="006422F8">
      <w:pPr>
        <w:jc w:val="both"/>
        <w:rPr>
          <w:rFonts w:ascii="Times New Roman" w:hAnsi="Times New Roman"/>
          <w:sz w:val="28"/>
        </w:rPr>
      </w:pPr>
      <w:r w:rsidRPr="003D5AF1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3D5AF1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sz w:val="28"/>
        </w:rPr>
        <w:t xml:space="preserve">: цветная реакция на </w:t>
      </w:r>
      <w:proofErr w:type="gramStart"/>
      <w:r>
        <w:rPr>
          <w:rFonts w:ascii="Times New Roman" w:hAnsi="Times New Roman"/>
          <w:sz w:val="28"/>
        </w:rPr>
        <w:t>альфа-амилазу</w:t>
      </w:r>
      <w:proofErr w:type="gramEnd"/>
      <w:r>
        <w:rPr>
          <w:rFonts w:ascii="Times New Roman" w:hAnsi="Times New Roman"/>
          <w:sz w:val="28"/>
        </w:rPr>
        <w:t xml:space="preserve"> основана на использовании в качестве субстрата 2-хлоро-4-нитрофенил-альфа-</w:t>
      </w: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-</w:t>
      </w:r>
      <w:proofErr w:type="spellStart"/>
      <w:r>
        <w:rPr>
          <w:rFonts w:ascii="Times New Roman" w:hAnsi="Times New Roman"/>
          <w:sz w:val="28"/>
        </w:rPr>
        <w:t>мальтотриазида</w:t>
      </w:r>
      <w:proofErr w:type="spellEnd"/>
      <w:r>
        <w:rPr>
          <w:rFonts w:ascii="Times New Roman" w:hAnsi="Times New Roman"/>
          <w:sz w:val="28"/>
        </w:rPr>
        <w:t xml:space="preserve">. Альфа-амилаза непосредственно взаимодействует с этим субстратом, не требуя наличия вспомогательных ферментов. Увеличение адсорбции 2-хлоро-4-нитрофенола, образующего в результате реакции, при 410 </w:t>
      </w:r>
      <w:proofErr w:type="spellStart"/>
      <w:r>
        <w:rPr>
          <w:rFonts w:ascii="Times New Roman" w:hAnsi="Times New Roman"/>
          <w:sz w:val="28"/>
        </w:rPr>
        <w:t>нм</w:t>
      </w:r>
      <w:proofErr w:type="spellEnd"/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рямо пропорциональна активности альфа-амилазы в пробе.</w:t>
      </w:r>
    </w:p>
    <w:p w:rsidR="003D5AF1" w:rsidRDefault="003D5AF1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Исследуемый материал:</w:t>
      </w:r>
      <w:r>
        <w:rPr>
          <w:rFonts w:ascii="Times New Roman" w:hAnsi="Times New Roman"/>
          <w:sz w:val="28"/>
        </w:rPr>
        <w:t xml:space="preserve"> сыворотка и плазма (гепарин). Не использовать </w:t>
      </w:r>
      <w:proofErr w:type="spellStart"/>
      <w:r>
        <w:rPr>
          <w:rFonts w:ascii="Times New Roman" w:hAnsi="Times New Roman"/>
          <w:sz w:val="28"/>
        </w:rPr>
        <w:t>гемолизированные</w:t>
      </w:r>
      <w:proofErr w:type="spellEnd"/>
      <w:r>
        <w:rPr>
          <w:rFonts w:ascii="Times New Roman" w:hAnsi="Times New Roman"/>
          <w:sz w:val="28"/>
        </w:rPr>
        <w:t xml:space="preserve"> или очень </w:t>
      </w:r>
      <w:proofErr w:type="spellStart"/>
      <w:r>
        <w:rPr>
          <w:rFonts w:ascii="Times New Roman" w:hAnsi="Times New Roman"/>
          <w:sz w:val="28"/>
        </w:rPr>
        <w:t>иктеричные</w:t>
      </w:r>
      <w:proofErr w:type="spellEnd"/>
      <w:r>
        <w:rPr>
          <w:rFonts w:ascii="Times New Roman" w:hAnsi="Times New Roman"/>
          <w:sz w:val="28"/>
        </w:rPr>
        <w:t xml:space="preserve"> пробы, клеточные элементы следует отделять как можно  скорее. В сыворотке и плазме альфа-амилаза стабильна в течение 7 дней при температуре хранения 2-25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>С. Для исследования не следует использовать плазму, полученную с использованием ЭДТА, оксалата и цитрата.</w:t>
      </w:r>
    </w:p>
    <w:p w:rsidR="00B03441" w:rsidRDefault="003D5AF1" w:rsidP="006A08DB">
      <w:pPr>
        <w:spacing w:after="0"/>
        <w:jc w:val="both"/>
        <w:rPr>
          <w:rFonts w:ascii="Times New Roman" w:hAnsi="Times New Roman"/>
          <w:sz w:val="28"/>
        </w:rPr>
      </w:pPr>
      <w:proofErr w:type="spellStart"/>
      <w:r w:rsidRPr="003D5AF1">
        <w:rPr>
          <w:rFonts w:ascii="Times New Roman" w:hAnsi="Times New Roman"/>
          <w:b/>
          <w:sz w:val="28"/>
        </w:rPr>
        <w:t>Референсные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3D5AF1">
        <w:rPr>
          <w:rFonts w:ascii="Times New Roman" w:hAnsi="Times New Roman"/>
          <w:b/>
          <w:sz w:val="28"/>
        </w:rPr>
        <w:t>значения</w:t>
      </w:r>
      <w:r>
        <w:rPr>
          <w:rFonts w:ascii="Times New Roman" w:hAnsi="Times New Roman"/>
          <w:sz w:val="28"/>
        </w:rPr>
        <w:t>: сыворотка, плазма-22-80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(0,36-1,33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6A08DB" w:rsidRPr="006A08DB" w:rsidRDefault="006A08DB" w:rsidP="006A08DB">
      <w:pPr>
        <w:spacing w:after="0"/>
        <w:jc w:val="both"/>
        <w:rPr>
          <w:rFonts w:ascii="Times New Roman" w:hAnsi="Times New Roman"/>
          <w:sz w:val="28"/>
        </w:rPr>
      </w:pPr>
    </w:p>
    <w:p w:rsidR="0019299D" w:rsidRPr="00EB5655" w:rsidRDefault="00EB5655" w:rsidP="00EB5655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 xml:space="preserve">Определение активности щелочной </w:t>
      </w:r>
      <w:proofErr w:type="spellStart"/>
      <w:r w:rsidRPr="00EB5655">
        <w:rPr>
          <w:rFonts w:ascii="Times New Roman" w:hAnsi="Times New Roman"/>
          <w:i/>
          <w:sz w:val="28"/>
        </w:rPr>
        <w:t>фосфотазы</w:t>
      </w:r>
      <w:proofErr w:type="spellEnd"/>
    </w:p>
    <w:p w:rsidR="006422F8" w:rsidRDefault="00EB565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 xml:space="preserve">: кинетическое колориметрическое количественное определение </w:t>
      </w:r>
      <w:r w:rsidRPr="00EB5655">
        <w:rPr>
          <w:rFonts w:ascii="Times New Roman" w:hAnsi="Times New Roman"/>
          <w:sz w:val="28"/>
        </w:rPr>
        <w:t xml:space="preserve">щелочной </w:t>
      </w:r>
      <w:proofErr w:type="spellStart"/>
      <w:r w:rsidRPr="00EB5655">
        <w:rPr>
          <w:rFonts w:ascii="Times New Roman" w:hAnsi="Times New Roman"/>
          <w:sz w:val="28"/>
        </w:rPr>
        <w:t>фосфотазы</w:t>
      </w:r>
      <w:proofErr w:type="spellEnd"/>
      <w:r>
        <w:rPr>
          <w:rFonts w:ascii="Times New Roman" w:hAnsi="Times New Roman"/>
          <w:sz w:val="28"/>
        </w:rPr>
        <w:t xml:space="preserve"> в сыворотке и плазме человека.</w:t>
      </w:r>
    </w:p>
    <w:p w:rsidR="00EB5655" w:rsidRDefault="00EB565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Кли</w:t>
      </w:r>
      <w:r w:rsidR="002E6262">
        <w:rPr>
          <w:rFonts w:ascii="Times New Roman" w:hAnsi="Times New Roman"/>
          <w:b/>
          <w:sz w:val="28"/>
        </w:rPr>
        <w:t>ническо</w:t>
      </w:r>
      <w:r w:rsidRPr="002E6262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 w:rsidR="002E6262"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>: увеличение общей ЩФ происходит по физиологическим причинам или вызывается заболеваниями печени или костей. Физиологическое увеличение активности ЩФ выявляется у беременных, растущих детей, после приема пищи лиц с группой крови</w:t>
      </w:r>
      <w:proofErr w:type="gramStart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 и 0. Наиболее частой причиной повышения уровня ЩФ является заболевание </w:t>
      </w:r>
      <w:proofErr w:type="spellStart"/>
      <w:r>
        <w:rPr>
          <w:rFonts w:ascii="Times New Roman" w:hAnsi="Times New Roman"/>
          <w:sz w:val="28"/>
        </w:rPr>
        <w:t>гепатобилиарной</w:t>
      </w:r>
      <w:proofErr w:type="spellEnd"/>
      <w:r>
        <w:rPr>
          <w:rFonts w:ascii="Times New Roman" w:hAnsi="Times New Roman"/>
          <w:sz w:val="28"/>
        </w:rPr>
        <w:t xml:space="preserve"> системы с патологическим повышением уровня ЩФ 60% пациентов с заболеваниями печени и желчевыводящих путей. Уровень ЩФ может также повышаться при первичных заболеваниях костей, таких как остеомаляция, несовершенный </w:t>
      </w:r>
      <w:proofErr w:type="spellStart"/>
      <w:r>
        <w:rPr>
          <w:rFonts w:ascii="Times New Roman" w:hAnsi="Times New Roman"/>
          <w:sz w:val="28"/>
        </w:rPr>
        <w:t>остеогенез</w:t>
      </w:r>
      <w:proofErr w:type="spellEnd"/>
      <w:r>
        <w:rPr>
          <w:rFonts w:ascii="Times New Roman" w:hAnsi="Times New Roman"/>
          <w:sz w:val="28"/>
        </w:rPr>
        <w:t>, недостаточность витамина</w:t>
      </w:r>
      <w:proofErr w:type="gramStart"/>
      <w:r>
        <w:rPr>
          <w:rFonts w:ascii="Times New Roman" w:hAnsi="Times New Roman"/>
          <w:sz w:val="28"/>
        </w:rPr>
        <w:t xml:space="preserve"> Д</w:t>
      </w:r>
      <w:proofErr w:type="gramEnd"/>
      <w:r>
        <w:rPr>
          <w:rFonts w:ascii="Times New Roman" w:hAnsi="Times New Roman"/>
          <w:sz w:val="28"/>
        </w:rPr>
        <w:t xml:space="preserve"> и первичные опухоли костей. Снижение уровня ЩФ выявляется при наследственной </w:t>
      </w:r>
      <w:proofErr w:type="spellStart"/>
      <w:r>
        <w:rPr>
          <w:rFonts w:ascii="Times New Roman" w:hAnsi="Times New Roman"/>
          <w:sz w:val="28"/>
        </w:rPr>
        <w:t>гипофосфатазии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гипопаратиреодизиме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ахондроплазии</w:t>
      </w:r>
      <w:proofErr w:type="spellEnd"/>
      <w:r>
        <w:rPr>
          <w:rFonts w:ascii="Times New Roman" w:hAnsi="Times New Roman"/>
          <w:sz w:val="28"/>
        </w:rPr>
        <w:t>, при заболеваниях, сопровождающихся адинамией, например при диализе, гипофизарной карликовости, при хроническом облучении и нарушениях питания.</w:t>
      </w:r>
    </w:p>
    <w:p w:rsidR="00EB5655" w:rsidRDefault="00EB565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sz w:val="28"/>
        </w:rPr>
        <w:t xml:space="preserve">: метод основан на рекомендациях Немецкого </w:t>
      </w:r>
      <w:r w:rsidR="00B87796">
        <w:rPr>
          <w:rFonts w:ascii="Times New Roman" w:hAnsi="Times New Roman"/>
          <w:sz w:val="28"/>
        </w:rPr>
        <w:t>общества</w:t>
      </w:r>
      <w:r>
        <w:rPr>
          <w:rFonts w:ascii="Times New Roman" w:hAnsi="Times New Roman"/>
          <w:sz w:val="28"/>
        </w:rPr>
        <w:t xml:space="preserve"> клинической химии. Активность ЩФ определяется путем </w:t>
      </w:r>
      <w:r>
        <w:rPr>
          <w:rFonts w:ascii="Times New Roman" w:hAnsi="Times New Roman"/>
          <w:sz w:val="28"/>
        </w:rPr>
        <w:lastRenderedPageBreak/>
        <w:t>измерения скорости преобразования р-нитро-фенил-фосфат</w:t>
      </w:r>
      <w:r w:rsidR="00B87796">
        <w:rPr>
          <w:rFonts w:ascii="Times New Roman" w:hAnsi="Times New Roman"/>
          <w:sz w:val="28"/>
        </w:rPr>
        <w:t xml:space="preserve"> и р-нитрофенол в присутств</w:t>
      </w:r>
      <w:proofErr w:type="gramStart"/>
      <w:r w:rsidR="00B87796">
        <w:rPr>
          <w:rFonts w:ascii="Times New Roman" w:hAnsi="Times New Roman"/>
          <w:sz w:val="28"/>
        </w:rPr>
        <w:t>ии ио</w:t>
      </w:r>
      <w:proofErr w:type="gramEnd"/>
      <w:r w:rsidR="00B87796">
        <w:rPr>
          <w:rFonts w:ascii="Times New Roman" w:hAnsi="Times New Roman"/>
          <w:sz w:val="28"/>
        </w:rPr>
        <w:t xml:space="preserve">нов магния и </w:t>
      </w:r>
      <w:proofErr w:type="spellStart"/>
      <w:r w:rsidR="00B87796">
        <w:rPr>
          <w:rFonts w:ascii="Times New Roman" w:hAnsi="Times New Roman"/>
          <w:sz w:val="28"/>
        </w:rPr>
        <w:t>диэтаноламина</w:t>
      </w:r>
      <w:proofErr w:type="spellEnd"/>
      <w:r w:rsidR="00B87796">
        <w:rPr>
          <w:rFonts w:ascii="Times New Roman" w:hAnsi="Times New Roman"/>
          <w:sz w:val="28"/>
        </w:rPr>
        <w:t xml:space="preserve"> в качестве акцептора фосфата при </w:t>
      </w:r>
      <w:r w:rsidR="00B87796">
        <w:rPr>
          <w:rFonts w:ascii="Times New Roman" w:hAnsi="Times New Roman"/>
          <w:sz w:val="28"/>
          <w:lang w:val="en-US"/>
        </w:rPr>
        <w:t>pH</w:t>
      </w:r>
      <w:r w:rsidR="00B87796">
        <w:rPr>
          <w:rFonts w:ascii="Times New Roman" w:hAnsi="Times New Roman"/>
          <w:sz w:val="28"/>
        </w:rPr>
        <w:t xml:space="preserve"> 9,8. Скорость увеличения значений абсорбции в результате образования р-НФ измеряется при 410/480 </w:t>
      </w:r>
      <w:proofErr w:type="spellStart"/>
      <w:r w:rsidR="00B87796">
        <w:rPr>
          <w:rFonts w:ascii="Times New Roman" w:hAnsi="Times New Roman"/>
          <w:sz w:val="28"/>
        </w:rPr>
        <w:t>нм</w:t>
      </w:r>
      <w:proofErr w:type="spellEnd"/>
      <w:proofErr w:type="gramStart"/>
      <w:r w:rsidR="00B87796">
        <w:rPr>
          <w:rFonts w:ascii="Times New Roman" w:hAnsi="Times New Roman"/>
          <w:sz w:val="28"/>
        </w:rPr>
        <w:t>.</w:t>
      </w:r>
      <w:proofErr w:type="gramEnd"/>
      <w:r w:rsidR="00B87796">
        <w:rPr>
          <w:rFonts w:ascii="Times New Roman" w:hAnsi="Times New Roman"/>
          <w:sz w:val="28"/>
        </w:rPr>
        <w:t xml:space="preserve"> </w:t>
      </w:r>
      <w:proofErr w:type="gramStart"/>
      <w:r w:rsidR="00B87796">
        <w:rPr>
          <w:rFonts w:ascii="Times New Roman" w:hAnsi="Times New Roman"/>
          <w:sz w:val="28"/>
        </w:rPr>
        <w:t>и</w:t>
      </w:r>
      <w:proofErr w:type="gramEnd"/>
      <w:r w:rsidR="00B87796">
        <w:rPr>
          <w:rFonts w:ascii="Times New Roman" w:hAnsi="Times New Roman"/>
          <w:sz w:val="28"/>
        </w:rPr>
        <w:t xml:space="preserve"> прямо пропорциональна активности ЩФ в пробе. </w:t>
      </w:r>
    </w:p>
    <w:p w:rsidR="00B87796" w:rsidRDefault="00B87796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Исследуемый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материал</w:t>
      </w:r>
      <w:r>
        <w:rPr>
          <w:rFonts w:ascii="Times New Roman" w:hAnsi="Times New Roman"/>
          <w:sz w:val="28"/>
        </w:rPr>
        <w:t xml:space="preserve">: сыворотка и плазма (гепарин). В качестве антикоагулянта не следует использовать цитрат, оксалат и ЭДТА. Не рекомендуется проводить измерение ЩФ в пробах с гемолизом. В сыворотке и плазме ЩФ </w:t>
      </w:r>
      <w:proofErr w:type="gramStart"/>
      <w:r>
        <w:rPr>
          <w:rFonts w:ascii="Times New Roman" w:hAnsi="Times New Roman"/>
          <w:sz w:val="28"/>
        </w:rPr>
        <w:t>стабильна</w:t>
      </w:r>
      <w:proofErr w:type="gramEnd"/>
      <w:r>
        <w:rPr>
          <w:rFonts w:ascii="Times New Roman" w:hAnsi="Times New Roman"/>
          <w:sz w:val="28"/>
        </w:rPr>
        <w:t xml:space="preserve"> в течение 7 дней при температуре хранения 2-25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 xml:space="preserve"> С.</w:t>
      </w:r>
    </w:p>
    <w:p w:rsidR="00B87796" w:rsidRPr="002E6262" w:rsidRDefault="00B87796" w:rsidP="00EB5655">
      <w:pPr>
        <w:jc w:val="both"/>
        <w:rPr>
          <w:rFonts w:ascii="Times New Roman" w:hAnsi="Times New Roman"/>
          <w:b/>
          <w:sz w:val="28"/>
        </w:rPr>
      </w:pPr>
      <w:proofErr w:type="spellStart"/>
      <w:r w:rsidRPr="002E6262">
        <w:rPr>
          <w:rFonts w:ascii="Times New Roman" w:hAnsi="Times New Roman"/>
          <w:b/>
          <w:sz w:val="28"/>
        </w:rPr>
        <w:t>Референсные</w:t>
      </w:r>
      <w:proofErr w:type="spellEnd"/>
      <w:r w:rsidRPr="002E6262">
        <w:rPr>
          <w:rFonts w:ascii="Times New Roman" w:hAnsi="Times New Roman"/>
          <w:b/>
          <w:sz w:val="28"/>
        </w:rPr>
        <w:t xml:space="preserve"> значения: </w:t>
      </w:r>
    </w:p>
    <w:p w:rsidR="00B87796" w:rsidRDefault="00B87796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Женщины – 64-300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(1,0-5,0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B87796" w:rsidRPr="00B87796" w:rsidRDefault="00B87796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Мужчины – 80-300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(1,3-5,0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A82EBB" w:rsidRDefault="00B87796" w:rsidP="0026713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до 15 лет – до 640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(10,6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B87796" w:rsidRDefault="00B87796" w:rsidP="0026713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Подростки 15-17 лет – до 480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(8,0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2E6262" w:rsidRDefault="002E6262" w:rsidP="00B87796">
      <w:pPr>
        <w:rPr>
          <w:rFonts w:ascii="Times New Roman" w:hAnsi="Times New Roman"/>
          <w:sz w:val="28"/>
        </w:rPr>
      </w:pPr>
    </w:p>
    <w:p w:rsidR="008331D3" w:rsidRPr="008331D3" w:rsidRDefault="008331D3" w:rsidP="00493FE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7</w:t>
      </w:r>
    </w:p>
    <w:p w:rsidR="008331D3" w:rsidRDefault="008331D3" w:rsidP="00B87796">
      <w:pPr>
        <w:rPr>
          <w:rFonts w:ascii="Times New Roman" w:hAnsi="Times New Roman"/>
          <w:sz w:val="28"/>
        </w:rPr>
      </w:pPr>
      <w:r w:rsidRPr="008331D3">
        <w:rPr>
          <w:rFonts w:ascii="Times New Roman" w:hAnsi="Times New Roman"/>
          <w:sz w:val="28"/>
        </w:rPr>
        <w:t xml:space="preserve">Заполнение дневника </w:t>
      </w:r>
      <w:r w:rsidR="00B60169">
        <w:rPr>
          <w:rFonts w:ascii="Times New Roman" w:hAnsi="Times New Roman"/>
          <w:sz w:val="28"/>
        </w:rPr>
        <w:t>преддиплом</w:t>
      </w:r>
      <w:r w:rsidRPr="008331D3">
        <w:rPr>
          <w:rFonts w:ascii="Times New Roman" w:hAnsi="Times New Roman"/>
          <w:sz w:val="28"/>
        </w:rPr>
        <w:t>ной практики.</w:t>
      </w:r>
    </w:p>
    <w:p w:rsidR="006060BD" w:rsidRPr="006060BD" w:rsidRDefault="006060BD" w:rsidP="00493FED">
      <w:pPr>
        <w:jc w:val="center"/>
        <w:rPr>
          <w:rFonts w:ascii="Times New Roman" w:hAnsi="Times New Roman"/>
          <w:b/>
          <w:sz w:val="28"/>
        </w:rPr>
      </w:pPr>
      <w:r w:rsidRPr="006060BD">
        <w:rPr>
          <w:rFonts w:ascii="Times New Roman" w:hAnsi="Times New Roman"/>
          <w:b/>
          <w:sz w:val="28"/>
        </w:rPr>
        <w:t>День 8</w:t>
      </w:r>
    </w:p>
    <w:p w:rsidR="002E6262" w:rsidRDefault="002E6262" w:rsidP="002E6262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 xml:space="preserve">Определение активности </w:t>
      </w:r>
      <w:r>
        <w:rPr>
          <w:rFonts w:ascii="Times New Roman" w:hAnsi="Times New Roman"/>
          <w:i/>
          <w:sz w:val="28"/>
        </w:rPr>
        <w:t>кислой</w:t>
      </w:r>
      <w:r w:rsidRPr="00EB5655">
        <w:rPr>
          <w:rFonts w:ascii="Times New Roman" w:hAnsi="Times New Roman"/>
          <w:i/>
          <w:sz w:val="28"/>
        </w:rPr>
        <w:t xml:space="preserve"> </w:t>
      </w:r>
      <w:proofErr w:type="spellStart"/>
      <w:r w:rsidRPr="00EB5655">
        <w:rPr>
          <w:rFonts w:ascii="Times New Roman" w:hAnsi="Times New Roman"/>
          <w:i/>
          <w:sz w:val="28"/>
        </w:rPr>
        <w:t>фосфотазы</w:t>
      </w:r>
      <w:proofErr w:type="spellEnd"/>
    </w:p>
    <w:p w:rsidR="002E6262" w:rsidRDefault="002E6262" w:rsidP="0026713A">
      <w:pPr>
        <w:tabs>
          <w:tab w:val="left" w:pos="4032"/>
        </w:tabs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>: кинетическое колориметрическое определение КФ в сыворотке человека.</w:t>
      </w:r>
    </w:p>
    <w:p w:rsidR="002E6262" w:rsidRPr="00EB5655" w:rsidRDefault="002E6262" w:rsidP="0026713A">
      <w:pPr>
        <w:tabs>
          <w:tab w:val="left" w:pos="4032"/>
        </w:tabs>
        <w:spacing w:after="0"/>
        <w:jc w:val="both"/>
        <w:rPr>
          <w:rFonts w:ascii="Times New Roman" w:hAnsi="Times New Roman"/>
          <w:i/>
          <w:sz w:val="28"/>
        </w:rPr>
      </w:pPr>
      <w:r w:rsidRPr="002E6262">
        <w:rPr>
          <w:rFonts w:ascii="Times New Roman" w:hAnsi="Times New Roman"/>
          <w:b/>
          <w:sz w:val="28"/>
        </w:rPr>
        <w:t>Кли</w:t>
      </w:r>
      <w:r>
        <w:rPr>
          <w:rFonts w:ascii="Times New Roman" w:hAnsi="Times New Roman"/>
          <w:b/>
          <w:sz w:val="28"/>
        </w:rPr>
        <w:t>ническо</w:t>
      </w:r>
      <w:r w:rsidRPr="002E6262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 xml:space="preserve">: повышение активности простатической КФ и, в связи с этим, активности общей КФ наблюдается у мужчин, страдающих раком предстательной железы с метастазами. </w:t>
      </w:r>
      <w:proofErr w:type="gramStart"/>
      <w:r>
        <w:rPr>
          <w:rFonts w:ascii="Times New Roman" w:hAnsi="Times New Roman"/>
          <w:sz w:val="28"/>
        </w:rPr>
        <w:t xml:space="preserve">К другим заболеваниям, которые могут быть связаны с увеличением ингибированной </w:t>
      </w:r>
      <w:proofErr w:type="spellStart"/>
      <w:r>
        <w:rPr>
          <w:rFonts w:ascii="Times New Roman" w:hAnsi="Times New Roman"/>
          <w:sz w:val="28"/>
        </w:rPr>
        <w:t>тартратом</w:t>
      </w:r>
      <w:proofErr w:type="spellEnd"/>
      <w:r>
        <w:rPr>
          <w:rFonts w:ascii="Times New Roman" w:hAnsi="Times New Roman"/>
          <w:sz w:val="28"/>
        </w:rPr>
        <w:t xml:space="preserve"> КФ относятся: лейкозы, истинная полицитемия, первичная тромбоцитемия и </w:t>
      </w:r>
      <w:proofErr w:type="spellStart"/>
      <w:r>
        <w:rPr>
          <w:rFonts w:ascii="Times New Roman" w:hAnsi="Times New Roman"/>
          <w:sz w:val="28"/>
        </w:rPr>
        <w:t>мегалобластная</w:t>
      </w:r>
      <w:proofErr w:type="spellEnd"/>
      <w:r>
        <w:rPr>
          <w:rFonts w:ascii="Times New Roman" w:hAnsi="Times New Roman"/>
          <w:sz w:val="28"/>
        </w:rPr>
        <w:t xml:space="preserve"> анемия.</w:t>
      </w:r>
      <w:proofErr w:type="gramEnd"/>
      <w:r>
        <w:rPr>
          <w:rFonts w:ascii="Times New Roman" w:hAnsi="Times New Roman"/>
          <w:sz w:val="28"/>
        </w:rPr>
        <w:t xml:space="preserve"> Нормальный низкий уровень активности КФ в сыворотке обусловлен в основном </w:t>
      </w:r>
      <w:proofErr w:type="spellStart"/>
      <w:r>
        <w:rPr>
          <w:rFonts w:ascii="Times New Roman" w:hAnsi="Times New Roman"/>
          <w:sz w:val="28"/>
        </w:rPr>
        <w:t>тартрат</w:t>
      </w:r>
      <w:proofErr w:type="spellEnd"/>
      <w:r>
        <w:rPr>
          <w:rFonts w:ascii="Times New Roman" w:hAnsi="Times New Roman"/>
          <w:sz w:val="28"/>
        </w:rPr>
        <w:t xml:space="preserve">-резистентной КФ остеокластов. Активность этой фракции физиологически увеличивается у растущих детей и патологически увеличивается при </w:t>
      </w:r>
      <w:proofErr w:type="gramStart"/>
      <w:r>
        <w:rPr>
          <w:rFonts w:ascii="Times New Roman" w:hAnsi="Times New Roman"/>
          <w:sz w:val="28"/>
        </w:rPr>
        <w:t>прогрессирующем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остеолизисе</w:t>
      </w:r>
      <w:proofErr w:type="spellEnd"/>
      <w:r>
        <w:rPr>
          <w:rFonts w:ascii="Times New Roman" w:hAnsi="Times New Roman"/>
          <w:sz w:val="28"/>
        </w:rPr>
        <w:t xml:space="preserve"> и деформациях костной ткани, таких как болезнь </w:t>
      </w:r>
      <w:proofErr w:type="spellStart"/>
      <w:r>
        <w:rPr>
          <w:rFonts w:ascii="Times New Roman" w:hAnsi="Times New Roman"/>
          <w:sz w:val="28"/>
        </w:rPr>
        <w:t>Педжета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гиперпаратиреоидозе</w:t>
      </w:r>
      <w:proofErr w:type="spellEnd"/>
      <w:r>
        <w:rPr>
          <w:rFonts w:ascii="Times New Roman" w:hAnsi="Times New Roman"/>
          <w:sz w:val="28"/>
        </w:rPr>
        <w:t xml:space="preserve">, множественная миелома, </w:t>
      </w:r>
      <w:proofErr w:type="spellStart"/>
      <w:r>
        <w:rPr>
          <w:rFonts w:ascii="Times New Roman" w:hAnsi="Times New Roman"/>
          <w:sz w:val="28"/>
        </w:rPr>
        <w:t>остеосаркома</w:t>
      </w:r>
      <w:proofErr w:type="spellEnd"/>
      <w:r>
        <w:rPr>
          <w:rFonts w:ascii="Times New Roman" w:hAnsi="Times New Roman"/>
          <w:sz w:val="28"/>
        </w:rPr>
        <w:t xml:space="preserve">, несовершенный </w:t>
      </w:r>
      <w:proofErr w:type="spellStart"/>
      <w:r>
        <w:rPr>
          <w:rFonts w:ascii="Times New Roman" w:hAnsi="Times New Roman"/>
          <w:sz w:val="28"/>
        </w:rPr>
        <w:t>остеогенез</w:t>
      </w:r>
      <w:proofErr w:type="spellEnd"/>
      <w:r>
        <w:rPr>
          <w:rFonts w:ascii="Times New Roman" w:hAnsi="Times New Roman"/>
          <w:sz w:val="28"/>
        </w:rPr>
        <w:t xml:space="preserve"> и почечная остеодистрофия. К </w:t>
      </w:r>
      <w:proofErr w:type="gramStart"/>
      <w:r>
        <w:rPr>
          <w:rFonts w:ascii="Times New Roman" w:hAnsi="Times New Roman"/>
          <w:sz w:val="28"/>
        </w:rPr>
        <w:t xml:space="preserve">другим заболеваниям, сопровождающимся увеличением </w:t>
      </w:r>
      <w:proofErr w:type="spellStart"/>
      <w:r>
        <w:rPr>
          <w:rFonts w:ascii="Times New Roman" w:hAnsi="Times New Roman"/>
          <w:sz w:val="28"/>
        </w:rPr>
        <w:t>тартрат</w:t>
      </w:r>
      <w:proofErr w:type="spellEnd"/>
      <w:r>
        <w:rPr>
          <w:rFonts w:ascii="Times New Roman" w:hAnsi="Times New Roman"/>
          <w:sz w:val="28"/>
        </w:rPr>
        <w:t xml:space="preserve">-резистентной </w:t>
      </w:r>
      <w:proofErr w:type="spellStart"/>
      <w:r>
        <w:rPr>
          <w:rFonts w:ascii="Times New Roman" w:hAnsi="Times New Roman"/>
          <w:sz w:val="28"/>
        </w:rPr>
        <w:t>Кф</w:t>
      </w:r>
      <w:proofErr w:type="spellEnd"/>
      <w:r>
        <w:rPr>
          <w:rFonts w:ascii="Times New Roman" w:hAnsi="Times New Roman"/>
          <w:sz w:val="28"/>
        </w:rPr>
        <w:t xml:space="preserve"> относится</w:t>
      </w:r>
      <w:proofErr w:type="gramEnd"/>
      <w:r>
        <w:rPr>
          <w:rFonts w:ascii="Times New Roman" w:hAnsi="Times New Roman"/>
          <w:sz w:val="28"/>
        </w:rPr>
        <w:t xml:space="preserve"> болезнь Гоше и болезнь Неймана-Пика.</w:t>
      </w:r>
    </w:p>
    <w:p w:rsidR="002E6262" w:rsidRDefault="002E6262" w:rsidP="00B87796">
      <w:pPr>
        <w:rPr>
          <w:rFonts w:ascii="Times New Roman" w:hAnsi="Times New Roman"/>
          <w:b/>
          <w:sz w:val="28"/>
        </w:rPr>
      </w:pPr>
      <w:r w:rsidRPr="002E6262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b/>
          <w:sz w:val="28"/>
        </w:rPr>
        <w:t>:</w:t>
      </w:r>
    </w:p>
    <w:p w:rsidR="002E6262" w:rsidRPr="002E6262" w:rsidRDefault="00ED3A75" w:rsidP="00ED3A75">
      <w:pPr>
        <w:tabs>
          <w:tab w:val="left" w:pos="3264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182245</wp:posOffset>
                </wp:positionV>
                <wp:extent cx="381000" cy="236220"/>
                <wp:effectExtent l="0" t="0" r="19050" b="1143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165" w:rsidRPr="00ED3A75" w:rsidRDefault="00C4016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D3A7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152.55pt;margin-top:14.35pt;width:30pt;height:18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PmnwIAALMFAAAOAAAAZHJzL2Uyb0RvYy54bWysVEtu2zAQ3RfoHQjuG8mfpIkROXATpCgQ&#10;JEGdImuaIm2hJIclaUvuZXqKrgr0DD5Sh5T8SZpNim6kIefNcObN5/yi0YqshPMVmIL2jnJKhOFQ&#10;VmZe0C8P1+9OKfGBmZIpMKKga+Hpxfjtm/PajkQfFqBK4Qg6MX5U24IuQrCjLPN8ITTzR2CFQaUE&#10;p1nAo5tnpWM1etcq6+f5SVaDK60DLrzH26tWScfJv5SChzspvQhEFRRjC+nr0ncWv9n4nI3mjtlF&#10;xbsw2D9EoVll8NGdqysWGFm66i9XuuIOPMhwxEFnIGXFRcoBs+nlz7KZLpgVKRckx9sdTf7/ueW3&#10;q3tHqhJrd0aJYRprtPmx+b35tflJ8Ar5qa0fIWxqERiaD9Agdnvv8TKm3Uin4x8TIqhHptc7dkUT&#10;CMfLwWkvz1HDUdUfnPT7if1sb2ydDx8FaBKFgjosXuKUrW58wEAQuoXEtzyoqryulEqH2DDiUjmy&#10;YlhqFVKIaPEEpQypC3oyOM6T4ye61HJ7D7P5Cx7QnzLxOZFaqwsrEtQSkaSwViJilPksJFKb+Hgh&#10;Rsa5MLs4EzqiJGb0GsMOv4/qNcZtHmiRXgYTdsa6MuBalp5SW37dEiNbPBbmIO8ohmbWdI0zg3KN&#10;feOgnTxv+XWF1b1hPtwzh6OGDYHrI9zhRyrA6kAnUbIA9/2l+4jHCUAtJTWObkH9tyVzghL1yeBs&#10;nPWGwzjr6TA8fo+NRtyhZnaoMUt9CdgyPVxUlicx4oPaitKBfsQtM4mvoooZjm8XNGzFy9AuFNxS&#10;XEwmCYTTbVm4MVPLo+tIb+zdh+aROds1eMDJuIXtkLPRsz5vsdHSwGQZQFZpCCLBLasd8bgZ0mx0&#10;WyyunsNzQu137fgPAAAA//8DAFBLAwQUAAYACAAAACEAq134Id8AAAAJAQAADwAAAGRycy9kb3du&#10;cmV2LnhtbEyPwUrDQBCG74LvsIzgzW7atDHGTEpQRLCCWL14myZjEszOhuy2Td/e7UmPM/Pxz/fn&#10;68n06sCj66wgzGcRKJbK1p00CJ8fTzcpKOdJauqtMMKJHayLy4ucstoe5Z0PW9+oECIuI4TW+yHT&#10;2lUtG3IzO7CE27cdDfkwjo2uRzqGcNPrRRQl2lAn4UNLAz+0XP1s9wbhZflFj7Hf8MnL9FaWz+mw&#10;dK+I11dTeQ/K8+T/YDjrB3UogtPO7qV2qkeIo9U8oAiL9BZUAOLkvNghJKs70EWu/zcofgEAAP//&#10;AwBQSwECLQAUAAYACAAAACEAtoM4kv4AAADhAQAAEwAAAAAAAAAAAAAAAAAAAAAAW0NvbnRlbnRf&#10;VHlwZXNdLnhtbFBLAQItABQABgAIAAAAIQA4/SH/1gAAAJQBAAALAAAAAAAAAAAAAAAAAC8BAABf&#10;cmVscy8ucmVsc1BLAQItABQABgAIAAAAIQBrwmPmnwIAALMFAAAOAAAAAAAAAAAAAAAAAC4CAABk&#10;cnMvZTJvRG9jLnhtbFBLAQItABQABgAIAAAAIQCrXfgh3wAAAAkBAAAPAAAAAAAAAAAAAAAAAPkE&#10;AABkcnMvZG93bnJldi54bWxQSwUGAAAAAAQABADzAAAABQYAAAAA&#10;" fillcolor="white [3201]" strokecolor="white [3212]" strokeweight=".5pt">
                <v:textbox>
                  <w:txbxContent>
                    <w:p w:rsidR="00C40165" w:rsidRPr="00ED3A75" w:rsidRDefault="00C4016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D3A75">
                        <w:rPr>
                          <w:rFonts w:ascii="Times New Roman" w:hAnsi="Times New Roman" w:cs="Times New Roman"/>
                          <w:sz w:val="20"/>
                        </w:rPr>
                        <w:t>КФ</w:t>
                      </w:r>
                    </w:p>
                  </w:txbxContent>
                </v:textbox>
              </v:shape>
            </w:pict>
          </mc:Fallback>
        </mc:AlternateContent>
      </w:r>
      <w:r w:rsidR="002E6262" w:rsidRPr="002E6262">
        <w:rPr>
          <w:rFonts w:ascii="Times New Roman" w:hAnsi="Times New Roman"/>
          <w:sz w:val="28"/>
        </w:rPr>
        <w:t xml:space="preserve">Реакция </w:t>
      </w:r>
      <w:proofErr w:type="spellStart"/>
      <w:r w:rsidR="002E6262" w:rsidRPr="002E6262">
        <w:rPr>
          <w:rFonts w:ascii="Times New Roman" w:hAnsi="Times New Roman"/>
          <w:sz w:val="28"/>
        </w:rPr>
        <w:t>Хиллмана</w:t>
      </w:r>
      <w:proofErr w:type="spellEnd"/>
      <w:r>
        <w:rPr>
          <w:rFonts w:ascii="Times New Roman" w:hAnsi="Times New Roman"/>
          <w:sz w:val="28"/>
        </w:rPr>
        <w:tab/>
      </w:r>
    </w:p>
    <w:p w:rsidR="002E6262" w:rsidRDefault="002E6262" w:rsidP="002E6262">
      <w:pPr>
        <w:tabs>
          <w:tab w:val="center" w:pos="4677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125095</wp:posOffset>
                </wp:positionV>
                <wp:extent cx="426720" cy="0"/>
                <wp:effectExtent l="0" t="76200" r="1143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7FBAD3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52.55pt;margin-top:9.85pt;width:33.6pt;height:0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f3CQIAADsEAAAOAAAAZHJzL2Uyb0RvYy54bWysU0uO1DAQ3SNxByt7OukWGlCr07PoYdgg&#10;aPE5gMexO5b8U9l00ruBC8wRuAIbFjBozpDciLKTTvMTEohNJWXXq6r3qrw6b7Uiew5eWlNm81mR&#10;EW6YraTZldmb15cPHmfEB2oqqqzhZXbgPjtf37+3atySL2xtVcWBYBLjl40rszoEt8xzz2quqZ9Z&#10;xw1eCguaBnRhl1dAG8yuVb4oirO8sVA5sIx7j6cXw2W2TvmF4Cy8EMLzQFSZYW8hWUj2Ktp8vaLL&#10;HVBXSza2Qf+hC02lwaJTqgsaKHkL8pdUWjKw3oowY1bnVgjJeOKAbObFT2xe1dTxxAXF8W6Syf+/&#10;tOz5fgtEVjg7nJShGmfUfeiv+5vua/exvyH9u+4OTf++v+4+dbfdl+6u+0wwGJVrnF9igo3Zwuh5&#10;t4UoQytAxy8SJG1S+zCpzdtAGB4+XJw9WuBM2PEqP+Ec+PCUW03iT5n5AFTu6rCxxuBILcyT2HT/&#10;zAesjMAjIBZVJlpvlawupVLJifvENwrInuImhHYe+0fcD1GBSvXEVCQcHMpAAWwzhsWUeaQ7EEx/&#10;4aD4UO4lFyghUhraSst7KkYZ4yYcCyqD0REmsLUJWCQ+fwSO8RHK02L/DXhCpMrWhAmspbHwu+on&#10;jcQQf1Rg4B0luLLVIY0+SYMbmiQdX1N8At/7CX568+tvAAAA//8DAFBLAwQUAAYACAAAACEAB9QU&#10;At4AAAAJAQAADwAAAGRycy9kb3ducmV2LnhtbEyPwU7DMAyG70i8Q2QkbizZKtgoTSeExGEHDhuI&#10;sZubZG1F41RN1pW3x4gDHO3/0+/PxXrynRjdENtAGuYzBcKRCbalWsPb6/PNCkRMSBa7QE7Dl4uw&#10;Li8vCsxtONPWjbtUCy6hmKOGJqU+lzKaxnmMs9A74uwYBo+Jx6GWdsAzl/tOLpS6kx5b4gsN9u6p&#10;ceZzd/IaXvab/t1U24P9mDajOqA5jhS1vr6aHh9AJDelPxh+9FkdSnaqwolsFJ2GTN3OGeXgfgmC&#10;gWy5yEBUvwtZFvL/B+U3AAAA//8DAFBLAQItABQABgAIAAAAIQC2gziS/gAAAOEBAAATAAAAAAAA&#10;AAAAAAAAAAAAAABbQ29udGVudF9UeXBlc10ueG1sUEsBAi0AFAAGAAgAAAAhADj9If/WAAAAlAEA&#10;AAsAAAAAAAAAAAAAAAAALwEAAF9yZWxzLy5yZWxzUEsBAi0AFAAGAAgAAAAhAIkAh/cJAgAAOwQA&#10;AA4AAAAAAAAAAAAAAAAALgIAAGRycy9lMm9Eb2MueG1sUEsBAi0AFAAGAAgAAAAhAAfUFALeAAAA&#10;CQEAAA8AAAAAAAAAAAAAAAAAYwQAAGRycy9kb3ducmV2LnhtbFBLBQYAAAAABAAEAPMAAABuBQAA&#10;AAA=&#10;" strokecolor="black [3213]">
                <v:stroke endarrow="open"/>
              </v:shape>
            </w:pict>
          </mc:Fallback>
        </mc:AlternateContent>
      </w:r>
      <w:r w:rsidRPr="002E6262">
        <w:rPr>
          <w:rFonts w:ascii="Times New Roman" w:hAnsi="Times New Roman"/>
          <w:sz w:val="28"/>
        </w:rPr>
        <w:t>1-нафтилфосфат + Н</w:t>
      </w:r>
      <w:r w:rsidRPr="002E6262">
        <w:rPr>
          <w:rFonts w:ascii="Times New Roman" w:hAnsi="Times New Roman"/>
          <w:sz w:val="28"/>
          <w:vertAlign w:val="subscript"/>
        </w:rPr>
        <w:t>2</w:t>
      </w:r>
      <w:r w:rsidRPr="002E6262"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ab/>
        <w:t xml:space="preserve">             фосфат + 1-нафтол</w:t>
      </w:r>
    </w:p>
    <w:p w:rsidR="00ED3A75" w:rsidRPr="00ED3A75" w:rsidRDefault="00ED3A75" w:rsidP="00ED3A75">
      <w:pPr>
        <w:tabs>
          <w:tab w:val="center" w:pos="4677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0434E7" wp14:editId="006E2CEE">
                <wp:simplePos x="0" y="0"/>
                <wp:positionH relativeFrom="column">
                  <wp:posOffset>2364105</wp:posOffset>
                </wp:positionH>
                <wp:positionV relativeFrom="paragraph">
                  <wp:posOffset>90170</wp:posOffset>
                </wp:positionV>
                <wp:extent cx="426720" cy="0"/>
                <wp:effectExtent l="0" t="76200" r="11430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BCE0761" id="Прямая со стрелкой 20" o:spid="_x0000_s1026" type="#_x0000_t32" style="position:absolute;margin-left:186.15pt;margin-top:7.1pt;width:33.6pt;height:0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NFCAIAADsEAAAOAAAAZHJzL2Uyb0RvYy54bWysU0uOEzEQ3SNxB8t70p0IDShKZxYZhg2C&#10;iM8BPG47bck/lU062Q1cYI7AFdiwgEFzhu4bUXYnHX5CArGpbtv16tV7Li/Od0aTrYCgnK3odFJS&#10;Iix3tbKbir55ffngMSUhMlsz7ayo6F4Eer68f2/R+rmYucbpWgDBIjbMW1/RJkY/L4rAG2FYmDgv&#10;LB5KB4ZFXMKmqIG1WN3oYlaWZ0XroPbguAgBdy+GQ7rM9aUUPL6QMohIdEWxt5gj5HiVYrFcsPkG&#10;mG8UP7TB/qELw5RF0rHUBYuMvAX1SymjOLjgZJxwZwonpeIia0A10/InNa8a5kXWguYEP9oU/l9Z&#10;/ny7BqLqis7QHssM3lH3ob/ub7qv3cf+hvTvujsM/fv+uvvU3XZfurvuM8FkdK71YY4FVnYNh1Xw&#10;a0g27CSY9EWBZJfd3o9ui10kHDcfzs4eJVJ+PCpOOA8hPhXOkPRT0RCBqU0TV85avFIH02w22z4L&#10;EZkReAQkUm1TDE6r+lJpnRdpnsRKA9kynIS4m6b+EfdDVmRKP7E1iXuPNjAA1x7SUskiyR0E5r+4&#10;12KgeykkWoiShrby8J7IGOfCxiOhtpidYBJbG4Fl1vNH4CE/QUUe7L8Bj4jM7GwcwUZZB79jP3kk&#10;h/yjA4PuZMGVq/f56rM1OKHZ0sNrSk/g+3WGn9788hsAAAD//wMAUEsDBBQABgAIAAAAIQA3J9No&#10;3gAAAAkBAAAPAAAAZHJzL2Rvd25yZXYueG1sTI89T8NADIZ3JP7DyUhs9EJSvkIuFUJi6MDQgoBu&#10;Ts5NInK+KHdNw7/HiAFG+330+nGxml2vJhpD59nA5SIBRVx723Fj4PXl6eIWVIjIFnvPZOCLAqzK&#10;05MCc+uPvKFpGxslJRxyNNDGOORah7olh2HhB2LJ9n50GGUcG21HPEq563WaJNfaYcdyocWBHluq&#10;P7cHZ+D5fT281dVmZz/m9ZTssN5PHIw5P5sf7kFFmuMfDD/6og6lOFX+wDao3kB2k2aCSrBMQQmw&#10;zO6uQFW/C10W+v8H5TcAAAD//wMAUEsBAi0AFAAGAAgAAAAhALaDOJL+AAAA4QEAABMAAAAAAAAA&#10;AAAAAAAAAAAAAFtDb250ZW50X1R5cGVzXS54bWxQSwECLQAUAAYACAAAACEAOP0h/9YAAACUAQAA&#10;CwAAAAAAAAAAAAAAAAAvAQAAX3JlbHMvLnJlbHNQSwECLQAUAAYACAAAACEA6jWjRQgCAAA7BAAA&#10;DgAAAAAAAAAAAAAAAAAuAgAAZHJzL2Uyb0RvYy54bWxQSwECLQAUAAYACAAAACEANyfTaN4AAAAJ&#10;AQAADwAAAAAAAAAAAAAAAABiBAAAZHJzL2Rvd25yZXYueG1sUEsFBgAAAAAEAAQA8wAAAG0FAAAA&#10;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1-нафтол + Соль </w:t>
      </w:r>
      <w:r>
        <w:rPr>
          <w:rFonts w:ascii="Times New Roman" w:hAnsi="Times New Roman"/>
          <w:sz w:val="28"/>
          <w:lang w:val="en-US"/>
        </w:rPr>
        <w:t>Fast</w:t>
      </w:r>
      <w:r w:rsidRPr="00ED3A7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Red</w:t>
      </w:r>
      <w:r w:rsidRPr="00ED3A7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TR</w:t>
      </w:r>
      <w:r w:rsidRPr="00ED3A75">
        <w:rPr>
          <w:rFonts w:ascii="Times New Roman" w:hAnsi="Times New Roman"/>
          <w:sz w:val="28"/>
        </w:rPr>
        <w:t xml:space="preserve"> </w:t>
      </w:r>
      <w:r w:rsidRPr="00ED3A75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     </w:t>
      </w:r>
      <w:proofErr w:type="spellStart"/>
      <w:r>
        <w:rPr>
          <w:rFonts w:ascii="Times New Roman" w:hAnsi="Times New Roman"/>
          <w:sz w:val="28"/>
        </w:rPr>
        <w:t>азокраситель</w:t>
      </w:r>
      <w:proofErr w:type="spellEnd"/>
    </w:p>
    <w:p w:rsidR="00F9316F" w:rsidRDefault="002E6262" w:rsidP="00B87796">
      <w:pPr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Исследуемый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материал</w:t>
      </w:r>
      <w:r>
        <w:rPr>
          <w:rFonts w:ascii="Times New Roman" w:hAnsi="Times New Roman"/>
          <w:sz w:val="28"/>
        </w:rPr>
        <w:t>:</w:t>
      </w:r>
      <w:r w:rsidR="00ED3A75">
        <w:rPr>
          <w:rFonts w:ascii="Times New Roman" w:hAnsi="Times New Roman"/>
          <w:sz w:val="28"/>
        </w:rPr>
        <w:t xml:space="preserve"> сыворотка. Плазму не используют. Сыворотку следует отделить как можно быстрее и добавить стабилизатор из расчета 1 капля КФ-стабилизатора (АСР-</w:t>
      </w:r>
      <w:proofErr w:type="gramStart"/>
      <w:r w:rsidR="00ED3A75">
        <w:rPr>
          <w:rFonts w:ascii="Times New Roman" w:hAnsi="Times New Roman"/>
          <w:sz w:val="28"/>
          <w:lang w:val="en-US"/>
        </w:rPr>
        <w:t>St</w:t>
      </w:r>
      <w:proofErr w:type="gramEnd"/>
      <w:r w:rsidR="00ED3A75">
        <w:rPr>
          <w:rFonts w:ascii="Times New Roman" w:hAnsi="Times New Roman"/>
          <w:sz w:val="28"/>
        </w:rPr>
        <w:t>) на 1 мл сыворотки. Отделенная сыворотка, без стабилизатора, стабильна в течение 15 минут при температуре 15-25</w:t>
      </w:r>
      <w:r w:rsidR="00ED3A75">
        <w:rPr>
          <w:rFonts w:ascii="Times New Roman" w:hAnsi="Times New Roman"/>
          <w:sz w:val="28"/>
          <w:vertAlign w:val="superscript"/>
        </w:rPr>
        <w:t>0</w:t>
      </w:r>
      <w:proofErr w:type="gramStart"/>
      <w:r w:rsidR="00ED3A75">
        <w:rPr>
          <w:rFonts w:ascii="Times New Roman" w:hAnsi="Times New Roman"/>
          <w:sz w:val="28"/>
        </w:rPr>
        <w:t xml:space="preserve"> С</w:t>
      </w:r>
      <w:proofErr w:type="gramEnd"/>
      <w:r w:rsidR="00ED3A75">
        <w:rPr>
          <w:rFonts w:ascii="Times New Roman" w:hAnsi="Times New Roman"/>
          <w:sz w:val="28"/>
        </w:rPr>
        <w:t xml:space="preserve"> и 3-4 часа при температуре 2-8</w:t>
      </w:r>
      <w:r w:rsidR="00ED3A75">
        <w:rPr>
          <w:rFonts w:ascii="Times New Roman" w:hAnsi="Times New Roman"/>
          <w:sz w:val="28"/>
          <w:vertAlign w:val="superscript"/>
        </w:rPr>
        <w:t>0</w:t>
      </w:r>
      <w:r w:rsidR="00ED3A75">
        <w:rPr>
          <w:rFonts w:ascii="Times New Roman" w:hAnsi="Times New Roman"/>
          <w:sz w:val="28"/>
        </w:rPr>
        <w:t xml:space="preserve"> С. Не использовать </w:t>
      </w:r>
      <w:proofErr w:type="spellStart"/>
      <w:r w:rsidR="00ED3A75">
        <w:rPr>
          <w:rFonts w:ascii="Times New Roman" w:hAnsi="Times New Roman"/>
          <w:sz w:val="28"/>
        </w:rPr>
        <w:t>липемичные</w:t>
      </w:r>
      <w:proofErr w:type="spellEnd"/>
      <w:r w:rsidR="00ED3A75">
        <w:rPr>
          <w:rFonts w:ascii="Times New Roman" w:hAnsi="Times New Roman"/>
          <w:sz w:val="28"/>
        </w:rPr>
        <w:t>,</w:t>
      </w:r>
      <w:r w:rsidR="006060BD">
        <w:rPr>
          <w:rFonts w:ascii="Times New Roman" w:hAnsi="Times New Roman"/>
          <w:sz w:val="28"/>
        </w:rPr>
        <w:t xml:space="preserve"> </w:t>
      </w:r>
      <w:proofErr w:type="spellStart"/>
      <w:r w:rsidR="006060BD">
        <w:rPr>
          <w:rFonts w:ascii="Times New Roman" w:hAnsi="Times New Roman"/>
          <w:sz w:val="28"/>
        </w:rPr>
        <w:t>гемолизные</w:t>
      </w:r>
      <w:proofErr w:type="spellEnd"/>
      <w:r w:rsidR="006060BD">
        <w:rPr>
          <w:rFonts w:ascii="Times New Roman" w:hAnsi="Times New Roman"/>
          <w:sz w:val="28"/>
        </w:rPr>
        <w:t xml:space="preserve"> и </w:t>
      </w:r>
      <w:proofErr w:type="spellStart"/>
      <w:r w:rsidR="006060BD">
        <w:rPr>
          <w:rFonts w:ascii="Times New Roman" w:hAnsi="Times New Roman"/>
          <w:sz w:val="28"/>
        </w:rPr>
        <w:t>иктеричные</w:t>
      </w:r>
      <w:proofErr w:type="spellEnd"/>
      <w:r w:rsidR="006060BD">
        <w:rPr>
          <w:rFonts w:ascii="Times New Roman" w:hAnsi="Times New Roman"/>
          <w:sz w:val="28"/>
        </w:rPr>
        <w:t xml:space="preserve"> пробы.</w:t>
      </w:r>
    </w:p>
    <w:p w:rsidR="00ED3A75" w:rsidRPr="00ED3A75" w:rsidRDefault="00ED3A75" w:rsidP="00ED3A75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 xml:space="preserve">Определение активности </w:t>
      </w:r>
      <w:proofErr w:type="spellStart"/>
      <w:r>
        <w:rPr>
          <w:rFonts w:ascii="Times New Roman" w:hAnsi="Times New Roman"/>
          <w:i/>
          <w:sz w:val="28"/>
        </w:rPr>
        <w:t>лактатдегидрогеназы</w:t>
      </w:r>
      <w:proofErr w:type="spellEnd"/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>: УФ кинетическое определение ЛДГ в сыворотке и плазме человека.</w:t>
      </w:r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Кли</w:t>
      </w:r>
      <w:r>
        <w:rPr>
          <w:rFonts w:ascii="Times New Roman" w:hAnsi="Times New Roman"/>
          <w:b/>
          <w:sz w:val="28"/>
        </w:rPr>
        <w:t>ническо</w:t>
      </w:r>
      <w:r w:rsidRPr="002E6262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 xml:space="preserve">: инфаркт миокарда сопровождается 3-4 кратным повышением общей активности ЛДГ: подобное повышение ЛДГ при миокардите, нарушениях ритма сердца, электрической </w:t>
      </w:r>
      <w:proofErr w:type="spellStart"/>
      <w:r>
        <w:rPr>
          <w:rFonts w:ascii="Times New Roman" w:hAnsi="Times New Roman"/>
          <w:sz w:val="28"/>
        </w:rPr>
        <w:t>кардиоверсии</w:t>
      </w:r>
      <w:proofErr w:type="spellEnd"/>
      <w:r>
        <w:rPr>
          <w:rFonts w:ascii="Times New Roman" w:hAnsi="Times New Roman"/>
          <w:sz w:val="28"/>
        </w:rPr>
        <w:t xml:space="preserve"> и протезировании клапанов. Повышение активности ЛДГ отмечается при повреждении печени, но оно не так велико, как увеличение активности </w:t>
      </w:r>
      <w:proofErr w:type="spellStart"/>
      <w:r>
        <w:rPr>
          <w:rFonts w:ascii="Times New Roman" w:hAnsi="Times New Roman"/>
          <w:sz w:val="28"/>
        </w:rPr>
        <w:t>аминотрансфераз</w:t>
      </w:r>
      <w:proofErr w:type="spellEnd"/>
      <w:r>
        <w:rPr>
          <w:rFonts w:ascii="Times New Roman" w:hAnsi="Times New Roman"/>
          <w:sz w:val="28"/>
        </w:rPr>
        <w:t>. Подъем особо велик (в 10 раз выше верхней границы нормы) при токсическом гепатите, сопровождающемся желтухой; небольшое снижение уровня отмечается при вирусном гепатите и инфекционном мононуклеозе</w:t>
      </w:r>
      <w:r w:rsidR="00863CE4">
        <w:rPr>
          <w:rFonts w:ascii="Times New Roman" w:hAnsi="Times New Roman"/>
          <w:sz w:val="28"/>
        </w:rPr>
        <w:t xml:space="preserve">. При мышечной дистрофии </w:t>
      </w:r>
      <w:proofErr w:type="spellStart"/>
      <w:r w:rsidR="00863CE4">
        <w:rPr>
          <w:rFonts w:ascii="Times New Roman" w:hAnsi="Times New Roman"/>
          <w:sz w:val="28"/>
        </w:rPr>
        <w:t>Дюшена</w:t>
      </w:r>
      <w:proofErr w:type="spellEnd"/>
      <w:r w:rsidR="00863CE4">
        <w:rPr>
          <w:rFonts w:ascii="Times New Roman" w:hAnsi="Times New Roman"/>
          <w:sz w:val="28"/>
        </w:rPr>
        <w:t xml:space="preserve"> увеличение активности ЛДГ выявляется за несколько лет до обнаружения клинических симптомов, в процессе заболевания может отмечаться 5-кратное увеличение активности. Повышение активности ЛДГ может выявляться при атрофии спинальной мускулатуры </w:t>
      </w:r>
      <w:proofErr w:type="spellStart"/>
      <w:r w:rsidR="00863CE4">
        <w:rPr>
          <w:rFonts w:ascii="Times New Roman" w:hAnsi="Times New Roman"/>
          <w:sz w:val="28"/>
        </w:rPr>
        <w:t>Аран-Дюшена</w:t>
      </w:r>
      <w:proofErr w:type="spellEnd"/>
      <w:r w:rsidR="00863CE4">
        <w:rPr>
          <w:rFonts w:ascii="Times New Roman" w:hAnsi="Times New Roman"/>
          <w:sz w:val="28"/>
        </w:rPr>
        <w:t xml:space="preserve"> и </w:t>
      </w:r>
      <w:proofErr w:type="spellStart"/>
      <w:r w:rsidR="00863CE4">
        <w:rPr>
          <w:rFonts w:ascii="Times New Roman" w:hAnsi="Times New Roman"/>
          <w:sz w:val="28"/>
        </w:rPr>
        <w:t>Кугельберга-Веландера</w:t>
      </w:r>
      <w:proofErr w:type="spellEnd"/>
      <w:r w:rsidR="00863CE4">
        <w:rPr>
          <w:rFonts w:ascii="Times New Roman" w:hAnsi="Times New Roman"/>
          <w:sz w:val="28"/>
        </w:rPr>
        <w:t xml:space="preserve">, дерматомиозите, </w:t>
      </w:r>
      <w:proofErr w:type="spellStart"/>
      <w:r w:rsidR="00863CE4">
        <w:rPr>
          <w:rFonts w:ascii="Times New Roman" w:hAnsi="Times New Roman"/>
          <w:sz w:val="28"/>
        </w:rPr>
        <w:t>полимиозите</w:t>
      </w:r>
      <w:proofErr w:type="spellEnd"/>
      <w:r w:rsidR="00863CE4">
        <w:rPr>
          <w:rFonts w:ascii="Times New Roman" w:hAnsi="Times New Roman"/>
          <w:sz w:val="28"/>
        </w:rPr>
        <w:t xml:space="preserve"> и при высокой физической нагрузке. </w:t>
      </w:r>
      <w:proofErr w:type="spellStart"/>
      <w:r w:rsidR="00863CE4">
        <w:rPr>
          <w:rFonts w:ascii="Times New Roman" w:hAnsi="Times New Roman"/>
          <w:sz w:val="28"/>
        </w:rPr>
        <w:t>Дургие</w:t>
      </w:r>
      <w:proofErr w:type="spellEnd"/>
      <w:r w:rsidR="00863CE4">
        <w:rPr>
          <w:rFonts w:ascii="Times New Roman" w:hAnsi="Times New Roman"/>
          <w:sz w:val="28"/>
        </w:rPr>
        <w:t xml:space="preserve"> заболевания, при которых </w:t>
      </w:r>
      <w:proofErr w:type="gramStart"/>
      <w:r w:rsidR="00863CE4">
        <w:rPr>
          <w:rFonts w:ascii="Times New Roman" w:hAnsi="Times New Roman"/>
          <w:sz w:val="28"/>
        </w:rPr>
        <w:t>отмечается увеличение активности ЛДГ являются</w:t>
      </w:r>
      <w:proofErr w:type="gramEnd"/>
      <w:r w:rsidR="00863CE4">
        <w:rPr>
          <w:rFonts w:ascii="Times New Roman" w:hAnsi="Times New Roman"/>
          <w:sz w:val="28"/>
        </w:rPr>
        <w:t xml:space="preserve">: инфаркт почек, корейская геморрагическая лихорадка, хронические заболевания клубочков почек, шок, эмболия легочной артерии, инфаркт легких и гемолитическая </w:t>
      </w:r>
      <w:proofErr w:type="spellStart"/>
      <w:r w:rsidR="00863CE4">
        <w:rPr>
          <w:rFonts w:ascii="Times New Roman" w:hAnsi="Times New Roman"/>
          <w:sz w:val="28"/>
        </w:rPr>
        <w:t>мегалобластная</w:t>
      </w:r>
      <w:proofErr w:type="spellEnd"/>
      <w:r w:rsidR="00863CE4">
        <w:rPr>
          <w:rFonts w:ascii="Times New Roman" w:hAnsi="Times New Roman"/>
          <w:sz w:val="28"/>
        </w:rPr>
        <w:t xml:space="preserve"> анемия.</w:t>
      </w:r>
    </w:p>
    <w:p w:rsidR="00ED3A75" w:rsidRPr="00863CE4" w:rsidRDefault="00ED3A75" w:rsidP="0026713A">
      <w:pPr>
        <w:spacing w:after="0"/>
        <w:jc w:val="both"/>
        <w:rPr>
          <w:rFonts w:ascii="Times New Roman" w:hAnsi="Times New Roman"/>
          <w:b/>
          <w:sz w:val="28"/>
        </w:rPr>
      </w:pPr>
      <w:r w:rsidRPr="002E6262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b/>
          <w:sz w:val="28"/>
        </w:rPr>
        <w:t>:</w:t>
      </w:r>
      <w:r w:rsidR="00863CE4">
        <w:rPr>
          <w:rFonts w:ascii="Times New Roman" w:hAnsi="Times New Roman"/>
          <w:b/>
          <w:sz w:val="28"/>
        </w:rPr>
        <w:t xml:space="preserve"> </w:t>
      </w:r>
      <w:r w:rsidR="00863CE4" w:rsidRPr="00863CE4">
        <w:rPr>
          <w:rFonts w:ascii="Times New Roman" w:hAnsi="Times New Roman"/>
          <w:sz w:val="28"/>
        </w:rPr>
        <w:t xml:space="preserve">метод основан на рекомендациях Скандинавского комитет по ферментам. ЛДГ катализирует обратимое восстановление </w:t>
      </w:r>
      <w:proofErr w:type="spellStart"/>
      <w:r w:rsidR="00863CE4" w:rsidRPr="00863CE4">
        <w:rPr>
          <w:rFonts w:ascii="Times New Roman" w:hAnsi="Times New Roman"/>
          <w:sz w:val="28"/>
        </w:rPr>
        <w:t>пирувата</w:t>
      </w:r>
      <w:proofErr w:type="spellEnd"/>
      <w:r w:rsidR="00863CE4" w:rsidRPr="00863CE4">
        <w:rPr>
          <w:rFonts w:ascii="Times New Roman" w:hAnsi="Times New Roman"/>
          <w:sz w:val="28"/>
        </w:rPr>
        <w:t xml:space="preserve"> до </w:t>
      </w:r>
      <w:proofErr w:type="spellStart"/>
      <w:r w:rsidR="00863CE4" w:rsidRPr="00863CE4">
        <w:rPr>
          <w:rFonts w:ascii="Times New Roman" w:hAnsi="Times New Roman"/>
          <w:sz w:val="28"/>
        </w:rPr>
        <w:t>лактата</w:t>
      </w:r>
      <w:proofErr w:type="spellEnd"/>
      <w:r w:rsidR="00863CE4" w:rsidRPr="00863CE4">
        <w:rPr>
          <w:rFonts w:ascii="Times New Roman" w:hAnsi="Times New Roman"/>
          <w:sz w:val="28"/>
        </w:rPr>
        <w:t xml:space="preserve"> при </w:t>
      </w:r>
      <w:proofErr w:type="gramStart"/>
      <w:r w:rsidR="00863CE4" w:rsidRPr="00863CE4">
        <w:rPr>
          <w:rFonts w:ascii="Times New Roman" w:hAnsi="Times New Roman"/>
          <w:sz w:val="28"/>
        </w:rPr>
        <w:t>нейтральной</w:t>
      </w:r>
      <w:proofErr w:type="gramEnd"/>
      <w:r w:rsidR="00863CE4" w:rsidRPr="00863CE4">
        <w:rPr>
          <w:rFonts w:ascii="Times New Roman" w:hAnsi="Times New Roman"/>
          <w:sz w:val="28"/>
        </w:rPr>
        <w:t xml:space="preserve"> </w:t>
      </w:r>
      <w:r w:rsidR="00863CE4" w:rsidRPr="00863CE4">
        <w:rPr>
          <w:rFonts w:ascii="Times New Roman" w:hAnsi="Times New Roman"/>
          <w:sz w:val="28"/>
          <w:lang w:val="en-US"/>
        </w:rPr>
        <w:t>pH</w:t>
      </w:r>
      <w:r w:rsidR="00863CE4" w:rsidRPr="00863CE4">
        <w:rPr>
          <w:rFonts w:ascii="Times New Roman" w:hAnsi="Times New Roman"/>
          <w:sz w:val="28"/>
        </w:rPr>
        <w:t xml:space="preserve">. При этом происходит окисление </w:t>
      </w:r>
      <w:r w:rsidR="00863CE4" w:rsidRPr="00863CE4">
        <w:rPr>
          <w:rFonts w:ascii="Times New Roman" w:hAnsi="Times New Roman"/>
          <w:sz w:val="28"/>
          <w:lang w:val="en-US"/>
        </w:rPr>
        <w:t>NADH</w:t>
      </w:r>
      <w:r w:rsidR="00863CE4" w:rsidRPr="00863CE4">
        <w:rPr>
          <w:rFonts w:ascii="Times New Roman" w:hAnsi="Times New Roman"/>
          <w:sz w:val="28"/>
        </w:rPr>
        <w:t xml:space="preserve"> до </w:t>
      </w:r>
      <w:r w:rsidR="00863CE4" w:rsidRPr="00863CE4">
        <w:rPr>
          <w:rFonts w:ascii="Times New Roman" w:hAnsi="Times New Roman"/>
          <w:sz w:val="28"/>
          <w:lang w:val="en-US"/>
        </w:rPr>
        <w:t>NAD</w:t>
      </w:r>
      <w:r w:rsidR="00863CE4" w:rsidRPr="00863CE4">
        <w:rPr>
          <w:rFonts w:ascii="Times New Roman" w:hAnsi="Times New Roman"/>
          <w:sz w:val="28"/>
        </w:rPr>
        <w:t>+. Снижение абсорбции за счет использования НАДН прямо пропорционально активности фермента в пробе.</w:t>
      </w:r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lastRenderedPageBreak/>
        <w:t>Исследуемый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материал</w:t>
      </w:r>
      <w:r>
        <w:rPr>
          <w:rFonts w:ascii="Times New Roman" w:hAnsi="Times New Roman"/>
          <w:sz w:val="28"/>
        </w:rPr>
        <w:t>:</w:t>
      </w:r>
      <w:r w:rsidR="00863CE4">
        <w:rPr>
          <w:rFonts w:ascii="Times New Roman" w:hAnsi="Times New Roman"/>
          <w:sz w:val="28"/>
        </w:rPr>
        <w:t xml:space="preserve"> сыворотка и плазма (гепарин). Отделять сыворотку от сгустка как можно быстрее. Не проводить определение в пробах с гемолизом, т.к. активность фермента в эритроцитах в 150 раз выше, чем в плазме. </w:t>
      </w:r>
    </w:p>
    <w:p w:rsidR="007E69C8" w:rsidRPr="0015071F" w:rsidRDefault="007E69C8" w:rsidP="00ED3A75">
      <w:pPr>
        <w:jc w:val="both"/>
        <w:rPr>
          <w:rFonts w:ascii="Times New Roman" w:hAnsi="Times New Roman"/>
          <w:b/>
          <w:sz w:val="28"/>
        </w:rPr>
      </w:pPr>
      <w:proofErr w:type="spellStart"/>
      <w:r w:rsidRPr="0015071F">
        <w:rPr>
          <w:rFonts w:ascii="Times New Roman" w:hAnsi="Times New Roman"/>
          <w:b/>
          <w:sz w:val="28"/>
        </w:rPr>
        <w:t>Референсные</w:t>
      </w:r>
      <w:proofErr w:type="spellEnd"/>
      <w:r w:rsidRPr="0015071F">
        <w:rPr>
          <w:rFonts w:ascii="Times New Roman" w:hAnsi="Times New Roman"/>
          <w:b/>
          <w:sz w:val="28"/>
        </w:rPr>
        <w:t xml:space="preserve"> значения:</w:t>
      </w:r>
    </w:p>
    <w:p w:rsidR="007E69C8" w:rsidRDefault="007E69C8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Взрослые – 208-378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\л (3,47-6,30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7E69C8" w:rsidRDefault="007E69C8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</w:t>
      </w:r>
      <w:r w:rsidR="0015071F">
        <w:rPr>
          <w:rFonts w:ascii="Times New Roman" w:hAnsi="Times New Roman"/>
          <w:sz w:val="28"/>
        </w:rPr>
        <w:t>:</w:t>
      </w:r>
    </w:p>
    <w:p w:rsidR="0015071F" w:rsidRDefault="007E69C8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1-ый день – меньше 1327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</w:t>
      </w:r>
      <w:r w:rsidR="0015071F">
        <w:rPr>
          <w:rFonts w:ascii="Times New Roman" w:hAnsi="Times New Roman"/>
          <w:sz w:val="28"/>
        </w:rPr>
        <w:t xml:space="preserve">(22,1 </w:t>
      </w:r>
      <w:proofErr w:type="spellStart"/>
      <w:r w:rsidR="0015071F">
        <w:rPr>
          <w:rFonts w:ascii="Times New Roman" w:hAnsi="Times New Roman"/>
          <w:sz w:val="28"/>
        </w:rPr>
        <w:t>мккат</w:t>
      </w:r>
      <w:proofErr w:type="spellEnd"/>
      <w:r w:rsidR="0015071F">
        <w:rPr>
          <w:rFonts w:ascii="Times New Roman" w:hAnsi="Times New Roman"/>
          <w:sz w:val="28"/>
        </w:rPr>
        <w:t>/л)</w:t>
      </w:r>
    </w:p>
    <w:p w:rsidR="0015071F" w:rsidRDefault="0015071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2-5 дней – меньше 1732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(28,9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7E69C8" w:rsidRDefault="0015071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 дней – 6 месяцев - меньше 615</w:t>
      </w:r>
      <w:proofErr w:type="gramStart"/>
      <w:r>
        <w:rPr>
          <w:rFonts w:ascii="Times New Roman" w:hAnsi="Times New Roman"/>
          <w:sz w:val="28"/>
        </w:rPr>
        <w:t xml:space="preserve"> Е</w:t>
      </w:r>
      <w:proofErr w:type="gramEnd"/>
      <w:r>
        <w:rPr>
          <w:rFonts w:ascii="Times New Roman" w:hAnsi="Times New Roman"/>
          <w:sz w:val="28"/>
        </w:rPr>
        <w:t xml:space="preserve">/л (10,3 </w:t>
      </w:r>
      <w:proofErr w:type="spellStart"/>
      <w:r>
        <w:rPr>
          <w:rFonts w:ascii="Times New Roman" w:hAnsi="Times New Roman"/>
          <w:sz w:val="28"/>
        </w:rPr>
        <w:t>мккат</w:t>
      </w:r>
      <w:proofErr w:type="spellEnd"/>
      <w:r>
        <w:rPr>
          <w:rFonts w:ascii="Times New Roman" w:hAnsi="Times New Roman"/>
          <w:sz w:val="28"/>
        </w:rPr>
        <w:t>/л)</w:t>
      </w:r>
    </w:p>
    <w:p w:rsidR="0026713A" w:rsidRDefault="0026713A" w:rsidP="00863CE4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</w:p>
    <w:p w:rsidR="006060BD" w:rsidRPr="006060BD" w:rsidRDefault="006060BD" w:rsidP="00493FED">
      <w:pPr>
        <w:tabs>
          <w:tab w:val="left" w:pos="4032"/>
        </w:tabs>
        <w:jc w:val="center"/>
        <w:rPr>
          <w:rFonts w:ascii="Times New Roman" w:hAnsi="Times New Roman"/>
          <w:b/>
          <w:sz w:val="28"/>
        </w:rPr>
      </w:pPr>
      <w:r w:rsidRPr="006060BD">
        <w:rPr>
          <w:rFonts w:ascii="Times New Roman" w:hAnsi="Times New Roman"/>
          <w:b/>
          <w:sz w:val="28"/>
        </w:rPr>
        <w:t xml:space="preserve">День </w:t>
      </w:r>
      <w:r>
        <w:rPr>
          <w:rFonts w:ascii="Times New Roman" w:hAnsi="Times New Roman"/>
          <w:b/>
          <w:sz w:val="28"/>
        </w:rPr>
        <w:t>9</w:t>
      </w:r>
    </w:p>
    <w:p w:rsidR="00ED3A75" w:rsidRDefault="00ED3A75" w:rsidP="00863CE4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>Определение активности</w:t>
      </w:r>
      <w:r w:rsidR="00863CE4">
        <w:rPr>
          <w:rFonts w:ascii="Times New Roman" w:hAnsi="Times New Roman"/>
          <w:i/>
          <w:sz w:val="28"/>
        </w:rPr>
        <w:t xml:space="preserve"> </w:t>
      </w:r>
      <w:proofErr w:type="spellStart"/>
      <w:r w:rsidR="00863CE4">
        <w:rPr>
          <w:rFonts w:ascii="Times New Roman" w:hAnsi="Times New Roman"/>
          <w:i/>
          <w:sz w:val="28"/>
        </w:rPr>
        <w:t>креатинкиназы</w:t>
      </w:r>
      <w:proofErr w:type="spellEnd"/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>:</w:t>
      </w:r>
      <w:r w:rsidR="00863CE4">
        <w:rPr>
          <w:rFonts w:ascii="Times New Roman" w:hAnsi="Times New Roman"/>
          <w:sz w:val="28"/>
        </w:rPr>
        <w:t xml:space="preserve"> УФ кинетическое определение КК в сыворотке и плазме человека.</w:t>
      </w:r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Кли</w:t>
      </w:r>
      <w:r>
        <w:rPr>
          <w:rFonts w:ascii="Times New Roman" w:hAnsi="Times New Roman"/>
          <w:b/>
          <w:sz w:val="28"/>
        </w:rPr>
        <w:t>ническо</w:t>
      </w:r>
      <w:r w:rsidRPr="002E6262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>:</w:t>
      </w:r>
      <w:r w:rsidR="00863CE4">
        <w:rPr>
          <w:rFonts w:ascii="Times New Roman" w:hAnsi="Times New Roman"/>
          <w:sz w:val="28"/>
        </w:rPr>
        <w:t xml:space="preserve"> </w:t>
      </w:r>
      <w:r w:rsidR="00280C1E">
        <w:rPr>
          <w:rFonts w:ascii="Times New Roman" w:hAnsi="Times New Roman"/>
          <w:sz w:val="28"/>
        </w:rPr>
        <w:t xml:space="preserve">активность КК увеличивается при некрозе и регенерации мышц, поэтому ее уровень повышен при большинстве миопатий, таких как мышечная дистрофия </w:t>
      </w:r>
      <w:proofErr w:type="spellStart"/>
      <w:r w:rsidR="00280C1E">
        <w:rPr>
          <w:rFonts w:ascii="Times New Roman" w:hAnsi="Times New Roman"/>
          <w:sz w:val="28"/>
        </w:rPr>
        <w:t>Дюшена</w:t>
      </w:r>
      <w:proofErr w:type="spellEnd"/>
      <w:r w:rsidR="00280C1E">
        <w:rPr>
          <w:rFonts w:ascii="Times New Roman" w:hAnsi="Times New Roman"/>
          <w:sz w:val="28"/>
        </w:rPr>
        <w:t>, и при состояниях, связанных с мышечным некрозом, таких как острый некроз скелетной мускулатуры. Уровень общей КК может увеличиваться при заболеваниях ЦНС, таких как синдром Райса, при котором 70-кратное увеличение активности КК указывает на тяжесть энцефалопатии. Активность КК повышается в результате повреждения миокарда со значительным увеличением фракций КК-ММ и КК-МВ.</w:t>
      </w:r>
    </w:p>
    <w:p w:rsidR="00ED3A75" w:rsidRDefault="00ED3A75" w:rsidP="0026713A">
      <w:pPr>
        <w:spacing w:after="0"/>
        <w:jc w:val="both"/>
        <w:rPr>
          <w:rFonts w:ascii="Times New Roman" w:hAnsi="Times New Roman"/>
          <w:b/>
          <w:sz w:val="28"/>
        </w:rPr>
      </w:pPr>
      <w:r w:rsidRPr="002E6262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b/>
          <w:sz w:val="28"/>
        </w:rPr>
        <w:t>:</w:t>
      </w:r>
      <w:r w:rsidR="00280C1E">
        <w:rPr>
          <w:rFonts w:ascii="Times New Roman" w:hAnsi="Times New Roman"/>
          <w:b/>
          <w:sz w:val="28"/>
        </w:rPr>
        <w:t xml:space="preserve"> </w:t>
      </w:r>
      <w:r w:rsidR="00280C1E" w:rsidRPr="00280C1E">
        <w:rPr>
          <w:rFonts w:ascii="Times New Roman" w:hAnsi="Times New Roman"/>
          <w:sz w:val="28"/>
        </w:rPr>
        <w:t>метод основан на рекомендациях Междунаро</w:t>
      </w:r>
      <w:r w:rsidR="00280C1E">
        <w:rPr>
          <w:rFonts w:ascii="Times New Roman" w:hAnsi="Times New Roman"/>
          <w:sz w:val="28"/>
        </w:rPr>
        <w:t xml:space="preserve">дной федерации по клинической химии. КК обратимо катализирует перенос фосфатной группы от </w:t>
      </w:r>
      <w:proofErr w:type="spellStart"/>
      <w:r w:rsidR="00280C1E">
        <w:rPr>
          <w:rFonts w:ascii="Times New Roman" w:hAnsi="Times New Roman"/>
          <w:sz w:val="28"/>
        </w:rPr>
        <w:t>креатинфосфата</w:t>
      </w:r>
      <w:proofErr w:type="spellEnd"/>
      <w:r w:rsidR="00280C1E">
        <w:rPr>
          <w:rFonts w:ascii="Times New Roman" w:hAnsi="Times New Roman"/>
          <w:sz w:val="28"/>
        </w:rPr>
        <w:t xml:space="preserve"> к АДФ, образуя креатин и АТФ. </w:t>
      </w:r>
      <w:proofErr w:type="gramStart"/>
      <w:r w:rsidR="00280C1E">
        <w:rPr>
          <w:rFonts w:ascii="Times New Roman" w:hAnsi="Times New Roman"/>
          <w:sz w:val="28"/>
        </w:rPr>
        <w:t>Образовавшийся</w:t>
      </w:r>
      <w:proofErr w:type="gramEnd"/>
      <w:r w:rsidR="00280C1E">
        <w:rPr>
          <w:rFonts w:ascii="Times New Roman" w:hAnsi="Times New Roman"/>
          <w:sz w:val="28"/>
        </w:rPr>
        <w:t xml:space="preserve"> АТФ используется для образования глюкозо-6-фосфата и АДФ из глюкозы. Эта реакция катализируется </w:t>
      </w:r>
      <w:proofErr w:type="spellStart"/>
      <w:r w:rsidR="00280C1E">
        <w:rPr>
          <w:rFonts w:ascii="Times New Roman" w:hAnsi="Times New Roman"/>
          <w:sz w:val="28"/>
        </w:rPr>
        <w:t>гексокиназой</w:t>
      </w:r>
      <w:proofErr w:type="spellEnd"/>
      <w:r w:rsidR="00280C1E">
        <w:rPr>
          <w:rFonts w:ascii="Times New Roman" w:hAnsi="Times New Roman"/>
          <w:sz w:val="28"/>
        </w:rPr>
        <w:t xml:space="preserve">, для максимальной активности которой необходимы ионы магния. Глюкозо-6-фосфат окисляется под воздействием глюкозо-6-фосфат-дегидрогеназы с одновременным восстановлением ко-энзима </w:t>
      </w:r>
      <w:proofErr w:type="spellStart"/>
      <w:r w:rsidR="00280C1E">
        <w:rPr>
          <w:rFonts w:ascii="Times New Roman" w:hAnsi="Times New Roman"/>
          <w:sz w:val="28"/>
        </w:rPr>
        <w:t>никотинамид</w:t>
      </w:r>
      <w:proofErr w:type="spellEnd"/>
      <w:r w:rsidR="00280C1E">
        <w:rPr>
          <w:rFonts w:ascii="Times New Roman" w:hAnsi="Times New Roman"/>
          <w:sz w:val="28"/>
        </w:rPr>
        <w:t>-</w:t>
      </w:r>
      <w:proofErr w:type="spellStart"/>
      <w:r w:rsidR="00280C1E">
        <w:rPr>
          <w:rFonts w:ascii="Times New Roman" w:hAnsi="Times New Roman"/>
          <w:sz w:val="28"/>
        </w:rPr>
        <w:t>аденин</w:t>
      </w:r>
      <w:proofErr w:type="spellEnd"/>
      <w:r w:rsidR="00280C1E">
        <w:rPr>
          <w:rFonts w:ascii="Times New Roman" w:hAnsi="Times New Roman"/>
          <w:sz w:val="28"/>
        </w:rPr>
        <w:t>-</w:t>
      </w:r>
      <w:proofErr w:type="spellStart"/>
      <w:r w:rsidR="00280C1E">
        <w:rPr>
          <w:rFonts w:ascii="Times New Roman" w:hAnsi="Times New Roman"/>
          <w:sz w:val="28"/>
        </w:rPr>
        <w:t>динуклеотид</w:t>
      </w:r>
      <w:proofErr w:type="spellEnd"/>
      <w:r w:rsidR="00280C1E">
        <w:rPr>
          <w:rFonts w:ascii="Times New Roman" w:hAnsi="Times New Roman"/>
          <w:sz w:val="28"/>
        </w:rPr>
        <w:t xml:space="preserve">-фосфат с образованием НАДФН и 6-фосфоглюконата. Скорость увеличения абсорбции, измеряемая при 340/660 </w:t>
      </w:r>
      <w:proofErr w:type="spellStart"/>
      <w:r w:rsidR="00280C1E">
        <w:rPr>
          <w:rFonts w:ascii="Times New Roman" w:hAnsi="Times New Roman"/>
          <w:sz w:val="28"/>
        </w:rPr>
        <w:t>нм</w:t>
      </w:r>
      <w:proofErr w:type="spellEnd"/>
      <w:r w:rsidR="00280C1E">
        <w:rPr>
          <w:rFonts w:ascii="Times New Roman" w:hAnsi="Times New Roman"/>
          <w:sz w:val="28"/>
        </w:rPr>
        <w:t>, в результате образования НАДФН прямо пропорциональна активности КК.</w:t>
      </w:r>
    </w:p>
    <w:p w:rsidR="00ED3A75" w:rsidRPr="0015071F" w:rsidRDefault="00ED3A75" w:rsidP="00ED3A75">
      <w:pPr>
        <w:jc w:val="both"/>
        <w:rPr>
          <w:rFonts w:ascii="Times New Roman" w:hAnsi="Times New Roman"/>
          <w:b/>
          <w:sz w:val="28"/>
        </w:rPr>
      </w:pPr>
      <w:r w:rsidRPr="002E6262">
        <w:rPr>
          <w:rFonts w:ascii="Times New Roman" w:hAnsi="Times New Roman"/>
          <w:b/>
          <w:sz w:val="28"/>
        </w:rPr>
        <w:t>Исследуемый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материал</w:t>
      </w:r>
      <w:r>
        <w:rPr>
          <w:rFonts w:ascii="Times New Roman" w:hAnsi="Times New Roman"/>
          <w:sz w:val="28"/>
        </w:rPr>
        <w:t>:</w:t>
      </w:r>
      <w:r w:rsidR="00280C1E">
        <w:rPr>
          <w:rFonts w:ascii="Times New Roman" w:hAnsi="Times New Roman"/>
          <w:sz w:val="28"/>
        </w:rPr>
        <w:t xml:space="preserve"> рекомендуется использовать </w:t>
      </w:r>
      <w:r w:rsidR="007E69C8">
        <w:rPr>
          <w:rFonts w:ascii="Times New Roman" w:hAnsi="Times New Roman"/>
          <w:sz w:val="28"/>
        </w:rPr>
        <w:t xml:space="preserve">сыворотку. Не используйте </w:t>
      </w:r>
      <w:proofErr w:type="spellStart"/>
      <w:r w:rsidR="007E69C8">
        <w:rPr>
          <w:rFonts w:ascii="Times New Roman" w:hAnsi="Times New Roman"/>
          <w:sz w:val="28"/>
        </w:rPr>
        <w:t>гемолизированные</w:t>
      </w:r>
      <w:proofErr w:type="spellEnd"/>
      <w:r w:rsidR="007E69C8">
        <w:rPr>
          <w:rFonts w:ascii="Times New Roman" w:hAnsi="Times New Roman"/>
          <w:sz w:val="28"/>
        </w:rPr>
        <w:t xml:space="preserve"> пробы. После взятия крови следует </w:t>
      </w:r>
      <w:r w:rsidR="007E69C8">
        <w:rPr>
          <w:rFonts w:ascii="Times New Roman" w:hAnsi="Times New Roman"/>
          <w:sz w:val="28"/>
        </w:rPr>
        <w:lastRenderedPageBreak/>
        <w:t xml:space="preserve">дождаться образования сгустка и отделить сыворотку от сгустка с целью минимизации гемолиза и загрязнения пробы </w:t>
      </w:r>
      <w:proofErr w:type="spellStart"/>
      <w:r w:rsidR="007E69C8">
        <w:rPr>
          <w:rFonts w:ascii="Times New Roman" w:hAnsi="Times New Roman"/>
          <w:sz w:val="28"/>
        </w:rPr>
        <w:t>аденилактиназой</w:t>
      </w:r>
      <w:proofErr w:type="spellEnd"/>
      <w:r w:rsidR="007E69C8">
        <w:rPr>
          <w:rFonts w:ascii="Times New Roman" w:hAnsi="Times New Roman"/>
          <w:sz w:val="28"/>
        </w:rPr>
        <w:t xml:space="preserve"> из эритроцитов. Не рекомендуется использовать плазму с ЭДТА, оксалатом и цитратом.</w:t>
      </w:r>
    </w:p>
    <w:p w:rsidR="007E69C8" w:rsidRPr="0015071F" w:rsidRDefault="007E69C8" w:rsidP="00ED3A75">
      <w:pPr>
        <w:jc w:val="both"/>
        <w:rPr>
          <w:rFonts w:ascii="Times New Roman" w:hAnsi="Times New Roman"/>
          <w:b/>
          <w:sz w:val="28"/>
        </w:rPr>
      </w:pPr>
      <w:proofErr w:type="spellStart"/>
      <w:r w:rsidRPr="0015071F">
        <w:rPr>
          <w:rFonts w:ascii="Times New Roman" w:hAnsi="Times New Roman"/>
          <w:b/>
          <w:sz w:val="28"/>
        </w:rPr>
        <w:t>Референсные</w:t>
      </w:r>
      <w:proofErr w:type="spellEnd"/>
      <w:r w:rsidRPr="0015071F">
        <w:rPr>
          <w:rFonts w:ascii="Times New Roman" w:hAnsi="Times New Roman"/>
          <w:b/>
          <w:sz w:val="28"/>
        </w:rPr>
        <w:t xml:space="preserve"> значения: </w:t>
      </w:r>
    </w:p>
    <w:p w:rsidR="007E69C8" w:rsidRDefault="007E69C8" w:rsidP="0026713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Мужчины –  </w:t>
      </w:r>
      <w:r>
        <w:rPr>
          <w:rFonts w:ascii="Times New Roman" w:hAnsi="Times New Roman" w:cs="Times New Roman"/>
          <w:sz w:val="28"/>
        </w:rPr>
        <w:t>≤ 171</w:t>
      </w:r>
      <w:proofErr w:type="gramStart"/>
      <w:r>
        <w:rPr>
          <w:rFonts w:ascii="Times New Roman" w:hAnsi="Times New Roman" w:cs="Times New Roman"/>
          <w:sz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</w:rPr>
        <w:t xml:space="preserve">/л (2,85 </w:t>
      </w:r>
      <w:proofErr w:type="spellStart"/>
      <w:r>
        <w:rPr>
          <w:rFonts w:ascii="Times New Roman" w:hAnsi="Times New Roman" w:cs="Times New Roman"/>
          <w:sz w:val="28"/>
        </w:rPr>
        <w:t>мккат</w:t>
      </w:r>
      <w:proofErr w:type="spellEnd"/>
      <w:r>
        <w:rPr>
          <w:rFonts w:ascii="Times New Roman" w:hAnsi="Times New Roman" w:cs="Times New Roman"/>
          <w:sz w:val="28"/>
        </w:rPr>
        <w:t>/л)</w:t>
      </w:r>
    </w:p>
    <w:p w:rsidR="0026713A" w:rsidRDefault="007E69C8" w:rsidP="006060B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Женщины -  ≤ 145</w:t>
      </w:r>
      <w:proofErr w:type="gramStart"/>
      <w:r>
        <w:rPr>
          <w:rFonts w:ascii="Times New Roman" w:hAnsi="Times New Roman" w:cs="Times New Roman"/>
          <w:sz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</w:rPr>
        <w:t xml:space="preserve">/л (2,42 </w:t>
      </w:r>
      <w:proofErr w:type="spellStart"/>
      <w:r>
        <w:rPr>
          <w:rFonts w:ascii="Times New Roman" w:hAnsi="Times New Roman" w:cs="Times New Roman"/>
          <w:sz w:val="28"/>
        </w:rPr>
        <w:t>мккат</w:t>
      </w:r>
      <w:proofErr w:type="spellEnd"/>
      <w:r>
        <w:rPr>
          <w:rFonts w:ascii="Times New Roman" w:hAnsi="Times New Roman" w:cs="Times New Roman"/>
          <w:sz w:val="28"/>
        </w:rPr>
        <w:t>/л)</w:t>
      </w:r>
    </w:p>
    <w:p w:rsidR="006A08DB" w:rsidRDefault="006A08DB" w:rsidP="006060B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A08DB" w:rsidRDefault="006A08DB" w:rsidP="006060B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A08DB" w:rsidRDefault="006A08DB" w:rsidP="006060B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C7E4E" w:rsidRPr="006060BD" w:rsidRDefault="00BC7E4E" w:rsidP="006060BD">
      <w:pPr>
        <w:spacing w:after="0"/>
        <w:jc w:val="both"/>
        <w:rPr>
          <w:rFonts w:ascii="Times New Roman" w:hAnsi="Times New Roman"/>
          <w:sz w:val="28"/>
        </w:rPr>
      </w:pPr>
    </w:p>
    <w:p w:rsidR="00ED3A75" w:rsidRDefault="00ED3A75" w:rsidP="0026713A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 xml:space="preserve">Определение активности </w:t>
      </w:r>
      <w:proofErr w:type="spellStart"/>
      <w:r w:rsidR="0015071F">
        <w:rPr>
          <w:rFonts w:ascii="Times New Roman" w:hAnsi="Times New Roman"/>
          <w:i/>
          <w:sz w:val="28"/>
        </w:rPr>
        <w:t>аланинаминотрансфераз</w:t>
      </w:r>
      <w:proofErr w:type="spellEnd"/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>:</w:t>
      </w:r>
      <w:r w:rsidR="0015071F">
        <w:rPr>
          <w:rFonts w:ascii="Times New Roman" w:hAnsi="Times New Roman"/>
          <w:sz w:val="28"/>
        </w:rPr>
        <w:t xml:space="preserve"> УФ кинетическое определение АЛТ в сыворотке и плазме человека.</w:t>
      </w:r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Кли</w:t>
      </w:r>
      <w:r>
        <w:rPr>
          <w:rFonts w:ascii="Times New Roman" w:hAnsi="Times New Roman"/>
          <w:b/>
          <w:sz w:val="28"/>
        </w:rPr>
        <w:t>ническо</w:t>
      </w:r>
      <w:r w:rsidRPr="002E6262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>:</w:t>
      </w:r>
      <w:r w:rsidR="0015071F">
        <w:rPr>
          <w:rFonts w:ascii="Times New Roman" w:hAnsi="Times New Roman"/>
          <w:sz w:val="28"/>
        </w:rPr>
        <w:t xml:space="preserve"> </w:t>
      </w:r>
      <w:r w:rsidR="00240D68">
        <w:rPr>
          <w:rFonts w:ascii="Times New Roman" w:hAnsi="Times New Roman"/>
          <w:sz w:val="28"/>
        </w:rPr>
        <w:t xml:space="preserve">повышение активности АЛТ в сыворотке рассматривается как индикатор поражения паренхимы печени. Повышенный ее уровень в сыворотке указывает на нарушение целостности мембран </w:t>
      </w:r>
      <w:proofErr w:type="spellStart"/>
      <w:r w:rsidR="00240D68">
        <w:rPr>
          <w:rFonts w:ascii="Times New Roman" w:hAnsi="Times New Roman"/>
          <w:sz w:val="28"/>
        </w:rPr>
        <w:t>гепатоцитов</w:t>
      </w:r>
      <w:proofErr w:type="spellEnd"/>
      <w:r w:rsidR="00240D68">
        <w:rPr>
          <w:rFonts w:ascii="Times New Roman" w:hAnsi="Times New Roman"/>
          <w:sz w:val="28"/>
        </w:rPr>
        <w:t xml:space="preserve">. Значение активности, превышающие в 50 раз верхний предел нормальных значений, в основном обусловлены вирусным гепатитом, острым нарушением печеночной перфузии и острым некрозом печени, вызванным экзотоксинами, в том числе парацетамолом и </w:t>
      </w:r>
      <w:proofErr w:type="spellStart"/>
      <w:r w:rsidR="00240D68">
        <w:rPr>
          <w:rFonts w:ascii="Times New Roman" w:hAnsi="Times New Roman"/>
          <w:sz w:val="28"/>
        </w:rPr>
        <w:t>тетрахлоридом</w:t>
      </w:r>
      <w:proofErr w:type="spellEnd"/>
      <w:r w:rsidR="00240D68">
        <w:rPr>
          <w:rFonts w:ascii="Times New Roman" w:hAnsi="Times New Roman"/>
          <w:sz w:val="28"/>
        </w:rPr>
        <w:t xml:space="preserve"> углерода. Заметное повышение уровня АЛТ в сыворотке наблюдается при различных заболеваниях печени, включая гепатит, мононуклеоз и цирроз. Повышенный уровень АЛТ можно наблюдать при вирусном гепатите и других заболеваниях печени еще до проявления других клинических симптомов, таких как желтушность. Уровень, превышающий более чем в 15 раз верхнюю границу нормы, всегда является показателем острого гепатоцеллюлярного некроза вирусного, токсического или циркуляторного происхождения. Увеличение уровня АЛТ также наблюдается при циррозе и внепеченочном </w:t>
      </w:r>
      <w:proofErr w:type="spellStart"/>
      <w:r w:rsidR="00240D68">
        <w:rPr>
          <w:rFonts w:ascii="Times New Roman" w:hAnsi="Times New Roman"/>
          <w:sz w:val="28"/>
        </w:rPr>
        <w:t>холестазе</w:t>
      </w:r>
      <w:proofErr w:type="spellEnd"/>
      <w:r w:rsidR="00240D68">
        <w:rPr>
          <w:rFonts w:ascii="Times New Roman" w:hAnsi="Times New Roman"/>
          <w:sz w:val="28"/>
        </w:rPr>
        <w:t xml:space="preserve">. Незначительное увеличение АЛТ также отмечается после приема алкоголя или некоторых ЛП, таких как пенициллин, </w:t>
      </w:r>
      <w:proofErr w:type="spellStart"/>
      <w:r w:rsidR="00240D68">
        <w:rPr>
          <w:rFonts w:ascii="Times New Roman" w:hAnsi="Times New Roman"/>
          <w:sz w:val="28"/>
        </w:rPr>
        <w:t>салициллаты</w:t>
      </w:r>
      <w:proofErr w:type="spellEnd"/>
      <w:r w:rsidR="00240D68">
        <w:rPr>
          <w:rFonts w:ascii="Times New Roman" w:hAnsi="Times New Roman"/>
          <w:sz w:val="28"/>
        </w:rPr>
        <w:t xml:space="preserve"> и опиаты.</w:t>
      </w:r>
    </w:p>
    <w:p w:rsidR="00ED3A75" w:rsidRPr="00240D68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b/>
          <w:sz w:val="28"/>
        </w:rPr>
        <w:t>:</w:t>
      </w:r>
      <w:r w:rsidR="00240D68">
        <w:rPr>
          <w:rFonts w:ascii="Times New Roman" w:hAnsi="Times New Roman"/>
          <w:b/>
          <w:sz w:val="28"/>
        </w:rPr>
        <w:t xml:space="preserve"> </w:t>
      </w:r>
      <w:r w:rsidR="00240D68">
        <w:rPr>
          <w:rFonts w:ascii="Times New Roman" w:hAnsi="Times New Roman"/>
          <w:sz w:val="28"/>
        </w:rPr>
        <w:t xml:space="preserve">метод основан на рекомендациях Международной Федерации Клинической Химии. АЛТ переносит аминогруппу с </w:t>
      </w:r>
      <w:proofErr w:type="spellStart"/>
      <w:r w:rsidR="00240D68">
        <w:rPr>
          <w:rFonts w:ascii="Times New Roman" w:hAnsi="Times New Roman"/>
          <w:sz w:val="28"/>
        </w:rPr>
        <w:t>аланина</w:t>
      </w:r>
      <w:proofErr w:type="spellEnd"/>
      <w:r w:rsidR="00240D68">
        <w:rPr>
          <w:rFonts w:ascii="Times New Roman" w:hAnsi="Times New Roman"/>
          <w:sz w:val="28"/>
        </w:rPr>
        <w:t xml:space="preserve"> на 2-оксоглютарат с образованием </w:t>
      </w:r>
      <w:proofErr w:type="spellStart"/>
      <w:r w:rsidR="00240D68">
        <w:rPr>
          <w:rFonts w:ascii="Times New Roman" w:hAnsi="Times New Roman"/>
          <w:sz w:val="28"/>
        </w:rPr>
        <w:t>пирувата</w:t>
      </w:r>
      <w:proofErr w:type="spellEnd"/>
      <w:r w:rsidR="00240D68">
        <w:rPr>
          <w:rFonts w:ascii="Times New Roman" w:hAnsi="Times New Roman"/>
          <w:sz w:val="28"/>
        </w:rPr>
        <w:t xml:space="preserve"> и </w:t>
      </w:r>
      <w:proofErr w:type="spellStart"/>
      <w:r w:rsidR="00240D68">
        <w:rPr>
          <w:rFonts w:ascii="Times New Roman" w:hAnsi="Times New Roman"/>
          <w:sz w:val="28"/>
        </w:rPr>
        <w:t>глутамата</w:t>
      </w:r>
      <w:proofErr w:type="spellEnd"/>
      <w:r w:rsidR="00240D68">
        <w:rPr>
          <w:rFonts w:ascii="Times New Roman" w:hAnsi="Times New Roman"/>
          <w:sz w:val="28"/>
        </w:rPr>
        <w:t xml:space="preserve">. Добавление к реакционной смеси </w:t>
      </w:r>
      <w:proofErr w:type="spellStart"/>
      <w:r w:rsidR="00240D68">
        <w:rPr>
          <w:rFonts w:ascii="Times New Roman" w:hAnsi="Times New Roman"/>
          <w:sz w:val="28"/>
        </w:rPr>
        <w:t>пиридоксаль</w:t>
      </w:r>
      <w:proofErr w:type="spellEnd"/>
      <w:r w:rsidR="00240D68">
        <w:rPr>
          <w:rFonts w:ascii="Times New Roman" w:hAnsi="Times New Roman"/>
          <w:sz w:val="28"/>
        </w:rPr>
        <w:t xml:space="preserve">-фосфата обеспечивает максимальную каталитическую активность АЛТ. </w:t>
      </w:r>
      <w:proofErr w:type="spellStart"/>
      <w:r w:rsidR="00240D68">
        <w:rPr>
          <w:rFonts w:ascii="Times New Roman" w:hAnsi="Times New Roman"/>
          <w:sz w:val="28"/>
        </w:rPr>
        <w:t>Пируват</w:t>
      </w:r>
      <w:proofErr w:type="spellEnd"/>
      <w:r w:rsidR="00240D68">
        <w:rPr>
          <w:rFonts w:ascii="Times New Roman" w:hAnsi="Times New Roman"/>
          <w:sz w:val="28"/>
        </w:rPr>
        <w:t xml:space="preserve"> вступает в реакцию </w:t>
      </w:r>
      <w:r w:rsidR="00240D68">
        <w:rPr>
          <w:rFonts w:ascii="Times New Roman" w:hAnsi="Times New Roman"/>
          <w:sz w:val="28"/>
          <w:lang w:val="en-US"/>
        </w:rPr>
        <w:t>NADH</w:t>
      </w:r>
      <w:r w:rsidR="00240D68">
        <w:rPr>
          <w:rFonts w:ascii="Times New Roman" w:hAnsi="Times New Roman"/>
          <w:sz w:val="28"/>
        </w:rPr>
        <w:t xml:space="preserve">, </w:t>
      </w:r>
      <w:r w:rsidR="00240D68">
        <w:rPr>
          <w:rFonts w:ascii="Times New Roman" w:hAnsi="Times New Roman"/>
          <w:sz w:val="28"/>
        </w:rPr>
        <w:lastRenderedPageBreak/>
        <w:t xml:space="preserve">катализированную ЛДГ, продуцируя </w:t>
      </w:r>
      <w:proofErr w:type="spellStart"/>
      <w:r w:rsidR="00240D68">
        <w:rPr>
          <w:rFonts w:ascii="Times New Roman" w:hAnsi="Times New Roman"/>
          <w:sz w:val="28"/>
        </w:rPr>
        <w:t>лактат</w:t>
      </w:r>
      <w:proofErr w:type="spellEnd"/>
      <w:r w:rsidR="00240D68">
        <w:rPr>
          <w:rFonts w:ascii="Times New Roman" w:hAnsi="Times New Roman"/>
          <w:sz w:val="28"/>
        </w:rPr>
        <w:t xml:space="preserve"> и </w:t>
      </w:r>
      <w:r w:rsidR="00240D68">
        <w:rPr>
          <w:rFonts w:ascii="Times New Roman" w:hAnsi="Times New Roman"/>
          <w:sz w:val="28"/>
          <w:lang w:val="en-US"/>
        </w:rPr>
        <w:t>NAD</w:t>
      </w:r>
      <w:r w:rsidR="00240D68" w:rsidRPr="00240D68">
        <w:rPr>
          <w:rFonts w:ascii="Times New Roman" w:hAnsi="Times New Roman"/>
          <w:sz w:val="28"/>
        </w:rPr>
        <w:t>+</w:t>
      </w:r>
      <w:r w:rsidR="00240D68">
        <w:rPr>
          <w:rFonts w:ascii="Times New Roman" w:hAnsi="Times New Roman"/>
          <w:sz w:val="28"/>
        </w:rPr>
        <w:t xml:space="preserve">. Уменьшение значений абсорбции вследствие потребления </w:t>
      </w:r>
      <w:r w:rsidR="00240D68">
        <w:rPr>
          <w:rFonts w:ascii="Times New Roman" w:hAnsi="Times New Roman"/>
          <w:sz w:val="28"/>
          <w:lang w:val="en-US"/>
        </w:rPr>
        <w:t>NADH</w:t>
      </w:r>
      <w:r w:rsidR="00240D68">
        <w:rPr>
          <w:rFonts w:ascii="Times New Roman" w:hAnsi="Times New Roman"/>
          <w:sz w:val="28"/>
        </w:rPr>
        <w:t xml:space="preserve"> измеряется при 340 </w:t>
      </w:r>
      <w:proofErr w:type="spellStart"/>
      <w:r w:rsidR="00240D68">
        <w:rPr>
          <w:rFonts w:ascii="Times New Roman" w:hAnsi="Times New Roman"/>
          <w:sz w:val="28"/>
        </w:rPr>
        <w:t>нм</w:t>
      </w:r>
      <w:proofErr w:type="spellEnd"/>
      <w:r w:rsidR="00240D68">
        <w:rPr>
          <w:rFonts w:ascii="Times New Roman" w:hAnsi="Times New Roman"/>
          <w:sz w:val="28"/>
        </w:rPr>
        <w:t xml:space="preserve"> и прямо пропорционально активности АЛТ</w:t>
      </w:r>
      <w:r w:rsidR="004F23A7">
        <w:rPr>
          <w:rFonts w:ascii="Times New Roman" w:hAnsi="Times New Roman"/>
          <w:sz w:val="28"/>
        </w:rPr>
        <w:t xml:space="preserve"> в пробе. </w:t>
      </w:r>
      <w:proofErr w:type="gramStart"/>
      <w:r w:rsidR="004F23A7">
        <w:rPr>
          <w:rFonts w:ascii="Times New Roman" w:hAnsi="Times New Roman"/>
          <w:sz w:val="28"/>
        </w:rPr>
        <w:t>Эндогенный</w:t>
      </w:r>
      <w:proofErr w:type="gramEnd"/>
      <w:r w:rsidR="004F23A7">
        <w:rPr>
          <w:rFonts w:ascii="Times New Roman" w:hAnsi="Times New Roman"/>
          <w:sz w:val="28"/>
        </w:rPr>
        <w:t xml:space="preserve"> </w:t>
      </w:r>
      <w:proofErr w:type="spellStart"/>
      <w:r w:rsidR="004F23A7">
        <w:rPr>
          <w:rFonts w:ascii="Times New Roman" w:hAnsi="Times New Roman"/>
          <w:sz w:val="28"/>
        </w:rPr>
        <w:t>пируват</w:t>
      </w:r>
      <w:proofErr w:type="spellEnd"/>
      <w:r w:rsidR="004F23A7">
        <w:rPr>
          <w:rFonts w:ascii="Times New Roman" w:hAnsi="Times New Roman"/>
          <w:sz w:val="28"/>
        </w:rPr>
        <w:t xml:space="preserve"> удаляется во время инкубационного периода.</w:t>
      </w:r>
    </w:p>
    <w:p w:rsidR="0015071F" w:rsidRPr="004F23A7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Исследуемый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материал</w:t>
      </w:r>
      <w:r>
        <w:rPr>
          <w:rFonts w:ascii="Times New Roman" w:hAnsi="Times New Roman"/>
          <w:sz w:val="28"/>
        </w:rPr>
        <w:t>:</w:t>
      </w:r>
      <w:r w:rsidR="004F23A7">
        <w:rPr>
          <w:rFonts w:ascii="Times New Roman" w:hAnsi="Times New Roman"/>
          <w:sz w:val="28"/>
        </w:rPr>
        <w:t xml:space="preserve"> сыворотка и плазма (ЭДТА или гепарин). В сыворотке и плазме АЛТ </w:t>
      </w:r>
      <w:proofErr w:type="gramStart"/>
      <w:r w:rsidR="004F23A7">
        <w:rPr>
          <w:rFonts w:ascii="Times New Roman" w:hAnsi="Times New Roman"/>
          <w:sz w:val="28"/>
        </w:rPr>
        <w:t>стабильная</w:t>
      </w:r>
      <w:proofErr w:type="gramEnd"/>
      <w:r w:rsidR="004F23A7">
        <w:rPr>
          <w:rFonts w:ascii="Times New Roman" w:hAnsi="Times New Roman"/>
          <w:sz w:val="28"/>
        </w:rPr>
        <w:t xml:space="preserve"> 7 дней при температуре хранения 2-8</w:t>
      </w:r>
      <w:r w:rsidR="004F23A7">
        <w:rPr>
          <w:rFonts w:ascii="Times New Roman" w:hAnsi="Times New Roman"/>
          <w:sz w:val="28"/>
          <w:vertAlign w:val="superscript"/>
        </w:rPr>
        <w:t>0</w:t>
      </w:r>
      <w:r w:rsidR="004F23A7">
        <w:rPr>
          <w:rFonts w:ascii="Times New Roman" w:hAnsi="Times New Roman"/>
          <w:sz w:val="28"/>
        </w:rPr>
        <w:t>С и в течение 3 дней при температуре хранения 2-25</w:t>
      </w:r>
      <w:r w:rsidR="004F23A7">
        <w:rPr>
          <w:rFonts w:ascii="Times New Roman" w:hAnsi="Times New Roman"/>
          <w:sz w:val="28"/>
          <w:vertAlign w:val="superscript"/>
        </w:rPr>
        <w:t>о</w:t>
      </w:r>
      <w:r w:rsidR="004F23A7">
        <w:rPr>
          <w:rFonts w:ascii="Times New Roman" w:hAnsi="Times New Roman"/>
          <w:sz w:val="28"/>
        </w:rPr>
        <w:t xml:space="preserve"> С.</w:t>
      </w:r>
    </w:p>
    <w:p w:rsidR="0015071F" w:rsidRDefault="0015071F" w:rsidP="00ED3A75">
      <w:pPr>
        <w:jc w:val="both"/>
        <w:rPr>
          <w:rFonts w:ascii="Times New Roman" w:hAnsi="Times New Roman"/>
          <w:b/>
          <w:sz w:val="28"/>
        </w:rPr>
      </w:pPr>
      <w:proofErr w:type="spellStart"/>
      <w:r w:rsidRPr="0015071F">
        <w:rPr>
          <w:rFonts w:ascii="Times New Roman" w:hAnsi="Times New Roman"/>
          <w:b/>
          <w:sz w:val="28"/>
        </w:rPr>
        <w:t>Референсные</w:t>
      </w:r>
      <w:proofErr w:type="spellEnd"/>
      <w:r w:rsidRPr="0015071F">
        <w:rPr>
          <w:rFonts w:ascii="Times New Roman" w:hAnsi="Times New Roman"/>
          <w:b/>
          <w:sz w:val="28"/>
        </w:rPr>
        <w:t xml:space="preserve"> зн</w:t>
      </w:r>
      <w:r>
        <w:rPr>
          <w:rFonts w:ascii="Times New Roman" w:hAnsi="Times New Roman"/>
          <w:b/>
          <w:sz w:val="28"/>
        </w:rPr>
        <w:t xml:space="preserve">ачения: </w:t>
      </w:r>
    </w:p>
    <w:p w:rsidR="004F23A7" w:rsidRPr="004F23A7" w:rsidRDefault="004F23A7" w:rsidP="0026713A">
      <w:pPr>
        <w:spacing w:after="0"/>
        <w:jc w:val="both"/>
        <w:rPr>
          <w:rFonts w:ascii="Times New Roman" w:hAnsi="Times New Roman"/>
          <w:sz w:val="28"/>
        </w:rPr>
      </w:pPr>
      <w:r w:rsidRPr="004F23A7">
        <w:rPr>
          <w:rFonts w:ascii="Times New Roman" w:hAnsi="Times New Roman"/>
          <w:sz w:val="28"/>
        </w:rPr>
        <w:t>Мужчины – менее 50</w:t>
      </w:r>
      <w:proofErr w:type="gramStart"/>
      <w:r w:rsidRPr="004F23A7">
        <w:rPr>
          <w:rFonts w:ascii="Times New Roman" w:hAnsi="Times New Roman"/>
          <w:sz w:val="28"/>
        </w:rPr>
        <w:t xml:space="preserve"> Е</w:t>
      </w:r>
      <w:proofErr w:type="gramEnd"/>
      <w:r w:rsidRPr="004F23A7">
        <w:rPr>
          <w:rFonts w:ascii="Times New Roman" w:hAnsi="Times New Roman"/>
          <w:sz w:val="28"/>
        </w:rPr>
        <w:t xml:space="preserve">/л (0,85 </w:t>
      </w:r>
      <w:proofErr w:type="spellStart"/>
      <w:r w:rsidRPr="004F23A7">
        <w:rPr>
          <w:rFonts w:ascii="Times New Roman" w:hAnsi="Times New Roman"/>
          <w:sz w:val="28"/>
        </w:rPr>
        <w:t>мккат</w:t>
      </w:r>
      <w:proofErr w:type="spellEnd"/>
      <w:r w:rsidRPr="004F23A7">
        <w:rPr>
          <w:rFonts w:ascii="Times New Roman" w:hAnsi="Times New Roman"/>
          <w:sz w:val="28"/>
        </w:rPr>
        <w:t>/л)</w:t>
      </w:r>
    </w:p>
    <w:p w:rsidR="004F23A7" w:rsidRPr="004F23A7" w:rsidRDefault="004F23A7" w:rsidP="0026713A">
      <w:pPr>
        <w:tabs>
          <w:tab w:val="left" w:pos="5568"/>
        </w:tabs>
        <w:spacing w:after="0"/>
        <w:jc w:val="both"/>
        <w:rPr>
          <w:rFonts w:ascii="Times New Roman" w:hAnsi="Times New Roman"/>
          <w:sz w:val="28"/>
        </w:rPr>
      </w:pPr>
      <w:r w:rsidRPr="004F23A7">
        <w:rPr>
          <w:rFonts w:ascii="Times New Roman" w:hAnsi="Times New Roman"/>
          <w:sz w:val="28"/>
        </w:rPr>
        <w:t>Женщины – менее 35</w:t>
      </w:r>
      <w:proofErr w:type="gramStart"/>
      <w:r w:rsidRPr="004F23A7">
        <w:rPr>
          <w:rFonts w:ascii="Times New Roman" w:hAnsi="Times New Roman"/>
          <w:sz w:val="28"/>
        </w:rPr>
        <w:t xml:space="preserve"> Е</w:t>
      </w:r>
      <w:proofErr w:type="gramEnd"/>
      <w:r w:rsidRPr="004F23A7">
        <w:rPr>
          <w:rFonts w:ascii="Times New Roman" w:hAnsi="Times New Roman"/>
          <w:sz w:val="28"/>
        </w:rPr>
        <w:t xml:space="preserve">/л (0,60 </w:t>
      </w:r>
      <w:proofErr w:type="spellStart"/>
      <w:r w:rsidRPr="004F23A7">
        <w:rPr>
          <w:rFonts w:ascii="Times New Roman" w:hAnsi="Times New Roman"/>
          <w:sz w:val="28"/>
        </w:rPr>
        <w:t>мккат</w:t>
      </w:r>
      <w:proofErr w:type="spellEnd"/>
      <w:r w:rsidRPr="004F23A7">
        <w:rPr>
          <w:rFonts w:ascii="Times New Roman" w:hAnsi="Times New Roman"/>
          <w:sz w:val="28"/>
        </w:rPr>
        <w:t>/л)</w:t>
      </w:r>
      <w:r w:rsidRPr="004F23A7">
        <w:rPr>
          <w:rFonts w:ascii="Times New Roman" w:hAnsi="Times New Roman"/>
          <w:sz w:val="28"/>
        </w:rPr>
        <w:tab/>
      </w:r>
    </w:p>
    <w:p w:rsidR="004F23A7" w:rsidRDefault="004F23A7" w:rsidP="0026713A">
      <w:pPr>
        <w:tabs>
          <w:tab w:val="left" w:pos="5568"/>
        </w:tabs>
        <w:spacing w:after="0"/>
        <w:jc w:val="both"/>
        <w:rPr>
          <w:rFonts w:ascii="Times New Roman" w:hAnsi="Times New Roman"/>
          <w:sz w:val="28"/>
        </w:rPr>
      </w:pPr>
      <w:r w:rsidRPr="004F23A7">
        <w:rPr>
          <w:rFonts w:ascii="Times New Roman" w:hAnsi="Times New Roman"/>
          <w:sz w:val="28"/>
        </w:rPr>
        <w:t>Новорожденные/младенцы – 13-45</w:t>
      </w:r>
      <w:proofErr w:type="gramStart"/>
      <w:r w:rsidRPr="004F23A7">
        <w:rPr>
          <w:rFonts w:ascii="Times New Roman" w:hAnsi="Times New Roman"/>
          <w:sz w:val="28"/>
        </w:rPr>
        <w:t xml:space="preserve"> Е</w:t>
      </w:r>
      <w:proofErr w:type="gramEnd"/>
      <w:r w:rsidRPr="004F23A7">
        <w:rPr>
          <w:rFonts w:ascii="Times New Roman" w:hAnsi="Times New Roman"/>
          <w:sz w:val="28"/>
        </w:rPr>
        <w:t xml:space="preserve">/л (0,22-0,75 </w:t>
      </w:r>
      <w:proofErr w:type="spellStart"/>
      <w:r w:rsidRPr="004F23A7">
        <w:rPr>
          <w:rFonts w:ascii="Times New Roman" w:hAnsi="Times New Roman"/>
          <w:sz w:val="28"/>
        </w:rPr>
        <w:t>мккат</w:t>
      </w:r>
      <w:proofErr w:type="spellEnd"/>
      <w:r w:rsidRPr="004F23A7">
        <w:rPr>
          <w:rFonts w:ascii="Times New Roman" w:hAnsi="Times New Roman"/>
          <w:sz w:val="28"/>
        </w:rPr>
        <w:t>/л)</w:t>
      </w:r>
    </w:p>
    <w:p w:rsidR="004F23A7" w:rsidRPr="004F23A7" w:rsidRDefault="004F23A7" w:rsidP="004F23A7">
      <w:pPr>
        <w:tabs>
          <w:tab w:val="left" w:pos="5568"/>
        </w:tabs>
        <w:jc w:val="both"/>
        <w:rPr>
          <w:rFonts w:ascii="Times New Roman" w:hAnsi="Times New Roman"/>
          <w:sz w:val="28"/>
        </w:rPr>
      </w:pPr>
    </w:p>
    <w:p w:rsidR="00ED3A75" w:rsidRDefault="00ED3A75" w:rsidP="004F23A7">
      <w:pPr>
        <w:tabs>
          <w:tab w:val="left" w:pos="4032"/>
        </w:tabs>
        <w:jc w:val="center"/>
        <w:rPr>
          <w:rFonts w:ascii="Times New Roman" w:hAnsi="Times New Roman"/>
          <w:i/>
          <w:sz w:val="28"/>
        </w:rPr>
      </w:pPr>
      <w:r w:rsidRPr="00EB5655">
        <w:rPr>
          <w:rFonts w:ascii="Times New Roman" w:hAnsi="Times New Roman"/>
          <w:i/>
          <w:sz w:val="28"/>
        </w:rPr>
        <w:t xml:space="preserve">Определение активности </w:t>
      </w:r>
      <w:proofErr w:type="spellStart"/>
      <w:r w:rsidR="004F23A7">
        <w:rPr>
          <w:rFonts w:ascii="Times New Roman" w:hAnsi="Times New Roman"/>
          <w:i/>
          <w:sz w:val="28"/>
        </w:rPr>
        <w:t>аспартатаминотрансферазы</w:t>
      </w:r>
      <w:proofErr w:type="spellEnd"/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Назначение</w:t>
      </w:r>
      <w:r>
        <w:rPr>
          <w:rFonts w:ascii="Times New Roman" w:hAnsi="Times New Roman"/>
          <w:sz w:val="28"/>
        </w:rPr>
        <w:t>:</w:t>
      </w:r>
      <w:r w:rsidR="009F503F">
        <w:rPr>
          <w:rFonts w:ascii="Times New Roman" w:hAnsi="Times New Roman"/>
          <w:sz w:val="28"/>
        </w:rPr>
        <w:t xml:space="preserve"> УФ кинетическое определение АСТ в сыворотке и </w:t>
      </w:r>
      <w:proofErr w:type="spellStart"/>
      <w:r w:rsidR="009F503F">
        <w:rPr>
          <w:rFonts w:ascii="Times New Roman" w:hAnsi="Times New Roman"/>
          <w:sz w:val="28"/>
        </w:rPr>
        <w:t>плзаме</w:t>
      </w:r>
      <w:proofErr w:type="spellEnd"/>
      <w:r w:rsidR="009F503F">
        <w:rPr>
          <w:rFonts w:ascii="Times New Roman" w:hAnsi="Times New Roman"/>
          <w:sz w:val="28"/>
        </w:rPr>
        <w:t xml:space="preserve"> человека.</w:t>
      </w:r>
    </w:p>
    <w:p w:rsidR="00ED3A75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Кли</w:t>
      </w:r>
      <w:r>
        <w:rPr>
          <w:rFonts w:ascii="Times New Roman" w:hAnsi="Times New Roman"/>
          <w:b/>
          <w:sz w:val="28"/>
        </w:rPr>
        <w:t>ническо</w:t>
      </w:r>
      <w:r w:rsidRPr="002E6262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значение</w:t>
      </w:r>
      <w:r>
        <w:rPr>
          <w:rFonts w:ascii="Times New Roman" w:hAnsi="Times New Roman"/>
          <w:sz w:val="28"/>
        </w:rPr>
        <w:t>:</w:t>
      </w:r>
      <w:r w:rsidR="009F503F">
        <w:rPr>
          <w:rFonts w:ascii="Times New Roman" w:hAnsi="Times New Roman"/>
          <w:sz w:val="28"/>
        </w:rPr>
        <w:t xml:space="preserve"> уровень АСТ часто повышается в 20-50 раз при вирусном гепатите и заболеваниях печени, сопровождающихся некрозом ткани печени. Важным показателем повреждения печени является оценка активности АСТ относительно активности АЛТ (Коэффициент де </w:t>
      </w:r>
      <w:proofErr w:type="spellStart"/>
      <w:r w:rsidR="009F503F">
        <w:rPr>
          <w:rFonts w:ascii="Times New Roman" w:hAnsi="Times New Roman"/>
          <w:sz w:val="28"/>
        </w:rPr>
        <w:t>Ритиса</w:t>
      </w:r>
      <w:proofErr w:type="spellEnd"/>
      <w:r w:rsidR="009F503F">
        <w:rPr>
          <w:rFonts w:ascii="Times New Roman" w:hAnsi="Times New Roman"/>
          <w:sz w:val="28"/>
        </w:rPr>
        <w:t xml:space="preserve">; АСТ/АЛТ). Коэффициент меньше 1,0 является показателем небольшого повреждения печени и встречается при заболеваниях воспалительного характера. Коэффициент больше 1,0 является показателем тяжелого заболевания печени, обычно сопровождаемого некрозом. Увеличение уровня АСТ может выявляться при циррозе, внепеченочном </w:t>
      </w:r>
      <w:proofErr w:type="spellStart"/>
      <w:r w:rsidR="009F503F">
        <w:rPr>
          <w:rFonts w:ascii="Times New Roman" w:hAnsi="Times New Roman"/>
          <w:sz w:val="28"/>
        </w:rPr>
        <w:t>холестазе</w:t>
      </w:r>
      <w:proofErr w:type="spellEnd"/>
      <w:r w:rsidR="009F503F">
        <w:rPr>
          <w:rFonts w:ascii="Times New Roman" w:hAnsi="Times New Roman"/>
          <w:sz w:val="28"/>
        </w:rPr>
        <w:t xml:space="preserve">, прогрессирующей дистрофии мышц, дерматомиозите, остром панкреатите, гемолизе, гангрене, синдроме сдавливания и эмболии легочной артерии. Небольшое увеличение уровня АСТ может также наблюдаться после приема алкоголя или употребления </w:t>
      </w:r>
      <w:proofErr w:type="gramStart"/>
      <w:r w:rsidR="009F503F">
        <w:rPr>
          <w:rFonts w:ascii="Times New Roman" w:hAnsi="Times New Roman"/>
          <w:sz w:val="28"/>
        </w:rPr>
        <w:t>таких</w:t>
      </w:r>
      <w:proofErr w:type="gramEnd"/>
      <w:r w:rsidR="009F503F">
        <w:rPr>
          <w:rFonts w:ascii="Times New Roman" w:hAnsi="Times New Roman"/>
          <w:sz w:val="28"/>
        </w:rPr>
        <w:t xml:space="preserve"> ЛП как пенициллин, </w:t>
      </w:r>
      <w:proofErr w:type="spellStart"/>
      <w:r w:rsidR="009F503F">
        <w:rPr>
          <w:rFonts w:ascii="Times New Roman" w:hAnsi="Times New Roman"/>
          <w:sz w:val="28"/>
        </w:rPr>
        <w:t>салициллаты</w:t>
      </w:r>
      <w:proofErr w:type="spellEnd"/>
      <w:r w:rsidR="009F503F">
        <w:rPr>
          <w:rFonts w:ascii="Times New Roman" w:hAnsi="Times New Roman"/>
          <w:sz w:val="28"/>
        </w:rPr>
        <w:t xml:space="preserve"> и опиаты.</w:t>
      </w:r>
    </w:p>
    <w:p w:rsidR="009F503F" w:rsidRPr="009F503F" w:rsidRDefault="00ED3A75" w:rsidP="0026713A">
      <w:pPr>
        <w:spacing w:after="0"/>
        <w:jc w:val="both"/>
        <w:rPr>
          <w:rFonts w:ascii="Times New Roman" w:hAnsi="Times New Roman"/>
          <w:b/>
          <w:sz w:val="28"/>
        </w:rPr>
      </w:pPr>
      <w:r w:rsidRPr="002E6262">
        <w:rPr>
          <w:rFonts w:ascii="Times New Roman" w:hAnsi="Times New Roman"/>
          <w:b/>
          <w:sz w:val="28"/>
        </w:rPr>
        <w:t>Принцип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определения</w:t>
      </w:r>
      <w:r>
        <w:rPr>
          <w:rFonts w:ascii="Times New Roman" w:hAnsi="Times New Roman"/>
          <w:b/>
          <w:sz w:val="28"/>
        </w:rPr>
        <w:t>:</w:t>
      </w:r>
      <w:r w:rsidR="009F503F">
        <w:rPr>
          <w:rFonts w:ascii="Times New Roman" w:hAnsi="Times New Roman"/>
          <w:b/>
          <w:sz w:val="28"/>
        </w:rPr>
        <w:t xml:space="preserve"> </w:t>
      </w:r>
      <w:r w:rsidR="009F503F" w:rsidRPr="009F503F">
        <w:rPr>
          <w:rFonts w:ascii="Times New Roman" w:hAnsi="Times New Roman"/>
          <w:sz w:val="28"/>
        </w:rPr>
        <w:t xml:space="preserve">метод основан на рекомендациях Международной Федерации Клинической Химии. В этом методе АСТ катализирует </w:t>
      </w:r>
      <w:proofErr w:type="spellStart"/>
      <w:r w:rsidR="009F503F" w:rsidRPr="009F503F">
        <w:rPr>
          <w:rFonts w:ascii="Times New Roman" w:hAnsi="Times New Roman"/>
          <w:sz w:val="28"/>
        </w:rPr>
        <w:t>трансаминирование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</w:t>
      </w:r>
      <w:proofErr w:type="spellStart"/>
      <w:r w:rsidR="009F503F" w:rsidRPr="009F503F">
        <w:rPr>
          <w:rFonts w:ascii="Times New Roman" w:hAnsi="Times New Roman"/>
          <w:sz w:val="28"/>
        </w:rPr>
        <w:t>аспартата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и 2-оксоглюторат, при этом образуется </w:t>
      </w:r>
      <w:r w:rsidR="009F503F" w:rsidRPr="009F503F">
        <w:rPr>
          <w:rFonts w:ascii="Times New Roman" w:hAnsi="Times New Roman"/>
          <w:sz w:val="28"/>
          <w:lang w:val="en-US"/>
        </w:rPr>
        <w:t>L</w:t>
      </w:r>
      <w:r w:rsidR="009F503F" w:rsidRPr="009F503F">
        <w:rPr>
          <w:rFonts w:ascii="Times New Roman" w:hAnsi="Times New Roman"/>
          <w:sz w:val="28"/>
        </w:rPr>
        <w:t>-</w:t>
      </w:r>
      <w:proofErr w:type="spellStart"/>
      <w:r w:rsidR="009F503F" w:rsidRPr="009F503F">
        <w:rPr>
          <w:rFonts w:ascii="Times New Roman" w:hAnsi="Times New Roman"/>
          <w:sz w:val="28"/>
        </w:rPr>
        <w:t>глютамат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и </w:t>
      </w:r>
      <w:proofErr w:type="spellStart"/>
      <w:r w:rsidR="009F503F" w:rsidRPr="009F503F">
        <w:rPr>
          <w:rFonts w:ascii="Times New Roman" w:hAnsi="Times New Roman"/>
          <w:sz w:val="28"/>
        </w:rPr>
        <w:t>оксалоацетат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. Добавление к реакционной смеси </w:t>
      </w:r>
      <w:proofErr w:type="spellStart"/>
      <w:r w:rsidR="009F503F" w:rsidRPr="009F503F">
        <w:rPr>
          <w:rFonts w:ascii="Times New Roman" w:hAnsi="Times New Roman"/>
          <w:sz w:val="28"/>
        </w:rPr>
        <w:t>пиридоксаль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-фосфата обеспечивает максимальную каталитическую активность АСТ. </w:t>
      </w:r>
      <w:proofErr w:type="spellStart"/>
      <w:r w:rsidR="009F503F" w:rsidRPr="009F503F">
        <w:rPr>
          <w:rFonts w:ascii="Times New Roman" w:hAnsi="Times New Roman"/>
          <w:sz w:val="28"/>
        </w:rPr>
        <w:t>Оксалоацетат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восстанавливается до </w:t>
      </w:r>
      <w:r w:rsidR="009F503F" w:rsidRPr="009F503F">
        <w:rPr>
          <w:rFonts w:ascii="Times New Roman" w:hAnsi="Times New Roman"/>
          <w:sz w:val="28"/>
          <w:lang w:val="en-US"/>
        </w:rPr>
        <w:t>L</w:t>
      </w:r>
      <w:r w:rsidR="009F503F" w:rsidRPr="009F503F">
        <w:rPr>
          <w:rFonts w:ascii="Times New Roman" w:hAnsi="Times New Roman"/>
          <w:sz w:val="28"/>
        </w:rPr>
        <w:t>-</w:t>
      </w:r>
      <w:proofErr w:type="spellStart"/>
      <w:r w:rsidR="009F503F" w:rsidRPr="009F503F">
        <w:rPr>
          <w:rFonts w:ascii="Times New Roman" w:hAnsi="Times New Roman"/>
          <w:sz w:val="28"/>
        </w:rPr>
        <w:t>малата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в присутствии </w:t>
      </w:r>
      <w:proofErr w:type="spellStart"/>
      <w:r w:rsidR="009F503F" w:rsidRPr="009F503F">
        <w:rPr>
          <w:rFonts w:ascii="Times New Roman" w:hAnsi="Times New Roman"/>
          <w:sz w:val="28"/>
        </w:rPr>
        <w:t>малатдегидрогеназы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, в то же время </w:t>
      </w:r>
      <w:r w:rsidR="009F503F" w:rsidRPr="009F503F">
        <w:rPr>
          <w:rFonts w:ascii="Times New Roman" w:hAnsi="Times New Roman"/>
          <w:sz w:val="28"/>
          <w:lang w:val="en-US"/>
        </w:rPr>
        <w:t>NADH</w:t>
      </w:r>
      <w:r w:rsidR="009F503F" w:rsidRPr="009F503F">
        <w:rPr>
          <w:rFonts w:ascii="Times New Roman" w:hAnsi="Times New Roman"/>
          <w:sz w:val="28"/>
        </w:rPr>
        <w:t xml:space="preserve"> </w:t>
      </w:r>
      <w:proofErr w:type="spellStart"/>
      <w:r w:rsidR="009F503F" w:rsidRPr="009F503F">
        <w:rPr>
          <w:rFonts w:ascii="Times New Roman" w:hAnsi="Times New Roman"/>
          <w:sz w:val="28"/>
        </w:rPr>
        <w:t>превращаетяс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в </w:t>
      </w:r>
      <w:r w:rsidR="009F503F" w:rsidRPr="009F503F">
        <w:rPr>
          <w:rFonts w:ascii="Times New Roman" w:hAnsi="Times New Roman"/>
          <w:sz w:val="28"/>
          <w:lang w:val="en-US"/>
        </w:rPr>
        <w:t>NAD</w:t>
      </w:r>
      <w:r w:rsidR="009F503F" w:rsidRPr="009F503F">
        <w:rPr>
          <w:rFonts w:ascii="Times New Roman" w:hAnsi="Times New Roman"/>
          <w:sz w:val="28"/>
        </w:rPr>
        <w:t xml:space="preserve">+. </w:t>
      </w:r>
      <w:proofErr w:type="spellStart"/>
      <w:r w:rsidR="009F503F" w:rsidRPr="009F503F">
        <w:rPr>
          <w:rFonts w:ascii="Times New Roman" w:hAnsi="Times New Roman"/>
          <w:sz w:val="28"/>
        </w:rPr>
        <w:t>Пируват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вступает в реакцию с </w:t>
      </w:r>
      <w:r w:rsidR="009F503F" w:rsidRPr="009F503F">
        <w:rPr>
          <w:rFonts w:ascii="Times New Roman" w:hAnsi="Times New Roman"/>
          <w:sz w:val="28"/>
          <w:lang w:val="en-US"/>
        </w:rPr>
        <w:t>NADH</w:t>
      </w:r>
      <w:r w:rsidR="009F503F" w:rsidRPr="009F503F">
        <w:rPr>
          <w:rFonts w:ascii="Times New Roman" w:hAnsi="Times New Roman"/>
          <w:sz w:val="28"/>
        </w:rPr>
        <w:t xml:space="preserve">, катализированную ЛДГ с образованием </w:t>
      </w:r>
      <w:proofErr w:type="spellStart"/>
      <w:r w:rsidR="009F503F" w:rsidRPr="009F503F">
        <w:rPr>
          <w:rFonts w:ascii="Times New Roman" w:hAnsi="Times New Roman"/>
          <w:sz w:val="28"/>
        </w:rPr>
        <w:t>лактата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</w:t>
      </w:r>
      <w:r w:rsidR="009F503F" w:rsidRPr="009F503F">
        <w:rPr>
          <w:rFonts w:ascii="Times New Roman" w:hAnsi="Times New Roman"/>
          <w:sz w:val="28"/>
        </w:rPr>
        <w:lastRenderedPageBreak/>
        <w:t xml:space="preserve">и </w:t>
      </w:r>
      <w:r w:rsidR="009F503F" w:rsidRPr="009F503F">
        <w:rPr>
          <w:rFonts w:ascii="Times New Roman" w:hAnsi="Times New Roman"/>
          <w:sz w:val="28"/>
          <w:lang w:val="en-US"/>
        </w:rPr>
        <w:t>NAD</w:t>
      </w:r>
      <w:r w:rsidR="009F503F" w:rsidRPr="009F503F">
        <w:rPr>
          <w:rFonts w:ascii="Times New Roman" w:hAnsi="Times New Roman"/>
          <w:sz w:val="28"/>
        </w:rPr>
        <w:t xml:space="preserve">+. Снижение значений абсорбции, вследствие потребления </w:t>
      </w:r>
      <w:r w:rsidR="009F503F" w:rsidRPr="009F503F">
        <w:rPr>
          <w:rFonts w:ascii="Times New Roman" w:hAnsi="Times New Roman"/>
          <w:sz w:val="28"/>
          <w:lang w:val="en-US"/>
        </w:rPr>
        <w:t>NADH</w:t>
      </w:r>
      <w:r w:rsidR="009F503F" w:rsidRPr="009F503F">
        <w:rPr>
          <w:rFonts w:ascii="Times New Roman" w:hAnsi="Times New Roman"/>
          <w:sz w:val="28"/>
        </w:rPr>
        <w:t xml:space="preserve">, измеряется при 340 </w:t>
      </w:r>
      <w:proofErr w:type="spellStart"/>
      <w:r w:rsidR="009F503F" w:rsidRPr="009F503F">
        <w:rPr>
          <w:rFonts w:ascii="Times New Roman" w:hAnsi="Times New Roman"/>
          <w:sz w:val="28"/>
        </w:rPr>
        <w:t>нм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и прямо </w:t>
      </w:r>
      <w:proofErr w:type="gramStart"/>
      <w:r w:rsidR="009F503F" w:rsidRPr="009F503F">
        <w:rPr>
          <w:rFonts w:ascii="Times New Roman" w:hAnsi="Times New Roman"/>
          <w:sz w:val="28"/>
        </w:rPr>
        <w:t>пропорциональна</w:t>
      </w:r>
      <w:proofErr w:type="gramEnd"/>
      <w:r w:rsidR="009F503F" w:rsidRPr="009F503F">
        <w:rPr>
          <w:rFonts w:ascii="Times New Roman" w:hAnsi="Times New Roman"/>
          <w:sz w:val="28"/>
        </w:rPr>
        <w:t xml:space="preserve"> активности АСТ в пробе. </w:t>
      </w:r>
      <w:proofErr w:type="gramStart"/>
      <w:r w:rsidR="009F503F" w:rsidRPr="009F503F">
        <w:rPr>
          <w:rFonts w:ascii="Times New Roman" w:hAnsi="Times New Roman"/>
          <w:sz w:val="28"/>
        </w:rPr>
        <w:t>Эндогенный</w:t>
      </w:r>
      <w:proofErr w:type="gramEnd"/>
      <w:r w:rsidR="009F503F" w:rsidRPr="009F503F">
        <w:rPr>
          <w:rFonts w:ascii="Times New Roman" w:hAnsi="Times New Roman"/>
          <w:sz w:val="28"/>
        </w:rPr>
        <w:t xml:space="preserve"> </w:t>
      </w:r>
      <w:proofErr w:type="spellStart"/>
      <w:r w:rsidR="009F503F" w:rsidRPr="009F503F">
        <w:rPr>
          <w:rFonts w:ascii="Times New Roman" w:hAnsi="Times New Roman"/>
          <w:sz w:val="28"/>
        </w:rPr>
        <w:t>пируват</w:t>
      </w:r>
      <w:proofErr w:type="spellEnd"/>
      <w:r w:rsidR="009F503F" w:rsidRPr="009F503F">
        <w:rPr>
          <w:rFonts w:ascii="Times New Roman" w:hAnsi="Times New Roman"/>
          <w:sz w:val="28"/>
        </w:rPr>
        <w:t xml:space="preserve"> удаляется во время инкубационного периода.</w:t>
      </w:r>
    </w:p>
    <w:p w:rsidR="0015071F" w:rsidRPr="001A0E02" w:rsidRDefault="00ED3A75" w:rsidP="0026713A">
      <w:pPr>
        <w:spacing w:after="0"/>
        <w:jc w:val="both"/>
        <w:rPr>
          <w:rFonts w:ascii="Times New Roman" w:hAnsi="Times New Roman"/>
          <w:sz w:val="28"/>
        </w:rPr>
      </w:pPr>
      <w:r w:rsidRPr="002E6262">
        <w:rPr>
          <w:rFonts w:ascii="Times New Roman" w:hAnsi="Times New Roman"/>
          <w:b/>
          <w:sz w:val="28"/>
        </w:rPr>
        <w:t>Исследуемый</w:t>
      </w:r>
      <w:r>
        <w:rPr>
          <w:rFonts w:ascii="Times New Roman" w:hAnsi="Times New Roman"/>
          <w:sz w:val="28"/>
        </w:rPr>
        <w:t xml:space="preserve"> </w:t>
      </w:r>
      <w:r w:rsidRPr="002E6262">
        <w:rPr>
          <w:rFonts w:ascii="Times New Roman" w:hAnsi="Times New Roman"/>
          <w:b/>
          <w:sz w:val="28"/>
        </w:rPr>
        <w:t>материал</w:t>
      </w:r>
      <w:r>
        <w:rPr>
          <w:rFonts w:ascii="Times New Roman" w:hAnsi="Times New Roman"/>
          <w:sz w:val="28"/>
        </w:rPr>
        <w:t>:</w:t>
      </w:r>
      <w:r w:rsidR="001A0E02">
        <w:rPr>
          <w:rFonts w:ascii="Times New Roman" w:hAnsi="Times New Roman"/>
          <w:sz w:val="28"/>
        </w:rPr>
        <w:t xml:space="preserve"> сыворотка и плазма (гепарин). В сыворотке АСТ </w:t>
      </w:r>
      <w:proofErr w:type="gramStart"/>
      <w:r w:rsidR="001A0E02">
        <w:rPr>
          <w:rFonts w:ascii="Times New Roman" w:hAnsi="Times New Roman"/>
          <w:sz w:val="28"/>
        </w:rPr>
        <w:t>стабильна</w:t>
      </w:r>
      <w:proofErr w:type="gramEnd"/>
      <w:r w:rsidR="001A0E02">
        <w:rPr>
          <w:rFonts w:ascii="Times New Roman" w:hAnsi="Times New Roman"/>
          <w:sz w:val="28"/>
        </w:rPr>
        <w:t xml:space="preserve"> в течение 7 дней при температуре хранения 2-8</w:t>
      </w:r>
      <w:r w:rsidR="001A0E02">
        <w:rPr>
          <w:rFonts w:ascii="Times New Roman" w:hAnsi="Times New Roman"/>
          <w:sz w:val="28"/>
          <w:vertAlign w:val="superscript"/>
        </w:rPr>
        <w:t>0</w:t>
      </w:r>
      <w:r w:rsidR="001A0E02">
        <w:rPr>
          <w:rFonts w:ascii="Times New Roman" w:hAnsi="Times New Roman"/>
          <w:sz w:val="28"/>
        </w:rPr>
        <w:t>С и в течение 4 дней при температуре хранения 2-25</w:t>
      </w:r>
      <w:r w:rsidR="001A0E02">
        <w:rPr>
          <w:rFonts w:ascii="Times New Roman" w:hAnsi="Times New Roman"/>
          <w:sz w:val="28"/>
          <w:vertAlign w:val="superscript"/>
        </w:rPr>
        <w:t>0</w:t>
      </w:r>
      <w:r w:rsidR="001A0E02">
        <w:rPr>
          <w:rFonts w:ascii="Times New Roman" w:hAnsi="Times New Roman"/>
          <w:sz w:val="28"/>
        </w:rPr>
        <w:t>С. Пробы с гемолизом не следует использовать в исследованиях, так как активность АСТ в эритроцитах приблизительно в 15 раз выше, чем в плазме здорового человека.</w:t>
      </w:r>
    </w:p>
    <w:p w:rsidR="0015071F" w:rsidRDefault="0015071F" w:rsidP="0026713A">
      <w:pPr>
        <w:spacing w:after="0"/>
        <w:jc w:val="both"/>
        <w:rPr>
          <w:rFonts w:ascii="Times New Roman" w:hAnsi="Times New Roman"/>
          <w:b/>
          <w:sz w:val="28"/>
        </w:rPr>
      </w:pPr>
      <w:proofErr w:type="spellStart"/>
      <w:r w:rsidRPr="0015071F">
        <w:rPr>
          <w:rFonts w:ascii="Times New Roman" w:hAnsi="Times New Roman"/>
          <w:b/>
          <w:sz w:val="28"/>
        </w:rPr>
        <w:t>Референсные</w:t>
      </w:r>
      <w:proofErr w:type="spellEnd"/>
      <w:r w:rsidRPr="0015071F">
        <w:rPr>
          <w:rFonts w:ascii="Times New Roman" w:hAnsi="Times New Roman"/>
          <w:b/>
          <w:sz w:val="28"/>
        </w:rPr>
        <w:t xml:space="preserve"> значения: </w:t>
      </w:r>
    </w:p>
    <w:p w:rsidR="001A0E02" w:rsidRPr="001A0E02" w:rsidRDefault="001A0E02" w:rsidP="0026713A">
      <w:pPr>
        <w:spacing w:after="0"/>
        <w:jc w:val="both"/>
        <w:rPr>
          <w:rFonts w:ascii="Times New Roman" w:hAnsi="Times New Roman"/>
          <w:sz w:val="28"/>
        </w:rPr>
      </w:pPr>
      <w:r w:rsidRPr="001A0E02">
        <w:rPr>
          <w:rFonts w:ascii="Times New Roman" w:hAnsi="Times New Roman"/>
          <w:sz w:val="28"/>
        </w:rPr>
        <w:t>Мужчины (взрослые) – менее 50</w:t>
      </w:r>
      <w:proofErr w:type="gramStart"/>
      <w:r w:rsidRPr="001A0E02">
        <w:rPr>
          <w:rFonts w:ascii="Times New Roman" w:hAnsi="Times New Roman"/>
          <w:sz w:val="28"/>
        </w:rPr>
        <w:t xml:space="preserve"> Е</w:t>
      </w:r>
      <w:proofErr w:type="gramEnd"/>
      <w:r w:rsidRPr="001A0E02">
        <w:rPr>
          <w:rFonts w:ascii="Times New Roman" w:hAnsi="Times New Roman"/>
          <w:sz w:val="28"/>
        </w:rPr>
        <w:t xml:space="preserve">/л (0,85 </w:t>
      </w:r>
      <w:proofErr w:type="spellStart"/>
      <w:r w:rsidRPr="001A0E02">
        <w:rPr>
          <w:rFonts w:ascii="Times New Roman" w:hAnsi="Times New Roman"/>
          <w:sz w:val="28"/>
        </w:rPr>
        <w:t>мккат</w:t>
      </w:r>
      <w:proofErr w:type="spellEnd"/>
      <w:r w:rsidRPr="001A0E02">
        <w:rPr>
          <w:rFonts w:ascii="Times New Roman" w:hAnsi="Times New Roman"/>
          <w:sz w:val="28"/>
        </w:rPr>
        <w:t>/л)</w:t>
      </w:r>
    </w:p>
    <w:p w:rsidR="001A0E02" w:rsidRPr="001A0E02" w:rsidRDefault="001A0E02" w:rsidP="0026713A">
      <w:pPr>
        <w:spacing w:after="0"/>
        <w:jc w:val="both"/>
        <w:rPr>
          <w:rFonts w:ascii="Times New Roman" w:hAnsi="Times New Roman"/>
          <w:sz w:val="28"/>
        </w:rPr>
      </w:pPr>
      <w:r w:rsidRPr="001A0E02">
        <w:rPr>
          <w:rFonts w:ascii="Times New Roman" w:hAnsi="Times New Roman"/>
          <w:sz w:val="28"/>
        </w:rPr>
        <w:t>Женщина (взрослые) – менее 35</w:t>
      </w:r>
      <w:proofErr w:type="gramStart"/>
      <w:r w:rsidRPr="001A0E02">
        <w:rPr>
          <w:rFonts w:ascii="Times New Roman" w:hAnsi="Times New Roman"/>
          <w:sz w:val="28"/>
        </w:rPr>
        <w:t xml:space="preserve"> Е</w:t>
      </w:r>
      <w:proofErr w:type="gramEnd"/>
      <w:r w:rsidRPr="001A0E02">
        <w:rPr>
          <w:rFonts w:ascii="Times New Roman" w:hAnsi="Times New Roman"/>
          <w:sz w:val="28"/>
        </w:rPr>
        <w:t xml:space="preserve">/л (0,60 </w:t>
      </w:r>
      <w:proofErr w:type="spellStart"/>
      <w:r w:rsidRPr="001A0E02">
        <w:rPr>
          <w:rFonts w:ascii="Times New Roman" w:hAnsi="Times New Roman"/>
          <w:sz w:val="28"/>
        </w:rPr>
        <w:t>мккат</w:t>
      </w:r>
      <w:proofErr w:type="spellEnd"/>
      <w:r w:rsidRPr="001A0E02">
        <w:rPr>
          <w:rFonts w:ascii="Times New Roman" w:hAnsi="Times New Roman"/>
          <w:sz w:val="28"/>
        </w:rPr>
        <w:t>/л)</w:t>
      </w:r>
    </w:p>
    <w:p w:rsidR="001A0E02" w:rsidRPr="001A0E02" w:rsidRDefault="001A0E02" w:rsidP="0026713A">
      <w:pPr>
        <w:spacing w:after="0"/>
        <w:jc w:val="both"/>
        <w:rPr>
          <w:rFonts w:ascii="Times New Roman" w:hAnsi="Times New Roman"/>
          <w:sz w:val="28"/>
        </w:rPr>
      </w:pPr>
      <w:r w:rsidRPr="001A0E02">
        <w:rPr>
          <w:rFonts w:ascii="Times New Roman" w:hAnsi="Times New Roman"/>
          <w:sz w:val="28"/>
        </w:rPr>
        <w:t>Новорожденные – 25-75</w:t>
      </w:r>
      <w:proofErr w:type="gramStart"/>
      <w:r w:rsidRPr="001A0E02">
        <w:rPr>
          <w:rFonts w:ascii="Times New Roman" w:hAnsi="Times New Roman"/>
          <w:sz w:val="28"/>
        </w:rPr>
        <w:t xml:space="preserve"> Е</w:t>
      </w:r>
      <w:proofErr w:type="gramEnd"/>
      <w:r w:rsidRPr="001A0E02">
        <w:rPr>
          <w:rFonts w:ascii="Times New Roman" w:hAnsi="Times New Roman"/>
          <w:sz w:val="28"/>
        </w:rPr>
        <w:t xml:space="preserve">/л (0,42-1,25 </w:t>
      </w:r>
      <w:proofErr w:type="spellStart"/>
      <w:r w:rsidRPr="001A0E02">
        <w:rPr>
          <w:rFonts w:ascii="Times New Roman" w:hAnsi="Times New Roman"/>
          <w:sz w:val="28"/>
        </w:rPr>
        <w:t>мккат</w:t>
      </w:r>
      <w:proofErr w:type="spellEnd"/>
      <w:r w:rsidRPr="001A0E02">
        <w:rPr>
          <w:rFonts w:ascii="Times New Roman" w:hAnsi="Times New Roman"/>
          <w:sz w:val="28"/>
        </w:rPr>
        <w:t>/л)</w:t>
      </w:r>
    </w:p>
    <w:p w:rsidR="001A0E02" w:rsidRPr="001A0E02" w:rsidRDefault="001A0E02" w:rsidP="0026713A">
      <w:pPr>
        <w:spacing w:after="0"/>
        <w:jc w:val="both"/>
        <w:rPr>
          <w:rFonts w:ascii="Times New Roman" w:hAnsi="Times New Roman"/>
          <w:sz w:val="28"/>
        </w:rPr>
      </w:pPr>
      <w:r w:rsidRPr="001A0E02">
        <w:rPr>
          <w:rFonts w:ascii="Times New Roman" w:hAnsi="Times New Roman"/>
          <w:sz w:val="28"/>
        </w:rPr>
        <w:t>Младенцы – 15-60</w:t>
      </w:r>
      <w:proofErr w:type="gramStart"/>
      <w:r w:rsidRPr="001A0E02">
        <w:rPr>
          <w:rFonts w:ascii="Times New Roman" w:hAnsi="Times New Roman"/>
          <w:sz w:val="28"/>
        </w:rPr>
        <w:t xml:space="preserve"> Е</w:t>
      </w:r>
      <w:proofErr w:type="gramEnd"/>
      <w:r w:rsidRPr="001A0E02">
        <w:rPr>
          <w:rFonts w:ascii="Times New Roman" w:hAnsi="Times New Roman"/>
          <w:sz w:val="28"/>
        </w:rPr>
        <w:t xml:space="preserve">/л (0,25-1 </w:t>
      </w:r>
      <w:proofErr w:type="spellStart"/>
      <w:r w:rsidRPr="001A0E02">
        <w:rPr>
          <w:rFonts w:ascii="Times New Roman" w:hAnsi="Times New Roman"/>
          <w:sz w:val="28"/>
        </w:rPr>
        <w:t>мккат</w:t>
      </w:r>
      <w:proofErr w:type="spellEnd"/>
      <w:r w:rsidRPr="001A0E02">
        <w:rPr>
          <w:rFonts w:ascii="Times New Roman" w:hAnsi="Times New Roman"/>
          <w:sz w:val="28"/>
        </w:rPr>
        <w:t>/л)</w:t>
      </w:r>
    </w:p>
    <w:p w:rsidR="006060BD" w:rsidRDefault="008331D3" w:rsidP="00493FE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10</w:t>
      </w:r>
    </w:p>
    <w:p w:rsidR="008331D3" w:rsidRPr="00B60169" w:rsidRDefault="00B60169" w:rsidP="00E74457">
      <w:pPr>
        <w:jc w:val="both"/>
        <w:rPr>
          <w:rFonts w:ascii="Times New Roman" w:hAnsi="Times New Roman"/>
          <w:sz w:val="28"/>
        </w:rPr>
      </w:pPr>
      <w:r w:rsidRPr="00B60169">
        <w:rPr>
          <w:rFonts w:ascii="Times New Roman" w:hAnsi="Times New Roman"/>
          <w:sz w:val="28"/>
        </w:rPr>
        <w:t>Заполнение дневника преддипломной практики.</w:t>
      </w:r>
    </w:p>
    <w:p w:rsidR="008E4D36" w:rsidRPr="00E92633" w:rsidRDefault="008E4D36" w:rsidP="00E74457">
      <w:pPr>
        <w:jc w:val="both"/>
        <w:rPr>
          <w:rFonts w:ascii="Times New Roman" w:hAnsi="Times New Roman"/>
          <w:b/>
          <w:sz w:val="28"/>
        </w:rPr>
      </w:pPr>
    </w:p>
    <w:p w:rsidR="00E74457" w:rsidRPr="00E92633" w:rsidRDefault="008331D3" w:rsidP="00493FE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11</w:t>
      </w:r>
    </w:p>
    <w:p w:rsidR="008E4D36" w:rsidRDefault="008E4D36" w:rsidP="00E7445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Pr="008E4D36">
        <w:rPr>
          <w:rFonts w:ascii="Times New Roman" w:hAnsi="Times New Roman"/>
          <w:sz w:val="28"/>
        </w:rPr>
        <w:t>аполнение дневника преддипломной практики</w:t>
      </w:r>
    </w:p>
    <w:p w:rsidR="008E4D36" w:rsidRPr="008E4D36" w:rsidRDefault="008E4D36" w:rsidP="00E74457">
      <w:pPr>
        <w:jc w:val="both"/>
        <w:rPr>
          <w:rFonts w:ascii="Times New Roman" w:hAnsi="Times New Roman"/>
          <w:sz w:val="28"/>
        </w:rPr>
      </w:pPr>
    </w:p>
    <w:p w:rsidR="0084348B" w:rsidRDefault="0084348B" w:rsidP="0084348B">
      <w:pPr>
        <w:jc w:val="center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sz w:val="28"/>
        </w:rPr>
        <w:t xml:space="preserve">Определение содержания показателей белкового обмена </w:t>
      </w:r>
      <w:r w:rsidRPr="001A0E02">
        <w:rPr>
          <w:rFonts w:ascii="Times New Roman" w:hAnsi="Times New Roman"/>
          <w:sz w:val="28"/>
        </w:rPr>
        <w:t xml:space="preserve">на анализаторе </w:t>
      </w:r>
      <w:r w:rsidRPr="001A0E02">
        <w:rPr>
          <w:rFonts w:ascii="Times New Roman" w:hAnsi="Times New Roman"/>
          <w:sz w:val="28"/>
          <w:lang w:val="en-US"/>
        </w:rPr>
        <w:t>Beckman</w:t>
      </w:r>
      <w:r w:rsidRPr="001A0E02">
        <w:rPr>
          <w:rFonts w:ascii="Times New Roman" w:hAnsi="Times New Roman"/>
          <w:sz w:val="28"/>
        </w:rPr>
        <w:t xml:space="preserve"> </w:t>
      </w:r>
      <w:r w:rsidRPr="001A0E02">
        <w:rPr>
          <w:rFonts w:ascii="Times New Roman" w:hAnsi="Times New Roman"/>
          <w:sz w:val="28"/>
          <w:lang w:val="en-US"/>
        </w:rPr>
        <w:t>Coulter</w:t>
      </w:r>
      <w:r w:rsidRPr="001A0E02">
        <w:rPr>
          <w:rFonts w:ascii="Times New Roman" w:hAnsi="Times New Roman"/>
          <w:sz w:val="28"/>
        </w:rPr>
        <w:t xml:space="preserve"> </w:t>
      </w:r>
      <w:r w:rsidRPr="001A0E02">
        <w:rPr>
          <w:rFonts w:ascii="Times New Roman" w:hAnsi="Times New Roman"/>
          <w:sz w:val="28"/>
          <w:lang w:val="en-US"/>
        </w:rPr>
        <w:t>AU</w:t>
      </w:r>
      <w:r w:rsidRPr="001A0E02">
        <w:rPr>
          <w:rFonts w:ascii="Times New Roman" w:hAnsi="Times New Roman"/>
          <w:sz w:val="28"/>
        </w:rPr>
        <w:t xml:space="preserve"> 5800</w:t>
      </w:r>
    </w:p>
    <w:p w:rsidR="0084348B" w:rsidRPr="0084348B" w:rsidRDefault="0084348B" w:rsidP="0084348B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 xml:space="preserve">Определение содержания общего белка </w:t>
      </w:r>
    </w:p>
    <w:p w:rsidR="0084348B" w:rsidRPr="0084348B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Назначение: </w:t>
      </w:r>
      <w:r w:rsidRPr="0084348B">
        <w:rPr>
          <w:rFonts w:ascii="Times New Roman" w:hAnsi="Times New Roman"/>
          <w:sz w:val="28"/>
        </w:rPr>
        <w:t xml:space="preserve">колориметрический фотометрический тест </w:t>
      </w:r>
      <w:r>
        <w:rPr>
          <w:rFonts w:ascii="Times New Roman" w:hAnsi="Times New Roman"/>
          <w:sz w:val="28"/>
        </w:rPr>
        <w:t>для количественного определения общего белка в сыворотке или плазме человека.</w:t>
      </w:r>
    </w:p>
    <w:p w:rsidR="004221C3" w:rsidRPr="0084348B" w:rsidRDefault="004221C3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Клиническое значение: </w:t>
      </w:r>
      <w:r>
        <w:rPr>
          <w:rFonts w:ascii="Times New Roman" w:hAnsi="Times New Roman"/>
          <w:sz w:val="28"/>
        </w:rPr>
        <w:t xml:space="preserve">отклонение содержания общего белка от границы нормы указывает на наличие </w:t>
      </w:r>
      <w:proofErr w:type="spellStart"/>
      <w:r>
        <w:rPr>
          <w:rFonts w:ascii="Times New Roman" w:hAnsi="Times New Roman"/>
          <w:sz w:val="28"/>
        </w:rPr>
        <w:t>диспротеинемий</w:t>
      </w:r>
      <w:proofErr w:type="spellEnd"/>
      <w:r>
        <w:rPr>
          <w:rFonts w:ascii="Times New Roman" w:hAnsi="Times New Roman"/>
          <w:sz w:val="28"/>
        </w:rPr>
        <w:t xml:space="preserve"> или нарушение водного баланса.</w:t>
      </w:r>
    </w:p>
    <w:p w:rsidR="0084348B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Принцип определения:</w:t>
      </w:r>
      <w:r>
        <w:rPr>
          <w:rFonts w:ascii="Times New Roman" w:hAnsi="Times New Roman"/>
          <w:sz w:val="28"/>
        </w:rPr>
        <w:t xml:space="preserve"> ионы меди в щелочной среде реагируют с белками и полипептидами, имеющими как минимум 2 пептидные связи, с образованием фиолетового комплекса.</w:t>
      </w:r>
    </w:p>
    <w:p w:rsidR="0084348B" w:rsidRPr="0084348B" w:rsidRDefault="0084348B" w:rsidP="006633CF">
      <w:pPr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Исследуемый материал: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сыворотка, плазма (ЭДТА или гепарин)</w:t>
      </w:r>
    </w:p>
    <w:p w:rsidR="0084348B" w:rsidRDefault="0084348B" w:rsidP="006633CF">
      <w:pPr>
        <w:jc w:val="both"/>
        <w:rPr>
          <w:rFonts w:ascii="Times New Roman" w:hAnsi="Times New Roman"/>
          <w:b/>
          <w:sz w:val="28"/>
        </w:rPr>
      </w:pPr>
      <w:proofErr w:type="spellStart"/>
      <w:r w:rsidRPr="0084348B">
        <w:rPr>
          <w:rFonts w:ascii="Times New Roman" w:hAnsi="Times New Roman"/>
          <w:b/>
          <w:sz w:val="28"/>
        </w:rPr>
        <w:t>Референсные</w:t>
      </w:r>
      <w:proofErr w:type="spellEnd"/>
      <w:r w:rsidRPr="0084348B">
        <w:rPr>
          <w:rFonts w:ascii="Times New Roman" w:hAnsi="Times New Roman"/>
          <w:b/>
          <w:sz w:val="28"/>
        </w:rPr>
        <w:t xml:space="preserve"> значения:</w:t>
      </w:r>
    </w:p>
    <w:p w:rsidR="0084348B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Сыворотка/плазма:</w:t>
      </w:r>
    </w:p>
    <w:p w:rsidR="0084348B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Взрослые – 66-83 г/л (6,6-8,3 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4348B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(1-18 лет) – 57-80 г/л (5,7-8,0 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4348B" w:rsidRPr="0084348B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Новорожденные (1-30 дней) – 41-63 г/л (4,1-6,3 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26713A" w:rsidRDefault="0026713A" w:rsidP="00E74457">
      <w:pPr>
        <w:rPr>
          <w:rFonts w:ascii="Times New Roman" w:hAnsi="Times New Roman"/>
          <w:i/>
          <w:sz w:val="28"/>
        </w:rPr>
      </w:pPr>
    </w:p>
    <w:p w:rsidR="0084348B" w:rsidRPr="0084348B" w:rsidRDefault="0084348B" w:rsidP="0084348B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 w:rsidR="00B83F43">
        <w:rPr>
          <w:rFonts w:ascii="Times New Roman" w:hAnsi="Times New Roman"/>
          <w:i/>
          <w:sz w:val="28"/>
        </w:rPr>
        <w:t xml:space="preserve"> мочевины</w:t>
      </w:r>
    </w:p>
    <w:p w:rsidR="0084348B" w:rsidRPr="00B83F43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Назначение: </w:t>
      </w:r>
      <w:r w:rsidR="00B83F43">
        <w:rPr>
          <w:rFonts w:ascii="Times New Roman" w:hAnsi="Times New Roman"/>
          <w:sz w:val="28"/>
        </w:rPr>
        <w:t xml:space="preserve">УФ кинетическое определение мочевины </w:t>
      </w:r>
      <w:r w:rsidR="004221C3">
        <w:rPr>
          <w:rFonts w:ascii="Times New Roman" w:hAnsi="Times New Roman"/>
          <w:sz w:val="28"/>
        </w:rPr>
        <w:t>в сыворотке, плазме и моче человека.</w:t>
      </w:r>
    </w:p>
    <w:p w:rsidR="004221C3" w:rsidRPr="004221C3" w:rsidRDefault="004221C3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Клиническое значение: </w:t>
      </w:r>
      <w:proofErr w:type="spellStart"/>
      <w:r>
        <w:rPr>
          <w:rFonts w:ascii="Times New Roman" w:hAnsi="Times New Roman"/>
          <w:sz w:val="28"/>
        </w:rPr>
        <w:t>преренальное</w:t>
      </w:r>
      <w:proofErr w:type="spellEnd"/>
      <w:r>
        <w:rPr>
          <w:rFonts w:ascii="Times New Roman" w:hAnsi="Times New Roman"/>
          <w:sz w:val="28"/>
        </w:rPr>
        <w:t xml:space="preserve"> увеличение уровня мочевины встречается при декомпенсации заболеваний сердца, повышенном метаболизме белка и недостаточном поступлении воды. Также повышение может быть вызвано почечной патологией, такой как острый </w:t>
      </w:r>
      <w:proofErr w:type="spellStart"/>
      <w:r>
        <w:rPr>
          <w:rFonts w:ascii="Times New Roman" w:hAnsi="Times New Roman"/>
          <w:sz w:val="28"/>
        </w:rPr>
        <w:t>гломерулонефрит</w:t>
      </w:r>
      <w:proofErr w:type="spellEnd"/>
      <w:r>
        <w:rPr>
          <w:rFonts w:ascii="Times New Roman" w:hAnsi="Times New Roman"/>
          <w:sz w:val="28"/>
        </w:rPr>
        <w:t xml:space="preserve">, хронический нефрит, </w:t>
      </w:r>
      <w:proofErr w:type="spellStart"/>
      <w:r>
        <w:rPr>
          <w:rFonts w:ascii="Times New Roman" w:hAnsi="Times New Roman"/>
          <w:sz w:val="28"/>
        </w:rPr>
        <w:t>поликистоз</w:t>
      </w:r>
      <w:proofErr w:type="spellEnd"/>
      <w:r>
        <w:rPr>
          <w:rFonts w:ascii="Times New Roman" w:hAnsi="Times New Roman"/>
          <w:sz w:val="28"/>
        </w:rPr>
        <w:t xml:space="preserve"> почек, некроз канальцев и нефросклероз. </w:t>
      </w:r>
      <w:proofErr w:type="spellStart"/>
      <w:r>
        <w:rPr>
          <w:rFonts w:ascii="Times New Roman" w:hAnsi="Times New Roman"/>
          <w:sz w:val="28"/>
        </w:rPr>
        <w:t>Постренальное</w:t>
      </w:r>
      <w:proofErr w:type="spellEnd"/>
      <w:r>
        <w:rPr>
          <w:rFonts w:ascii="Times New Roman" w:hAnsi="Times New Roman"/>
          <w:sz w:val="28"/>
        </w:rPr>
        <w:t xml:space="preserve"> повышение мочевины в крови может быть вызвано обструкцией мочевыводящих путей.</w:t>
      </w:r>
    </w:p>
    <w:p w:rsidR="0084348B" w:rsidRPr="004221C3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Принцип определения:</w:t>
      </w:r>
      <w:r w:rsidR="004221C3">
        <w:rPr>
          <w:rFonts w:ascii="Times New Roman" w:hAnsi="Times New Roman"/>
          <w:b/>
          <w:sz w:val="28"/>
        </w:rPr>
        <w:t xml:space="preserve"> </w:t>
      </w:r>
      <w:r w:rsidR="004221C3">
        <w:rPr>
          <w:rFonts w:ascii="Times New Roman" w:hAnsi="Times New Roman"/>
          <w:sz w:val="28"/>
        </w:rPr>
        <w:t xml:space="preserve">мочевина </w:t>
      </w:r>
      <w:proofErr w:type="spellStart"/>
      <w:r w:rsidR="004221C3">
        <w:rPr>
          <w:rFonts w:ascii="Times New Roman" w:hAnsi="Times New Roman"/>
          <w:sz w:val="28"/>
        </w:rPr>
        <w:t>гидролизируется</w:t>
      </w:r>
      <w:proofErr w:type="spellEnd"/>
      <w:r w:rsidR="004221C3">
        <w:rPr>
          <w:rFonts w:ascii="Times New Roman" w:hAnsi="Times New Roman"/>
          <w:sz w:val="28"/>
        </w:rPr>
        <w:t xml:space="preserve"> в присутствии воды до аммиака и углекислого газа. Аммиак, образующийся в первой реакции, реагирует с 2-оксоглутаратом и </w:t>
      </w:r>
      <w:r w:rsidR="004221C3">
        <w:rPr>
          <w:rFonts w:ascii="Times New Roman" w:hAnsi="Times New Roman"/>
          <w:sz w:val="28"/>
          <w:lang w:val="en-US"/>
        </w:rPr>
        <w:t>NADH</w:t>
      </w:r>
      <w:r w:rsidR="004221C3">
        <w:rPr>
          <w:rFonts w:ascii="Times New Roman" w:hAnsi="Times New Roman"/>
          <w:sz w:val="28"/>
        </w:rPr>
        <w:t xml:space="preserve"> в присутствии ГДГ с образованием </w:t>
      </w:r>
      <w:proofErr w:type="spellStart"/>
      <w:r w:rsidR="004221C3">
        <w:rPr>
          <w:rFonts w:ascii="Times New Roman" w:hAnsi="Times New Roman"/>
          <w:sz w:val="28"/>
        </w:rPr>
        <w:t>глутамата</w:t>
      </w:r>
      <w:proofErr w:type="spellEnd"/>
      <w:r w:rsidR="004221C3">
        <w:rPr>
          <w:rFonts w:ascii="Times New Roman" w:hAnsi="Times New Roman"/>
          <w:sz w:val="28"/>
        </w:rPr>
        <w:t xml:space="preserve"> и </w:t>
      </w:r>
      <w:r w:rsidR="004221C3">
        <w:rPr>
          <w:rFonts w:ascii="Times New Roman" w:hAnsi="Times New Roman"/>
          <w:sz w:val="28"/>
          <w:lang w:val="en-US"/>
        </w:rPr>
        <w:t>NAD</w:t>
      </w:r>
      <w:r w:rsidR="004221C3">
        <w:rPr>
          <w:rFonts w:ascii="Times New Roman" w:hAnsi="Times New Roman"/>
          <w:sz w:val="28"/>
        </w:rPr>
        <w:t>.</w:t>
      </w:r>
    </w:p>
    <w:p w:rsidR="0084348B" w:rsidRPr="004221C3" w:rsidRDefault="0084348B" w:rsidP="0084348B">
      <w:pPr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Исследуемый материал:</w:t>
      </w:r>
      <w:r w:rsidR="004221C3">
        <w:rPr>
          <w:rFonts w:ascii="Times New Roman" w:hAnsi="Times New Roman"/>
          <w:b/>
          <w:sz w:val="28"/>
        </w:rPr>
        <w:t xml:space="preserve"> </w:t>
      </w:r>
      <w:r w:rsidR="004221C3">
        <w:rPr>
          <w:rFonts w:ascii="Times New Roman" w:hAnsi="Times New Roman"/>
          <w:sz w:val="28"/>
        </w:rPr>
        <w:t xml:space="preserve">сыворотка и плазма (ЭДТА или </w:t>
      </w:r>
      <w:r w:rsidR="004221C3">
        <w:rPr>
          <w:rFonts w:ascii="Times New Roman" w:hAnsi="Times New Roman"/>
          <w:sz w:val="28"/>
          <w:lang w:val="en-US"/>
        </w:rPr>
        <w:t>Li</w:t>
      </w:r>
      <w:r w:rsidR="004221C3" w:rsidRPr="004221C3">
        <w:rPr>
          <w:rFonts w:ascii="Times New Roman" w:hAnsi="Times New Roman"/>
          <w:sz w:val="28"/>
        </w:rPr>
        <w:t>-</w:t>
      </w:r>
      <w:r w:rsidR="004221C3">
        <w:rPr>
          <w:rFonts w:ascii="Times New Roman" w:hAnsi="Times New Roman"/>
          <w:sz w:val="28"/>
        </w:rPr>
        <w:t>гепарин)</w:t>
      </w:r>
    </w:p>
    <w:p w:rsidR="0084348B" w:rsidRDefault="0084348B" w:rsidP="0084348B">
      <w:pPr>
        <w:jc w:val="both"/>
        <w:rPr>
          <w:rFonts w:ascii="Times New Roman" w:hAnsi="Times New Roman"/>
          <w:b/>
          <w:sz w:val="28"/>
        </w:rPr>
      </w:pPr>
      <w:proofErr w:type="spellStart"/>
      <w:r w:rsidRPr="0084348B">
        <w:rPr>
          <w:rFonts w:ascii="Times New Roman" w:hAnsi="Times New Roman"/>
          <w:b/>
          <w:sz w:val="28"/>
        </w:rPr>
        <w:t>Референсные</w:t>
      </w:r>
      <w:proofErr w:type="spellEnd"/>
      <w:r w:rsidRPr="0084348B">
        <w:rPr>
          <w:rFonts w:ascii="Times New Roman" w:hAnsi="Times New Roman"/>
          <w:b/>
          <w:sz w:val="28"/>
        </w:rPr>
        <w:t xml:space="preserve"> значения:</w:t>
      </w:r>
    </w:p>
    <w:p w:rsidR="004221C3" w:rsidRDefault="004221C3" w:rsidP="0026713A">
      <w:pPr>
        <w:spacing w:after="0"/>
        <w:jc w:val="both"/>
        <w:rPr>
          <w:rFonts w:ascii="Times New Roman" w:hAnsi="Times New Roman"/>
          <w:sz w:val="28"/>
        </w:rPr>
      </w:pPr>
      <w:r w:rsidRPr="004221C3">
        <w:rPr>
          <w:rFonts w:ascii="Times New Roman" w:hAnsi="Times New Roman"/>
          <w:sz w:val="28"/>
        </w:rPr>
        <w:t>Сыворотка/плазма взрослых (в целом)</w:t>
      </w:r>
      <w:r>
        <w:rPr>
          <w:rFonts w:ascii="Times New Roman" w:hAnsi="Times New Roman"/>
          <w:sz w:val="28"/>
        </w:rPr>
        <w:t xml:space="preserve"> – 2,8-7,2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(17-43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4221C3" w:rsidRDefault="004221C3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Новорожденные – 1,4-4,3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(8,4-25,8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4348B" w:rsidRDefault="004221C3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Младенцы/дети – 1,8-6,4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(10,8-38,4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4221C3" w:rsidRDefault="004221C3" w:rsidP="0084348B">
      <w:pPr>
        <w:jc w:val="both"/>
        <w:rPr>
          <w:rFonts w:ascii="Times New Roman" w:hAnsi="Times New Roman"/>
          <w:sz w:val="28"/>
        </w:rPr>
      </w:pPr>
    </w:p>
    <w:p w:rsidR="00E74457" w:rsidRPr="00E74457" w:rsidRDefault="008331D3" w:rsidP="00493FED">
      <w:pPr>
        <w:tabs>
          <w:tab w:val="left" w:pos="2304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12</w:t>
      </w:r>
    </w:p>
    <w:p w:rsidR="0084348B" w:rsidRPr="0084348B" w:rsidRDefault="0084348B" w:rsidP="0084348B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 xml:space="preserve">Определение содержания </w:t>
      </w:r>
      <w:proofErr w:type="spellStart"/>
      <w:r w:rsidR="004221C3">
        <w:rPr>
          <w:rFonts w:ascii="Times New Roman" w:hAnsi="Times New Roman"/>
          <w:i/>
          <w:sz w:val="28"/>
        </w:rPr>
        <w:t>креатинина</w:t>
      </w:r>
      <w:proofErr w:type="spellEnd"/>
      <w:r w:rsidRPr="0084348B">
        <w:rPr>
          <w:rFonts w:ascii="Times New Roman" w:hAnsi="Times New Roman"/>
          <w:i/>
          <w:sz w:val="28"/>
        </w:rPr>
        <w:t xml:space="preserve"> </w:t>
      </w:r>
    </w:p>
    <w:p w:rsidR="0084348B" w:rsidRPr="004221C3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Назначение: </w:t>
      </w:r>
      <w:r w:rsidR="004221C3">
        <w:rPr>
          <w:rFonts w:ascii="Times New Roman" w:hAnsi="Times New Roman"/>
          <w:sz w:val="28"/>
        </w:rPr>
        <w:t xml:space="preserve">кинетический колориметрический тест для количественного определения </w:t>
      </w:r>
      <w:proofErr w:type="spellStart"/>
      <w:r w:rsidR="004221C3">
        <w:rPr>
          <w:rFonts w:ascii="Times New Roman" w:hAnsi="Times New Roman"/>
          <w:sz w:val="28"/>
        </w:rPr>
        <w:t>креатинина</w:t>
      </w:r>
      <w:proofErr w:type="spellEnd"/>
      <w:r w:rsidR="004221C3">
        <w:rPr>
          <w:rFonts w:ascii="Times New Roman" w:hAnsi="Times New Roman"/>
          <w:sz w:val="28"/>
        </w:rPr>
        <w:t xml:space="preserve"> в сыворотке, плазме.</w:t>
      </w:r>
    </w:p>
    <w:p w:rsidR="004221C3" w:rsidRPr="004221C3" w:rsidRDefault="004221C3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Клиническое значение: </w:t>
      </w:r>
      <w:r>
        <w:rPr>
          <w:rFonts w:ascii="Times New Roman" w:hAnsi="Times New Roman"/>
          <w:sz w:val="28"/>
        </w:rPr>
        <w:t xml:space="preserve">повышение уровня мочевины в сыворотке без </w:t>
      </w:r>
      <w:proofErr w:type="spellStart"/>
      <w:r>
        <w:rPr>
          <w:rFonts w:ascii="Times New Roman" w:hAnsi="Times New Roman"/>
          <w:sz w:val="28"/>
        </w:rPr>
        <w:t>сопуствующего</w:t>
      </w:r>
      <w:proofErr w:type="spellEnd"/>
      <w:r>
        <w:rPr>
          <w:rFonts w:ascii="Times New Roman" w:hAnsi="Times New Roman"/>
          <w:sz w:val="28"/>
        </w:rPr>
        <w:t xml:space="preserve"> увеличения </w:t>
      </w:r>
      <w:proofErr w:type="spellStart"/>
      <w:r>
        <w:rPr>
          <w:rFonts w:ascii="Times New Roman" w:hAnsi="Times New Roman"/>
          <w:sz w:val="28"/>
        </w:rPr>
        <w:t>креатинина</w:t>
      </w:r>
      <w:proofErr w:type="spellEnd"/>
      <w:r>
        <w:rPr>
          <w:rFonts w:ascii="Times New Roman" w:hAnsi="Times New Roman"/>
          <w:sz w:val="28"/>
        </w:rPr>
        <w:t xml:space="preserve"> в сыворотке является ключ</w:t>
      </w:r>
      <w:r w:rsidR="00490BBF">
        <w:rPr>
          <w:rFonts w:ascii="Times New Roman" w:hAnsi="Times New Roman"/>
          <w:sz w:val="28"/>
        </w:rPr>
        <w:t xml:space="preserve">евым в диагностике </w:t>
      </w:r>
      <w:proofErr w:type="spellStart"/>
      <w:r w:rsidR="00490BBF">
        <w:rPr>
          <w:rFonts w:ascii="Times New Roman" w:hAnsi="Times New Roman"/>
          <w:sz w:val="28"/>
        </w:rPr>
        <w:t>преренальной</w:t>
      </w:r>
      <w:proofErr w:type="spellEnd"/>
      <w:r w:rsidR="00490BBF">
        <w:rPr>
          <w:rFonts w:ascii="Times New Roman" w:hAnsi="Times New Roman"/>
          <w:sz w:val="28"/>
        </w:rPr>
        <w:t xml:space="preserve"> азотемии. В случае </w:t>
      </w:r>
      <w:proofErr w:type="spellStart"/>
      <w:r w:rsidR="00490BBF">
        <w:rPr>
          <w:rFonts w:ascii="Times New Roman" w:hAnsi="Times New Roman"/>
          <w:sz w:val="28"/>
        </w:rPr>
        <w:t>постренальной</w:t>
      </w:r>
      <w:proofErr w:type="spellEnd"/>
      <w:r w:rsidR="00490BBF">
        <w:rPr>
          <w:rFonts w:ascii="Times New Roman" w:hAnsi="Times New Roman"/>
          <w:sz w:val="28"/>
        </w:rPr>
        <w:t xml:space="preserve"> азотемии, когда имеет место обструкция, например, при опухолях, </w:t>
      </w:r>
      <w:proofErr w:type="spellStart"/>
      <w:r w:rsidR="00490BBF">
        <w:rPr>
          <w:rFonts w:ascii="Times New Roman" w:hAnsi="Times New Roman"/>
          <w:sz w:val="28"/>
        </w:rPr>
        <w:t>нефротилитиазе</w:t>
      </w:r>
      <w:proofErr w:type="spellEnd"/>
      <w:r w:rsidR="00490BBF">
        <w:rPr>
          <w:rFonts w:ascii="Times New Roman" w:hAnsi="Times New Roman"/>
          <w:sz w:val="28"/>
        </w:rPr>
        <w:t xml:space="preserve"> и аденоме простаты, будет увеличен как уровень сывороточного </w:t>
      </w:r>
      <w:proofErr w:type="spellStart"/>
      <w:r w:rsidR="00490BBF">
        <w:rPr>
          <w:rFonts w:ascii="Times New Roman" w:hAnsi="Times New Roman"/>
          <w:sz w:val="28"/>
        </w:rPr>
        <w:t>креатинина</w:t>
      </w:r>
      <w:proofErr w:type="spellEnd"/>
      <w:r w:rsidR="00490BBF">
        <w:rPr>
          <w:rFonts w:ascii="Times New Roman" w:hAnsi="Times New Roman"/>
          <w:sz w:val="28"/>
        </w:rPr>
        <w:t xml:space="preserve">, так и его уровень в моче. Иногда низкий уровень </w:t>
      </w:r>
      <w:proofErr w:type="spellStart"/>
      <w:r w:rsidR="00490BBF">
        <w:rPr>
          <w:rFonts w:ascii="Times New Roman" w:hAnsi="Times New Roman"/>
          <w:sz w:val="28"/>
        </w:rPr>
        <w:t>креатинина</w:t>
      </w:r>
      <w:proofErr w:type="spellEnd"/>
      <w:r w:rsidR="00490BBF">
        <w:rPr>
          <w:rFonts w:ascii="Times New Roman" w:hAnsi="Times New Roman"/>
          <w:sz w:val="28"/>
        </w:rPr>
        <w:t xml:space="preserve"> встречается у </w:t>
      </w:r>
      <w:r w:rsidR="00490BBF">
        <w:rPr>
          <w:rFonts w:ascii="Times New Roman" w:hAnsi="Times New Roman"/>
          <w:sz w:val="28"/>
        </w:rPr>
        <w:lastRenderedPageBreak/>
        <w:t>лиц с относительно малой мышечной массой, у больных с кахексией, у больных с ампутированными конечностями и пожилых людей.</w:t>
      </w:r>
    </w:p>
    <w:p w:rsidR="0084348B" w:rsidRPr="00490BBF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Принцип определения:</w:t>
      </w:r>
      <w:r w:rsidR="00490BBF">
        <w:rPr>
          <w:rFonts w:ascii="Times New Roman" w:hAnsi="Times New Roman"/>
          <w:b/>
          <w:sz w:val="28"/>
        </w:rPr>
        <w:t xml:space="preserve"> </w:t>
      </w:r>
      <w:r w:rsidR="00490BBF">
        <w:rPr>
          <w:rFonts w:ascii="Times New Roman" w:hAnsi="Times New Roman"/>
          <w:sz w:val="28"/>
        </w:rPr>
        <w:t xml:space="preserve">в щелочной среде </w:t>
      </w:r>
      <w:proofErr w:type="spellStart"/>
      <w:r w:rsidR="00490BBF">
        <w:rPr>
          <w:rFonts w:ascii="Times New Roman" w:hAnsi="Times New Roman"/>
          <w:sz w:val="28"/>
        </w:rPr>
        <w:t>креатинин</w:t>
      </w:r>
      <w:proofErr w:type="spellEnd"/>
      <w:r w:rsidR="00490BBF">
        <w:rPr>
          <w:rFonts w:ascii="Times New Roman" w:hAnsi="Times New Roman"/>
          <w:sz w:val="28"/>
        </w:rPr>
        <w:t xml:space="preserve"> образует с пикриновой кислотой окрашенные в желто-оранжевый цвет соединения.</w:t>
      </w:r>
    </w:p>
    <w:p w:rsidR="0084348B" w:rsidRPr="00490BBF" w:rsidRDefault="0084348B" w:rsidP="0084348B">
      <w:pPr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Исследуемый материал:</w:t>
      </w:r>
      <w:r w:rsidR="00490BBF">
        <w:rPr>
          <w:rFonts w:ascii="Times New Roman" w:hAnsi="Times New Roman"/>
          <w:b/>
          <w:sz w:val="28"/>
        </w:rPr>
        <w:t xml:space="preserve"> </w:t>
      </w:r>
      <w:r w:rsidR="00490BBF">
        <w:rPr>
          <w:rFonts w:ascii="Times New Roman" w:hAnsi="Times New Roman"/>
          <w:sz w:val="28"/>
        </w:rPr>
        <w:t>сыворотка и плазма (ЭДТА или гепарин).</w:t>
      </w:r>
    </w:p>
    <w:p w:rsidR="0084348B" w:rsidRDefault="0084348B" w:rsidP="0084348B">
      <w:pPr>
        <w:jc w:val="both"/>
        <w:rPr>
          <w:rFonts w:ascii="Times New Roman" w:hAnsi="Times New Roman"/>
          <w:sz w:val="28"/>
        </w:rPr>
      </w:pPr>
      <w:proofErr w:type="spellStart"/>
      <w:r w:rsidRPr="0084348B">
        <w:rPr>
          <w:rFonts w:ascii="Times New Roman" w:hAnsi="Times New Roman"/>
          <w:b/>
          <w:sz w:val="28"/>
        </w:rPr>
        <w:t>Референсные</w:t>
      </w:r>
      <w:proofErr w:type="spellEnd"/>
      <w:r w:rsidRPr="0084348B">
        <w:rPr>
          <w:rFonts w:ascii="Times New Roman" w:hAnsi="Times New Roman"/>
          <w:b/>
          <w:sz w:val="28"/>
        </w:rPr>
        <w:t xml:space="preserve"> значения:</w:t>
      </w:r>
      <w:r w:rsidR="00490BBF">
        <w:rPr>
          <w:rFonts w:ascii="Times New Roman" w:hAnsi="Times New Roman"/>
          <w:b/>
          <w:sz w:val="28"/>
        </w:rPr>
        <w:t xml:space="preserve"> </w:t>
      </w:r>
      <w:r w:rsidR="00490BBF">
        <w:rPr>
          <w:rFonts w:ascii="Times New Roman" w:hAnsi="Times New Roman"/>
          <w:sz w:val="28"/>
        </w:rPr>
        <w:t>Метод (некомпенсированный Яффе)</w:t>
      </w:r>
    </w:p>
    <w:p w:rsidR="00490BBF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Сыворотка/плазма:</w:t>
      </w:r>
    </w:p>
    <w:p w:rsidR="00490BBF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Мужчины </w:t>
      </w:r>
      <w:r>
        <w:rPr>
          <w:rFonts w:ascii="Times New Roman" w:hAnsi="Times New Roman" w:cs="Times New Roman"/>
          <w:sz w:val="28"/>
        </w:rPr>
        <w:t>≤</w:t>
      </w:r>
      <w:r>
        <w:rPr>
          <w:rFonts w:ascii="Times New Roman" w:hAnsi="Times New Roman"/>
          <w:sz w:val="28"/>
        </w:rPr>
        <w:t xml:space="preserve"> 50 – 74-110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(0,84-1,25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490BBF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Мужчины </w:t>
      </w:r>
      <w:r>
        <w:rPr>
          <w:rFonts w:ascii="Times New Roman" w:hAnsi="Times New Roman" w:cs="Times New Roman"/>
          <w:sz w:val="28"/>
        </w:rPr>
        <w:t>≥</w:t>
      </w:r>
      <w:r>
        <w:rPr>
          <w:rFonts w:ascii="Times New Roman" w:hAnsi="Times New Roman"/>
          <w:sz w:val="28"/>
        </w:rPr>
        <w:t xml:space="preserve"> 50 – 72-127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(0,81-1,44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490BBF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Женщины – 58-96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(0,66-1,09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490BBF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Новорожденные – 45-105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(0,5-1,2 мг\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490BBF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Младнецы</w:t>
      </w:r>
      <w:proofErr w:type="spellEnd"/>
      <w:r>
        <w:rPr>
          <w:rFonts w:ascii="Times New Roman" w:hAnsi="Times New Roman"/>
          <w:sz w:val="28"/>
        </w:rPr>
        <w:t xml:space="preserve"> – 35-62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(0,4-0,7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4348B" w:rsidRPr="0073608A" w:rsidRDefault="00490BB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 – 45-105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</w:t>
      </w:r>
      <w:r w:rsidR="0073608A">
        <w:rPr>
          <w:rFonts w:ascii="Times New Roman" w:hAnsi="Times New Roman"/>
          <w:sz w:val="28"/>
        </w:rPr>
        <w:t>0,5-1,2 мг/</w:t>
      </w:r>
      <w:proofErr w:type="spellStart"/>
      <w:r w:rsidR="0073608A">
        <w:rPr>
          <w:rFonts w:ascii="Times New Roman" w:hAnsi="Times New Roman"/>
          <w:sz w:val="28"/>
        </w:rPr>
        <w:t>дл</w:t>
      </w:r>
      <w:proofErr w:type="spellEnd"/>
      <w:r w:rsidR="0073608A">
        <w:rPr>
          <w:rFonts w:ascii="Times New Roman" w:hAnsi="Times New Roman"/>
          <w:sz w:val="28"/>
        </w:rPr>
        <w:t>)</w:t>
      </w:r>
    </w:p>
    <w:p w:rsidR="0026713A" w:rsidRDefault="0026713A" w:rsidP="0084348B">
      <w:pPr>
        <w:jc w:val="center"/>
        <w:rPr>
          <w:rFonts w:ascii="Times New Roman" w:hAnsi="Times New Roman"/>
          <w:i/>
          <w:sz w:val="28"/>
        </w:rPr>
      </w:pPr>
    </w:p>
    <w:p w:rsidR="00B60169" w:rsidRDefault="00B60169" w:rsidP="0084348B">
      <w:pPr>
        <w:jc w:val="center"/>
        <w:rPr>
          <w:rFonts w:ascii="Times New Roman" w:hAnsi="Times New Roman"/>
          <w:i/>
          <w:sz w:val="28"/>
        </w:rPr>
      </w:pPr>
    </w:p>
    <w:p w:rsidR="00B60169" w:rsidRDefault="00B60169" w:rsidP="0084348B">
      <w:pPr>
        <w:jc w:val="center"/>
        <w:rPr>
          <w:rFonts w:ascii="Times New Roman" w:hAnsi="Times New Roman"/>
          <w:i/>
          <w:sz w:val="28"/>
        </w:rPr>
      </w:pPr>
    </w:p>
    <w:p w:rsidR="0084348B" w:rsidRPr="0084348B" w:rsidRDefault="0084348B" w:rsidP="0084348B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 xml:space="preserve">Определение содержания </w:t>
      </w:r>
      <w:r w:rsidR="0073608A">
        <w:rPr>
          <w:rFonts w:ascii="Times New Roman" w:hAnsi="Times New Roman"/>
          <w:i/>
          <w:sz w:val="28"/>
        </w:rPr>
        <w:t>билирубина</w:t>
      </w:r>
      <w:r w:rsidRPr="0084348B">
        <w:rPr>
          <w:rFonts w:ascii="Times New Roman" w:hAnsi="Times New Roman"/>
          <w:i/>
          <w:sz w:val="28"/>
        </w:rPr>
        <w:t xml:space="preserve"> </w:t>
      </w:r>
    </w:p>
    <w:p w:rsidR="0084348B" w:rsidRPr="0073608A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Назначение: </w:t>
      </w:r>
      <w:r w:rsidR="0073608A">
        <w:rPr>
          <w:rFonts w:ascii="Times New Roman" w:hAnsi="Times New Roman"/>
          <w:sz w:val="28"/>
        </w:rPr>
        <w:t>колориметрический фотометрический тест для количественного определения общего билирубина в сыворотке или плазме человека.</w:t>
      </w:r>
    </w:p>
    <w:p w:rsidR="0073608A" w:rsidRPr="0073608A" w:rsidRDefault="0073608A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 xml:space="preserve">Клиническое значение: </w:t>
      </w:r>
      <w:r>
        <w:rPr>
          <w:rFonts w:ascii="Times New Roman" w:hAnsi="Times New Roman"/>
          <w:sz w:val="28"/>
        </w:rPr>
        <w:t xml:space="preserve">в зависимости от заболевания связанный или несвязанный билирубин, или они оба, в основном и приводят к </w:t>
      </w:r>
      <w:proofErr w:type="spellStart"/>
      <w:r>
        <w:rPr>
          <w:rFonts w:ascii="Times New Roman" w:hAnsi="Times New Roman"/>
          <w:sz w:val="28"/>
        </w:rPr>
        <w:t>гипербилирубинемии</w:t>
      </w:r>
      <w:proofErr w:type="spellEnd"/>
      <w:r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Гипербилирубинемию</w:t>
      </w:r>
      <w:proofErr w:type="spellEnd"/>
      <w:r>
        <w:rPr>
          <w:rFonts w:ascii="Times New Roman" w:hAnsi="Times New Roman"/>
          <w:sz w:val="28"/>
        </w:rPr>
        <w:t xml:space="preserve"> классифицируют: </w:t>
      </w:r>
      <w:proofErr w:type="spellStart"/>
      <w:r>
        <w:rPr>
          <w:rFonts w:ascii="Times New Roman" w:hAnsi="Times New Roman"/>
          <w:sz w:val="28"/>
        </w:rPr>
        <w:t>предпеченочная</w:t>
      </w:r>
      <w:proofErr w:type="spellEnd"/>
      <w:r>
        <w:rPr>
          <w:rFonts w:ascii="Times New Roman" w:hAnsi="Times New Roman"/>
          <w:sz w:val="28"/>
        </w:rPr>
        <w:t xml:space="preserve"> желтуха – заболевания внепочечного происхождения, при которых преобладает повышение содержания несвязанного билирубина, включая корпускулярные гемолитические анемии, например, талассемия, </w:t>
      </w:r>
      <w:proofErr w:type="spellStart"/>
      <w:r>
        <w:rPr>
          <w:rFonts w:ascii="Times New Roman" w:hAnsi="Times New Roman"/>
          <w:sz w:val="28"/>
        </w:rPr>
        <w:t>серповидноклеточная</w:t>
      </w:r>
      <w:proofErr w:type="spellEnd"/>
      <w:r>
        <w:rPr>
          <w:rFonts w:ascii="Times New Roman" w:hAnsi="Times New Roman"/>
          <w:sz w:val="28"/>
        </w:rPr>
        <w:t xml:space="preserve"> анемия, </w:t>
      </w:r>
      <w:proofErr w:type="spellStart"/>
      <w:r>
        <w:rPr>
          <w:rFonts w:ascii="Times New Roman" w:hAnsi="Times New Roman"/>
          <w:sz w:val="28"/>
        </w:rPr>
        <w:t>экстракорпускулярные</w:t>
      </w:r>
      <w:proofErr w:type="spellEnd"/>
      <w:r>
        <w:rPr>
          <w:rFonts w:ascii="Times New Roman" w:hAnsi="Times New Roman"/>
          <w:sz w:val="28"/>
        </w:rPr>
        <w:t xml:space="preserve"> гемолитические анемии, желтуха новорожденных и гемолитических заболеваний новорожденных. Печеночная желтуха – заболевание печени с преимущественным повышением связанного билирубина, включая острый и хронический вирусный гепатит, цирроз печени и </w:t>
      </w:r>
      <w:proofErr w:type="spellStart"/>
      <w:r>
        <w:rPr>
          <w:rFonts w:ascii="Times New Roman" w:hAnsi="Times New Roman"/>
          <w:sz w:val="28"/>
        </w:rPr>
        <w:t>гепатоцеллярная</w:t>
      </w:r>
      <w:proofErr w:type="spellEnd"/>
      <w:r>
        <w:rPr>
          <w:rFonts w:ascii="Times New Roman" w:hAnsi="Times New Roman"/>
          <w:sz w:val="28"/>
        </w:rPr>
        <w:t xml:space="preserve"> карцинома. </w:t>
      </w:r>
      <w:proofErr w:type="spellStart"/>
      <w:r>
        <w:rPr>
          <w:rFonts w:ascii="Times New Roman" w:hAnsi="Times New Roman"/>
          <w:sz w:val="28"/>
        </w:rPr>
        <w:t>Постепеченочная</w:t>
      </w:r>
      <w:proofErr w:type="spellEnd"/>
      <w:r>
        <w:rPr>
          <w:rFonts w:ascii="Times New Roman" w:hAnsi="Times New Roman"/>
          <w:sz w:val="28"/>
        </w:rPr>
        <w:t xml:space="preserve"> желтуха – заболевание с преимущественным повышением содержания связанного билирубина, включая внепочечный </w:t>
      </w:r>
      <w:proofErr w:type="spellStart"/>
      <w:r>
        <w:rPr>
          <w:rFonts w:ascii="Times New Roman" w:hAnsi="Times New Roman"/>
          <w:sz w:val="28"/>
        </w:rPr>
        <w:t>холестаз</w:t>
      </w:r>
      <w:proofErr w:type="spellEnd"/>
      <w:r>
        <w:rPr>
          <w:rFonts w:ascii="Times New Roman" w:hAnsi="Times New Roman"/>
          <w:sz w:val="28"/>
        </w:rPr>
        <w:t xml:space="preserve"> и отторжение после пересадки печени. Хронические</w:t>
      </w:r>
      <w:r w:rsidR="003C5259">
        <w:rPr>
          <w:rFonts w:ascii="Times New Roman" w:hAnsi="Times New Roman"/>
          <w:sz w:val="28"/>
        </w:rPr>
        <w:t xml:space="preserve"> врожденные </w:t>
      </w:r>
      <w:proofErr w:type="spellStart"/>
      <w:r w:rsidR="003C5259">
        <w:rPr>
          <w:rFonts w:ascii="Times New Roman" w:hAnsi="Times New Roman"/>
          <w:sz w:val="28"/>
        </w:rPr>
        <w:t>гипербилирубинемии</w:t>
      </w:r>
      <w:proofErr w:type="spellEnd"/>
      <w:r w:rsidR="003C5259">
        <w:rPr>
          <w:rFonts w:ascii="Times New Roman" w:hAnsi="Times New Roman"/>
          <w:sz w:val="28"/>
        </w:rPr>
        <w:t xml:space="preserve">: повышение содержания несвязанного билирубина при синдроме </w:t>
      </w:r>
      <w:proofErr w:type="spellStart"/>
      <w:r w:rsidR="003C5259">
        <w:rPr>
          <w:rFonts w:ascii="Times New Roman" w:hAnsi="Times New Roman"/>
          <w:sz w:val="28"/>
        </w:rPr>
        <w:t>Криглера-Нажара</w:t>
      </w:r>
      <w:proofErr w:type="spellEnd"/>
      <w:r w:rsidR="003C5259">
        <w:rPr>
          <w:rFonts w:ascii="Times New Roman" w:hAnsi="Times New Roman"/>
          <w:sz w:val="28"/>
        </w:rPr>
        <w:t xml:space="preserve"> и синдроме Гильберта.</w:t>
      </w:r>
      <w:r>
        <w:rPr>
          <w:rFonts w:ascii="Times New Roman" w:hAnsi="Times New Roman"/>
          <w:sz w:val="28"/>
        </w:rPr>
        <w:t xml:space="preserve"> </w:t>
      </w:r>
    </w:p>
    <w:p w:rsidR="0084348B" w:rsidRPr="003C5259" w:rsidRDefault="0084348B" w:rsidP="0026713A">
      <w:pPr>
        <w:spacing w:after="0"/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lastRenderedPageBreak/>
        <w:t>Принцип определения:</w:t>
      </w:r>
      <w:r w:rsidR="0073608A">
        <w:rPr>
          <w:rFonts w:ascii="Times New Roman" w:hAnsi="Times New Roman"/>
          <w:b/>
          <w:sz w:val="28"/>
        </w:rPr>
        <w:t xml:space="preserve"> </w:t>
      </w:r>
      <w:r w:rsidR="003C5259">
        <w:rPr>
          <w:rFonts w:ascii="Times New Roman" w:hAnsi="Times New Roman"/>
          <w:sz w:val="28"/>
        </w:rPr>
        <w:t xml:space="preserve">стабилизированная </w:t>
      </w:r>
      <w:proofErr w:type="spellStart"/>
      <w:r w:rsidR="003C5259">
        <w:rPr>
          <w:rFonts w:ascii="Times New Roman" w:hAnsi="Times New Roman"/>
          <w:sz w:val="28"/>
        </w:rPr>
        <w:t>диазоновая</w:t>
      </w:r>
      <w:proofErr w:type="spellEnd"/>
      <w:r w:rsidR="003C5259">
        <w:rPr>
          <w:rFonts w:ascii="Times New Roman" w:hAnsi="Times New Roman"/>
          <w:sz w:val="28"/>
        </w:rPr>
        <w:t xml:space="preserve"> соль, 3,5-дихлорофенилдиазон </w:t>
      </w:r>
      <w:proofErr w:type="spellStart"/>
      <w:r w:rsidR="003C5259">
        <w:rPr>
          <w:rFonts w:ascii="Times New Roman" w:hAnsi="Times New Roman"/>
          <w:sz w:val="28"/>
        </w:rPr>
        <w:t>тетраборат</w:t>
      </w:r>
      <w:proofErr w:type="spellEnd"/>
      <w:r w:rsidR="003C5259">
        <w:rPr>
          <w:rFonts w:ascii="Times New Roman" w:hAnsi="Times New Roman"/>
          <w:sz w:val="28"/>
        </w:rPr>
        <w:t xml:space="preserve">, реагирует напрямую с билирубином, как в свободном состоянии, так и в конъюгированном, в присутствии </w:t>
      </w:r>
      <w:proofErr w:type="spellStart"/>
      <w:r w:rsidR="003C5259">
        <w:rPr>
          <w:rFonts w:ascii="Times New Roman" w:hAnsi="Times New Roman"/>
          <w:sz w:val="28"/>
        </w:rPr>
        <w:t>акцелератора</w:t>
      </w:r>
      <w:proofErr w:type="spellEnd"/>
      <w:r w:rsidR="003C5259">
        <w:rPr>
          <w:rFonts w:ascii="Times New Roman" w:hAnsi="Times New Roman"/>
          <w:sz w:val="28"/>
        </w:rPr>
        <w:t xml:space="preserve"> с образованием </w:t>
      </w:r>
      <w:proofErr w:type="spellStart"/>
      <w:r w:rsidR="003C5259">
        <w:rPr>
          <w:rFonts w:ascii="Times New Roman" w:hAnsi="Times New Roman"/>
          <w:sz w:val="28"/>
        </w:rPr>
        <w:t>азобилирубина</w:t>
      </w:r>
      <w:proofErr w:type="spellEnd"/>
      <w:r w:rsidR="003C5259">
        <w:rPr>
          <w:rFonts w:ascii="Times New Roman" w:hAnsi="Times New Roman"/>
          <w:sz w:val="28"/>
        </w:rPr>
        <w:t>.</w:t>
      </w:r>
    </w:p>
    <w:p w:rsidR="0084348B" w:rsidRPr="003C5259" w:rsidRDefault="0084348B" w:rsidP="0084348B">
      <w:pPr>
        <w:jc w:val="both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b/>
          <w:sz w:val="28"/>
        </w:rPr>
        <w:t>Исследуемый материал:</w:t>
      </w:r>
      <w:r w:rsidR="003C5259">
        <w:rPr>
          <w:rFonts w:ascii="Times New Roman" w:hAnsi="Times New Roman"/>
          <w:sz w:val="28"/>
        </w:rPr>
        <w:t xml:space="preserve"> сыворотка и плазма (ЭДТА или гепарин).</w:t>
      </w:r>
    </w:p>
    <w:p w:rsidR="0084348B" w:rsidRDefault="0084348B" w:rsidP="0084348B">
      <w:pPr>
        <w:jc w:val="both"/>
        <w:rPr>
          <w:rFonts w:ascii="Times New Roman" w:hAnsi="Times New Roman"/>
          <w:sz w:val="28"/>
        </w:rPr>
      </w:pPr>
      <w:proofErr w:type="spellStart"/>
      <w:r w:rsidRPr="0084348B">
        <w:rPr>
          <w:rFonts w:ascii="Times New Roman" w:hAnsi="Times New Roman"/>
          <w:b/>
          <w:sz w:val="28"/>
        </w:rPr>
        <w:t>Референсные</w:t>
      </w:r>
      <w:proofErr w:type="spellEnd"/>
      <w:r w:rsidRPr="0084348B">
        <w:rPr>
          <w:rFonts w:ascii="Times New Roman" w:hAnsi="Times New Roman"/>
          <w:b/>
          <w:sz w:val="28"/>
        </w:rPr>
        <w:t xml:space="preserve"> значения:</w:t>
      </w:r>
      <w:r w:rsidR="003C5259">
        <w:rPr>
          <w:rFonts w:ascii="Times New Roman" w:hAnsi="Times New Roman"/>
          <w:b/>
          <w:sz w:val="28"/>
        </w:rPr>
        <w:t xml:space="preserve"> </w:t>
      </w:r>
    </w:p>
    <w:p w:rsid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(взрослые) – 5-21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(0,3-1,2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(дети) </w:t>
      </w:r>
    </w:p>
    <w:p w:rsid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0-1 день – 24-149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(1,4-8,7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1-2 день – 58-197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(3,4-11,5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3-5 день – 26-205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(1,5-12,0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26713A" w:rsidRDefault="0026713A" w:rsidP="003C5259">
      <w:pPr>
        <w:jc w:val="center"/>
        <w:rPr>
          <w:rFonts w:ascii="Times New Roman" w:hAnsi="Times New Roman"/>
          <w:i/>
          <w:sz w:val="28"/>
        </w:rPr>
      </w:pPr>
    </w:p>
    <w:p w:rsidR="003C5259" w:rsidRDefault="003C5259" w:rsidP="003C5259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>
        <w:rPr>
          <w:rFonts w:ascii="Times New Roman" w:hAnsi="Times New Roman"/>
          <w:i/>
          <w:sz w:val="28"/>
        </w:rPr>
        <w:t xml:space="preserve"> мочевой кислоты</w:t>
      </w:r>
    </w:p>
    <w:p w:rsidR="003C5259" w:rsidRP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>
        <w:rPr>
          <w:rFonts w:ascii="Times New Roman" w:hAnsi="Times New Roman"/>
          <w:sz w:val="28"/>
        </w:rPr>
        <w:t xml:space="preserve"> колориметрический фотометрический тест для количественного определения мочевой кислоты в сыворотке, плазме.</w:t>
      </w:r>
    </w:p>
    <w:p w:rsidR="003C5259" w:rsidRPr="003C5259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Клиничес</w:t>
      </w:r>
      <w:r w:rsidRPr="003C5259">
        <w:rPr>
          <w:rFonts w:ascii="Times New Roman" w:hAnsi="Times New Roman"/>
          <w:b/>
          <w:sz w:val="28"/>
        </w:rPr>
        <w:t>кое значение: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гиперурикемия</w:t>
      </w:r>
      <w:proofErr w:type="spellEnd"/>
      <w:r>
        <w:rPr>
          <w:rFonts w:ascii="Times New Roman" w:hAnsi="Times New Roman"/>
          <w:sz w:val="28"/>
        </w:rPr>
        <w:t xml:space="preserve"> подразделяется на </w:t>
      </w:r>
      <w:proofErr w:type="gramStart"/>
      <w:r>
        <w:rPr>
          <w:rFonts w:ascii="Times New Roman" w:hAnsi="Times New Roman"/>
          <w:sz w:val="28"/>
        </w:rPr>
        <w:t>первичную</w:t>
      </w:r>
      <w:proofErr w:type="gramEnd"/>
      <w:r>
        <w:rPr>
          <w:rFonts w:ascii="Times New Roman" w:hAnsi="Times New Roman"/>
          <w:sz w:val="28"/>
        </w:rPr>
        <w:t xml:space="preserve"> и вторичную, при которых имеет место повышенная продукция или </w:t>
      </w:r>
      <w:r w:rsidR="00553158">
        <w:rPr>
          <w:rFonts w:ascii="Times New Roman" w:hAnsi="Times New Roman"/>
          <w:sz w:val="28"/>
        </w:rPr>
        <w:t xml:space="preserve">снижения выведения мочевой кислоты. </w:t>
      </w:r>
      <w:proofErr w:type="gramStart"/>
      <w:r w:rsidR="00553158">
        <w:rPr>
          <w:rFonts w:ascii="Times New Roman" w:hAnsi="Times New Roman"/>
          <w:sz w:val="28"/>
        </w:rPr>
        <w:t>Первичная</w:t>
      </w:r>
      <w:proofErr w:type="gramEnd"/>
      <w:r w:rsidR="00553158">
        <w:rPr>
          <w:rFonts w:ascii="Times New Roman" w:hAnsi="Times New Roman"/>
          <w:sz w:val="28"/>
        </w:rPr>
        <w:t xml:space="preserve"> </w:t>
      </w:r>
      <w:proofErr w:type="spellStart"/>
      <w:r w:rsidR="00553158">
        <w:rPr>
          <w:rFonts w:ascii="Times New Roman" w:hAnsi="Times New Roman"/>
          <w:sz w:val="28"/>
        </w:rPr>
        <w:t>гиперурикемия</w:t>
      </w:r>
      <w:proofErr w:type="spellEnd"/>
      <w:r w:rsidR="00553158">
        <w:rPr>
          <w:rFonts w:ascii="Times New Roman" w:hAnsi="Times New Roman"/>
          <w:sz w:val="28"/>
        </w:rPr>
        <w:t xml:space="preserve"> связана с подагрой и с синдромом Леша-</w:t>
      </w:r>
      <w:proofErr w:type="spellStart"/>
      <w:r w:rsidR="00553158">
        <w:rPr>
          <w:rFonts w:ascii="Times New Roman" w:hAnsi="Times New Roman"/>
          <w:sz w:val="28"/>
        </w:rPr>
        <w:t>Нигана</w:t>
      </w:r>
      <w:proofErr w:type="spellEnd"/>
      <w:r w:rsidR="00553158">
        <w:rPr>
          <w:rFonts w:ascii="Times New Roman" w:hAnsi="Times New Roman"/>
          <w:sz w:val="28"/>
        </w:rPr>
        <w:t xml:space="preserve">, синдромом Келли </w:t>
      </w:r>
      <w:proofErr w:type="spellStart"/>
      <w:r w:rsidR="00553158">
        <w:rPr>
          <w:rFonts w:ascii="Times New Roman" w:hAnsi="Times New Roman"/>
          <w:sz w:val="28"/>
        </w:rPr>
        <w:t>Сигмиллера</w:t>
      </w:r>
      <w:proofErr w:type="spellEnd"/>
      <w:r w:rsidR="00553158">
        <w:rPr>
          <w:rFonts w:ascii="Times New Roman" w:hAnsi="Times New Roman"/>
          <w:sz w:val="28"/>
        </w:rPr>
        <w:t xml:space="preserve"> и </w:t>
      </w:r>
      <w:proofErr w:type="spellStart"/>
      <w:r w:rsidR="00553158">
        <w:rPr>
          <w:rFonts w:ascii="Times New Roman" w:hAnsi="Times New Roman"/>
          <w:sz w:val="28"/>
        </w:rPr>
        <w:t>увеличчением</w:t>
      </w:r>
      <w:proofErr w:type="spellEnd"/>
      <w:r w:rsidR="00553158">
        <w:rPr>
          <w:rFonts w:ascii="Times New Roman" w:hAnsi="Times New Roman"/>
          <w:sz w:val="28"/>
        </w:rPr>
        <w:t xml:space="preserve"> синтеза </w:t>
      </w:r>
      <w:proofErr w:type="spellStart"/>
      <w:r w:rsidR="00553158">
        <w:rPr>
          <w:rFonts w:ascii="Times New Roman" w:hAnsi="Times New Roman"/>
          <w:sz w:val="28"/>
        </w:rPr>
        <w:t>фосфорибосилпирофосфата</w:t>
      </w:r>
      <w:proofErr w:type="spellEnd"/>
      <w:r w:rsidR="00553158">
        <w:rPr>
          <w:rFonts w:ascii="Times New Roman" w:hAnsi="Times New Roman"/>
          <w:sz w:val="28"/>
        </w:rPr>
        <w:t xml:space="preserve">. </w:t>
      </w:r>
      <w:proofErr w:type="gramStart"/>
      <w:r w:rsidR="00553158">
        <w:rPr>
          <w:rFonts w:ascii="Times New Roman" w:hAnsi="Times New Roman"/>
          <w:sz w:val="28"/>
        </w:rPr>
        <w:t xml:space="preserve">Вторичная </w:t>
      </w:r>
      <w:proofErr w:type="spellStart"/>
      <w:r w:rsidR="00553158">
        <w:rPr>
          <w:rFonts w:ascii="Times New Roman" w:hAnsi="Times New Roman"/>
          <w:sz w:val="28"/>
        </w:rPr>
        <w:t>гиперурикемия</w:t>
      </w:r>
      <w:proofErr w:type="spellEnd"/>
      <w:r w:rsidR="00553158">
        <w:rPr>
          <w:rFonts w:ascii="Times New Roman" w:hAnsi="Times New Roman"/>
          <w:sz w:val="28"/>
        </w:rPr>
        <w:t xml:space="preserve"> связана с различными состояниями, включая почечную недостаточность, </w:t>
      </w:r>
      <w:proofErr w:type="spellStart"/>
      <w:r w:rsidR="00553158">
        <w:rPr>
          <w:rFonts w:ascii="Times New Roman" w:hAnsi="Times New Roman"/>
          <w:sz w:val="28"/>
        </w:rPr>
        <w:t>миеолопролиферативными</w:t>
      </w:r>
      <w:proofErr w:type="spellEnd"/>
      <w:r w:rsidR="00553158">
        <w:rPr>
          <w:rFonts w:ascii="Times New Roman" w:hAnsi="Times New Roman"/>
          <w:sz w:val="28"/>
        </w:rPr>
        <w:t xml:space="preserve"> заболеваниями, гемолитическими заболеваниями, псориазом, истинной полицитемией, заболеваниями хранения гликогена первого типа, избыточное потребление алкоголя, отравления свинцом, голодание.</w:t>
      </w:r>
      <w:proofErr w:type="gramEnd"/>
      <w:r w:rsidR="00553158">
        <w:rPr>
          <w:rFonts w:ascii="Times New Roman" w:hAnsi="Times New Roman"/>
          <w:sz w:val="28"/>
        </w:rPr>
        <w:t xml:space="preserve"> </w:t>
      </w:r>
      <w:proofErr w:type="spellStart"/>
      <w:r w:rsidR="00553158">
        <w:rPr>
          <w:rFonts w:ascii="Times New Roman" w:hAnsi="Times New Roman"/>
          <w:sz w:val="28"/>
        </w:rPr>
        <w:t>Гипоурикемия</w:t>
      </w:r>
      <w:proofErr w:type="spellEnd"/>
      <w:r w:rsidR="00553158">
        <w:rPr>
          <w:rFonts w:ascii="Times New Roman" w:hAnsi="Times New Roman"/>
          <w:sz w:val="28"/>
        </w:rPr>
        <w:t xml:space="preserve"> может возникать в результате лечения препаратами, понижающими содержание мочевой кислоты, а также при применении </w:t>
      </w:r>
      <w:proofErr w:type="spellStart"/>
      <w:r w:rsidR="00553158">
        <w:rPr>
          <w:rFonts w:ascii="Times New Roman" w:hAnsi="Times New Roman"/>
          <w:sz w:val="28"/>
        </w:rPr>
        <w:t>рентгеноконтрастных</w:t>
      </w:r>
      <w:proofErr w:type="spellEnd"/>
      <w:r w:rsidR="00553158">
        <w:rPr>
          <w:rFonts w:ascii="Times New Roman" w:hAnsi="Times New Roman"/>
          <w:sz w:val="28"/>
        </w:rPr>
        <w:t xml:space="preserve"> средств.</w:t>
      </w:r>
    </w:p>
    <w:p w:rsidR="003C5259" w:rsidRPr="00553158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553158">
        <w:rPr>
          <w:rFonts w:ascii="Times New Roman" w:hAnsi="Times New Roman"/>
          <w:sz w:val="28"/>
        </w:rPr>
        <w:t xml:space="preserve"> мочевая кислота под действием </w:t>
      </w:r>
      <w:proofErr w:type="spellStart"/>
      <w:r w:rsidR="00553158">
        <w:rPr>
          <w:rFonts w:ascii="Times New Roman" w:hAnsi="Times New Roman"/>
          <w:sz w:val="28"/>
        </w:rPr>
        <w:t>уриказы</w:t>
      </w:r>
      <w:proofErr w:type="spellEnd"/>
      <w:r w:rsidR="00553158">
        <w:rPr>
          <w:rFonts w:ascii="Times New Roman" w:hAnsi="Times New Roman"/>
          <w:sz w:val="28"/>
        </w:rPr>
        <w:t xml:space="preserve"> разлагается на </w:t>
      </w:r>
      <w:proofErr w:type="spellStart"/>
      <w:r w:rsidR="00553158">
        <w:rPr>
          <w:rFonts w:ascii="Times New Roman" w:hAnsi="Times New Roman"/>
          <w:sz w:val="28"/>
        </w:rPr>
        <w:t>алантин</w:t>
      </w:r>
      <w:proofErr w:type="spellEnd"/>
      <w:r w:rsidR="00553158">
        <w:rPr>
          <w:rFonts w:ascii="Times New Roman" w:hAnsi="Times New Roman"/>
          <w:sz w:val="28"/>
        </w:rPr>
        <w:t xml:space="preserve"> и перекись водорода. </w:t>
      </w:r>
      <w:proofErr w:type="gramStart"/>
      <w:r w:rsidR="00553158">
        <w:rPr>
          <w:rFonts w:ascii="Times New Roman" w:hAnsi="Times New Roman"/>
          <w:sz w:val="28"/>
        </w:rPr>
        <w:t>Последняя</w:t>
      </w:r>
      <w:proofErr w:type="gramEnd"/>
      <w:r w:rsidR="00553158">
        <w:rPr>
          <w:rFonts w:ascii="Times New Roman" w:hAnsi="Times New Roman"/>
          <w:sz w:val="28"/>
        </w:rPr>
        <w:t xml:space="preserve"> реагирует с 3,5-дихлоро-2-гидроксибененсульфоновой кислотой и 4-аминофеназоном в </w:t>
      </w:r>
      <w:proofErr w:type="spellStart"/>
      <w:r w:rsidR="00553158">
        <w:rPr>
          <w:rFonts w:ascii="Times New Roman" w:hAnsi="Times New Roman"/>
          <w:sz w:val="28"/>
        </w:rPr>
        <w:t>присутсвии</w:t>
      </w:r>
      <w:proofErr w:type="spellEnd"/>
      <w:r w:rsidR="00553158">
        <w:rPr>
          <w:rFonts w:ascii="Times New Roman" w:hAnsi="Times New Roman"/>
          <w:sz w:val="28"/>
        </w:rPr>
        <w:t xml:space="preserve"> </w:t>
      </w:r>
      <w:proofErr w:type="spellStart"/>
      <w:r w:rsidR="00553158">
        <w:rPr>
          <w:rFonts w:ascii="Times New Roman" w:hAnsi="Times New Roman"/>
          <w:sz w:val="28"/>
        </w:rPr>
        <w:t>пероксидазы</w:t>
      </w:r>
      <w:proofErr w:type="spellEnd"/>
      <w:r w:rsidR="00553158">
        <w:rPr>
          <w:rFonts w:ascii="Times New Roman" w:hAnsi="Times New Roman"/>
          <w:sz w:val="28"/>
        </w:rPr>
        <w:t xml:space="preserve">, с образованием красно-фиолетового </w:t>
      </w:r>
      <w:proofErr w:type="spellStart"/>
      <w:r w:rsidR="00553158">
        <w:rPr>
          <w:rFonts w:ascii="Times New Roman" w:hAnsi="Times New Roman"/>
          <w:sz w:val="28"/>
        </w:rPr>
        <w:t>хинонимина</w:t>
      </w:r>
      <w:proofErr w:type="spellEnd"/>
      <w:r w:rsidR="00553158">
        <w:rPr>
          <w:rFonts w:ascii="Times New Roman" w:hAnsi="Times New Roman"/>
          <w:sz w:val="28"/>
        </w:rPr>
        <w:t xml:space="preserve">, накопление которого определяется </w:t>
      </w:r>
      <w:proofErr w:type="spellStart"/>
      <w:r w:rsidR="00553158">
        <w:rPr>
          <w:rFonts w:ascii="Times New Roman" w:hAnsi="Times New Roman"/>
          <w:sz w:val="28"/>
        </w:rPr>
        <w:t>бихромотически</w:t>
      </w:r>
      <w:proofErr w:type="spellEnd"/>
      <w:r w:rsidR="00553158">
        <w:rPr>
          <w:rFonts w:ascii="Times New Roman" w:hAnsi="Times New Roman"/>
          <w:sz w:val="28"/>
        </w:rPr>
        <w:t xml:space="preserve"> при 660/800 </w:t>
      </w:r>
      <w:proofErr w:type="spellStart"/>
      <w:r w:rsidR="00553158">
        <w:rPr>
          <w:rFonts w:ascii="Times New Roman" w:hAnsi="Times New Roman"/>
          <w:sz w:val="28"/>
        </w:rPr>
        <w:t>нм</w:t>
      </w:r>
      <w:proofErr w:type="spellEnd"/>
      <w:r w:rsidR="00553158">
        <w:rPr>
          <w:rFonts w:ascii="Times New Roman" w:hAnsi="Times New Roman"/>
          <w:sz w:val="28"/>
        </w:rPr>
        <w:t>.</w:t>
      </w:r>
    </w:p>
    <w:p w:rsidR="00553158" w:rsidRPr="00553158" w:rsidRDefault="003C5259" w:rsidP="003C5259">
      <w:pPr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553158">
        <w:rPr>
          <w:rFonts w:ascii="Times New Roman" w:hAnsi="Times New Roman"/>
          <w:b/>
          <w:sz w:val="28"/>
        </w:rPr>
        <w:t xml:space="preserve"> </w:t>
      </w:r>
      <w:r w:rsidR="00553158">
        <w:rPr>
          <w:rFonts w:ascii="Times New Roman" w:hAnsi="Times New Roman"/>
          <w:sz w:val="28"/>
        </w:rPr>
        <w:t>сыворотка и плазма (ЭДТА или гепарин).</w:t>
      </w:r>
    </w:p>
    <w:p w:rsidR="003C5259" w:rsidRDefault="003C5259" w:rsidP="003C5259">
      <w:pPr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553158" w:rsidRDefault="00553158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мужчины – 208,3-428,4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(3,5-7,2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331D3" w:rsidRDefault="00553158" w:rsidP="008331D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женщины – 154,7-357, 0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(2,6-6,0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331D3" w:rsidRPr="008331D3" w:rsidRDefault="008331D3" w:rsidP="00493FED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13</w:t>
      </w:r>
    </w:p>
    <w:p w:rsidR="008331D3" w:rsidRPr="008331D3" w:rsidRDefault="008331D3" w:rsidP="008331D3">
      <w:pPr>
        <w:spacing w:after="0"/>
        <w:jc w:val="both"/>
        <w:rPr>
          <w:rFonts w:ascii="Times New Roman" w:hAnsi="Times New Roman"/>
          <w:sz w:val="28"/>
        </w:rPr>
      </w:pPr>
      <w:r w:rsidRPr="008331D3">
        <w:rPr>
          <w:rFonts w:ascii="Times New Roman" w:hAnsi="Times New Roman"/>
          <w:sz w:val="28"/>
        </w:rPr>
        <w:t xml:space="preserve">Заполнение дневника </w:t>
      </w:r>
      <w:r w:rsidR="00B60169">
        <w:rPr>
          <w:rFonts w:ascii="Times New Roman" w:hAnsi="Times New Roman"/>
          <w:sz w:val="28"/>
        </w:rPr>
        <w:t>преддипломной</w:t>
      </w:r>
      <w:r w:rsidRPr="008331D3">
        <w:rPr>
          <w:rFonts w:ascii="Times New Roman" w:hAnsi="Times New Roman"/>
          <w:sz w:val="28"/>
        </w:rPr>
        <w:t xml:space="preserve"> практики.</w:t>
      </w:r>
    </w:p>
    <w:p w:rsidR="008331D3" w:rsidRDefault="008331D3" w:rsidP="008331D3">
      <w:pPr>
        <w:spacing w:after="0"/>
        <w:jc w:val="both"/>
        <w:rPr>
          <w:rFonts w:ascii="Times New Roman" w:hAnsi="Times New Roman"/>
          <w:sz w:val="28"/>
        </w:rPr>
      </w:pPr>
    </w:p>
    <w:p w:rsidR="008331D3" w:rsidRDefault="008331D3" w:rsidP="008331D3">
      <w:pPr>
        <w:spacing w:after="0"/>
        <w:jc w:val="both"/>
        <w:rPr>
          <w:rFonts w:ascii="Times New Roman" w:hAnsi="Times New Roman"/>
          <w:sz w:val="28"/>
        </w:rPr>
      </w:pPr>
    </w:p>
    <w:p w:rsidR="00E74457" w:rsidRPr="00E74457" w:rsidRDefault="00E74457" w:rsidP="00493FED">
      <w:pPr>
        <w:jc w:val="center"/>
        <w:rPr>
          <w:rFonts w:ascii="Times New Roman" w:hAnsi="Times New Roman"/>
          <w:b/>
          <w:sz w:val="28"/>
        </w:rPr>
      </w:pPr>
      <w:r w:rsidRPr="00E74457">
        <w:rPr>
          <w:rFonts w:ascii="Times New Roman" w:hAnsi="Times New Roman"/>
          <w:b/>
          <w:sz w:val="28"/>
        </w:rPr>
        <w:t>День 14</w:t>
      </w:r>
    </w:p>
    <w:p w:rsidR="00553158" w:rsidRDefault="003C5259" w:rsidP="00553158">
      <w:pPr>
        <w:jc w:val="center"/>
        <w:rPr>
          <w:rFonts w:ascii="Times New Roman" w:hAnsi="Times New Roman"/>
          <w:sz w:val="28"/>
        </w:rPr>
      </w:pPr>
      <w:r w:rsidRPr="00553158">
        <w:rPr>
          <w:rFonts w:ascii="Times New Roman" w:hAnsi="Times New Roman"/>
          <w:sz w:val="28"/>
        </w:rPr>
        <w:t>Определение содержания</w:t>
      </w:r>
      <w:r w:rsidR="00553158" w:rsidRPr="00553158">
        <w:rPr>
          <w:rFonts w:ascii="Times New Roman" w:hAnsi="Times New Roman"/>
          <w:sz w:val="28"/>
        </w:rPr>
        <w:t xml:space="preserve"> показателей липидного обмена на анализаторе </w:t>
      </w:r>
      <w:r w:rsidR="00553158" w:rsidRPr="001A0E02">
        <w:rPr>
          <w:rFonts w:ascii="Times New Roman" w:hAnsi="Times New Roman"/>
          <w:sz w:val="28"/>
          <w:lang w:val="en-US"/>
        </w:rPr>
        <w:t>Beckman</w:t>
      </w:r>
      <w:r w:rsidR="00553158" w:rsidRPr="001A0E02">
        <w:rPr>
          <w:rFonts w:ascii="Times New Roman" w:hAnsi="Times New Roman"/>
          <w:sz w:val="28"/>
        </w:rPr>
        <w:t xml:space="preserve"> </w:t>
      </w:r>
      <w:r w:rsidR="00553158" w:rsidRPr="001A0E02">
        <w:rPr>
          <w:rFonts w:ascii="Times New Roman" w:hAnsi="Times New Roman"/>
          <w:sz w:val="28"/>
          <w:lang w:val="en-US"/>
        </w:rPr>
        <w:t>Coulter</w:t>
      </w:r>
      <w:r w:rsidR="00553158" w:rsidRPr="001A0E02">
        <w:rPr>
          <w:rFonts w:ascii="Times New Roman" w:hAnsi="Times New Roman"/>
          <w:sz w:val="28"/>
        </w:rPr>
        <w:t xml:space="preserve"> </w:t>
      </w:r>
      <w:r w:rsidR="00553158" w:rsidRPr="001A0E02">
        <w:rPr>
          <w:rFonts w:ascii="Times New Roman" w:hAnsi="Times New Roman"/>
          <w:sz w:val="28"/>
          <w:lang w:val="en-US"/>
        </w:rPr>
        <w:t>AU</w:t>
      </w:r>
      <w:r w:rsidR="00553158" w:rsidRPr="001A0E02">
        <w:rPr>
          <w:rFonts w:ascii="Times New Roman" w:hAnsi="Times New Roman"/>
          <w:sz w:val="28"/>
        </w:rPr>
        <w:t xml:space="preserve"> 5800</w:t>
      </w:r>
    </w:p>
    <w:p w:rsidR="003C5259" w:rsidRPr="00553158" w:rsidRDefault="00553158" w:rsidP="00553158">
      <w:pPr>
        <w:jc w:val="center"/>
        <w:rPr>
          <w:rFonts w:ascii="Times New Roman" w:hAnsi="Times New Roman"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 w:rsidR="0002415F">
        <w:rPr>
          <w:rFonts w:ascii="Times New Roman" w:hAnsi="Times New Roman"/>
          <w:i/>
          <w:sz w:val="28"/>
        </w:rPr>
        <w:t xml:space="preserve"> холестерина</w:t>
      </w:r>
    </w:p>
    <w:p w:rsidR="003C5259" w:rsidRPr="0026713A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26713A">
        <w:rPr>
          <w:rFonts w:ascii="Times New Roman" w:hAnsi="Times New Roman"/>
          <w:b/>
          <w:sz w:val="28"/>
        </w:rPr>
        <w:t xml:space="preserve"> </w:t>
      </w:r>
      <w:r w:rsidR="0026713A">
        <w:rPr>
          <w:rFonts w:ascii="Times New Roman" w:hAnsi="Times New Roman"/>
          <w:sz w:val="28"/>
        </w:rPr>
        <w:t>колориметрический ферментативный тест для количественного определения холестерина в сыворотке или плазме человека.</w:t>
      </w:r>
    </w:p>
    <w:p w:rsidR="003C5259" w:rsidRPr="0026713A" w:rsidRDefault="0026713A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Клиничес</w:t>
      </w:r>
      <w:r w:rsidR="003C5259" w:rsidRPr="003C5259">
        <w:rPr>
          <w:rFonts w:ascii="Times New Roman" w:hAnsi="Times New Roman"/>
          <w:b/>
          <w:sz w:val="28"/>
        </w:rPr>
        <w:t>кое значение: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прогностическое значение определения общего холестерина в выявлении риска ИБС невелико. Холестерин транспортируется двумя классами липопротеидов (ЛПВП, ЛНПН), каждый из которых играет противоположную роль в патогенезе нарушений липидного обмена.</w:t>
      </w:r>
    </w:p>
    <w:p w:rsidR="003C5259" w:rsidRPr="0026713A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26713A">
        <w:rPr>
          <w:rFonts w:ascii="Times New Roman" w:hAnsi="Times New Roman"/>
          <w:sz w:val="28"/>
        </w:rPr>
        <w:t xml:space="preserve"> при определении холестерина используется ферментативный метод</w:t>
      </w:r>
      <w:r w:rsidR="006B6A5F">
        <w:rPr>
          <w:rFonts w:ascii="Times New Roman" w:hAnsi="Times New Roman"/>
          <w:sz w:val="28"/>
        </w:rPr>
        <w:t xml:space="preserve">. Эфиры холестерина пробы </w:t>
      </w:r>
      <w:proofErr w:type="spellStart"/>
      <w:r w:rsidR="006B6A5F">
        <w:rPr>
          <w:rFonts w:ascii="Times New Roman" w:hAnsi="Times New Roman"/>
          <w:sz w:val="28"/>
        </w:rPr>
        <w:t>гидролизуются</w:t>
      </w:r>
      <w:proofErr w:type="spellEnd"/>
      <w:r w:rsidR="006B6A5F">
        <w:rPr>
          <w:rFonts w:ascii="Times New Roman" w:hAnsi="Times New Roman"/>
          <w:sz w:val="28"/>
        </w:rPr>
        <w:t xml:space="preserve"> </w:t>
      </w:r>
      <w:proofErr w:type="spellStart"/>
      <w:r w:rsidR="006B6A5F">
        <w:rPr>
          <w:rFonts w:ascii="Times New Roman" w:hAnsi="Times New Roman"/>
          <w:sz w:val="28"/>
        </w:rPr>
        <w:t>холестеринэстеразой</w:t>
      </w:r>
      <w:proofErr w:type="spellEnd"/>
      <w:r w:rsidR="006B6A5F">
        <w:rPr>
          <w:rFonts w:ascii="Times New Roman" w:hAnsi="Times New Roman"/>
          <w:sz w:val="28"/>
        </w:rPr>
        <w:t xml:space="preserve">. Образовавшийся свободный холестерин окисляется </w:t>
      </w:r>
      <w:proofErr w:type="spellStart"/>
      <w:r w:rsidR="006B6A5F">
        <w:rPr>
          <w:rFonts w:ascii="Times New Roman" w:hAnsi="Times New Roman"/>
          <w:sz w:val="28"/>
        </w:rPr>
        <w:t>холестериноксидазой</w:t>
      </w:r>
      <w:proofErr w:type="spellEnd"/>
      <w:r w:rsidR="006B6A5F">
        <w:rPr>
          <w:rFonts w:ascii="Times New Roman" w:hAnsi="Times New Roman"/>
          <w:sz w:val="28"/>
        </w:rPr>
        <w:t xml:space="preserve"> до холестен-3-один с одновременным образование перекиси водорода, которая, окисляясь, соединяется с 4-аминантипивином и фенолом в присутствии </w:t>
      </w:r>
      <w:proofErr w:type="spellStart"/>
      <w:r w:rsidR="006B6A5F">
        <w:rPr>
          <w:rFonts w:ascii="Times New Roman" w:hAnsi="Times New Roman"/>
          <w:sz w:val="28"/>
        </w:rPr>
        <w:t>пероксидазы</w:t>
      </w:r>
      <w:proofErr w:type="spellEnd"/>
      <w:r w:rsidR="006B6A5F">
        <w:rPr>
          <w:rFonts w:ascii="Times New Roman" w:hAnsi="Times New Roman"/>
          <w:sz w:val="28"/>
        </w:rPr>
        <w:t xml:space="preserve">, в результате чего образуется хромофор. Интенсивность окраски реакционной смеси, </w:t>
      </w:r>
      <w:proofErr w:type="gramStart"/>
      <w:r w:rsidR="006B6A5F">
        <w:rPr>
          <w:rFonts w:ascii="Times New Roman" w:hAnsi="Times New Roman"/>
          <w:sz w:val="28"/>
        </w:rPr>
        <w:t xml:space="preserve">измеряется при 540/600 </w:t>
      </w:r>
      <w:proofErr w:type="spellStart"/>
      <w:r w:rsidR="006B6A5F">
        <w:rPr>
          <w:rFonts w:ascii="Times New Roman" w:hAnsi="Times New Roman"/>
          <w:sz w:val="28"/>
        </w:rPr>
        <w:t>нм</w:t>
      </w:r>
      <w:proofErr w:type="spellEnd"/>
      <w:r w:rsidR="006B6A5F">
        <w:rPr>
          <w:rFonts w:ascii="Times New Roman" w:hAnsi="Times New Roman"/>
          <w:sz w:val="28"/>
        </w:rPr>
        <w:t xml:space="preserve"> прямо пропорциональна</w:t>
      </w:r>
      <w:proofErr w:type="gramEnd"/>
      <w:r w:rsidR="006B6A5F">
        <w:rPr>
          <w:rFonts w:ascii="Times New Roman" w:hAnsi="Times New Roman"/>
          <w:sz w:val="28"/>
        </w:rPr>
        <w:t xml:space="preserve"> концентрации общего холестерина в крови.</w:t>
      </w:r>
    </w:p>
    <w:p w:rsidR="003C5259" w:rsidRPr="006B6A5F" w:rsidRDefault="003C5259" w:rsidP="006B6A5F">
      <w:pPr>
        <w:spacing w:after="24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6B6A5F">
        <w:rPr>
          <w:rFonts w:ascii="Times New Roman" w:hAnsi="Times New Roman"/>
          <w:b/>
          <w:sz w:val="28"/>
        </w:rPr>
        <w:t xml:space="preserve"> </w:t>
      </w:r>
      <w:r w:rsidR="006B6A5F">
        <w:rPr>
          <w:rFonts w:ascii="Times New Roman" w:hAnsi="Times New Roman"/>
          <w:sz w:val="28"/>
        </w:rPr>
        <w:t xml:space="preserve">сыворотка и плазма (ЭДТА или гепарин). Не следует проводить измерение в </w:t>
      </w:r>
      <w:proofErr w:type="spellStart"/>
      <w:r w:rsidR="006B6A5F">
        <w:rPr>
          <w:rFonts w:ascii="Times New Roman" w:hAnsi="Times New Roman"/>
          <w:sz w:val="28"/>
        </w:rPr>
        <w:t>иктеричных</w:t>
      </w:r>
      <w:proofErr w:type="spellEnd"/>
      <w:r w:rsidR="006B6A5F">
        <w:rPr>
          <w:rFonts w:ascii="Times New Roman" w:hAnsi="Times New Roman"/>
          <w:sz w:val="28"/>
        </w:rPr>
        <w:t xml:space="preserve"> пробах. В качестве антикоагулянта не использовать </w:t>
      </w:r>
      <w:proofErr w:type="spellStart"/>
      <w:r w:rsidR="006B6A5F">
        <w:rPr>
          <w:rFonts w:ascii="Times New Roman" w:hAnsi="Times New Roman"/>
          <w:sz w:val="28"/>
        </w:rPr>
        <w:t>флюорид</w:t>
      </w:r>
      <w:proofErr w:type="spellEnd"/>
      <w:r w:rsidR="006B6A5F">
        <w:rPr>
          <w:rFonts w:ascii="Times New Roman" w:hAnsi="Times New Roman"/>
          <w:sz w:val="28"/>
        </w:rPr>
        <w:t xml:space="preserve">, цитрат и оксалат. В сыворотке и плазме ТГ </w:t>
      </w:r>
      <w:proofErr w:type="gramStart"/>
      <w:r w:rsidR="006B6A5F">
        <w:rPr>
          <w:rFonts w:ascii="Times New Roman" w:hAnsi="Times New Roman"/>
          <w:sz w:val="28"/>
        </w:rPr>
        <w:t>стабильны</w:t>
      </w:r>
      <w:proofErr w:type="gramEnd"/>
      <w:r w:rsidR="006B6A5F">
        <w:rPr>
          <w:rFonts w:ascii="Times New Roman" w:hAnsi="Times New Roman"/>
          <w:sz w:val="28"/>
        </w:rPr>
        <w:t xml:space="preserve"> в течение 5-7 дней при </w:t>
      </w:r>
      <w:r w:rsidR="006B6A5F">
        <w:rPr>
          <w:rFonts w:ascii="Times New Roman" w:hAnsi="Times New Roman"/>
          <w:sz w:val="28"/>
          <w:lang w:val="en-US"/>
        </w:rPr>
        <w:t>t</w:t>
      </w:r>
      <w:r w:rsidR="006B6A5F">
        <w:rPr>
          <w:rFonts w:ascii="Times New Roman" w:hAnsi="Times New Roman"/>
          <w:sz w:val="28"/>
        </w:rPr>
        <w:t xml:space="preserve"> 2-8</w:t>
      </w:r>
      <w:r w:rsidR="006B6A5F">
        <w:rPr>
          <w:rFonts w:ascii="Times New Roman" w:hAnsi="Times New Roman"/>
          <w:sz w:val="28"/>
          <w:vertAlign w:val="superscript"/>
        </w:rPr>
        <w:t>0</w:t>
      </w:r>
      <w:r w:rsidR="006B6A5F">
        <w:rPr>
          <w:rFonts w:ascii="Times New Roman" w:hAnsi="Times New Roman"/>
          <w:sz w:val="28"/>
        </w:rPr>
        <w:t xml:space="preserve">С. </w:t>
      </w:r>
    </w:p>
    <w:p w:rsidR="003C5259" w:rsidRDefault="003C5259" w:rsidP="006B6A5F">
      <w:pPr>
        <w:spacing w:after="240"/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6B6A5F" w:rsidRPr="006B6A5F" w:rsidRDefault="006B6A5F" w:rsidP="006B6A5F">
      <w:pPr>
        <w:spacing w:after="0"/>
        <w:jc w:val="both"/>
        <w:rPr>
          <w:rFonts w:ascii="Times New Roman" w:hAnsi="Times New Roman"/>
          <w:sz w:val="28"/>
        </w:rPr>
      </w:pPr>
      <w:r w:rsidRPr="006B6A5F">
        <w:rPr>
          <w:rFonts w:ascii="Times New Roman" w:hAnsi="Times New Roman"/>
          <w:sz w:val="28"/>
        </w:rPr>
        <w:t xml:space="preserve">Менее 5,2 </w:t>
      </w:r>
      <w:proofErr w:type="spellStart"/>
      <w:r w:rsidRPr="006B6A5F">
        <w:rPr>
          <w:rFonts w:ascii="Times New Roman" w:hAnsi="Times New Roman"/>
          <w:sz w:val="28"/>
        </w:rPr>
        <w:t>ммоль</w:t>
      </w:r>
      <w:proofErr w:type="spellEnd"/>
      <w:r w:rsidRPr="006B6A5F">
        <w:rPr>
          <w:rFonts w:ascii="Times New Roman" w:hAnsi="Times New Roman"/>
          <w:sz w:val="28"/>
        </w:rPr>
        <w:t>/л (200 мг/</w:t>
      </w:r>
      <w:proofErr w:type="spellStart"/>
      <w:r w:rsidRPr="006B6A5F">
        <w:rPr>
          <w:rFonts w:ascii="Times New Roman" w:hAnsi="Times New Roman"/>
          <w:sz w:val="28"/>
        </w:rPr>
        <w:t>дл</w:t>
      </w:r>
      <w:proofErr w:type="spellEnd"/>
      <w:r w:rsidRPr="006B6A5F">
        <w:rPr>
          <w:rFonts w:ascii="Times New Roman" w:hAnsi="Times New Roman"/>
          <w:sz w:val="28"/>
        </w:rPr>
        <w:t>) – нормальные</w:t>
      </w:r>
    </w:p>
    <w:p w:rsidR="006B6A5F" w:rsidRPr="006B6A5F" w:rsidRDefault="006B6A5F" w:rsidP="006B6A5F">
      <w:pPr>
        <w:spacing w:after="0"/>
        <w:jc w:val="both"/>
        <w:rPr>
          <w:rFonts w:ascii="Times New Roman" w:hAnsi="Times New Roman"/>
          <w:sz w:val="28"/>
        </w:rPr>
      </w:pPr>
      <w:r w:rsidRPr="006B6A5F">
        <w:rPr>
          <w:rFonts w:ascii="Times New Roman" w:hAnsi="Times New Roman"/>
          <w:sz w:val="28"/>
        </w:rPr>
        <w:t xml:space="preserve">5,2-6,2 </w:t>
      </w:r>
      <w:proofErr w:type="spellStart"/>
      <w:r w:rsidRPr="006B6A5F">
        <w:rPr>
          <w:rFonts w:ascii="Times New Roman" w:hAnsi="Times New Roman"/>
          <w:sz w:val="28"/>
        </w:rPr>
        <w:t>ммоль</w:t>
      </w:r>
      <w:proofErr w:type="spellEnd"/>
      <w:r w:rsidRPr="006B6A5F">
        <w:rPr>
          <w:rFonts w:ascii="Times New Roman" w:hAnsi="Times New Roman"/>
          <w:sz w:val="28"/>
        </w:rPr>
        <w:t>/л (200-239 мг/</w:t>
      </w:r>
      <w:proofErr w:type="spellStart"/>
      <w:r w:rsidRPr="006B6A5F">
        <w:rPr>
          <w:rFonts w:ascii="Times New Roman" w:hAnsi="Times New Roman"/>
          <w:sz w:val="28"/>
        </w:rPr>
        <w:t>дл</w:t>
      </w:r>
      <w:proofErr w:type="spellEnd"/>
      <w:r w:rsidRPr="006B6A5F">
        <w:rPr>
          <w:rFonts w:ascii="Times New Roman" w:hAnsi="Times New Roman"/>
          <w:sz w:val="28"/>
        </w:rPr>
        <w:t>) – пограничные</w:t>
      </w:r>
    </w:p>
    <w:p w:rsidR="006B6A5F" w:rsidRDefault="006B6A5F" w:rsidP="006B6A5F">
      <w:pPr>
        <w:spacing w:after="0"/>
        <w:jc w:val="both"/>
        <w:rPr>
          <w:rFonts w:ascii="Times New Roman" w:hAnsi="Times New Roman"/>
          <w:sz w:val="28"/>
        </w:rPr>
      </w:pPr>
      <w:r w:rsidRPr="006B6A5F">
        <w:rPr>
          <w:rFonts w:ascii="Times New Roman" w:hAnsi="Times New Roman"/>
          <w:sz w:val="28"/>
        </w:rPr>
        <w:t>Более или равно 6,2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 xml:space="preserve">/л </w:t>
      </w:r>
      <w:proofErr w:type="gramStart"/>
      <w:r>
        <w:rPr>
          <w:rFonts w:ascii="Times New Roman" w:hAnsi="Times New Roman"/>
          <w:sz w:val="28"/>
        </w:rPr>
        <w:t xml:space="preserve">( </w:t>
      </w:r>
      <w:proofErr w:type="gramEnd"/>
      <w:r>
        <w:rPr>
          <w:rFonts w:ascii="Times New Roman" w:hAnsi="Times New Roman"/>
          <w:sz w:val="28"/>
        </w:rPr>
        <w:t>240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 - высокие</w:t>
      </w:r>
    </w:p>
    <w:p w:rsidR="006B6A5F" w:rsidRPr="006B6A5F" w:rsidRDefault="006B6A5F" w:rsidP="006B6A5F">
      <w:pPr>
        <w:spacing w:after="0"/>
        <w:jc w:val="both"/>
        <w:rPr>
          <w:rFonts w:ascii="Times New Roman" w:hAnsi="Times New Roman"/>
          <w:sz w:val="28"/>
        </w:rPr>
      </w:pPr>
    </w:p>
    <w:p w:rsidR="003C5259" w:rsidRDefault="003C5259" w:rsidP="003C5259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>
        <w:rPr>
          <w:rFonts w:ascii="Times New Roman" w:hAnsi="Times New Roman"/>
          <w:i/>
          <w:sz w:val="28"/>
        </w:rPr>
        <w:t xml:space="preserve"> </w:t>
      </w:r>
      <w:r w:rsidR="0002415F">
        <w:rPr>
          <w:rFonts w:ascii="Times New Roman" w:hAnsi="Times New Roman"/>
          <w:i/>
          <w:sz w:val="28"/>
        </w:rPr>
        <w:t>триглицеридов</w:t>
      </w:r>
    </w:p>
    <w:p w:rsidR="003C5259" w:rsidRPr="006B6A5F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6B6A5F">
        <w:rPr>
          <w:rFonts w:ascii="Times New Roman" w:hAnsi="Times New Roman"/>
          <w:sz w:val="28"/>
        </w:rPr>
        <w:t xml:space="preserve"> колориметрический фотометрический тест для количественного определения ТГ в сыворотке или плазме человека.</w:t>
      </w:r>
    </w:p>
    <w:p w:rsidR="003C5259" w:rsidRPr="006B6A5F" w:rsidRDefault="0026713A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</w:t>
      </w:r>
      <w:r w:rsidR="003C5259" w:rsidRPr="003C5259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>с</w:t>
      </w:r>
      <w:r w:rsidR="003C5259" w:rsidRPr="003C5259">
        <w:rPr>
          <w:rFonts w:ascii="Times New Roman" w:hAnsi="Times New Roman"/>
          <w:b/>
          <w:sz w:val="28"/>
        </w:rPr>
        <w:t>кое значение:</w:t>
      </w:r>
      <w:r w:rsidR="006B6A5F">
        <w:rPr>
          <w:rFonts w:ascii="Times New Roman" w:hAnsi="Times New Roman"/>
          <w:b/>
          <w:sz w:val="28"/>
        </w:rPr>
        <w:t xml:space="preserve"> </w:t>
      </w:r>
      <w:r w:rsidR="006B6A5F">
        <w:rPr>
          <w:rFonts w:ascii="Times New Roman" w:hAnsi="Times New Roman"/>
          <w:sz w:val="28"/>
        </w:rPr>
        <w:t xml:space="preserve">определение ТГ используется в диагностике и лечении больных </w:t>
      </w:r>
      <w:r w:rsidR="001E36FD">
        <w:rPr>
          <w:rFonts w:ascii="Times New Roman" w:hAnsi="Times New Roman"/>
          <w:sz w:val="28"/>
        </w:rPr>
        <w:t xml:space="preserve">с острыми и хроническими панкреатитами, СД, нефрозом </w:t>
      </w:r>
      <w:r w:rsidR="001E36FD">
        <w:rPr>
          <w:rFonts w:ascii="Times New Roman" w:hAnsi="Times New Roman"/>
          <w:sz w:val="28"/>
        </w:rPr>
        <w:lastRenderedPageBreak/>
        <w:t xml:space="preserve">внепеченочной </w:t>
      </w:r>
      <w:proofErr w:type="spellStart"/>
      <w:r w:rsidR="001E36FD">
        <w:rPr>
          <w:rFonts w:ascii="Times New Roman" w:hAnsi="Times New Roman"/>
          <w:sz w:val="28"/>
        </w:rPr>
        <w:t>билиарной</w:t>
      </w:r>
      <w:proofErr w:type="spellEnd"/>
      <w:r w:rsidR="001E36FD">
        <w:rPr>
          <w:rFonts w:ascii="Times New Roman" w:hAnsi="Times New Roman"/>
          <w:sz w:val="28"/>
        </w:rPr>
        <w:t xml:space="preserve"> обструкции и другими заболеваниями, затрагивающими метаболизм липидов, а также различными эндокринными заболеваниями. </w:t>
      </w:r>
    </w:p>
    <w:p w:rsidR="003C5259" w:rsidRPr="001E36FD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1E36FD">
        <w:rPr>
          <w:rFonts w:ascii="Times New Roman" w:hAnsi="Times New Roman"/>
          <w:b/>
          <w:sz w:val="28"/>
        </w:rPr>
        <w:t xml:space="preserve"> </w:t>
      </w:r>
      <w:r w:rsidR="001E36FD">
        <w:rPr>
          <w:rFonts w:ascii="Times New Roman" w:hAnsi="Times New Roman"/>
          <w:sz w:val="28"/>
        </w:rPr>
        <w:t xml:space="preserve">определение ТГ при использовании реактивов </w:t>
      </w:r>
      <w:proofErr w:type="spellStart"/>
      <w:r w:rsidR="001E36FD">
        <w:rPr>
          <w:rFonts w:ascii="Times New Roman" w:hAnsi="Times New Roman"/>
          <w:sz w:val="28"/>
        </w:rPr>
        <w:t>Олимпус</w:t>
      </w:r>
      <w:proofErr w:type="spellEnd"/>
      <w:r w:rsidR="001E36FD">
        <w:rPr>
          <w:rFonts w:ascii="Times New Roman" w:hAnsi="Times New Roman"/>
          <w:sz w:val="28"/>
        </w:rPr>
        <w:t xml:space="preserve"> основано на ряде сопряженных ферментативных реакций. ТГ пробы </w:t>
      </w:r>
      <w:proofErr w:type="spellStart"/>
      <w:r w:rsidR="001E36FD">
        <w:rPr>
          <w:rFonts w:ascii="Times New Roman" w:hAnsi="Times New Roman"/>
          <w:sz w:val="28"/>
        </w:rPr>
        <w:t>гидролизуются</w:t>
      </w:r>
      <w:proofErr w:type="spellEnd"/>
      <w:r w:rsidR="001E36FD">
        <w:rPr>
          <w:rFonts w:ascii="Times New Roman" w:hAnsi="Times New Roman"/>
          <w:sz w:val="28"/>
        </w:rPr>
        <w:t xml:space="preserve"> смесью микробных липаз с образованием глицерина и ВЖК. Глицерин в свою очередь </w:t>
      </w:r>
      <w:proofErr w:type="spellStart"/>
      <w:r w:rsidR="001E36FD">
        <w:rPr>
          <w:rFonts w:ascii="Times New Roman" w:hAnsi="Times New Roman"/>
          <w:sz w:val="28"/>
        </w:rPr>
        <w:t>фофсфорелируется</w:t>
      </w:r>
      <w:proofErr w:type="spellEnd"/>
      <w:r w:rsidR="001E36FD">
        <w:rPr>
          <w:rFonts w:ascii="Times New Roman" w:hAnsi="Times New Roman"/>
          <w:sz w:val="28"/>
        </w:rPr>
        <w:t xml:space="preserve"> </w:t>
      </w:r>
      <w:proofErr w:type="spellStart"/>
      <w:r w:rsidR="001E36FD">
        <w:rPr>
          <w:rFonts w:ascii="Times New Roman" w:hAnsi="Times New Roman"/>
          <w:sz w:val="28"/>
        </w:rPr>
        <w:t>глицеролкиназой</w:t>
      </w:r>
      <w:proofErr w:type="spellEnd"/>
      <w:r w:rsidR="001E36FD">
        <w:rPr>
          <w:rFonts w:ascii="Times New Roman" w:hAnsi="Times New Roman"/>
          <w:sz w:val="28"/>
        </w:rPr>
        <w:t xml:space="preserve"> в присутствии АТФ с образованием глицерин-3-фосфата. Глицерин-3-фосфат окисляется молекулярным кислородом в присутствии </w:t>
      </w:r>
      <w:proofErr w:type="spellStart"/>
      <w:r w:rsidR="001E36FD">
        <w:rPr>
          <w:rFonts w:ascii="Times New Roman" w:hAnsi="Times New Roman"/>
          <w:sz w:val="28"/>
        </w:rPr>
        <w:t>глицеринфосфатоксидазы</w:t>
      </w:r>
      <w:proofErr w:type="spellEnd"/>
      <w:r w:rsidR="001E36FD">
        <w:rPr>
          <w:rFonts w:ascii="Times New Roman" w:hAnsi="Times New Roman"/>
          <w:sz w:val="28"/>
        </w:rPr>
        <w:t xml:space="preserve">, что приводит к образованию перекиси водорода и </w:t>
      </w:r>
      <w:proofErr w:type="spellStart"/>
      <w:r w:rsidR="001E36FD">
        <w:rPr>
          <w:rFonts w:ascii="Times New Roman" w:hAnsi="Times New Roman"/>
          <w:sz w:val="28"/>
        </w:rPr>
        <w:t>дигидроксиацетонфосфата</w:t>
      </w:r>
      <w:proofErr w:type="spellEnd"/>
      <w:r w:rsidR="001E36FD">
        <w:rPr>
          <w:rFonts w:ascii="Times New Roman" w:hAnsi="Times New Roman"/>
          <w:sz w:val="28"/>
        </w:rPr>
        <w:t>. Перекись водорода используется в реакции окислительного расщепления п-</w:t>
      </w:r>
      <w:proofErr w:type="spellStart"/>
      <w:r w:rsidR="001E36FD">
        <w:rPr>
          <w:rFonts w:ascii="Times New Roman" w:hAnsi="Times New Roman"/>
          <w:sz w:val="28"/>
        </w:rPr>
        <w:t>хлорофенола</w:t>
      </w:r>
      <w:proofErr w:type="spellEnd"/>
      <w:r w:rsidR="001E36FD">
        <w:rPr>
          <w:rFonts w:ascii="Times New Roman" w:hAnsi="Times New Roman"/>
          <w:sz w:val="28"/>
        </w:rPr>
        <w:t xml:space="preserve"> и 4-аминоантипирина, катализируемого </w:t>
      </w:r>
      <w:proofErr w:type="spellStart"/>
      <w:r w:rsidR="001E36FD">
        <w:rPr>
          <w:rFonts w:ascii="Times New Roman" w:hAnsi="Times New Roman"/>
          <w:sz w:val="28"/>
        </w:rPr>
        <w:t>пероксидазой</w:t>
      </w:r>
      <w:proofErr w:type="spellEnd"/>
      <w:r w:rsidR="001E36FD">
        <w:rPr>
          <w:rFonts w:ascii="Times New Roman" w:hAnsi="Times New Roman"/>
          <w:sz w:val="28"/>
        </w:rPr>
        <w:t xml:space="preserve"> и приводящего образованию хромофора, который измеряется 660/800 </w:t>
      </w:r>
      <w:proofErr w:type="spellStart"/>
      <w:r w:rsidR="001E36FD">
        <w:rPr>
          <w:rFonts w:ascii="Times New Roman" w:hAnsi="Times New Roman"/>
          <w:sz w:val="28"/>
        </w:rPr>
        <w:t>нм</w:t>
      </w:r>
      <w:proofErr w:type="spellEnd"/>
      <w:proofErr w:type="gramStart"/>
      <w:r w:rsidR="001E36FD">
        <w:rPr>
          <w:rFonts w:ascii="Times New Roman" w:hAnsi="Times New Roman"/>
          <w:sz w:val="28"/>
        </w:rPr>
        <w:t>.</w:t>
      </w:r>
      <w:proofErr w:type="gramEnd"/>
      <w:r w:rsidR="001E36FD">
        <w:rPr>
          <w:rFonts w:ascii="Times New Roman" w:hAnsi="Times New Roman"/>
          <w:sz w:val="28"/>
        </w:rPr>
        <w:t xml:space="preserve"> </w:t>
      </w:r>
      <w:proofErr w:type="gramStart"/>
      <w:r w:rsidR="001E36FD">
        <w:rPr>
          <w:rFonts w:ascii="Times New Roman" w:hAnsi="Times New Roman"/>
          <w:sz w:val="28"/>
        </w:rPr>
        <w:t>з</w:t>
      </w:r>
      <w:proofErr w:type="gramEnd"/>
      <w:r w:rsidR="001E36FD">
        <w:rPr>
          <w:rFonts w:ascii="Times New Roman" w:hAnsi="Times New Roman"/>
          <w:sz w:val="28"/>
        </w:rPr>
        <w:t xml:space="preserve">начение абсорбции при 660/800 </w:t>
      </w:r>
      <w:proofErr w:type="spellStart"/>
      <w:r w:rsidR="001E36FD">
        <w:rPr>
          <w:rFonts w:ascii="Times New Roman" w:hAnsi="Times New Roman"/>
          <w:sz w:val="28"/>
        </w:rPr>
        <w:t>нм</w:t>
      </w:r>
      <w:proofErr w:type="spellEnd"/>
      <w:r w:rsidR="001E36FD">
        <w:rPr>
          <w:rFonts w:ascii="Times New Roman" w:hAnsi="Times New Roman"/>
          <w:sz w:val="28"/>
        </w:rPr>
        <w:t xml:space="preserve"> прямо пропорционально концентрации ТГ в пробе. </w:t>
      </w:r>
    </w:p>
    <w:p w:rsidR="003C5259" w:rsidRPr="001E36FD" w:rsidRDefault="003C5259" w:rsidP="001E36FD">
      <w:pPr>
        <w:spacing w:after="24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1E36FD">
        <w:rPr>
          <w:rFonts w:ascii="Times New Roman" w:hAnsi="Times New Roman"/>
          <w:sz w:val="28"/>
        </w:rPr>
        <w:t xml:space="preserve"> сыворотка и плазма (ЭДТА или гепарин). Не следует проводить измерение в </w:t>
      </w:r>
      <w:proofErr w:type="spellStart"/>
      <w:r w:rsidR="001E36FD">
        <w:rPr>
          <w:rFonts w:ascii="Times New Roman" w:hAnsi="Times New Roman"/>
          <w:sz w:val="28"/>
        </w:rPr>
        <w:t>иктеричных</w:t>
      </w:r>
      <w:proofErr w:type="spellEnd"/>
      <w:r w:rsidR="001E36FD">
        <w:rPr>
          <w:rFonts w:ascii="Times New Roman" w:hAnsi="Times New Roman"/>
          <w:sz w:val="28"/>
        </w:rPr>
        <w:t xml:space="preserve"> пробах. В качестве антикоагулянта не использовать </w:t>
      </w:r>
      <w:proofErr w:type="spellStart"/>
      <w:r w:rsidR="001E36FD">
        <w:rPr>
          <w:rFonts w:ascii="Times New Roman" w:hAnsi="Times New Roman"/>
          <w:sz w:val="28"/>
        </w:rPr>
        <w:t>флюорид</w:t>
      </w:r>
      <w:proofErr w:type="spellEnd"/>
      <w:r w:rsidR="001E36FD">
        <w:rPr>
          <w:rFonts w:ascii="Times New Roman" w:hAnsi="Times New Roman"/>
          <w:sz w:val="28"/>
        </w:rPr>
        <w:t xml:space="preserve">, цитрат и оксалат. В сыворотке и плазме ТГ </w:t>
      </w:r>
      <w:proofErr w:type="gramStart"/>
      <w:r w:rsidR="001E36FD">
        <w:rPr>
          <w:rFonts w:ascii="Times New Roman" w:hAnsi="Times New Roman"/>
          <w:sz w:val="28"/>
        </w:rPr>
        <w:t>стабильны</w:t>
      </w:r>
      <w:proofErr w:type="gramEnd"/>
      <w:r w:rsidR="001E36FD">
        <w:rPr>
          <w:rFonts w:ascii="Times New Roman" w:hAnsi="Times New Roman"/>
          <w:sz w:val="28"/>
        </w:rPr>
        <w:t xml:space="preserve"> в течение 5-7 дней при </w:t>
      </w:r>
      <w:r w:rsidR="001E36FD">
        <w:rPr>
          <w:rFonts w:ascii="Times New Roman" w:hAnsi="Times New Roman"/>
          <w:sz w:val="28"/>
          <w:lang w:val="en-US"/>
        </w:rPr>
        <w:t>t</w:t>
      </w:r>
      <w:r w:rsidR="001E36FD">
        <w:rPr>
          <w:rFonts w:ascii="Times New Roman" w:hAnsi="Times New Roman"/>
          <w:sz w:val="28"/>
        </w:rPr>
        <w:t xml:space="preserve"> 2-8</w:t>
      </w:r>
      <w:r w:rsidR="001E36FD">
        <w:rPr>
          <w:rFonts w:ascii="Times New Roman" w:hAnsi="Times New Roman"/>
          <w:sz w:val="28"/>
          <w:vertAlign w:val="superscript"/>
        </w:rPr>
        <w:t>0</w:t>
      </w:r>
      <w:r w:rsidR="001E36FD">
        <w:rPr>
          <w:rFonts w:ascii="Times New Roman" w:hAnsi="Times New Roman"/>
          <w:sz w:val="28"/>
        </w:rPr>
        <w:t>С. Не использовать вакуумные системы для взятия крови с ограничителем, покрытым глицерином.</w:t>
      </w:r>
    </w:p>
    <w:p w:rsidR="003C5259" w:rsidRDefault="003C5259" w:rsidP="0026713A">
      <w:pPr>
        <w:spacing w:after="100" w:afterAutospacing="1"/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1E36FD" w:rsidRDefault="001E36FD" w:rsidP="001E36F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Нормальные – менее 1,7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(150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1E36FD" w:rsidRDefault="001E36FD" w:rsidP="001E36F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Пограничные – 1,7-2,25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(150-199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1E36FD" w:rsidRDefault="001E36FD" w:rsidP="001E36F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Повышенные – 2,26-5,64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(200-499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1E36FD" w:rsidRPr="001E36FD" w:rsidRDefault="001E36FD" w:rsidP="0026713A">
      <w:pPr>
        <w:spacing w:after="100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Очень высокие – более или равно 5,65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(500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3C5259" w:rsidRDefault="003C5259" w:rsidP="003C5259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>
        <w:rPr>
          <w:rFonts w:ascii="Times New Roman" w:hAnsi="Times New Roman"/>
          <w:i/>
          <w:sz w:val="28"/>
        </w:rPr>
        <w:t xml:space="preserve"> </w:t>
      </w:r>
      <w:proofErr w:type="spellStart"/>
      <w:r w:rsidR="0002415F">
        <w:rPr>
          <w:rFonts w:ascii="Times New Roman" w:hAnsi="Times New Roman"/>
          <w:i/>
          <w:sz w:val="28"/>
        </w:rPr>
        <w:t>Хс</w:t>
      </w:r>
      <w:proofErr w:type="spellEnd"/>
      <w:r w:rsidR="0002415F">
        <w:rPr>
          <w:rFonts w:ascii="Times New Roman" w:hAnsi="Times New Roman"/>
          <w:i/>
          <w:sz w:val="28"/>
        </w:rPr>
        <w:t>-</w:t>
      </w:r>
      <w:r w:rsidR="0026713A">
        <w:rPr>
          <w:rFonts w:ascii="Times New Roman" w:hAnsi="Times New Roman"/>
          <w:i/>
          <w:sz w:val="28"/>
        </w:rPr>
        <w:t>ЛПВП</w:t>
      </w:r>
    </w:p>
    <w:p w:rsidR="003C5259" w:rsidRPr="001E36FD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1E36FD">
        <w:rPr>
          <w:rFonts w:ascii="Times New Roman" w:hAnsi="Times New Roman"/>
          <w:sz w:val="28"/>
        </w:rPr>
        <w:t xml:space="preserve"> </w:t>
      </w:r>
      <w:r w:rsidR="00201B8B">
        <w:rPr>
          <w:rFonts w:ascii="Times New Roman" w:hAnsi="Times New Roman"/>
          <w:sz w:val="28"/>
        </w:rPr>
        <w:t xml:space="preserve">колориметрический фотометрический тест для количественного определения </w:t>
      </w:r>
      <w:proofErr w:type="spellStart"/>
      <w:r w:rsidR="00201B8B">
        <w:rPr>
          <w:rFonts w:ascii="Times New Roman" w:hAnsi="Times New Roman"/>
          <w:sz w:val="28"/>
        </w:rPr>
        <w:t>Хс</w:t>
      </w:r>
      <w:proofErr w:type="spellEnd"/>
      <w:r w:rsidR="00201B8B">
        <w:rPr>
          <w:rFonts w:ascii="Times New Roman" w:hAnsi="Times New Roman"/>
          <w:sz w:val="28"/>
        </w:rPr>
        <w:t>-ЛПВП в сыворотке или плазме человека.</w:t>
      </w:r>
    </w:p>
    <w:p w:rsidR="003C5259" w:rsidRPr="00201B8B" w:rsidRDefault="006B6A5F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Клиничес</w:t>
      </w:r>
      <w:r w:rsidR="003C5259" w:rsidRPr="003C5259">
        <w:rPr>
          <w:rFonts w:ascii="Times New Roman" w:hAnsi="Times New Roman"/>
          <w:b/>
          <w:sz w:val="28"/>
        </w:rPr>
        <w:t>кое значение:</w:t>
      </w:r>
      <w:r w:rsidR="00201B8B">
        <w:rPr>
          <w:rFonts w:ascii="Times New Roman" w:hAnsi="Times New Roman"/>
          <w:sz w:val="28"/>
        </w:rPr>
        <w:t xml:space="preserve"> низкий </w:t>
      </w:r>
      <w:proofErr w:type="spellStart"/>
      <w:r w:rsidR="00201B8B">
        <w:rPr>
          <w:rFonts w:ascii="Times New Roman" w:hAnsi="Times New Roman"/>
          <w:sz w:val="28"/>
        </w:rPr>
        <w:t>Хс</w:t>
      </w:r>
      <w:proofErr w:type="spellEnd"/>
      <w:r w:rsidR="00201B8B">
        <w:rPr>
          <w:rFonts w:ascii="Times New Roman" w:hAnsi="Times New Roman"/>
          <w:sz w:val="28"/>
        </w:rPr>
        <w:t xml:space="preserve">-ЛПВП – показатель высокого фактора риска, вне зависимости от концентрации общего холестерина и серьезный предиктивный признак для риска ИБС. Измерение </w:t>
      </w:r>
      <w:proofErr w:type="spellStart"/>
      <w:r w:rsidR="00201B8B">
        <w:rPr>
          <w:rFonts w:ascii="Times New Roman" w:hAnsi="Times New Roman"/>
          <w:sz w:val="28"/>
        </w:rPr>
        <w:t>Хс</w:t>
      </w:r>
      <w:proofErr w:type="spellEnd"/>
      <w:r w:rsidR="00201B8B">
        <w:rPr>
          <w:rFonts w:ascii="Times New Roman" w:hAnsi="Times New Roman"/>
          <w:sz w:val="28"/>
        </w:rPr>
        <w:t xml:space="preserve">-ЛПВП используется для раннего выявления риска атеросклероза, а также применяется для оценки эффективности терапии, направленного на снижения содержания липидов в крови. </w:t>
      </w:r>
    </w:p>
    <w:p w:rsidR="003C5259" w:rsidRPr="00201B8B" w:rsidRDefault="003C5259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lastRenderedPageBreak/>
        <w:t>Принцип определения:</w:t>
      </w:r>
      <w:r w:rsidR="00201B8B">
        <w:rPr>
          <w:rFonts w:ascii="Times New Roman" w:hAnsi="Times New Roman"/>
          <w:b/>
          <w:sz w:val="28"/>
        </w:rPr>
        <w:t xml:space="preserve"> </w:t>
      </w:r>
      <w:r w:rsidR="00201B8B">
        <w:rPr>
          <w:rFonts w:ascii="Times New Roman" w:hAnsi="Times New Roman"/>
          <w:sz w:val="28"/>
        </w:rPr>
        <w:t xml:space="preserve">антитела к </w:t>
      </w:r>
      <w:proofErr w:type="gramStart"/>
      <w:r w:rsidR="00201B8B">
        <w:rPr>
          <w:rFonts w:ascii="Times New Roman" w:hAnsi="Times New Roman"/>
          <w:sz w:val="28"/>
        </w:rPr>
        <w:t>человеческому</w:t>
      </w:r>
      <w:proofErr w:type="gramEnd"/>
      <w:r w:rsidR="00201B8B">
        <w:rPr>
          <w:rFonts w:ascii="Times New Roman" w:hAnsi="Times New Roman"/>
          <w:sz w:val="28"/>
        </w:rPr>
        <w:t xml:space="preserve"> </w:t>
      </w:r>
      <w:proofErr w:type="spellStart"/>
      <w:r w:rsidR="00201B8B">
        <w:rPr>
          <w:rFonts w:ascii="Times New Roman" w:hAnsi="Times New Roman"/>
          <w:sz w:val="28"/>
        </w:rPr>
        <w:t>бетта</w:t>
      </w:r>
      <w:proofErr w:type="spellEnd"/>
      <w:r w:rsidR="00201B8B">
        <w:rPr>
          <w:rFonts w:ascii="Times New Roman" w:hAnsi="Times New Roman"/>
          <w:sz w:val="28"/>
        </w:rPr>
        <w:t xml:space="preserve">-липопротеину, содержащиеся в реактиве </w:t>
      </w:r>
      <w:r w:rsidR="00201B8B">
        <w:rPr>
          <w:rFonts w:ascii="Times New Roman" w:hAnsi="Times New Roman"/>
          <w:sz w:val="28"/>
          <w:lang w:val="en-US"/>
        </w:rPr>
        <w:t>R</w:t>
      </w:r>
      <w:r w:rsidR="00201B8B" w:rsidRPr="00201B8B">
        <w:rPr>
          <w:rFonts w:ascii="Times New Roman" w:hAnsi="Times New Roman"/>
          <w:sz w:val="28"/>
        </w:rPr>
        <w:t>1</w:t>
      </w:r>
      <w:r w:rsidR="00201B8B">
        <w:rPr>
          <w:rFonts w:ascii="Times New Roman" w:hAnsi="Times New Roman"/>
          <w:sz w:val="28"/>
        </w:rPr>
        <w:t xml:space="preserve">, связываются с липопротеидами, отличными от фракции ЛПВП (ЛПНП, ЛПОНП и </w:t>
      </w:r>
      <w:proofErr w:type="spellStart"/>
      <w:r w:rsidR="00201B8B">
        <w:rPr>
          <w:rFonts w:ascii="Times New Roman" w:hAnsi="Times New Roman"/>
          <w:sz w:val="28"/>
        </w:rPr>
        <w:t>хиломикроны</w:t>
      </w:r>
      <w:proofErr w:type="spellEnd"/>
      <w:r w:rsidR="00201B8B">
        <w:rPr>
          <w:rFonts w:ascii="Times New Roman" w:hAnsi="Times New Roman"/>
          <w:sz w:val="28"/>
        </w:rPr>
        <w:t xml:space="preserve">). Комплексы антиген-антитело блокируют ферментативную реакцию, инициируемую </w:t>
      </w:r>
      <w:proofErr w:type="spellStart"/>
      <w:r w:rsidR="00201B8B">
        <w:rPr>
          <w:rFonts w:ascii="Times New Roman" w:hAnsi="Times New Roman"/>
          <w:sz w:val="28"/>
        </w:rPr>
        <w:t>добавоением</w:t>
      </w:r>
      <w:proofErr w:type="spellEnd"/>
      <w:r w:rsidR="00201B8B">
        <w:rPr>
          <w:rFonts w:ascii="Times New Roman" w:hAnsi="Times New Roman"/>
          <w:sz w:val="28"/>
        </w:rPr>
        <w:t xml:space="preserve"> реактива </w:t>
      </w:r>
      <w:r w:rsidR="00201B8B">
        <w:rPr>
          <w:rFonts w:ascii="Times New Roman" w:hAnsi="Times New Roman"/>
          <w:sz w:val="28"/>
          <w:lang w:val="en-US"/>
        </w:rPr>
        <w:t>R</w:t>
      </w:r>
      <w:r w:rsidR="00201B8B" w:rsidRPr="00201B8B">
        <w:rPr>
          <w:rFonts w:ascii="Times New Roman" w:hAnsi="Times New Roman"/>
          <w:sz w:val="28"/>
        </w:rPr>
        <w:t>2</w:t>
      </w:r>
      <w:r w:rsidR="00201B8B">
        <w:rPr>
          <w:rFonts w:ascii="Times New Roman" w:hAnsi="Times New Roman"/>
          <w:sz w:val="28"/>
        </w:rPr>
        <w:t xml:space="preserve">. </w:t>
      </w:r>
      <w:proofErr w:type="spellStart"/>
      <w:r w:rsidR="00201B8B">
        <w:rPr>
          <w:rFonts w:ascii="Times New Roman" w:hAnsi="Times New Roman"/>
          <w:sz w:val="28"/>
        </w:rPr>
        <w:t>Хс</w:t>
      </w:r>
      <w:proofErr w:type="spellEnd"/>
      <w:r w:rsidR="00201B8B">
        <w:rPr>
          <w:rFonts w:ascii="Times New Roman" w:hAnsi="Times New Roman"/>
          <w:sz w:val="28"/>
        </w:rPr>
        <w:t xml:space="preserve">-ЛПВП определяется количественно в </w:t>
      </w:r>
      <w:proofErr w:type="spellStart"/>
      <w:r w:rsidR="00201B8B">
        <w:rPr>
          <w:rFonts w:ascii="Times New Roman" w:hAnsi="Times New Roman"/>
          <w:sz w:val="28"/>
        </w:rPr>
        <w:t>ферментативно</w:t>
      </w:r>
      <w:proofErr w:type="spellEnd"/>
      <w:r w:rsidR="00201B8B">
        <w:rPr>
          <w:rFonts w:ascii="Times New Roman" w:hAnsi="Times New Roman"/>
          <w:sz w:val="28"/>
        </w:rPr>
        <w:t xml:space="preserve">-хромогенной смеси. </w:t>
      </w:r>
    </w:p>
    <w:p w:rsidR="003C5259" w:rsidRPr="00201B8B" w:rsidRDefault="003C5259" w:rsidP="003C5259">
      <w:pPr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201B8B">
        <w:rPr>
          <w:rFonts w:ascii="Times New Roman" w:hAnsi="Times New Roman"/>
          <w:b/>
          <w:sz w:val="28"/>
        </w:rPr>
        <w:t xml:space="preserve"> </w:t>
      </w:r>
      <w:r w:rsidR="00201B8B">
        <w:rPr>
          <w:rFonts w:ascii="Times New Roman" w:hAnsi="Times New Roman"/>
          <w:sz w:val="28"/>
        </w:rPr>
        <w:t xml:space="preserve">сыворотка и плазма (гепарин) (натощак и </w:t>
      </w:r>
      <w:proofErr w:type="spellStart"/>
      <w:r w:rsidR="00201B8B">
        <w:rPr>
          <w:rFonts w:ascii="Times New Roman" w:hAnsi="Times New Roman"/>
          <w:sz w:val="28"/>
        </w:rPr>
        <w:t>ненатощак</w:t>
      </w:r>
      <w:proofErr w:type="spellEnd"/>
      <w:r w:rsidR="00201B8B">
        <w:rPr>
          <w:rFonts w:ascii="Times New Roman" w:hAnsi="Times New Roman"/>
          <w:sz w:val="28"/>
        </w:rPr>
        <w:t xml:space="preserve">): </w:t>
      </w:r>
      <w:proofErr w:type="spellStart"/>
      <w:r w:rsidR="00201B8B">
        <w:rPr>
          <w:rFonts w:ascii="Times New Roman" w:hAnsi="Times New Roman"/>
          <w:sz w:val="28"/>
        </w:rPr>
        <w:t>Хс</w:t>
      </w:r>
      <w:proofErr w:type="spellEnd"/>
      <w:r w:rsidR="00201B8B">
        <w:rPr>
          <w:rFonts w:ascii="Times New Roman" w:hAnsi="Times New Roman"/>
          <w:sz w:val="28"/>
        </w:rPr>
        <w:t xml:space="preserve">-ЛПВП </w:t>
      </w:r>
      <w:proofErr w:type="gramStart"/>
      <w:r w:rsidR="00201B8B">
        <w:rPr>
          <w:rFonts w:ascii="Times New Roman" w:hAnsi="Times New Roman"/>
          <w:sz w:val="28"/>
        </w:rPr>
        <w:t>стабилен</w:t>
      </w:r>
      <w:proofErr w:type="gramEnd"/>
      <w:r w:rsidR="00201B8B">
        <w:rPr>
          <w:rFonts w:ascii="Times New Roman" w:hAnsi="Times New Roman"/>
          <w:sz w:val="28"/>
        </w:rPr>
        <w:t xml:space="preserve"> в течение 7 дней при </w:t>
      </w:r>
      <w:r w:rsidR="00201B8B">
        <w:rPr>
          <w:rFonts w:ascii="Times New Roman" w:hAnsi="Times New Roman"/>
          <w:sz w:val="28"/>
          <w:lang w:val="en-US"/>
        </w:rPr>
        <w:t>t</w:t>
      </w:r>
      <w:r w:rsidR="00201B8B">
        <w:rPr>
          <w:rFonts w:ascii="Times New Roman" w:hAnsi="Times New Roman"/>
          <w:sz w:val="28"/>
        </w:rPr>
        <w:t xml:space="preserve"> хранения 2-8</w:t>
      </w:r>
      <w:r w:rsidR="00201B8B">
        <w:rPr>
          <w:rFonts w:ascii="Times New Roman" w:hAnsi="Times New Roman"/>
          <w:sz w:val="28"/>
          <w:vertAlign w:val="superscript"/>
        </w:rPr>
        <w:t>0</w:t>
      </w:r>
      <w:r w:rsidR="00201B8B">
        <w:rPr>
          <w:rFonts w:ascii="Times New Roman" w:hAnsi="Times New Roman"/>
          <w:sz w:val="28"/>
        </w:rPr>
        <w:t>С и в течение 2 дней при 15-25</w:t>
      </w:r>
      <w:r w:rsidR="00201B8B">
        <w:rPr>
          <w:rFonts w:ascii="Times New Roman" w:hAnsi="Times New Roman"/>
          <w:sz w:val="28"/>
          <w:vertAlign w:val="superscript"/>
        </w:rPr>
        <w:t>0</w:t>
      </w:r>
      <w:r w:rsidR="00201B8B">
        <w:rPr>
          <w:rFonts w:ascii="Times New Roman" w:hAnsi="Times New Roman"/>
          <w:sz w:val="28"/>
        </w:rPr>
        <w:t xml:space="preserve">С. </w:t>
      </w:r>
    </w:p>
    <w:p w:rsidR="003C5259" w:rsidRDefault="003C5259" w:rsidP="003C5259">
      <w:pPr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  <w:r w:rsidR="00201B8B">
        <w:rPr>
          <w:rFonts w:ascii="Times New Roman" w:hAnsi="Times New Roman"/>
          <w:b/>
          <w:sz w:val="28"/>
        </w:rPr>
        <w:t xml:space="preserve"> </w:t>
      </w:r>
    </w:p>
    <w:p w:rsidR="00201B8B" w:rsidRDefault="00201B8B" w:rsidP="00201B8B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Менее 1,03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(менее 40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 xml:space="preserve">) низкий </w:t>
      </w:r>
      <w:proofErr w:type="spellStart"/>
      <w:r>
        <w:rPr>
          <w:rFonts w:ascii="Times New Roman" w:hAnsi="Times New Roman"/>
          <w:sz w:val="28"/>
        </w:rPr>
        <w:t>Хс</w:t>
      </w:r>
      <w:proofErr w:type="spellEnd"/>
      <w:r>
        <w:rPr>
          <w:rFonts w:ascii="Times New Roman" w:hAnsi="Times New Roman"/>
          <w:sz w:val="28"/>
        </w:rPr>
        <w:t xml:space="preserve">-ЛПВП – значительный риск </w:t>
      </w:r>
      <w:proofErr w:type="gramStart"/>
      <w:r>
        <w:rPr>
          <w:rFonts w:ascii="Times New Roman" w:hAnsi="Times New Roman"/>
          <w:sz w:val="28"/>
        </w:rPr>
        <w:t>сердечно-сосудистых</w:t>
      </w:r>
      <w:proofErr w:type="gramEnd"/>
      <w:r>
        <w:rPr>
          <w:rFonts w:ascii="Times New Roman" w:hAnsi="Times New Roman"/>
          <w:sz w:val="28"/>
        </w:rPr>
        <w:t xml:space="preserve"> заболеваний.</w:t>
      </w:r>
    </w:p>
    <w:p w:rsidR="00201B8B" w:rsidRDefault="00201B8B" w:rsidP="00201B8B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Более или равно 1,55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(более или равно 60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 xml:space="preserve">) </w:t>
      </w:r>
      <w:proofErr w:type="spellStart"/>
      <w:r>
        <w:rPr>
          <w:rFonts w:ascii="Times New Roman" w:hAnsi="Times New Roman"/>
          <w:sz w:val="28"/>
        </w:rPr>
        <w:t>выскоий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Хс</w:t>
      </w:r>
      <w:proofErr w:type="spellEnd"/>
      <w:r>
        <w:rPr>
          <w:rFonts w:ascii="Times New Roman" w:hAnsi="Times New Roman"/>
          <w:sz w:val="28"/>
        </w:rPr>
        <w:t xml:space="preserve">-ЛПВП – «отрицательный» фактор риска </w:t>
      </w:r>
      <w:proofErr w:type="gramStart"/>
      <w:r>
        <w:rPr>
          <w:rFonts w:ascii="Times New Roman" w:hAnsi="Times New Roman"/>
          <w:sz w:val="28"/>
        </w:rPr>
        <w:t>сердечно-сосудистых</w:t>
      </w:r>
      <w:proofErr w:type="gramEnd"/>
      <w:r>
        <w:rPr>
          <w:rFonts w:ascii="Times New Roman" w:hAnsi="Times New Roman"/>
          <w:sz w:val="28"/>
        </w:rPr>
        <w:t xml:space="preserve"> заболеваний.</w:t>
      </w:r>
    </w:p>
    <w:p w:rsidR="00201B8B" w:rsidRPr="00201B8B" w:rsidRDefault="00201B8B" w:rsidP="00201B8B">
      <w:pPr>
        <w:spacing w:after="0"/>
        <w:jc w:val="both"/>
        <w:rPr>
          <w:rFonts w:ascii="Times New Roman" w:hAnsi="Times New Roman"/>
          <w:sz w:val="28"/>
        </w:rPr>
      </w:pPr>
    </w:p>
    <w:p w:rsidR="0026713A" w:rsidRDefault="0026713A" w:rsidP="0026713A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Хс</w:t>
      </w:r>
      <w:proofErr w:type="spellEnd"/>
      <w:r>
        <w:rPr>
          <w:rFonts w:ascii="Times New Roman" w:hAnsi="Times New Roman"/>
          <w:i/>
          <w:sz w:val="28"/>
        </w:rPr>
        <w:t>-ЛПНП</w:t>
      </w:r>
    </w:p>
    <w:p w:rsidR="0026713A" w:rsidRPr="006B0B9D" w:rsidRDefault="0026713A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6B0B9D">
        <w:rPr>
          <w:rFonts w:ascii="Times New Roman" w:hAnsi="Times New Roman"/>
          <w:b/>
          <w:sz w:val="28"/>
        </w:rPr>
        <w:t xml:space="preserve"> </w:t>
      </w:r>
      <w:r w:rsidR="006B0B9D">
        <w:rPr>
          <w:rFonts w:ascii="Times New Roman" w:hAnsi="Times New Roman"/>
          <w:sz w:val="28"/>
        </w:rPr>
        <w:t xml:space="preserve">колориметрический фотометрический тест для количественного определения </w:t>
      </w:r>
      <w:proofErr w:type="spellStart"/>
      <w:r w:rsidR="006B0B9D">
        <w:rPr>
          <w:rFonts w:ascii="Times New Roman" w:hAnsi="Times New Roman"/>
          <w:sz w:val="28"/>
        </w:rPr>
        <w:t>Хс</w:t>
      </w:r>
      <w:proofErr w:type="spellEnd"/>
      <w:r w:rsidR="006B0B9D">
        <w:rPr>
          <w:rFonts w:ascii="Times New Roman" w:hAnsi="Times New Roman"/>
          <w:sz w:val="28"/>
        </w:rPr>
        <w:t>-ЛПНП в сыворотке или плазме человека.</w:t>
      </w:r>
    </w:p>
    <w:p w:rsidR="0026713A" w:rsidRPr="006B0B9D" w:rsidRDefault="006B0B9D" w:rsidP="0026713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</w:t>
      </w:r>
      <w:r w:rsidR="0026713A" w:rsidRPr="003C5259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>с</w:t>
      </w:r>
      <w:r w:rsidR="0026713A" w:rsidRPr="003C5259">
        <w:rPr>
          <w:rFonts w:ascii="Times New Roman" w:hAnsi="Times New Roman"/>
          <w:b/>
          <w:sz w:val="28"/>
        </w:rPr>
        <w:t>кое значение:</w:t>
      </w:r>
      <w:r>
        <w:rPr>
          <w:rFonts w:ascii="Times New Roman" w:hAnsi="Times New Roman"/>
          <w:sz w:val="28"/>
        </w:rPr>
        <w:t xml:space="preserve"> повышенный уровень </w:t>
      </w:r>
      <w:proofErr w:type="spellStart"/>
      <w:r>
        <w:rPr>
          <w:rFonts w:ascii="Times New Roman" w:hAnsi="Times New Roman"/>
          <w:sz w:val="28"/>
        </w:rPr>
        <w:t>Хс</w:t>
      </w:r>
      <w:proofErr w:type="spellEnd"/>
      <w:r>
        <w:rPr>
          <w:rFonts w:ascii="Times New Roman" w:hAnsi="Times New Roman"/>
          <w:sz w:val="28"/>
        </w:rPr>
        <w:t xml:space="preserve">-ЛПНП в сочетании с повышенным уровнем ТГ указывает рост риска атеросклероза. Повышенный уровень </w:t>
      </w:r>
      <w:proofErr w:type="spellStart"/>
      <w:r>
        <w:rPr>
          <w:rFonts w:ascii="Times New Roman" w:hAnsi="Times New Roman"/>
          <w:sz w:val="28"/>
        </w:rPr>
        <w:t>Хс</w:t>
      </w:r>
      <w:proofErr w:type="spellEnd"/>
      <w:r>
        <w:rPr>
          <w:rFonts w:ascii="Times New Roman" w:hAnsi="Times New Roman"/>
          <w:sz w:val="28"/>
        </w:rPr>
        <w:t xml:space="preserve">-ЛПНП указывает на высокий риск сердечно-сосудистых заболеваний и </w:t>
      </w:r>
      <w:proofErr w:type="gramStart"/>
      <w:r>
        <w:rPr>
          <w:rFonts w:ascii="Times New Roman" w:hAnsi="Times New Roman"/>
          <w:sz w:val="28"/>
        </w:rPr>
        <w:t>наследственную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гиперлипидемию</w:t>
      </w:r>
      <w:proofErr w:type="spellEnd"/>
      <w:r>
        <w:rPr>
          <w:rFonts w:ascii="Times New Roman" w:hAnsi="Times New Roman"/>
          <w:sz w:val="28"/>
        </w:rPr>
        <w:t xml:space="preserve">. Пониженный уровень </w:t>
      </w:r>
      <w:proofErr w:type="spellStart"/>
      <w:r>
        <w:rPr>
          <w:rFonts w:ascii="Times New Roman" w:hAnsi="Times New Roman"/>
          <w:sz w:val="28"/>
        </w:rPr>
        <w:t>Хс</w:t>
      </w:r>
      <w:proofErr w:type="spellEnd"/>
      <w:r>
        <w:rPr>
          <w:rFonts w:ascii="Times New Roman" w:hAnsi="Times New Roman"/>
          <w:sz w:val="28"/>
        </w:rPr>
        <w:t>-ЛПНП может быть вызван нарушением всасывания и недоеданием.</w:t>
      </w:r>
    </w:p>
    <w:p w:rsidR="0026713A" w:rsidRPr="006B0B9D" w:rsidRDefault="0026713A" w:rsidP="0026713A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6B0B9D">
        <w:rPr>
          <w:rFonts w:ascii="Times New Roman" w:hAnsi="Times New Roman"/>
          <w:b/>
          <w:sz w:val="28"/>
        </w:rPr>
        <w:t xml:space="preserve"> </w:t>
      </w:r>
      <w:r w:rsidR="006B0B9D">
        <w:rPr>
          <w:rFonts w:ascii="Times New Roman" w:hAnsi="Times New Roman"/>
          <w:sz w:val="28"/>
        </w:rPr>
        <w:t xml:space="preserve">предохраняющий компонент реактива </w:t>
      </w:r>
      <w:r w:rsidR="006B0B9D">
        <w:rPr>
          <w:rFonts w:ascii="Times New Roman" w:hAnsi="Times New Roman"/>
          <w:sz w:val="28"/>
          <w:lang w:val="en-US"/>
        </w:rPr>
        <w:t>R</w:t>
      </w:r>
      <w:r w:rsidR="006B0B9D" w:rsidRPr="006B0B9D">
        <w:rPr>
          <w:rFonts w:ascii="Times New Roman" w:hAnsi="Times New Roman"/>
          <w:sz w:val="28"/>
        </w:rPr>
        <w:t xml:space="preserve">1 </w:t>
      </w:r>
      <w:r w:rsidR="006B0B9D">
        <w:rPr>
          <w:rFonts w:ascii="Times New Roman" w:hAnsi="Times New Roman"/>
          <w:sz w:val="28"/>
        </w:rPr>
        <w:t xml:space="preserve">защищает ЛПНП от ферментативной реакции. Липопротеины, не </w:t>
      </w:r>
      <w:proofErr w:type="gramStart"/>
      <w:r w:rsidR="006B0B9D">
        <w:rPr>
          <w:rFonts w:ascii="Times New Roman" w:hAnsi="Times New Roman"/>
          <w:sz w:val="28"/>
        </w:rPr>
        <w:t>относящиеся</w:t>
      </w:r>
      <w:proofErr w:type="gramEnd"/>
      <w:r w:rsidR="006B0B9D">
        <w:rPr>
          <w:rFonts w:ascii="Times New Roman" w:hAnsi="Times New Roman"/>
          <w:sz w:val="28"/>
        </w:rPr>
        <w:t xml:space="preserve"> к этой группе, расщепляются </w:t>
      </w:r>
      <w:proofErr w:type="spellStart"/>
      <w:r w:rsidR="006B0B9D">
        <w:rPr>
          <w:rFonts w:ascii="Times New Roman" w:hAnsi="Times New Roman"/>
          <w:sz w:val="28"/>
        </w:rPr>
        <w:t>холестеринэстеразой</w:t>
      </w:r>
      <w:proofErr w:type="spellEnd"/>
      <w:r w:rsidR="006B0B9D">
        <w:rPr>
          <w:rFonts w:ascii="Times New Roman" w:hAnsi="Times New Roman"/>
          <w:sz w:val="28"/>
        </w:rPr>
        <w:t xml:space="preserve"> и </w:t>
      </w:r>
      <w:proofErr w:type="spellStart"/>
      <w:r w:rsidR="006B0B9D">
        <w:rPr>
          <w:rFonts w:ascii="Times New Roman" w:hAnsi="Times New Roman"/>
          <w:sz w:val="28"/>
        </w:rPr>
        <w:t>холестериноксидазой</w:t>
      </w:r>
      <w:proofErr w:type="spellEnd"/>
      <w:r w:rsidR="006B0B9D">
        <w:rPr>
          <w:rFonts w:ascii="Times New Roman" w:hAnsi="Times New Roman"/>
          <w:sz w:val="28"/>
        </w:rPr>
        <w:t xml:space="preserve">. Перекись водорода, образующаяся, расщепляется каталазой реактива </w:t>
      </w:r>
      <w:r w:rsidR="006B0B9D">
        <w:rPr>
          <w:rFonts w:ascii="Times New Roman" w:hAnsi="Times New Roman"/>
          <w:sz w:val="28"/>
          <w:lang w:val="en-US"/>
        </w:rPr>
        <w:t>R</w:t>
      </w:r>
      <w:r w:rsidR="006B0B9D" w:rsidRPr="006B0B9D">
        <w:rPr>
          <w:rFonts w:ascii="Times New Roman" w:hAnsi="Times New Roman"/>
          <w:sz w:val="28"/>
        </w:rPr>
        <w:t>1</w:t>
      </w:r>
      <w:r w:rsidR="006B0B9D">
        <w:rPr>
          <w:rFonts w:ascii="Times New Roman" w:hAnsi="Times New Roman"/>
          <w:sz w:val="28"/>
        </w:rPr>
        <w:t xml:space="preserve">. Добавление реактива </w:t>
      </w:r>
      <w:r w:rsidR="006B0B9D">
        <w:rPr>
          <w:rFonts w:ascii="Times New Roman" w:hAnsi="Times New Roman"/>
          <w:sz w:val="28"/>
          <w:lang w:val="en-US"/>
        </w:rPr>
        <w:t>R</w:t>
      </w:r>
      <w:r w:rsidR="006B0B9D" w:rsidRPr="006B0B9D">
        <w:rPr>
          <w:rFonts w:ascii="Times New Roman" w:hAnsi="Times New Roman"/>
          <w:sz w:val="28"/>
        </w:rPr>
        <w:t>2</w:t>
      </w:r>
      <w:r w:rsidR="006B0B9D">
        <w:rPr>
          <w:rFonts w:ascii="Times New Roman" w:hAnsi="Times New Roman"/>
          <w:sz w:val="28"/>
        </w:rPr>
        <w:t xml:space="preserve"> приводит к освобождению ЛПНП от предохраняющего соединения и инактивации каталазы азидом натрия. После этого содержание ЛПНП количественно определяется в присутствии </w:t>
      </w:r>
      <w:proofErr w:type="spellStart"/>
      <w:r w:rsidR="006B0B9D">
        <w:rPr>
          <w:rFonts w:ascii="Times New Roman" w:hAnsi="Times New Roman"/>
          <w:sz w:val="28"/>
        </w:rPr>
        <w:t>холетсериноксидазы</w:t>
      </w:r>
      <w:proofErr w:type="spellEnd"/>
      <w:r w:rsidR="006B0B9D">
        <w:rPr>
          <w:rFonts w:ascii="Times New Roman" w:hAnsi="Times New Roman"/>
          <w:sz w:val="28"/>
        </w:rPr>
        <w:t xml:space="preserve"> и </w:t>
      </w:r>
      <w:proofErr w:type="spellStart"/>
      <w:r w:rsidR="006B0B9D">
        <w:rPr>
          <w:rFonts w:ascii="Times New Roman" w:hAnsi="Times New Roman"/>
          <w:sz w:val="28"/>
        </w:rPr>
        <w:t>пероксидазы</w:t>
      </w:r>
      <w:proofErr w:type="spellEnd"/>
      <w:r w:rsidR="006B0B9D">
        <w:rPr>
          <w:rFonts w:ascii="Times New Roman" w:hAnsi="Times New Roman"/>
          <w:sz w:val="28"/>
        </w:rPr>
        <w:t>.</w:t>
      </w:r>
    </w:p>
    <w:p w:rsidR="0026713A" w:rsidRPr="006B0B9D" w:rsidRDefault="0026713A" w:rsidP="0026713A">
      <w:pPr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6B0B9D">
        <w:rPr>
          <w:rFonts w:ascii="Times New Roman" w:hAnsi="Times New Roman"/>
          <w:b/>
          <w:sz w:val="28"/>
        </w:rPr>
        <w:t xml:space="preserve"> </w:t>
      </w:r>
      <w:r w:rsidR="006B0B9D">
        <w:rPr>
          <w:rFonts w:ascii="Times New Roman" w:hAnsi="Times New Roman"/>
          <w:sz w:val="28"/>
        </w:rPr>
        <w:t xml:space="preserve">сыворотка и плазма (гепарин). </w:t>
      </w:r>
      <w:proofErr w:type="spellStart"/>
      <w:r w:rsidR="006B0B9D">
        <w:rPr>
          <w:rFonts w:ascii="Times New Roman" w:hAnsi="Times New Roman"/>
          <w:sz w:val="28"/>
        </w:rPr>
        <w:t>Хс</w:t>
      </w:r>
      <w:proofErr w:type="spellEnd"/>
      <w:r w:rsidR="006B0B9D">
        <w:rPr>
          <w:rFonts w:ascii="Times New Roman" w:hAnsi="Times New Roman"/>
          <w:sz w:val="28"/>
        </w:rPr>
        <w:t xml:space="preserve">-ЛПНП </w:t>
      </w:r>
      <w:proofErr w:type="gramStart"/>
      <w:r w:rsidR="006B0B9D">
        <w:rPr>
          <w:rFonts w:ascii="Times New Roman" w:hAnsi="Times New Roman"/>
          <w:sz w:val="28"/>
        </w:rPr>
        <w:t>стабилен</w:t>
      </w:r>
      <w:proofErr w:type="gramEnd"/>
      <w:r w:rsidR="006B0B9D">
        <w:rPr>
          <w:rFonts w:ascii="Times New Roman" w:hAnsi="Times New Roman"/>
          <w:sz w:val="28"/>
        </w:rPr>
        <w:t xml:space="preserve"> в течение 7 дней при </w:t>
      </w:r>
      <w:r w:rsidR="006B0B9D">
        <w:rPr>
          <w:rFonts w:ascii="Times New Roman" w:hAnsi="Times New Roman"/>
          <w:sz w:val="28"/>
          <w:lang w:val="en-US"/>
        </w:rPr>
        <w:t>t</w:t>
      </w:r>
      <w:r w:rsidR="006B0B9D">
        <w:rPr>
          <w:rFonts w:ascii="Times New Roman" w:hAnsi="Times New Roman"/>
          <w:sz w:val="28"/>
        </w:rPr>
        <w:t xml:space="preserve"> хранения 2-8</w:t>
      </w:r>
      <w:r w:rsidR="006B0B9D">
        <w:rPr>
          <w:rFonts w:ascii="Times New Roman" w:hAnsi="Times New Roman"/>
          <w:sz w:val="28"/>
          <w:vertAlign w:val="superscript"/>
        </w:rPr>
        <w:t>0</w:t>
      </w:r>
      <w:r w:rsidR="006B0B9D">
        <w:rPr>
          <w:rFonts w:ascii="Times New Roman" w:hAnsi="Times New Roman"/>
          <w:sz w:val="28"/>
        </w:rPr>
        <w:t>С и в течение 1 дня при 15-25</w:t>
      </w:r>
      <w:r w:rsidR="006B0B9D">
        <w:rPr>
          <w:rFonts w:ascii="Times New Roman" w:hAnsi="Times New Roman"/>
          <w:sz w:val="28"/>
          <w:vertAlign w:val="superscript"/>
        </w:rPr>
        <w:t>0</w:t>
      </w:r>
      <w:r w:rsidR="006B0B9D">
        <w:rPr>
          <w:rFonts w:ascii="Times New Roman" w:hAnsi="Times New Roman"/>
          <w:sz w:val="28"/>
        </w:rPr>
        <w:t>С.</w:t>
      </w:r>
    </w:p>
    <w:p w:rsidR="0026713A" w:rsidRDefault="0026713A" w:rsidP="00E74457">
      <w:pPr>
        <w:spacing w:after="0"/>
        <w:jc w:val="both"/>
        <w:rPr>
          <w:rFonts w:ascii="Times New Roman" w:hAnsi="Times New Roman"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357C91" w:rsidRDefault="00357C91" w:rsidP="00E7445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Менее 2,6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(100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 – оптимальный уровень</w:t>
      </w:r>
    </w:p>
    <w:p w:rsidR="00357C91" w:rsidRDefault="00357C91" w:rsidP="00E7445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2,6-3,3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(100-129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 – вблизи оптимального уровня/выше оптимального уровня</w:t>
      </w:r>
    </w:p>
    <w:p w:rsidR="00357C91" w:rsidRDefault="00357C91" w:rsidP="00357C91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3,4-4,1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(130-159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 – пограничный уровень (вблизи верхней границы)</w:t>
      </w:r>
    </w:p>
    <w:p w:rsidR="00357C91" w:rsidRDefault="00357C91" w:rsidP="00357C91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4,1-4,9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(160-189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 – высокий уровень</w:t>
      </w:r>
    </w:p>
    <w:p w:rsidR="00F9316F" w:rsidRPr="008331D3" w:rsidRDefault="00357C91" w:rsidP="00E7445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Более или равно 4,9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(190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 – очень высокий уровень</w:t>
      </w:r>
    </w:p>
    <w:p w:rsidR="00D8779A" w:rsidRPr="00E92633" w:rsidRDefault="00D8779A" w:rsidP="00E74457">
      <w:pPr>
        <w:jc w:val="both"/>
        <w:rPr>
          <w:rFonts w:ascii="Times New Roman" w:hAnsi="Times New Roman"/>
          <w:b/>
          <w:sz w:val="28"/>
        </w:rPr>
      </w:pPr>
    </w:p>
    <w:p w:rsidR="00E74457" w:rsidRPr="00E74457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15</w:t>
      </w:r>
    </w:p>
    <w:p w:rsidR="008C35DA" w:rsidRPr="004C5CB9" w:rsidRDefault="008C35DA" w:rsidP="008C35DA">
      <w:pPr>
        <w:jc w:val="center"/>
        <w:rPr>
          <w:rFonts w:ascii="Times New Roman" w:hAnsi="Times New Roman"/>
          <w:sz w:val="28"/>
        </w:rPr>
      </w:pPr>
      <w:r w:rsidRPr="00553158">
        <w:rPr>
          <w:rFonts w:ascii="Times New Roman" w:hAnsi="Times New Roman"/>
          <w:sz w:val="28"/>
        </w:rPr>
        <w:t xml:space="preserve">Определение содержания показателей </w:t>
      </w:r>
      <w:r>
        <w:rPr>
          <w:rFonts w:ascii="Times New Roman" w:hAnsi="Times New Roman"/>
          <w:sz w:val="28"/>
        </w:rPr>
        <w:t>минерального</w:t>
      </w:r>
      <w:r w:rsidRPr="00553158">
        <w:rPr>
          <w:rFonts w:ascii="Times New Roman" w:hAnsi="Times New Roman"/>
          <w:sz w:val="28"/>
        </w:rPr>
        <w:t xml:space="preserve"> обмена на анализаторе </w:t>
      </w:r>
      <w:r w:rsidRPr="001A0E02">
        <w:rPr>
          <w:rFonts w:ascii="Times New Roman" w:hAnsi="Times New Roman"/>
          <w:sz w:val="28"/>
          <w:lang w:val="en-US"/>
        </w:rPr>
        <w:t>Beckman</w:t>
      </w:r>
      <w:r w:rsidRPr="001A0E02">
        <w:rPr>
          <w:rFonts w:ascii="Times New Roman" w:hAnsi="Times New Roman"/>
          <w:sz w:val="28"/>
        </w:rPr>
        <w:t xml:space="preserve"> </w:t>
      </w:r>
      <w:r w:rsidRPr="001A0E02">
        <w:rPr>
          <w:rFonts w:ascii="Times New Roman" w:hAnsi="Times New Roman"/>
          <w:sz w:val="28"/>
          <w:lang w:val="en-US"/>
        </w:rPr>
        <w:t>Coulter</w:t>
      </w:r>
      <w:r w:rsidRPr="001A0E02">
        <w:rPr>
          <w:rFonts w:ascii="Times New Roman" w:hAnsi="Times New Roman"/>
          <w:sz w:val="28"/>
        </w:rPr>
        <w:t xml:space="preserve"> </w:t>
      </w:r>
      <w:r w:rsidRPr="001A0E02">
        <w:rPr>
          <w:rFonts w:ascii="Times New Roman" w:hAnsi="Times New Roman"/>
          <w:sz w:val="28"/>
          <w:lang w:val="en-US"/>
        </w:rPr>
        <w:t>AU</w:t>
      </w:r>
      <w:r w:rsidRPr="001A0E02">
        <w:rPr>
          <w:rFonts w:ascii="Times New Roman" w:hAnsi="Times New Roman"/>
          <w:sz w:val="28"/>
        </w:rPr>
        <w:t xml:space="preserve"> 5800</w:t>
      </w:r>
    </w:p>
    <w:p w:rsidR="002F06A1" w:rsidRPr="004C5CB9" w:rsidRDefault="002F06A1" w:rsidP="008C35DA">
      <w:pPr>
        <w:jc w:val="center"/>
        <w:rPr>
          <w:rFonts w:ascii="Times New Roman" w:hAnsi="Times New Roman"/>
          <w:sz w:val="28"/>
        </w:rPr>
      </w:pPr>
    </w:p>
    <w:p w:rsidR="002F06A1" w:rsidRDefault="00D8779A" w:rsidP="008C35DA">
      <w:pPr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08275" cy="3604895"/>
            <wp:effectExtent l="0" t="0" r="0" b="0"/>
            <wp:docPr id="8" name="Рисунок 8" descr="C:\Users\ToSoL\AppData\Local\Microsoft\Windows\INetCache\Content.Word\pejLk8xU-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oL\AppData\Local\Microsoft\Windows\INetCache\Content.Word\pejLk8xU-I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A1" w:rsidRPr="002F06A1" w:rsidRDefault="002F06A1" w:rsidP="008C35DA">
      <w:pPr>
        <w:jc w:val="center"/>
        <w:rPr>
          <w:rFonts w:ascii="Times New Roman" w:hAnsi="Times New Roman"/>
          <w:sz w:val="28"/>
          <w:lang w:val="en-US"/>
        </w:rPr>
      </w:pPr>
    </w:p>
    <w:p w:rsidR="006B0B9D" w:rsidRPr="00F20517" w:rsidRDefault="006B0B9D" w:rsidP="008C35DA">
      <w:pPr>
        <w:jc w:val="center"/>
        <w:rPr>
          <w:rFonts w:ascii="Times New Roman" w:hAnsi="Times New Roman"/>
          <w:i/>
          <w:sz w:val="28"/>
        </w:rPr>
      </w:pPr>
      <w:r w:rsidRPr="00F20517">
        <w:rPr>
          <w:rFonts w:ascii="Times New Roman" w:hAnsi="Times New Roman"/>
          <w:i/>
          <w:sz w:val="28"/>
        </w:rPr>
        <w:t xml:space="preserve">Определение содержания </w:t>
      </w:r>
      <w:r w:rsidR="00357C91" w:rsidRPr="00F20517">
        <w:rPr>
          <w:rFonts w:ascii="Times New Roman" w:hAnsi="Times New Roman"/>
          <w:i/>
          <w:sz w:val="28"/>
        </w:rPr>
        <w:t xml:space="preserve"> </w:t>
      </w:r>
      <w:r w:rsidR="008C35DA" w:rsidRPr="00F20517">
        <w:rPr>
          <w:rFonts w:ascii="Times New Roman" w:hAnsi="Times New Roman"/>
          <w:i/>
          <w:sz w:val="28"/>
        </w:rPr>
        <w:t>кальция</w:t>
      </w:r>
    </w:p>
    <w:p w:rsidR="006B0B9D" w:rsidRPr="006B0B9D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>
        <w:rPr>
          <w:rFonts w:ascii="Times New Roman" w:hAnsi="Times New Roman"/>
          <w:sz w:val="28"/>
        </w:rPr>
        <w:t xml:space="preserve"> </w:t>
      </w:r>
      <w:r w:rsidR="001A5F5F">
        <w:rPr>
          <w:rFonts w:ascii="Times New Roman" w:hAnsi="Times New Roman"/>
          <w:sz w:val="28"/>
        </w:rPr>
        <w:t>колориметрический фотометрический тест для количественного определения общего кальция в сыворотке или плазме человека.</w:t>
      </w:r>
    </w:p>
    <w:p w:rsidR="006B0B9D" w:rsidRPr="001A5F5F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</w:t>
      </w:r>
      <w:r w:rsidRPr="003C5259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>с</w:t>
      </w:r>
      <w:r w:rsidRPr="003C5259">
        <w:rPr>
          <w:rFonts w:ascii="Times New Roman" w:hAnsi="Times New Roman"/>
          <w:b/>
          <w:sz w:val="28"/>
        </w:rPr>
        <w:t>кое значение:</w:t>
      </w:r>
      <w:r w:rsidR="001A5F5F">
        <w:rPr>
          <w:rFonts w:ascii="Times New Roman" w:hAnsi="Times New Roman"/>
          <w:b/>
          <w:sz w:val="28"/>
        </w:rPr>
        <w:t xml:space="preserve"> </w:t>
      </w:r>
      <w:r w:rsidR="001A5F5F">
        <w:rPr>
          <w:rFonts w:ascii="Times New Roman" w:hAnsi="Times New Roman"/>
          <w:sz w:val="28"/>
        </w:rPr>
        <w:t>значительное снижение концентрац</w:t>
      </w:r>
      <w:proofErr w:type="gramStart"/>
      <w:r w:rsidR="001A5F5F">
        <w:rPr>
          <w:rFonts w:ascii="Times New Roman" w:hAnsi="Times New Roman"/>
          <w:sz w:val="28"/>
        </w:rPr>
        <w:t>ии ио</w:t>
      </w:r>
      <w:proofErr w:type="gramEnd"/>
      <w:r w:rsidR="001A5F5F">
        <w:rPr>
          <w:rFonts w:ascii="Times New Roman" w:hAnsi="Times New Roman"/>
          <w:sz w:val="28"/>
        </w:rPr>
        <w:t xml:space="preserve">нов кальция приводит к тетании мышц. Концентрация ионов </w:t>
      </w:r>
      <w:proofErr w:type="spellStart"/>
      <w:r w:rsidR="001A5F5F">
        <w:rPr>
          <w:rFonts w:ascii="Times New Roman" w:hAnsi="Times New Roman"/>
          <w:sz w:val="28"/>
        </w:rPr>
        <w:t>Са</w:t>
      </w:r>
      <w:proofErr w:type="spellEnd"/>
      <w:r w:rsidR="001A5F5F">
        <w:rPr>
          <w:rFonts w:ascii="Times New Roman" w:hAnsi="Times New Roman"/>
          <w:sz w:val="28"/>
        </w:rPr>
        <w:t xml:space="preserve"> выше нормы снижает нейромышечную возбудимость и приводит к мышечной слабости вместе с другими более сложными симптомами. </w:t>
      </w:r>
    </w:p>
    <w:p w:rsidR="006B0B9D" w:rsidRPr="001A5F5F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lastRenderedPageBreak/>
        <w:t>Принцип определения:</w:t>
      </w:r>
      <w:r w:rsidR="001A5F5F">
        <w:rPr>
          <w:rFonts w:ascii="Times New Roman" w:hAnsi="Times New Roman"/>
          <w:sz w:val="28"/>
        </w:rPr>
        <w:t xml:space="preserve"> </w:t>
      </w:r>
      <w:r w:rsidR="00B84960">
        <w:rPr>
          <w:rFonts w:ascii="Times New Roman" w:hAnsi="Times New Roman"/>
          <w:sz w:val="28"/>
        </w:rPr>
        <w:t xml:space="preserve">ионы </w:t>
      </w:r>
      <w:proofErr w:type="spellStart"/>
      <w:r w:rsidR="00B84960">
        <w:rPr>
          <w:rFonts w:ascii="Times New Roman" w:hAnsi="Times New Roman"/>
          <w:sz w:val="28"/>
        </w:rPr>
        <w:t>Са</w:t>
      </w:r>
      <w:proofErr w:type="spellEnd"/>
      <w:r w:rsidR="00B84960">
        <w:rPr>
          <w:rFonts w:ascii="Times New Roman" w:hAnsi="Times New Roman"/>
          <w:sz w:val="28"/>
        </w:rPr>
        <w:t xml:space="preserve"> в щелочной среде реагируют с комплексом О-</w:t>
      </w:r>
      <w:proofErr w:type="spellStart"/>
      <w:r w:rsidR="00B84960">
        <w:rPr>
          <w:rFonts w:ascii="Times New Roman" w:hAnsi="Times New Roman"/>
          <w:sz w:val="28"/>
        </w:rPr>
        <w:t>крезолфталеина</w:t>
      </w:r>
      <w:proofErr w:type="spellEnd"/>
      <w:r w:rsidR="00B84960">
        <w:rPr>
          <w:rFonts w:ascii="Times New Roman" w:hAnsi="Times New Roman"/>
          <w:sz w:val="28"/>
        </w:rPr>
        <w:t xml:space="preserve"> с образованием комплекса пурпурного цвета. Изменение абсорбции реакционной смеси регистрируется </w:t>
      </w:r>
      <w:proofErr w:type="spellStart"/>
      <w:r w:rsidR="00B84960">
        <w:rPr>
          <w:rFonts w:ascii="Times New Roman" w:hAnsi="Times New Roman"/>
          <w:sz w:val="28"/>
        </w:rPr>
        <w:t>бихроматически</w:t>
      </w:r>
      <w:proofErr w:type="spellEnd"/>
      <w:r w:rsidR="00B84960">
        <w:rPr>
          <w:rFonts w:ascii="Times New Roman" w:hAnsi="Times New Roman"/>
          <w:sz w:val="28"/>
        </w:rPr>
        <w:t xml:space="preserve"> при 570-660 </w:t>
      </w:r>
      <w:proofErr w:type="spellStart"/>
      <w:r w:rsidR="00B84960">
        <w:rPr>
          <w:rFonts w:ascii="Times New Roman" w:hAnsi="Times New Roman"/>
          <w:sz w:val="28"/>
        </w:rPr>
        <w:t>нм</w:t>
      </w:r>
      <w:proofErr w:type="spellEnd"/>
      <w:r w:rsidR="00B84960">
        <w:rPr>
          <w:rFonts w:ascii="Times New Roman" w:hAnsi="Times New Roman"/>
          <w:sz w:val="28"/>
        </w:rPr>
        <w:t xml:space="preserve">. Увеличение абсорбции прямо пропорционально концентрации </w:t>
      </w:r>
      <w:proofErr w:type="spellStart"/>
      <w:r w:rsidR="00B84960">
        <w:rPr>
          <w:rFonts w:ascii="Times New Roman" w:hAnsi="Times New Roman"/>
          <w:sz w:val="28"/>
        </w:rPr>
        <w:t>Са</w:t>
      </w:r>
      <w:proofErr w:type="spellEnd"/>
      <w:r w:rsidR="00B84960">
        <w:rPr>
          <w:rFonts w:ascii="Times New Roman" w:hAnsi="Times New Roman"/>
          <w:sz w:val="28"/>
        </w:rPr>
        <w:t xml:space="preserve"> в пробе.</w:t>
      </w:r>
    </w:p>
    <w:p w:rsidR="006B0B9D" w:rsidRPr="003C5259" w:rsidRDefault="006B0B9D" w:rsidP="006B0B9D">
      <w:pPr>
        <w:jc w:val="both"/>
        <w:rPr>
          <w:rFonts w:ascii="Times New Roman" w:hAnsi="Times New Roman"/>
          <w:b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1A5F5F" w:rsidRPr="001A5F5F">
        <w:rPr>
          <w:rFonts w:ascii="Times New Roman" w:hAnsi="Times New Roman"/>
          <w:sz w:val="28"/>
        </w:rPr>
        <w:t xml:space="preserve"> </w:t>
      </w:r>
      <w:r w:rsidR="001A5F5F">
        <w:rPr>
          <w:rFonts w:ascii="Times New Roman" w:hAnsi="Times New Roman"/>
          <w:sz w:val="28"/>
        </w:rPr>
        <w:t xml:space="preserve">сыворотка или плазма (гепарин). Сыворотку или плазму надо аккуратно отделить от клеточных элементов крови во избежание поглощения </w:t>
      </w:r>
      <w:proofErr w:type="spellStart"/>
      <w:r w:rsidR="001A5F5F">
        <w:rPr>
          <w:rFonts w:ascii="Times New Roman" w:hAnsi="Times New Roman"/>
          <w:sz w:val="28"/>
        </w:rPr>
        <w:t>Са</w:t>
      </w:r>
      <w:proofErr w:type="spellEnd"/>
      <w:r w:rsidR="001A5F5F">
        <w:rPr>
          <w:rFonts w:ascii="Times New Roman" w:hAnsi="Times New Roman"/>
          <w:sz w:val="28"/>
        </w:rPr>
        <w:t xml:space="preserve"> эритроцитами. В качестве антикоагулянта не использовать ЭДТА, цитрат натрия, фторид натрия и оксалат.</w:t>
      </w:r>
    </w:p>
    <w:p w:rsidR="006B0B9D" w:rsidRDefault="006B0B9D" w:rsidP="006B0B9D">
      <w:pPr>
        <w:jc w:val="both"/>
        <w:rPr>
          <w:rFonts w:ascii="Times New Roman" w:hAnsi="Times New Roman"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  <w:r w:rsidR="00B84960">
        <w:rPr>
          <w:rFonts w:ascii="Times New Roman" w:hAnsi="Times New Roman"/>
          <w:b/>
          <w:sz w:val="28"/>
        </w:rPr>
        <w:t xml:space="preserve"> </w:t>
      </w:r>
    </w:p>
    <w:p w:rsidR="00B84960" w:rsidRDefault="00B84960" w:rsidP="00F2051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Сыворотка, плазма – взрослые –</w:t>
      </w:r>
      <w:r w:rsidR="00F20517">
        <w:rPr>
          <w:rFonts w:ascii="Times New Roman" w:hAnsi="Times New Roman"/>
          <w:sz w:val="28"/>
        </w:rPr>
        <w:t xml:space="preserve"> 2,20-2,65 </w:t>
      </w:r>
      <w:proofErr w:type="spellStart"/>
      <w:r w:rsidR="00F20517">
        <w:rPr>
          <w:rFonts w:ascii="Times New Roman" w:hAnsi="Times New Roman"/>
          <w:sz w:val="28"/>
        </w:rPr>
        <w:t>ммоль</w:t>
      </w:r>
      <w:proofErr w:type="spellEnd"/>
      <w:r w:rsidR="00F20517">
        <w:rPr>
          <w:rFonts w:ascii="Times New Roman" w:hAnsi="Times New Roman"/>
          <w:sz w:val="28"/>
        </w:rPr>
        <w:t>/л или 8,8-10,6 мг/</w:t>
      </w:r>
      <w:proofErr w:type="spellStart"/>
      <w:r w:rsidR="00F20517">
        <w:rPr>
          <w:rFonts w:ascii="Times New Roman" w:hAnsi="Times New Roman"/>
          <w:sz w:val="28"/>
        </w:rPr>
        <w:t>дл</w:t>
      </w:r>
      <w:proofErr w:type="spellEnd"/>
    </w:p>
    <w:p w:rsidR="00F20517" w:rsidRDefault="00F20517" w:rsidP="00F2051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– дети (0-10 дней) – 1,90-2,60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или 7,6-10,4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</w:p>
    <w:p w:rsidR="00F20517" w:rsidRPr="00B84960" w:rsidRDefault="00F20517" w:rsidP="006B0B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– дети (2-12 лет) – 2,20-2,70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или 8,8-10,8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</w:p>
    <w:p w:rsidR="006B0B9D" w:rsidRDefault="006B0B9D" w:rsidP="006B0B9D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>
        <w:rPr>
          <w:rFonts w:ascii="Times New Roman" w:hAnsi="Times New Roman"/>
          <w:i/>
          <w:sz w:val="28"/>
        </w:rPr>
        <w:t xml:space="preserve"> </w:t>
      </w:r>
      <w:r w:rsidR="00F20517">
        <w:rPr>
          <w:rFonts w:ascii="Times New Roman" w:hAnsi="Times New Roman"/>
          <w:i/>
          <w:sz w:val="28"/>
        </w:rPr>
        <w:t xml:space="preserve">магния </w:t>
      </w:r>
    </w:p>
    <w:p w:rsidR="006B0B9D" w:rsidRPr="00F20517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F20517">
        <w:rPr>
          <w:rFonts w:ascii="Times New Roman" w:hAnsi="Times New Roman"/>
          <w:b/>
          <w:sz w:val="28"/>
        </w:rPr>
        <w:t xml:space="preserve"> </w:t>
      </w:r>
      <w:r w:rsidR="00F20517">
        <w:rPr>
          <w:rFonts w:ascii="Times New Roman" w:hAnsi="Times New Roman"/>
          <w:sz w:val="28"/>
        </w:rPr>
        <w:t>колориметрический фотометрический тест для количественного определения магния в сыворотке или плазме человека.</w:t>
      </w:r>
    </w:p>
    <w:p w:rsidR="006B0B9D" w:rsidRPr="00F20517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</w:t>
      </w:r>
      <w:r w:rsidRPr="003C5259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>с</w:t>
      </w:r>
      <w:r w:rsidRPr="003C5259">
        <w:rPr>
          <w:rFonts w:ascii="Times New Roman" w:hAnsi="Times New Roman"/>
          <w:b/>
          <w:sz w:val="28"/>
        </w:rPr>
        <w:t>кое значение:</w:t>
      </w:r>
      <w:r w:rsidR="00F20517">
        <w:rPr>
          <w:rFonts w:ascii="Times New Roman" w:hAnsi="Times New Roman"/>
          <w:sz w:val="28"/>
        </w:rPr>
        <w:t xml:space="preserve"> самыми известными проявлениями дефицита магния дефицита магния является уху3дшение нейромышечной функции. </w:t>
      </w:r>
      <w:proofErr w:type="spellStart"/>
      <w:r w:rsidR="00F20517">
        <w:rPr>
          <w:rFonts w:ascii="Times New Roman" w:hAnsi="Times New Roman"/>
          <w:sz w:val="28"/>
        </w:rPr>
        <w:t>Гипомагнезиемия</w:t>
      </w:r>
      <w:proofErr w:type="spellEnd"/>
      <w:r w:rsidR="00F20517">
        <w:rPr>
          <w:rFonts w:ascii="Times New Roman" w:hAnsi="Times New Roman"/>
          <w:sz w:val="28"/>
        </w:rPr>
        <w:t xml:space="preserve"> наблюдается при диабете, хроническом алкоголизме, форсированном диурезе, </w:t>
      </w:r>
      <w:proofErr w:type="spellStart"/>
      <w:r w:rsidR="00F20517">
        <w:rPr>
          <w:rFonts w:ascii="Times New Roman" w:hAnsi="Times New Roman"/>
          <w:sz w:val="28"/>
        </w:rPr>
        <w:t>гипертиреоидизме</w:t>
      </w:r>
      <w:proofErr w:type="spellEnd"/>
      <w:r w:rsidR="00F20517">
        <w:rPr>
          <w:rFonts w:ascii="Times New Roman" w:hAnsi="Times New Roman"/>
          <w:sz w:val="28"/>
        </w:rPr>
        <w:t xml:space="preserve">, </w:t>
      </w:r>
      <w:proofErr w:type="spellStart"/>
      <w:r w:rsidR="00F20517">
        <w:rPr>
          <w:rFonts w:ascii="Times New Roman" w:hAnsi="Times New Roman"/>
          <w:sz w:val="28"/>
        </w:rPr>
        <w:t>гипопаратиреоидизме</w:t>
      </w:r>
      <w:proofErr w:type="spellEnd"/>
      <w:r w:rsidR="00F20517">
        <w:rPr>
          <w:rFonts w:ascii="Times New Roman" w:hAnsi="Times New Roman"/>
          <w:sz w:val="28"/>
        </w:rPr>
        <w:t xml:space="preserve">, </w:t>
      </w:r>
      <w:proofErr w:type="spellStart"/>
      <w:r w:rsidR="00F20517">
        <w:rPr>
          <w:rFonts w:ascii="Times New Roman" w:hAnsi="Times New Roman"/>
          <w:sz w:val="28"/>
        </w:rPr>
        <w:t>гипокальциемии</w:t>
      </w:r>
      <w:proofErr w:type="spellEnd"/>
      <w:r w:rsidR="00F20517">
        <w:rPr>
          <w:rFonts w:ascii="Times New Roman" w:hAnsi="Times New Roman"/>
          <w:sz w:val="28"/>
        </w:rPr>
        <w:t xml:space="preserve">, </w:t>
      </w:r>
      <w:proofErr w:type="spellStart"/>
      <w:r w:rsidR="00F20517">
        <w:rPr>
          <w:rFonts w:ascii="Times New Roman" w:hAnsi="Times New Roman"/>
          <w:sz w:val="28"/>
        </w:rPr>
        <w:t>мальабсорбции</w:t>
      </w:r>
      <w:proofErr w:type="spellEnd"/>
      <w:r w:rsidR="00F20517">
        <w:rPr>
          <w:rFonts w:ascii="Times New Roman" w:hAnsi="Times New Roman"/>
          <w:sz w:val="28"/>
        </w:rPr>
        <w:t xml:space="preserve"> и остром панкреатите. Повышение уровня магния в сыворотке наблюдается при нарушении функции почек, обезвоживании, тяжелом диабетическом ацидозе и болезни </w:t>
      </w:r>
      <w:proofErr w:type="spellStart"/>
      <w:r w:rsidR="00F20517">
        <w:rPr>
          <w:rFonts w:ascii="Times New Roman" w:hAnsi="Times New Roman"/>
          <w:sz w:val="28"/>
        </w:rPr>
        <w:t>Аддисона</w:t>
      </w:r>
      <w:proofErr w:type="spellEnd"/>
      <w:r w:rsidR="00F20517">
        <w:rPr>
          <w:rFonts w:ascii="Times New Roman" w:hAnsi="Times New Roman"/>
          <w:sz w:val="28"/>
        </w:rPr>
        <w:t>.</w:t>
      </w:r>
    </w:p>
    <w:p w:rsidR="006B0B9D" w:rsidRPr="00DC555B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DC555B">
        <w:rPr>
          <w:rFonts w:ascii="Times New Roman" w:hAnsi="Times New Roman"/>
          <w:b/>
          <w:sz w:val="28"/>
        </w:rPr>
        <w:t xml:space="preserve"> </w:t>
      </w:r>
      <w:r w:rsidR="00DC555B">
        <w:rPr>
          <w:rFonts w:ascii="Times New Roman" w:hAnsi="Times New Roman"/>
          <w:sz w:val="28"/>
        </w:rPr>
        <w:t>использование данного набора реагентов основано на прямом методе определения концентрац</w:t>
      </w:r>
      <w:proofErr w:type="gramStart"/>
      <w:r w:rsidR="00DC555B">
        <w:rPr>
          <w:rFonts w:ascii="Times New Roman" w:hAnsi="Times New Roman"/>
          <w:sz w:val="28"/>
        </w:rPr>
        <w:t>ии ио</w:t>
      </w:r>
      <w:proofErr w:type="gramEnd"/>
      <w:r w:rsidR="00DC555B">
        <w:rPr>
          <w:rFonts w:ascii="Times New Roman" w:hAnsi="Times New Roman"/>
          <w:sz w:val="28"/>
        </w:rPr>
        <w:t xml:space="preserve">нов </w:t>
      </w:r>
      <w:r w:rsidR="00DC555B">
        <w:rPr>
          <w:rFonts w:ascii="Times New Roman" w:hAnsi="Times New Roman"/>
          <w:sz w:val="28"/>
          <w:lang w:val="en-US"/>
        </w:rPr>
        <w:t>Mg</w:t>
      </w:r>
      <w:r w:rsidR="00DC555B">
        <w:rPr>
          <w:rFonts w:ascii="Times New Roman" w:hAnsi="Times New Roman"/>
          <w:sz w:val="28"/>
        </w:rPr>
        <w:t xml:space="preserve">, образующих цветные комплексы в резко кислой среде. Концентрация окрашенного продукта измеряется </w:t>
      </w:r>
      <w:proofErr w:type="spellStart"/>
      <w:r w:rsidR="00DC555B">
        <w:rPr>
          <w:rFonts w:ascii="Times New Roman" w:hAnsi="Times New Roman"/>
          <w:sz w:val="28"/>
        </w:rPr>
        <w:t>бихроматически</w:t>
      </w:r>
      <w:proofErr w:type="spellEnd"/>
      <w:r w:rsidR="00DC555B">
        <w:rPr>
          <w:rFonts w:ascii="Times New Roman" w:hAnsi="Times New Roman"/>
          <w:sz w:val="28"/>
        </w:rPr>
        <w:t xml:space="preserve"> при 520/800 </w:t>
      </w:r>
      <w:proofErr w:type="spellStart"/>
      <w:r w:rsidR="00DC555B">
        <w:rPr>
          <w:rFonts w:ascii="Times New Roman" w:hAnsi="Times New Roman"/>
          <w:sz w:val="28"/>
        </w:rPr>
        <w:t>нм</w:t>
      </w:r>
      <w:proofErr w:type="spellEnd"/>
      <w:r w:rsidR="00DC555B">
        <w:rPr>
          <w:rFonts w:ascii="Times New Roman" w:hAnsi="Times New Roman"/>
          <w:sz w:val="28"/>
        </w:rPr>
        <w:t xml:space="preserve">, интенсивность окраски реакционной среды прямо пропорциональна концентрации магния в образце. Влияние ионов кальция на результат исключается </w:t>
      </w:r>
      <w:proofErr w:type="spellStart"/>
      <w:r w:rsidR="00DC555B">
        <w:rPr>
          <w:rFonts w:ascii="Times New Roman" w:hAnsi="Times New Roman"/>
          <w:sz w:val="28"/>
        </w:rPr>
        <w:t>гликольэтердиамин</w:t>
      </w:r>
      <w:proofErr w:type="spellEnd"/>
      <w:r w:rsidR="00DC555B">
        <w:rPr>
          <w:rFonts w:ascii="Times New Roman" w:hAnsi="Times New Roman"/>
          <w:sz w:val="28"/>
        </w:rPr>
        <w:t>-</w:t>
      </w:r>
      <w:proofErr w:type="gramStart"/>
      <w:r w:rsidR="00DC555B">
        <w:rPr>
          <w:rFonts w:ascii="Times New Roman" w:hAnsi="Times New Roman"/>
          <w:sz w:val="28"/>
          <w:lang w:val="en-US"/>
        </w:rPr>
        <w:t>N</w:t>
      </w:r>
      <w:proofErr w:type="gramEnd"/>
      <w:r w:rsidR="00DC555B" w:rsidRPr="00DC555B">
        <w:rPr>
          <w:rFonts w:ascii="Times New Roman" w:hAnsi="Times New Roman"/>
          <w:sz w:val="28"/>
        </w:rPr>
        <w:t>,</w:t>
      </w:r>
      <w:r w:rsidR="00DC555B">
        <w:rPr>
          <w:rFonts w:ascii="Times New Roman" w:hAnsi="Times New Roman"/>
          <w:sz w:val="28"/>
          <w:lang w:val="en-US"/>
        </w:rPr>
        <w:t>N</w:t>
      </w:r>
      <w:r w:rsidR="00DC555B" w:rsidRPr="00DC555B">
        <w:rPr>
          <w:rFonts w:ascii="Times New Roman" w:hAnsi="Times New Roman"/>
          <w:sz w:val="28"/>
        </w:rPr>
        <w:t>,</w:t>
      </w:r>
      <w:r w:rsidR="00DC555B">
        <w:rPr>
          <w:rFonts w:ascii="Times New Roman" w:hAnsi="Times New Roman"/>
          <w:sz w:val="28"/>
          <w:lang w:val="en-US"/>
        </w:rPr>
        <w:t>N</w:t>
      </w:r>
      <w:r w:rsidR="00DC555B" w:rsidRPr="00DC555B">
        <w:rPr>
          <w:rFonts w:ascii="Times New Roman" w:hAnsi="Times New Roman"/>
          <w:sz w:val="28"/>
        </w:rPr>
        <w:t>,</w:t>
      </w:r>
      <w:r w:rsidR="00DC555B">
        <w:rPr>
          <w:rFonts w:ascii="Times New Roman" w:hAnsi="Times New Roman"/>
          <w:sz w:val="28"/>
          <w:lang w:val="en-US"/>
        </w:rPr>
        <w:t>N</w:t>
      </w:r>
      <w:r w:rsidR="00DC555B">
        <w:rPr>
          <w:rFonts w:ascii="Times New Roman" w:hAnsi="Times New Roman"/>
          <w:sz w:val="28"/>
        </w:rPr>
        <w:t>-</w:t>
      </w:r>
      <w:proofErr w:type="spellStart"/>
      <w:r w:rsidR="00DC555B">
        <w:rPr>
          <w:rFonts w:ascii="Times New Roman" w:hAnsi="Times New Roman"/>
          <w:sz w:val="28"/>
        </w:rPr>
        <w:t>тетраацетиловой</w:t>
      </w:r>
      <w:proofErr w:type="spellEnd"/>
      <w:r w:rsidR="00DC555B">
        <w:rPr>
          <w:rFonts w:ascii="Times New Roman" w:hAnsi="Times New Roman"/>
          <w:sz w:val="28"/>
        </w:rPr>
        <w:t xml:space="preserve"> кислотой.</w:t>
      </w:r>
    </w:p>
    <w:p w:rsidR="006B0B9D" w:rsidRPr="00DC555B" w:rsidRDefault="006B0B9D" w:rsidP="006B0B9D">
      <w:pPr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DC555B">
        <w:rPr>
          <w:rFonts w:ascii="Times New Roman" w:hAnsi="Times New Roman"/>
          <w:b/>
          <w:sz w:val="28"/>
        </w:rPr>
        <w:t xml:space="preserve"> </w:t>
      </w:r>
      <w:r w:rsidR="00DC555B">
        <w:rPr>
          <w:rFonts w:ascii="Times New Roman" w:hAnsi="Times New Roman"/>
          <w:sz w:val="28"/>
        </w:rPr>
        <w:t xml:space="preserve">сыворотка, плазма (гепарин). Не использовать в качестве антикоагулянтов ЭДТА, оксалат и цитрат. Отделять сыворотку от эритроцитов немедленно. Не использовать пробу с гемолизом, так как концентрация магния в эритроцитах значительно выше, чем в сыворотке. Магний стабилен в сыворотке в течение 7 дней при </w:t>
      </w:r>
      <w:r w:rsidR="00DC555B">
        <w:rPr>
          <w:rFonts w:ascii="Times New Roman" w:hAnsi="Times New Roman"/>
          <w:sz w:val="28"/>
          <w:lang w:val="en-US"/>
        </w:rPr>
        <w:t>t</w:t>
      </w:r>
      <w:r w:rsidR="00DC555B" w:rsidRPr="00DC555B">
        <w:rPr>
          <w:rFonts w:ascii="Times New Roman" w:hAnsi="Times New Roman"/>
          <w:sz w:val="28"/>
        </w:rPr>
        <w:t xml:space="preserve"> </w:t>
      </w:r>
      <w:r w:rsidR="00DC555B">
        <w:rPr>
          <w:rFonts w:ascii="Times New Roman" w:hAnsi="Times New Roman"/>
          <w:sz w:val="28"/>
        </w:rPr>
        <w:t>хранения 15-25</w:t>
      </w:r>
      <w:r w:rsidR="00DC555B">
        <w:rPr>
          <w:rFonts w:ascii="Times New Roman" w:hAnsi="Times New Roman"/>
          <w:sz w:val="28"/>
          <w:vertAlign w:val="superscript"/>
        </w:rPr>
        <w:t>0</w:t>
      </w:r>
      <w:r w:rsidR="00DC555B">
        <w:rPr>
          <w:rFonts w:ascii="Times New Roman" w:hAnsi="Times New Roman"/>
          <w:sz w:val="28"/>
        </w:rPr>
        <w:t xml:space="preserve"> С.</w:t>
      </w:r>
    </w:p>
    <w:p w:rsidR="006B0B9D" w:rsidRDefault="006B0B9D" w:rsidP="006B0B9D">
      <w:pPr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DC555B" w:rsidRDefault="00DC555B" w:rsidP="00DC555B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Сыворотка мужчины – 0,73-1,06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(1,8-2,6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DC555B" w:rsidRDefault="00DC555B" w:rsidP="006B0B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Женщины – 0,77-1,03 </w:t>
      </w:r>
      <w:proofErr w:type="spellStart"/>
      <w:r>
        <w:rPr>
          <w:rFonts w:ascii="Times New Roman" w:hAnsi="Times New Roman"/>
          <w:sz w:val="28"/>
        </w:rPr>
        <w:t>ммоль</w:t>
      </w:r>
      <w:proofErr w:type="spellEnd"/>
      <w:r>
        <w:rPr>
          <w:rFonts w:ascii="Times New Roman" w:hAnsi="Times New Roman"/>
          <w:sz w:val="28"/>
        </w:rPr>
        <w:t>/л (1,9-2,5 мг/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D8779A" w:rsidRPr="00E92633" w:rsidRDefault="00D8779A" w:rsidP="006B0B9D">
      <w:pPr>
        <w:jc w:val="both"/>
        <w:rPr>
          <w:rFonts w:ascii="Times New Roman" w:hAnsi="Times New Roman"/>
          <w:b/>
          <w:sz w:val="28"/>
        </w:rPr>
      </w:pPr>
    </w:p>
    <w:p w:rsidR="00D8779A" w:rsidRPr="00E92633" w:rsidRDefault="00D8779A" w:rsidP="006B0B9D">
      <w:pPr>
        <w:jc w:val="both"/>
        <w:rPr>
          <w:rFonts w:ascii="Times New Roman" w:hAnsi="Times New Roman"/>
          <w:b/>
          <w:sz w:val="28"/>
        </w:rPr>
      </w:pPr>
    </w:p>
    <w:p w:rsidR="00D8779A" w:rsidRPr="00E92633" w:rsidRDefault="00D8779A" w:rsidP="006B0B9D">
      <w:pPr>
        <w:jc w:val="both"/>
        <w:rPr>
          <w:rFonts w:ascii="Times New Roman" w:hAnsi="Times New Roman"/>
          <w:b/>
          <w:sz w:val="28"/>
        </w:rPr>
      </w:pPr>
    </w:p>
    <w:p w:rsidR="00E74457" w:rsidRPr="00E74457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16</w:t>
      </w:r>
    </w:p>
    <w:p w:rsidR="006B0B9D" w:rsidRDefault="006B0B9D" w:rsidP="006B0B9D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 w:rsidR="00DC555B">
        <w:rPr>
          <w:rFonts w:ascii="Times New Roman" w:hAnsi="Times New Roman"/>
          <w:i/>
          <w:sz w:val="28"/>
        </w:rPr>
        <w:t xml:space="preserve"> железа</w:t>
      </w:r>
    </w:p>
    <w:p w:rsidR="006B0B9D" w:rsidRPr="00DC555B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DC555B">
        <w:rPr>
          <w:rFonts w:ascii="Times New Roman" w:hAnsi="Times New Roman"/>
          <w:b/>
          <w:sz w:val="28"/>
        </w:rPr>
        <w:t xml:space="preserve"> </w:t>
      </w:r>
      <w:r w:rsidR="00DC555B">
        <w:rPr>
          <w:rFonts w:ascii="Times New Roman" w:hAnsi="Times New Roman"/>
          <w:sz w:val="28"/>
        </w:rPr>
        <w:t>колориметрический фотометрический тест для количественного определения железа в сыворотке или плазме человека.</w:t>
      </w:r>
    </w:p>
    <w:p w:rsidR="006B0B9D" w:rsidRPr="00DC555B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</w:t>
      </w:r>
      <w:r w:rsidRPr="003C5259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>с</w:t>
      </w:r>
      <w:r w:rsidRPr="003C5259">
        <w:rPr>
          <w:rFonts w:ascii="Times New Roman" w:hAnsi="Times New Roman"/>
          <w:b/>
          <w:sz w:val="28"/>
        </w:rPr>
        <w:t>кое значение:</w:t>
      </w:r>
      <w:r w:rsidR="00DC555B">
        <w:rPr>
          <w:rFonts w:ascii="Times New Roman" w:hAnsi="Times New Roman"/>
          <w:b/>
          <w:sz w:val="28"/>
        </w:rPr>
        <w:t xml:space="preserve"> </w:t>
      </w:r>
      <w:r w:rsidR="00DC555B">
        <w:rPr>
          <w:rFonts w:ascii="Times New Roman" w:hAnsi="Times New Roman"/>
          <w:sz w:val="28"/>
        </w:rPr>
        <w:t>низкий уровень железа наблюдается у большинства пациентов с ЖДА, в случаях острых или хронических воспалительных заболеваниях, таких как острая инфекция, иммунизация или инфаркт миокарда, острых кровотечениях</w:t>
      </w:r>
      <w:r w:rsidR="008370D2">
        <w:rPr>
          <w:rFonts w:ascii="Times New Roman" w:hAnsi="Times New Roman"/>
          <w:sz w:val="28"/>
        </w:rPr>
        <w:t xml:space="preserve">, злокачественных образованиях, </w:t>
      </w:r>
      <w:proofErr w:type="spellStart"/>
      <w:r w:rsidR="008370D2">
        <w:rPr>
          <w:rFonts w:ascii="Times New Roman" w:hAnsi="Times New Roman"/>
          <w:sz w:val="28"/>
        </w:rPr>
        <w:t>гидрокахексии</w:t>
      </w:r>
      <w:proofErr w:type="spellEnd"/>
      <w:r w:rsidR="008370D2">
        <w:rPr>
          <w:rFonts w:ascii="Times New Roman" w:hAnsi="Times New Roman"/>
          <w:sz w:val="28"/>
        </w:rPr>
        <w:t xml:space="preserve">, поздней беременности, менструальном кровотечении и нефрозе. Снижается у пациентов в ответ на специфическую терапию анемии, обусловленную другими причинами, например, лечение пернициозной анемии витамином В12. </w:t>
      </w:r>
    </w:p>
    <w:p w:rsidR="006B0B9D" w:rsidRPr="008370D2" w:rsidRDefault="006B0B9D" w:rsidP="006B0B9D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8370D2">
        <w:rPr>
          <w:rFonts w:ascii="Times New Roman" w:hAnsi="Times New Roman"/>
          <w:b/>
          <w:sz w:val="28"/>
        </w:rPr>
        <w:t xml:space="preserve"> </w:t>
      </w:r>
      <w:r w:rsidR="008370D2">
        <w:rPr>
          <w:rFonts w:ascii="Times New Roman" w:hAnsi="Times New Roman"/>
          <w:sz w:val="28"/>
        </w:rPr>
        <w:t xml:space="preserve">данный метод основан на использовании в качестве хромогена ТПТЗ. В кислой среде железо, связанная с </w:t>
      </w:r>
      <w:proofErr w:type="spellStart"/>
      <w:r w:rsidR="008370D2">
        <w:rPr>
          <w:rFonts w:ascii="Times New Roman" w:hAnsi="Times New Roman"/>
          <w:sz w:val="28"/>
        </w:rPr>
        <w:t>трансферрином</w:t>
      </w:r>
      <w:proofErr w:type="spellEnd"/>
      <w:r w:rsidR="008370D2">
        <w:rPr>
          <w:rFonts w:ascii="Times New Roman" w:hAnsi="Times New Roman"/>
          <w:sz w:val="28"/>
        </w:rPr>
        <w:t xml:space="preserve">, </w:t>
      </w:r>
      <w:proofErr w:type="spellStart"/>
      <w:r w:rsidR="008370D2">
        <w:rPr>
          <w:rFonts w:ascii="Times New Roman" w:hAnsi="Times New Roman"/>
          <w:sz w:val="28"/>
        </w:rPr>
        <w:t>диссоциирует</w:t>
      </w:r>
      <w:proofErr w:type="spellEnd"/>
      <w:r w:rsidR="008370D2">
        <w:rPr>
          <w:rFonts w:ascii="Times New Roman" w:hAnsi="Times New Roman"/>
          <w:sz w:val="28"/>
        </w:rPr>
        <w:t xml:space="preserve"> на </w:t>
      </w:r>
      <w:proofErr w:type="spellStart"/>
      <w:r w:rsidR="008370D2">
        <w:rPr>
          <w:rFonts w:ascii="Times New Roman" w:hAnsi="Times New Roman"/>
          <w:sz w:val="28"/>
        </w:rPr>
        <w:t>апо-трансферрин</w:t>
      </w:r>
      <w:proofErr w:type="spellEnd"/>
      <w:r w:rsidR="008370D2">
        <w:rPr>
          <w:rFonts w:ascii="Times New Roman" w:hAnsi="Times New Roman"/>
          <w:sz w:val="28"/>
        </w:rPr>
        <w:t xml:space="preserve"> и свободные ионы железа. Соляна кислота и </w:t>
      </w:r>
      <w:proofErr w:type="spellStart"/>
      <w:r w:rsidR="008370D2">
        <w:rPr>
          <w:rFonts w:ascii="Times New Roman" w:hAnsi="Times New Roman"/>
          <w:sz w:val="28"/>
        </w:rPr>
        <w:t>аскорбат</w:t>
      </w:r>
      <w:proofErr w:type="spellEnd"/>
      <w:r w:rsidR="008370D2">
        <w:rPr>
          <w:rFonts w:ascii="Times New Roman" w:hAnsi="Times New Roman"/>
          <w:sz w:val="28"/>
        </w:rPr>
        <w:t xml:space="preserve"> натрия восстанавливает </w:t>
      </w:r>
      <w:r w:rsidR="008370D2">
        <w:rPr>
          <w:rFonts w:ascii="Times New Roman" w:hAnsi="Times New Roman"/>
          <w:sz w:val="28"/>
          <w:lang w:val="en-US"/>
        </w:rPr>
        <w:t>Fe</w:t>
      </w:r>
      <w:r w:rsidR="008370D2" w:rsidRPr="00D854AA">
        <w:rPr>
          <w:rFonts w:ascii="Times New Roman" w:hAnsi="Times New Roman"/>
          <w:sz w:val="28"/>
        </w:rPr>
        <w:t xml:space="preserve"> +3 </w:t>
      </w:r>
      <w:r w:rsidR="008370D2">
        <w:rPr>
          <w:rFonts w:ascii="Times New Roman" w:hAnsi="Times New Roman"/>
          <w:sz w:val="28"/>
        </w:rPr>
        <w:t xml:space="preserve">до </w:t>
      </w:r>
      <w:r w:rsidR="008370D2">
        <w:rPr>
          <w:rFonts w:ascii="Times New Roman" w:hAnsi="Times New Roman"/>
          <w:sz w:val="28"/>
          <w:lang w:val="en-US"/>
        </w:rPr>
        <w:t>Fe</w:t>
      </w:r>
      <w:r w:rsidR="008370D2" w:rsidRPr="00D854AA">
        <w:rPr>
          <w:rFonts w:ascii="Times New Roman" w:hAnsi="Times New Roman"/>
          <w:sz w:val="28"/>
        </w:rPr>
        <w:t xml:space="preserve"> +2</w:t>
      </w:r>
      <w:r w:rsidR="008370D2">
        <w:rPr>
          <w:rFonts w:ascii="Times New Roman" w:hAnsi="Times New Roman"/>
          <w:sz w:val="28"/>
        </w:rPr>
        <w:t xml:space="preserve">. </w:t>
      </w:r>
    </w:p>
    <w:p w:rsidR="008331D3" w:rsidRPr="008370D2" w:rsidRDefault="006B0B9D" w:rsidP="006B0B9D">
      <w:pPr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8370D2">
        <w:rPr>
          <w:rFonts w:ascii="Times New Roman" w:hAnsi="Times New Roman"/>
          <w:b/>
          <w:sz w:val="28"/>
        </w:rPr>
        <w:t xml:space="preserve"> </w:t>
      </w:r>
      <w:r w:rsidR="008370D2">
        <w:rPr>
          <w:rFonts w:ascii="Times New Roman" w:hAnsi="Times New Roman"/>
          <w:sz w:val="28"/>
        </w:rPr>
        <w:t xml:space="preserve">сыворотка, плазма (гепарин). </w:t>
      </w:r>
    </w:p>
    <w:p w:rsidR="006B0B9D" w:rsidRDefault="006B0B9D" w:rsidP="006B0B9D">
      <w:pPr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8370D2" w:rsidRDefault="008370D2" w:rsidP="008370D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(взрослые) мужчины – 12,5-32,2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(70-180 мкг/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370D2" w:rsidRDefault="008370D2" w:rsidP="008370D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Женщины -  10,7-32,2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(60-180 мкг/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370D2" w:rsidRDefault="008370D2" w:rsidP="008370D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Сыворотка (дети) новорожденные – 17,90-44,8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(100-250 мкг/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370D2" w:rsidRDefault="008370D2" w:rsidP="008370D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Младенцы – 7,2-17,9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(40-100 мкг/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8370D2" w:rsidRPr="008370D2" w:rsidRDefault="008370D2" w:rsidP="006B0B9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 – 9,0-21,5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(50-120 мкг/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1A5F5F" w:rsidRDefault="001A5F5F" w:rsidP="001A5F5F">
      <w:pPr>
        <w:jc w:val="center"/>
        <w:rPr>
          <w:rFonts w:ascii="Times New Roman" w:hAnsi="Times New Roman"/>
          <w:i/>
          <w:sz w:val="28"/>
        </w:rPr>
      </w:pPr>
      <w:r w:rsidRPr="0084348B">
        <w:rPr>
          <w:rFonts w:ascii="Times New Roman" w:hAnsi="Times New Roman"/>
          <w:i/>
          <w:sz w:val="28"/>
        </w:rPr>
        <w:t>Определение содержания</w:t>
      </w:r>
      <w:r w:rsidR="008370D2">
        <w:rPr>
          <w:rFonts w:ascii="Times New Roman" w:hAnsi="Times New Roman"/>
          <w:i/>
          <w:sz w:val="28"/>
        </w:rPr>
        <w:t xml:space="preserve"> ЖСС</w:t>
      </w:r>
    </w:p>
    <w:p w:rsidR="001A5F5F" w:rsidRPr="008370D2" w:rsidRDefault="001A5F5F" w:rsidP="001A5F5F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Назначение:</w:t>
      </w:r>
      <w:r w:rsidR="008370D2">
        <w:rPr>
          <w:rFonts w:ascii="Times New Roman" w:hAnsi="Times New Roman"/>
          <w:b/>
          <w:sz w:val="28"/>
        </w:rPr>
        <w:t xml:space="preserve"> </w:t>
      </w:r>
      <w:r w:rsidR="008370D2">
        <w:rPr>
          <w:rFonts w:ascii="Times New Roman" w:hAnsi="Times New Roman"/>
          <w:sz w:val="28"/>
        </w:rPr>
        <w:t>колориметрический фотометрический тест для количественного определения ЖСС в сыворотке или плазме человека.</w:t>
      </w:r>
    </w:p>
    <w:p w:rsidR="001A5F5F" w:rsidRPr="008370D2" w:rsidRDefault="001A5F5F" w:rsidP="001A5F5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Клинич</w:t>
      </w:r>
      <w:r w:rsidRPr="003C5259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>с</w:t>
      </w:r>
      <w:r w:rsidRPr="003C5259">
        <w:rPr>
          <w:rFonts w:ascii="Times New Roman" w:hAnsi="Times New Roman"/>
          <w:b/>
          <w:sz w:val="28"/>
        </w:rPr>
        <w:t>кое значение:</w:t>
      </w:r>
      <w:r w:rsidR="008370D2">
        <w:rPr>
          <w:rFonts w:ascii="Times New Roman" w:hAnsi="Times New Roman"/>
          <w:b/>
          <w:sz w:val="28"/>
        </w:rPr>
        <w:t xml:space="preserve"> </w:t>
      </w:r>
      <w:r w:rsidR="008370D2">
        <w:rPr>
          <w:rFonts w:ascii="Times New Roman" w:hAnsi="Times New Roman"/>
          <w:sz w:val="28"/>
        </w:rPr>
        <w:t xml:space="preserve">ОЖСС снижается при хронических инфекциях, злокачественных новообразованиях, при отравлении железом, заболеваниях почек, нефрозе, </w:t>
      </w:r>
      <w:proofErr w:type="spellStart"/>
      <w:r w:rsidR="008370D2">
        <w:rPr>
          <w:rFonts w:ascii="Times New Roman" w:hAnsi="Times New Roman"/>
          <w:sz w:val="28"/>
        </w:rPr>
        <w:t>квашиоркоре</w:t>
      </w:r>
      <w:proofErr w:type="spellEnd"/>
      <w:r w:rsidR="008370D2">
        <w:rPr>
          <w:rFonts w:ascii="Times New Roman" w:hAnsi="Times New Roman"/>
          <w:sz w:val="28"/>
        </w:rPr>
        <w:t xml:space="preserve"> и талассемии. Обычными причинами </w:t>
      </w:r>
      <w:r w:rsidR="008370D2">
        <w:rPr>
          <w:rFonts w:ascii="Times New Roman" w:hAnsi="Times New Roman"/>
          <w:sz w:val="28"/>
        </w:rPr>
        <w:lastRenderedPageBreak/>
        <w:t xml:space="preserve">повышения ОЖСС являются ЖДА, поздние сроки беременности, прием </w:t>
      </w:r>
      <w:proofErr w:type="gramStart"/>
      <w:r w:rsidR="008370D2">
        <w:rPr>
          <w:rFonts w:ascii="Times New Roman" w:hAnsi="Times New Roman"/>
          <w:sz w:val="28"/>
        </w:rPr>
        <w:t>оральных</w:t>
      </w:r>
      <w:proofErr w:type="gramEnd"/>
      <w:r w:rsidR="008370D2">
        <w:rPr>
          <w:rFonts w:ascii="Times New Roman" w:hAnsi="Times New Roman"/>
          <w:sz w:val="28"/>
        </w:rPr>
        <w:t xml:space="preserve"> контрацептивов</w:t>
      </w:r>
      <w:r w:rsidR="006060BD">
        <w:rPr>
          <w:rFonts w:ascii="Times New Roman" w:hAnsi="Times New Roman"/>
          <w:sz w:val="28"/>
        </w:rPr>
        <w:t>, вирусные гепатиты.</w:t>
      </w:r>
    </w:p>
    <w:p w:rsidR="001A5F5F" w:rsidRPr="006060BD" w:rsidRDefault="001A5F5F" w:rsidP="001A5F5F">
      <w:pPr>
        <w:spacing w:after="0"/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Принцип определения:</w:t>
      </w:r>
      <w:r w:rsidR="006060BD">
        <w:rPr>
          <w:rFonts w:ascii="Times New Roman" w:hAnsi="Times New Roman"/>
          <w:b/>
          <w:sz w:val="28"/>
        </w:rPr>
        <w:t xml:space="preserve"> </w:t>
      </w:r>
      <w:r w:rsidR="006060BD">
        <w:rPr>
          <w:rFonts w:ascii="Times New Roman" w:hAnsi="Times New Roman"/>
          <w:sz w:val="28"/>
        </w:rPr>
        <w:t xml:space="preserve">ионы </w:t>
      </w:r>
      <w:r w:rsidR="006060BD">
        <w:rPr>
          <w:rFonts w:ascii="Times New Roman" w:hAnsi="Times New Roman"/>
          <w:sz w:val="28"/>
          <w:lang w:val="en-US"/>
        </w:rPr>
        <w:t>Fe</w:t>
      </w:r>
      <w:r w:rsidR="006060BD" w:rsidRPr="006060BD">
        <w:rPr>
          <w:rFonts w:ascii="Times New Roman" w:hAnsi="Times New Roman"/>
          <w:sz w:val="28"/>
        </w:rPr>
        <w:t xml:space="preserve"> +2</w:t>
      </w:r>
      <w:r w:rsidR="006060BD">
        <w:rPr>
          <w:rFonts w:ascii="Times New Roman" w:hAnsi="Times New Roman"/>
          <w:sz w:val="28"/>
        </w:rPr>
        <w:t xml:space="preserve"> из реактива 1 реагируют с </w:t>
      </w:r>
      <w:proofErr w:type="spellStart"/>
      <w:r w:rsidR="006060BD">
        <w:rPr>
          <w:rFonts w:ascii="Times New Roman" w:hAnsi="Times New Roman"/>
          <w:sz w:val="28"/>
        </w:rPr>
        <w:t>нитрозо</w:t>
      </w:r>
      <w:proofErr w:type="spellEnd"/>
      <w:r w:rsidR="006060BD">
        <w:rPr>
          <w:rFonts w:ascii="Times New Roman" w:hAnsi="Times New Roman"/>
          <w:sz w:val="28"/>
        </w:rPr>
        <w:t xml:space="preserve">-ПСАП и реактива 2 с образованием ярко-зеленого комплекса. В щелочной среде ионы </w:t>
      </w:r>
      <w:r w:rsidR="006060BD">
        <w:rPr>
          <w:rFonts w:ascii="Times New Roman" w:hAnsi="Times New Roman"/>
          <w:sz w:val="28"/>
          <w:lang w:val="en-US"/>
        </w:rPr>
        <w:t>Fe</w:t>
      </w:r>
      <w:r w:rsidR="006060BD">
        <w:rPr>
          <w:rFonts w:ascii="Times New Roman" w:hAnsi="Times New Roman"/>
          <w:sz w:val="28"/>
        </w:rPr>
        <w:t xml:space="preserve">, добавленные к сыворотке, специфически связываются с </w:t>
      </w:r>
      <w:proofErr w:type="spellStart"/>
      <w:r w:rsidR="006060BD">
        <w:rPr>
          <w:rFonts w:ascii="Times New Roman" w:hAnsi="Times New Roman"/>
          <w:sz w:val="28"/>
        </w:rPr>
        <w:t>трансферрином</w:t>
      </w:r>
      <w:proofErr w:type="spellEnd"/>
      <w:r w:rsidR="006060BD">
        <w:rPr>
          <w:rFonts w:ascii="Times New Roman" w:hAnsi="Times New Roman"/>
          <w:sz w:val="28"/>
        </w:rPr>
        <w:t xml:space="preserve"> в свободных местах для присоединения </w:t>
      </w:r>
      <w:r w:rsidR="006060BD">
        <w:rPr>
          <w:rFonts w:ascii="Times New Roman" w:hAnsi="Times New Roman"/>
          <w:sz w:val="28"/>
          <w:lang w:val="en-US"/>
        </w:rPr>
        <w:t>Fe</w:t>
      </w:r>
      <w:r w:rsidR="006060BD">
        <w:rPr>
          <w:rFonts w:ascii="Times New Roman" w:hAnsi="Times New Roman"/>
          <w:sz w:val="28"/>
        </w:rPr>
        <w:t xml:space="preserve">. Таким образом, </w:t>
      </w:r>
      <w:proofErr w:type="gramStart"/>
      <w:r w:rsidR="006060BD">
        <w:rPr>
          <w:rFonts w:ascii="Times New Roman" w:hAnsi="Times New Roman"/>
          <w:sz w:val="28"/>
        </w:rPr>
        <w:t>неспособны</w:t>
      </w:r>
      <w:proofErr w:type="gramEnd"/>
      <w:r w:rsidR="006060BD">
        <w:rPr>
          <w:rFonts w:ascii="Times New Roman" w:hAnsi="Times New Roman"/>
          <w:sz w:val="28"/>
        </w:rPr>
        <w:t xml:space="preserve"> реагировать с </w:t>
      </w:r>
      <w:proofErr w:type="spellStart"/>
      <w:r w:rsidR="006060BD">
        <w:rPr>
          <w:rFonts w:ascii="Times New Roman" w:hAnsi="Times New Roman"/>
          <w:sz w:val="28"/>
        </w:rPr>
        <w:t>нитрозо</w:t>
      </w:r>
      <w:proofErr w:type="spellEnd"/>
      <w:r w:rsidR="006060BD">
        <w:rPr>
          <w:rFonts w:ascii="Times New Roman" w:hAnsi="Times New Roman"/>
          <w:sz w:val="28"/>
        </w:rPr>
        <w:t>-ПСАП.</w:t>
      </w:r>
    </w:p>
    <w:p w:rsidR="001A5F5F" w:rsidRPr="006060BD" w:rsidRDefault="001A5F5F" w:rsidP="001A5F5F">
      <w:pPr>
        <w:jc w:val="both"/>
        <w:rPr>
          <w:rFonts w:ascii="Times New Roman" w:hAnsi="Times New Roman"/>
          <w:sz w:val="28"/>
        </w:rPr>
      </w:pPr>
      <w:r w:rsidRPr="003C5259">
        <w:rPr>
          <w:rFonts w:ascii="Times New Roman" w:hAnsi="Times New Roman"/>
          <w:b/>
          <w:sz w:val="28"/>
        </w:rPr>
        <w:t>Исследуемый материал:</w:t>
      </w:r>
      <w:r w:rsidR="006060BD">
        <w:rPr>
          <w:rFonts w:ascii="Times New Roman" w:hAnsi="Times New Roman"/>
          <w:b/>
          <w:sz w:val="28"/>
        </w:rPr>
        <w:t xml:space="preserve"> </w:t>
      </w:r>
      <w:r w:rsidR="006060BD">
        <w:rPr>
          <w:rFonts w:ascii="Times New Roman" w:hAnsi="Times New Roman"/>
          <w:sz w:val="28"/>
        </w:rPr>
        <w:t xml:space="preserve">сыворотка и плазма (гепарин). </w:t>
      </w:r>
    </w:p>
    <w:p w:rsidR="001A5F5F" w:rsidRDefault="001A5F5F" w:rsidP="001A5F5F">
      <w:pPr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6060BD" w:rsidRDefault="006060BD" w:rsidP="001A5F5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Взрослые – 27,8-63,6 </w:t>
      </w:r>
      <w:proofErr w:type="spellStart"/>
      <w:r>
        <w:rPr>
          <w:rFonts w:ascii="Times New Roman" w:hAnsi="Times New Roman"/>
          <w:sz w:val="28"/>
        </w:rPr>
        <w:t>мкмоль</w:t>
      </w:r>
      <w:proofErr w:type="spellEnd"/>
      <w:r>
        <w:rPr>
          <w:rFonts w:ascii="Times New Roman" w:hAnsi="Times New Roman"/>
          <w:sz w:val="28"/>
        </w:rPr>
        <w:t>/л (155-355 мкг/</w:t>
      </w:r>
      <w:proofErr w:type="spellStart"/>
      <w:r>
        <w:rPr>
          <w:rFonts w:ascii="Times New Roman" w:hAnsi="Times New Roman"/>
          <w:sz w:val="28"/>
        </w:rPr>
        <w:t>дл</w:t>
      </w:r>
      <w:proofErr w:type="spellEnd"/>
      <w:r>
        <w:rPr>
          <w:rFonts w:ascii="Times New Roman" w:hAnsi="Times New Roman"/>
          <w:sz w:val="28"/>
        </w:rPr>
        <w:t>)</w:t>
      </w:r>
    </w:p>
    <w:p w:rsidR="00E74457" w:rsidRDefault="00E74457" w:rsidP="001A5F5F">
      <w:pPr>
        <w:jc w:val="both"/>
        <w:rPr>
          <w:rFonts w:ascii="Times New Roman" w:hAnsi="Times New Roman"/>
          <w:sz w:val="28"/>
        </w:rPr>
      </w:pPr>
    </w:p>
    <w:p w:rsidR="0026713A" w:rsidRPr="00E74457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17</w:t>
      </w:r>
      <w:r w:rsidR="00E74457" w:rsidRPr="00E74457">
        <w:rPr>
          <w:rFonts w:ascii="Times New Roman" w:hAnsi="Times New Roman"/>
          <w:b/>
          <w:sz w:val="28"/>
        </w:rPr>
        <w:t xml:space="preserve"> </w:t>
      </w:r>
      <w:r w:rsidR="00E74457"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</w:t>
      </w:r>
    </w:p>
    <w:p w:rsidR="008331D3" w:rsidRDefault="00B60169" w:rsidP="00EE7B8A">
      <w:pPr>
        <w:rPr>
          <w:rFonts w:ascii="Times New Roman" w:hAnsi="Times New Roman"/>
          <w:sz w:val="28"/>
        </w:rPr>
      </w:pPr>
      <w:r w:rsidRPr="00B60169">
        <w:rPr>
          <w:rFonts w:ascii="Times New Roman" w:hAnsi="Times New Roman"/>
          <w:sz w:val="28"/>
        </w:rPr>
        <w:t>Заполнение дневника преддипломной практики.</w:t>
      </w:r>
    </w:p>
    <w:p w:rsidR="00B60169" w:rsidRPr="00B60169" w:rsidRDefault="00B60169" w:rsidP="00EE7B8A">
      <w:pPr>
        <w:rPr>
          <w:rFonts w:ascii="Times New Roman" w:hAnsi="Times New Roman"/>
          <w:sz w:val="28"/>
        </w:rPr>
      </w:pPr>
    </w:p>
    <w:p w:rsidR="006633CF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18</w:t>
      </w:r>
    </w:p>
    <w:p w:rsidR="00EE7B8A" w:rsidRDefault="00EE7B8A" w:rsidP="00EE7B8A">
      <w:pPr>
        <w:jc w:val="center"/>
        <w:rPr>
          <w:rFonts w:ascii="Times New Roman" w:hAnsi="Times New Roman"/>
          <w:sz w:val="28"/>
        </w:rPr>
      </w:pPr>
      <w:r w:rsidRPr="00EE7B8A">
        <w:rPr>
          <w:rFonts w:ascii="Times New Roman" w:hAnsi="Times New Roman"/>
          <w:sz w:val="28"/>
        </w:rPr>
        <w:t xml:space="preserve">Проведение мероприятий по стерилизации и дезинфекции </w:t>
      </w:r>
    </w:p>
    <w:p w:rsidR="00C40165" w:rsidRDefault="00C40165" w:rsidP="00C40165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0165">
        <w:t xml:space="preserve"> </w:t>
      </w:r>
      <w:r w:rsidRPr="00C40165">
        <w:rPr>
          <w:rFonts w:ascii="Times New Roman" w:hAnsi="Times New Roman" w:cs="Times New Roman"/>
          <w:sz w:val="28"/>
          <w:szCs w:val="28"/>
        </w:rPr>
        <w:t>С</w:t>
      </w:r>
      <w:r w:rsidRPr="00C40165">
        <w:rPr>
          <w:rFonts w:ascii="Times New Roman" w:hAnsi="Times New Roman" w:cs="Times New Roman"/>
          <w:noProof/>
          <w:sz w:val="28"/>
          <w:szCs w:val="28"/>
          <w:lang w:eastAsia="ru-RU"/>
        </w:rPr>
        <w:t>бор, временное хранение, обеззараживание, обезвреживание, транспортирование отходов в «ЦЛТ АБВ» проводится в соответствии с СанПиН 2.1.7.2790-10 "Санитарно-эпидемиологические требования к обращению с медицинскими отходами"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40165" w:rsidRPr="00C40165" w:rsidRDefault="00C40165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40165">
        <w:rPr>
          <w:rFonts w:ascii="Times New Roman" w:hAnsi="Times New Roman" w:cs="Times New Roman"/>
          <w:sz w:val="28"/>
          <w:szCs w:val="24"/>
          <w:lang w:eastAsia="ru-RU"/>
        </w:rPr>
        <w:t>Организованная система сбора, временного хранения и удаления отходов состоит из следующих этапов:</w:t>
      </w:r>
    </w:p>
    <w:p w:rsidR="00C40165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EB29DCC" wp14:editId="155C6345">
            <wp:simplePos x="0" y="0"/>
            <wp:positionH relativeFrom="column">
              <wp:posOffset>469900</wp:posOffset>
            </wp:positionH>
            <wp:positionV relativeFrom="paragraph">
              <wp:posOffset>59690</wp:posOffset>
            </wp:positionV>
            <wp:extent cx="1821815" cy="2696845"/>
            <wp:effectExtent l="635" t="0" r="7620" b="7620"/>
            <wp:wrapSquare wrapText="bothSides"/>
            <wp:docPr id="26" name="Рисунок 26" descr="https://pp.userapi.com/c849532/v849532204/c8743/AtGtoirnb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532/v849532204/c8743/AtGtoirnb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36"/>
                    <a:stretch/>
                  </pic:blipFill>
                  <pic:spPr bwMode="auto">
                    <a:xfrm rot="5400000">
                      <a:off x="0" y="0"/>
                      <a:ext cx="18218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65" w:rsidRPr="00C40165">
        <w:rPr>
          <w:rFonts w:ascii="Times New Roman" w:hAnsi="Times New Roman" w:cs="Times New Roman"/>
          <w:sz w:val="28"/>
          <w:szCs w:val="24"/>
          <w:lang w:eastAsia="ru-RU"/>
        </w:rPr>
        <w:t>- сбор</w:t>
      </w:r>
      <w:r w:rsidR="00C40165">
        <w:rPr>
          <w:rFonts w:ascii="Times New Roman" w:hAnsi="Times New Roman" w:cs="Times New Roman"/>
          <w:sz w:val="28"/>
          <w:szCs w:val="24"/>
          <w:lang w:eastAsia="ru-RU"/>
        </w:rPr>
        <w:t>, дезинфекция</w:t>
      </w:r>
      <w:r w:rsidR="00C40165" w:rsidRPr="00C40165">
        <w:rPr>
          <w:rFonts w:ascii="Times New Roman" w:hAnsi="Times New Roman" w:cs="Times New Roman"/>
          <w:sz w:val="28"/>
          <w:szCs w:val="24"/>
          <w:lang w:eastAsia="ru-RU"/>
        </w:rPr>
        <w:t xml:space="preserve"> и хранение на отделах;</w:t>
      </w: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170180</wp:posOffset>
            </wp:positionV>
            <wp:extent cx="2659610" cy="1880491"/>
            <wp:effectExtent l="0" t="0" r="7620" b="5715"/>
            <wp:wrapThrough wrapText="bothSides">
              <wp:wrapPolygon edited="0">
                <wp:start x="0" y="0"/>
                <wp:lineTo x="0" y="21447"/>
                <wp:lineTo x="21507" y="21447"/>
                <wp:lineTo x="21507" y="0"/>
                <wp:lineTo x="0" y="0"/>
              </wp:wrapPolygon>
            </wp:wrapThrough>
            <wp:docPr id="27" name="Рисунок 27" descr="https://pp.userapi.com/c844418/v844418695/1419af/ETlhLtyR2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418/v844418695/1419af/ETlhLtyR2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2659610" cy="188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757C" w:rsidRPr="004B757C" w:rsidRDefault="004B757C" w:rsidP="004B757C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Pr="004B757C" w:rsidRDefault="004B757C" w:rsidP="004B757C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Pr="00C40165" w:rsidRDefault="004B757C" w:rsidP="004B75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br w:type="textWrapping" w:clear="all"/>
      </w:r>
      <w:r>
        <w:rPr>
          <w:rFonts w:ascii="Times New Roman" w:hAnsi="Times New Roman" w:cs="Times New Roman"/>
          <w:sz w:val="28"/>
          <w:szCs w:val="24"/>
          <w:lang w:eastAsia="ru-RU"/>
        </w:rPr>
        <w:lastRenderedPageBreak/>
        <w:t xml:space="preserve">       </w:t>
      </w:r>
      <w:r w:rsidRPr="00C40165">
        <w:rPr>
          <w:rFonts w:ascii="Times New Roman" w:hAnsi="Times New Roman" w:cs="Times New Roman"/>
          <w:sz w:val="28"/>
          <w:szCs w:val="24"/>
          <w:lang w:eastAsia="ru-RU"/>
        </w:rPr>
        <w:t>Норматив заполнения пакетов: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C40165">
        <w:rPr>
          <w:rFonts w:ascii="Times New Roman" w:hAnsi="Times New Roman" w:cs="Times New Roman"/>
          <w:sz w:val="28"/>
          <w:szCs w:val="24"/>
          <w:lang w:eastAsia="ru-RU"/>
        </w:rPr>
        <w:t>не более ¾ объема, максимальная вместимость до 10 кг.</w:t>
      </w:r>
    </w:p>
    <w:p w:rsidR="00C40165" w:rsidRPr="00C40165" w:rsidRDefault="00C40165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40165">
        <w:rPr>
          <w:rFonts w:ascii="Times New Roman" w:hAnsi="Times New Roman" w:cs="Times New Roman"/>
          <w:sz w:val="28"/>
          <w:szCs w:val="24"/>
          <w:lang w:eastAsia="ru-RU"/>
        </w:rPr>
        <w:t>- транспортировка в помещение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№37 первого этажа для</w:t>
      </w:r>
      <w:r w:rsidRPr="00C40165">
        <w:rPr>
          <w:rFonts w:ascii="Times New Roman" w:hAnsi="Times New Roman" w:cs="Times New Roman"/>
          <w:sz w:val="28"/>
          <w:szCs w:val="24"/>
          <w:lang w:eastAsia="ru-RU"/>
        </w:rPr>
        <w:t xml:space="preserve"> утилизации;</w:t>
      </w:r>
    </w:p>
    <w:p w:rsidR="00C40165" w:rsidRDefault="00C40165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40165"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="004B757C">
        <w:rPr>
          <w:rFonts w:ascii="Times New Roman" w:hAnsi="Times New Roman" w:cs="Times New Roman"/>
          <w:sz w:val="28"/>
          <w:szCs w:val="24"/>
          <w:lang w:eastAsia="ru-RU"/>
        </w:rPr>
        <w:t>обеззараживание,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B757C">
        <w:rPr>
          <w:rFonts w:ascii="Times New Roman" w:hAnsi="Times New Roman" w:cs="Times New Roman"/>
          <w:sz w:val="28"/>
          <w:szCs w:val="24"/>
          <w:lang w:eastAsia="ru-RU"/>
        </w:rPr>
        <w:t>сбор</w:t>
      </w:r>
      <w:r w:rsidRPr="00C40165">
        <w:rPr>
          <w:rFonts w:ascii="Times New Roman" w:hAnsi="Times New Roman" w:cs="Times New Roman"/>
          <w:sz w:val="28"/>
          <w:szCs w:val="24"/>
          <w:lang w:eastAsia="ru-RU"/>
        </w:rPr>
        <w:t xml:space="preserve"> и загрузка в специальные контейнеры за пределы здания. </w:t>
      </w:r>
    </w:p>
    <w:p w:rsidR="004B757C" w:rsidRDefault="004B757C" w:rsidP="004B7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93B953D" wp14:editId="6DD905AC">
            <wp:simplePos x="0" y="0"/>
            <wp:positionH relativeFrom="column">
              <wp:posOffset>920115</wp:posOffset>
            </wp:positionH>
            <wp:positionV relativeFrom="paragraph">
              <wp:posOffset>1161415</wp:posOffset>
            </wp:positionV>
            <wp:extent cx="3457575" cy="2116455"/>
            <wp:effectExtent l="0" t="0" r="9525" b="0"/>
            <wp:wrapThrough wrapText="bothSides">
              <wp:wrapPolygon edited="0">
                <wp:start x="0" y="0"/>
                <wp:lineTo x="0" y="21386"/>
                <wp:lineTo x="21540" y="21386"/>
                <wp:lineTo x="21540" y="0"/>
                <wp:lineTo x="0" y="0"/>
              </wp:wrapPolygon>
            </wp:wrapThrough>
            <wp:docPr id="29" name="Рисунок 29" descr="https://pp.userapi.com/c851220/v851220399/542dd/F1sB1Tpqm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220/v851220399/542dd/F1sB1Tpqm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/>
                  </pic:blipFill>
                  <pic:spPr bwMode="auto">
                    <a:xfrm>
                      <a:off x="0" y="0"/>
                      <a:ext cx="3457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  <w:lang w:eastAsia="ru-RU"/>
        </w:rPr>
        <w:t>Обеззараживание биологического материала проводится в установке</w:t>
      </w:r>
      <w:r w:rsidRPr="004B757C">
        <w:rPr>
          <w:rFonts w:ascii="Times New Roman" w:hAnsi="Times New Roman" w:cs="Times New Roman"/>
          <w:sz w:val="28"/>
          <w:szCs w:val="24"/>
          <w:lang w:eastAsia="ru-RU"/>
        </w:rPr>
        <w:t xml:space="preserve"> для обеззараживания и утилизации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медицинских отходов «</w:t>
      </w:r>
      <w:proofErr w:type="spellStart"/>
      <w:r>
        <w:rPr>
          <w:rFonts w:ascii="Times New Roman" w:hAnsi="Times New Roman" w:cs="Times New Roman"/>
          <w:sz w:val="28"/>
          <w:szCs w:val="24"/>
          <w:lang w:eastAsia="ru-RU"/>
        </w:rPr>
        <w:t>Стеримед</w:t>
      </w:r>
      <w:proofErr w:type="spellEnd"/>
      <w:r>
        <w:rPr>
          <w:rFonts w:ascii="Times New Roman" w:hAnsi="Times New Roman" w:cs="Times New Roman"/>
          <w:sz w:val="28"/>
          <w:szCs w:val="24"/>
          <w:lang w:eastAsia="ru-RU"/>
        </w:rPr>
        <w:t>», а также в установке микроволновой</w:t>
      </w:r>
      <w:r w:rsidRPr="004B757C">
        <w:rPr>
          <w:rFonts w:ascii="Times New Roman" w:hAnsi="Times New Roman" w:cs="Times New Roman"/>
          <w:sz w:val="28"/>
          <w:szCs w:val="24"/>
          <w:lang w:eastAsia="ru-RU"/>
        </w:rPr>
        <w:t xml:space="preserve"> для обеззараживания медицинских отходов</w:t>
      </w:r>
      <w:r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4B757C" w:rsidRDefault="004B757C" w:rsidP="004B7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Pr="004B757C" w:rsidRDefault="004B757C" w:rsidP="004B7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A28905B" wp14:editId="6136E1E0">
            <wp:simplePos x="0" y="0"/>
            <wp:positionH relativeFrom="column">
              <wp:posOffset>920115</wp:posOffset>
            </wp:positionH>
            <wp:positionV relativeFrom="paragraph">
              <wp:posOffset>257175</wp:posOffset>
            </wp:positionV>
            <wp:extent cx="3457575" cy="2348865"/>
            <wp:effectExtent l="0" t="0" r="9525" b="0"/>
            <wp:wrapThrough wrapText="bothSides">
              <wp:wrapPolygon edited="0">
                <wp:start x="0" y="0"/>
                <wp:lineTo x="0" y="21372"/>
                <wp:lineTo x="21540" y="21372"/>
                <wp:lineTo x="21540" y="0"/>
                <wp:lineTo x="0" y="0"/>
              </wp:wrapPolygon>
            </wp:wrapThrough>
            <wp:docPr id="28" name="Рисунок 28" descr="https://pp.userapi.com/c849524/v849524695/cc96c/Hq-X1p48t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524/v849524695/cc96c/Hq-X1p48tq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4B757C" w:rsidRDefault="004B757C" w:rsidP="00C40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40165" w:rsidRPr="00C40165" w:rsidRDefault="00C40165" w:rsidP="00C401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213" w:rsidRDefault="004B757C" w:rsidP="00B1321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Циклы утилиза</w:t>
      </w:r>
      <w:r w:rsidR="00B13213">
        <w:rPr>
          <w:rFonts w:ascii="Times New Roman" w:hAnsi="Times New Roman"/>
          <w:sz w:val="28"/>
        </w:rPr>
        <w:t>ции отходов обязательно фиксируются в Журнале.</w:t>
      </w:r>
    </w:p>
    <w:p w:rsidR="00D8779A" w:rsidRPr="00DE6E37" w:rsidRDefault="00B13213" w:rsidP="00DE6E37">
      <w:pPr>
        <w:jc w:val="center"/>
        <w:rPr>
          <w:rFonts w:ascii="Times New Roman" w:hAnsi="Times New Roman"/>
          <w:sz w:val="28"/>
        </w:rPr>
      </w:pPr>
      <w:r w:rsidRPr="00B1321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1A3F528" wp14:editId="0A009DBB">
            <wp:extent cx="1691993" cy="1560444"/>
            <wp:effectExtent l="0" t="0" r="381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1110" cy="15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B8A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19</w:t>
      </w:r>
    </w:p>
    <w:p w:rsidR="00430EAE" w:rsidRDefault="00430EAE" w:rsidP="00430EA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дневником производственной практики</w:t>
      </w:r>
    </w:p>
    <w:p w:rsidR="00430EAE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20</w:t>
      </w:r>
    </w:p>
    <w:p w:rsidR="00B13213" w:rsidRDefault="00B13213" w:rsidP="00B13213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Продолжили п</w:t>
      </w:r>
      <w:r w:rsidRPr="007D6B4F">
        <w:rPr>
          <w:rFonts w:ascii="Times New Roman" w:hAnsi="Times New Roman"/>
          <w:sz w:val="28"/>
        </w:rPr>
        <w:t>рием</w:t>
      </w:r>
      <w:r>
        <w:rPr>
          <w:rFonts w:ascii="Times New Roman" w:hAnsi="Times New Roman"/>
          <w:sz w:val="28"/>
        </w:rPr>
        <w:t xml:space="preserve"> и первичную сортировку</w:t>
      </w:r>
      <w:r w:rsidRPr="007D6B4F">
        <w:rPr>
          <w:rFonts w:ascii="Times New Roman" w:hAnsi="Times New Roman"/>
          <w:sz w:val="28"/>
        </w:rPr>
        <w:t xml:space="preserve"> биоматериала</w:t>
      </w:r>
      <w:r>
        <w:rPr>
          <w:rFonts w:ascii="Times New Roman" w:hAnsi="Times New Roman"/>
          <w:sz w:val="28"/>
        </w:rPr>
        <w:t xml:space="preserve">, как описано в «День 3». </w:t>
      </w:r>
    </w:p>
    <w:p w:rsidR="00B13213" w:rsidRDefault="00B13213" w:rsidP="00B13213">
      <w:pPr>
        <w:tabs>
          <w:tab w:val="left" w:pos="6030"/>
        </w:tabs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Проводили подготовку материала к биохимическим исследованиям, как описано в «День 4,5». </w:t>
      </w:r>
    </w:p>
    <w:p w:rsidR="00D854AA" w:rsidRDefault="00D854AA" w:rsidP="00D854AA">
      <w:pPr>
        <w:tabs>
          <w:tab w:val="left" w:pos="2928"/>
        </w:tabs>
        <w:jc w:val="center"/>
        <w:rPr>
          <w:rFonts w:ascii="Times New Roman" w:hAnsi="Times New Roman"/>
          <w:i/>
          <w:sz w:val="28"/>
        </w:rPr>
      </w:pPr>
      <w:r w:rsidRPr="00D204D0">
        <w:rPr>
          <w:rFonts w:ascii="Times New Roman" w:hAnsi="Times New Roman"/>
          <w:i/>
          <w:sz w:val="28"/>
        </w:rPr>
        <w:t>Определение показателей гемостаза</w:t>
      </w:r>
      <w:r>
        <w:rPr>
          <w:rFonts w:ascii="Times New Roman" w:hAnsi="Times New Roman"/>
          <w:i/>
          <w:sz w:val="28"/>
        </w:rPr>
        <w:t xml:space="preserve"> (РФМК)</w:t>
      </w:r>
    </w:p>
    <w:p w:rsidR="00D854AA" w:rsidRDefault="00B13213" w:rsidP="00D854AA">
      <w:pPr>
        <w:tabs>
          <w:tab w:val="left" w:pos="2928"/>
        </w:tabs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7950020C" wp14:editId="0D6B7A0D">
            <wp:simplePos x="0" y="0"/>
            <wp:positionH relativeFrom="column">
              <wp:posOffset>3234690</wp:posOffset>
            </wp:positionH>
            <wp:positionV relativeFrom="paragraph">
              <wp:posOffset>116840</wp:posOffset>
            </wp:positionV>
            <wp:extent cx="1228725" cy="1969135"/>
            <wp:effectExtent l="0" t="0" r="9525" b="0"/>
            <wp:wrapThrough wrapText="bothSides">
              <wp:wrapPolygon edited="0">
                <wp:start x="0" y="0"/>
                <wp:lineTo x="0" y="21314"/>
                <wp:lineTo x="21433" y="21314"/>
                <wp:lineTo x="21433" y="0"/>
                <wp:lineTo x="0" y="0"/>
              </wp:wrapPolygon>
            </wp:wrapThrough>
            <wp:docPr id="33" name="Рисунок 33" descr="https://pp.userapi.com/c844417/v844417035/1418a3/yPVdl1b9X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417/v844417035/1418a3/yPVdl1b9X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4" t="18233" r="34188" b="22507"/>
                    <a:stretch/>
                  </pic:blipFill>
                  <pic:spPr bwMode="auto">
                    <a:xfrm>
                      <a:off x="0" y="0"/>
                      <a:ext cx="12287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09A46036" wp14:editId="020BB1FE">
            <wp:simplePos x="0" y="0"/>
            <wp:positionH relativeFrom="column">
              <wp:posOffset>586740</wp:posOffset>
            </wp:positionH>
            <wp:positionV relativeFrom="paragraph">
              <wp:posOffset>364490</wp:posOffset>
            </wp:positionV>
            <wp:extent cx="2076450" cy="1621790"/>
            <wp:effectExtent l="0" t="0" r="0" b="0"/>
            <wp:wrapThrough wrapText="bothSides">
              <wp:wrapPolygon edited="0">
                <wp:start x="21600" y="21600"/>
                <wp:lineTo x="21600" y="288"/>
                <wp:lineTo x="198" y="288"/>
                <wp:lineTo x="198" y="21600"/>
                <wp:lineTo x="21600" y="21600"/>
              </wp:wrapPolygon>
            </wp:wrapThrough>
            <wp:docPr id="34" name="Рисунок 34" descr="https://pp.userapi.com/c844417/v844417035/1418b7/F03aljeB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417/v844417035/1418b7/F03aljeBr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14245" r="19231" b="18518"/>
                    <a:stretch/>
                  </pic:blipFill>
                  <pic:spPr bwMode="auto">
                    <a:xfrm rot="10800000">
                      <a:off x="0" y="0"/>
                      <a:ext cx="20764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F98">
        <w:rPr>
          <w:rFonts w:ascii="Times New Roman" w:hAnsi="Times New Roman"/>
          <w:sz w:val="28"/>
        </w:rPr>
        <w:t xml:space="preserve">Данную реакцию проводят на стекле. </w:t>
      </w: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Берем чист</w:t>
      </w:r>
      <w:r w:rsidR="00022F98">
        <w:rPr>
          <w:rFonts w:ascii="Times New Roman" w:hAnsi="Times New Roman"/>
          <w:sz w:val="28"/>
        </w:rPr>
        <w:t xml:space="preserve">ое стекло, наливаем 50 </w:t>
      </w:r>
      <w:proofErr w:type="spellStart"/>
      <w:r w:rsidR="00022F98">
        <w:rPr>
          <w:rFonts w:ascii="Times New Roman" w:hAnsi="Times New Roman"/>
          <w:sz w:val="28"/>
        </w:rPr>
        <w:t>мкл</w:t>
      </w:r>
      <w:proofErr w:type="spellEnd"/>
      <w:r w:rsidR="00022F98">
        <w:rPr>
          <w:rFonts w:ascii="Times New Roman" w:hAnsi="Times New Roman"/>
          <w:sz w:val="28"/>
        </w:rPr>
        <w:t xml:space="preserve"> реагента для РМФК </w:t>
      </w:r>
      <w:proofErr w:type="spellStart"/>
      <w:r w:rsidR="00022F98">
        <w:rPr>
          <w:rFonts w:ascii="Times New Roman" w:hAnsi="Times New Roman"/>
          <w:sz w:val="28"/>
        </w:rPr>
        <w:t>орто-фенантролина</w:t>
      </w:r>
      <w:proofErr w:type="spellEnd"/>
      <w:r w:rsidR="00022F98">
        <w:rPr>
          <w:rFonts w:ascii="Times New Roman" w:hAnsi="Times New Roman"/>
          <w:sz w:val="28"/>
        </w:rPr>
        <w:t xml:space="preserve"> гидрохлорид. Затем вносим в ту же каплю 50 </w:t>
      </w:r>
      <w:proofErr w:type="spellStart"/>
      <w:r w:rsidR="00022F98">
        <w:rPr>
          <w:rFonts w:ascii="Times New Roman" w:hAnsi="Times New Roman"/>
          <w:sz w:val="28"/>
        </w:rPr>
        <w:t>мкл</w:t>
      </w:r>
      <w:proofErr w:type="spellEnd"/>
      <w:r w:rsidR="00022F98">
        <w:rPr>
          <w:rFonts w:ascii="Times New Roman" w:hAnsi="Times New Roman"/>
          <w:sz w:val="28"/>
        </w:rPr>
        <w:t xml:space="preserve"> плазмы и перемешиваем.</w:t>
      </w:r>
    </w:p>
    <w:p w:rsidR="00B13213" w:rsidRDefault="00022F98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</w:p>
    <w:p w:rsidR="00B13213" w:rsidRDefault="00022F98" w:rsidP="008331D3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Засекаем время на секундомере до появления белых хлопьев. </w:t>
      </w:r>
      <w:r w:rsidR="00B13213">
        <w:rPr>
          <w:rFonts w:ascii="Times New Roman" w:hAnsi="Times New Roman"/>
          <w:sz w:val="28"/>
        </w:rPr>
        <w:t xml:space="preserve">Результат оцениваем </w:t>
      </w:r>
      <w:r>
        <w:rPr>
          <w:rFonts w:ascii="Times New Roman" w:hAnsi="Times New Roman"/>
          <w:sz w:val="28"/>
        </w:rPr>
        <w:t xml:space="preserve">на черном фоне. </w:t>
      </w:r>
    </w:p>
    <w:p w:rsidR="00B13213" w:rsidRDefault="00B13213" w:rsidP="00B13213">
      <w:pPr>
        <w:spacing w:after="0"/>
        <w:jc w:val="both"/>
        <w:rPr>
          <w:rFonts w:ascii="Times New Roman" w:hAnsi="Times New Roman"/>
          <w:b/>
          <w:sz w:val="28"/>
        </w:rPr>
      </w:pPr>
    </w:p>
    <w:p w:rsidR="003253B4" w:rsidRDefault="003253B4" w:rsidP="003253B4">
      <w:pPr>
        <w:tabs>
          <w:tab w:val="left" w:pos="2928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Концентрация РФМК определяем по таблице расчета. </w:t>
      </w:r>
    </w:p>
    <w:p w:rsidR="00B13213" w:rsidRDefault="003253B4" w:rsidP="00B13213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9DFE9BE" wp14:editId="3E16E1AF">
            <wp:simplePos x="0" y="0"/>
            <wp:positionH relativeFrom="column">
              <wp:posOffset>314325</wp:posOffset>
            </wp:positionH>
            <wp:positionV relativeFrom="paragraph">
              <wp:posOffset>60325</wp:posOffset>
            </wp:positionV>
            <wp:extent cx="4791075" cy="2745740"/>
            <wp:effectExtent l="0" t="0" r="9525" b="0"/>
            <wp:wrapThrough wrapText="bothSides">
              <wp:wrapPolygon edited="0">
                <wp:start x="21600" y="21600"/>
                <wp:lineTo x="21600" y="170"/>
                <wp:lineTo x="43" y="170"/>
                <wp:lineTo x="43" y="21600"/>
                <wp:lineTo x="21600" y="21600"/>
              </wp:wrapPolygon>
            </wp:wrapThrough>
            <wp:docPr id="35" name="Рисунок 35" descr="https://pp.userapi.com/c850524/v850524399/54405/gRXGKMvRb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524/v850524399/54405/gRXGKMvRb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3846" b="7122"/>
                    <a:stretch/>
                  </pic:blipFill>
                  <pic:spPr bwMode="auto">
                    <a:xfrm rot="10800000">
                      <a:off x="0" y="0"/>
                      <a:ext cx="47910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13" w:rsidRDefault="00B13213" w:rsidP="00B13213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213" w:rsidRDefault="00B13213" w:rsidP="00B13213">
      <w:pPr>
        <w:spacing w:after="0"/>
        <w:jc w:val="both"/>
        <w:rPr>
          <w:rFonts w:ascii="Times New Roman" w:hAnsi="Times New Roman"/>
          <w:b/>
          <w:sz w:val="28"/>
        </w:rPr>
      </w:pPr>
      <w:proofErr w:type="spellStart"/>
      <w:r w:rsidRPr="003C5259">
        <w:rPr>
          <w:rFonts w:ascii="Times New Roman" w:hAnsi="Times New Roman"/>
          <w:b/>
          <w:sz w:val="28"/>
        </w:rPr>
        <w:lastRenderedPageBreak/>
        <w:t>Референсные</w:t>
      </w:r>
      <w:proofErr w:type="spellEnd"/>
      <w:r w:rsidRPr="003C5259">
        <w:rPr>
          <w:rFonts w:ascii="Times New Roman" w:hAnsi="Times New Roman"/>
          <w:b/>
          <w:sz w:val="28"/>
        </w:rPr>
        <w:t xml:space="preserve"> значения:</w:t>
      </w:r>
    </w:p>
    <w:p w:rsidR="00B13213" w:rsidRDefault="00B13213" w:rsidP="00B13213">
      <w:pPr>
        <w:tabs>
          <w:tab w:val="left" w:pos="2928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норме 0-4,5 мг/100 мл. </w:t>
      </w:r>
    </w:p>
    <w:p w:rsidR="00022F98" w:rsidRPr="00D854AA" w:rsidRDefault="00B13213" w:rsidP="00D854AA">
      <w:pPr>
        <w:tabs>
          <w:tab w:val="left" w:pos="2928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Беременные:</w:t>
      </w:r>
      <w:r w:rsidR="00022F98">
        <w:rPr>
          <w:rFonts w:ascii="Times New Roman" w:hAnsi="Times New Roman"/>
          <w:sz w:val="28"/>
        </w:rPr>
        <w:t xml:space="preserve"> выше до 10 мг/100 мл.</w:t>
      </w:r>
    </w:p>
    <w:p w:rsidR="00585C9D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21</w:t>
      </w:r>
    </w:p>
    <w:p w:rsidR="008759A9" w:rsidRDefault="008759A9" w:rsidP="008759A9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Продолжили п</w:t>
      </w:r>
      <w:r w:rsidRPr="007D6B4F">
        <w:rPr>
          <w:rFonts w:ascii="Times New Roman" w:hAnsi="Times New Roman"/>
          <w:sz w:val="28"/>
        </w:rPr>
        <w:t>рием</w:t>
      </w:r>
      <w:r>
        <w:rPr>
          <w:rFonts w:ascii="Times New Roman" w:hAnsi="Times New Roman"/>
          <w:sz w:val="28"/>
        </w:rPr>
        <w:t xml:space="preserve"> и первичную сортировку</w:t>
      </w:r>
      <w:r w:rsidRPr="007D6B4F">
        <w:rPr>
          <w:rFonts w:ascii="Times New Roman" w:hAnsi="Times New Roman"/>
          <w:sz w:val="28"/>
        </w:rPr>
        <w:t xml:space="preserve"> биоматериала</w:t>
      </w:r>
      <w:r>
        <w:rPr>
          <w:rFonts w:ascii="Times New Roman" w:hAnsi="Times New Roman"/>
          <w:sz w:val="28"/>
        </w:rPr>
        <w:t xml:space="preserve">, как описано в «День 3». </w:t>
      </w:r>
    </w:p>
    <w:p w:rsidR="008759A9" w:rsidRDefault="008759A9" w:rsidP="008759A9">
      <w:pPr>
        <w:tabs>
          <w:tab w:val="left" w:pos="6030"/>
        </w:tabs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Проводили подготовку материала к биохимическим исследованиям, как описано в «День 4,5». </w:t>
      </w:r>
    </w:p>
    <w:p w:rsidR="00585C9D" w:rsidRDefault="00270AF1" w:rsidP="00270AF1">
      <w:pPr>
        <w:jc w:val="center"/>
        <w:rPr>
          <w:rFonts w:ascii="Times New Roman" w:hAnsi="Times New Roman"/>
          <w:sz w:val="28"/>
        </w:rPr>
      </w:pPr>
      <w:r w:rsidRPr="00270AF1">
        <w:rPr>
          <w:rFonts w:ascii="Times New Roman" w:hAnsi="Times New Roman"/>
          <w:sz w:val="28"/>
        </w:rPr>
        <w:t>Контроль качества</w:t>
      </w:r>
    </w:p>
    <w:p w:rsidR="00270AF1" w:rsidRDefault="00E5547B" w:rsidP="00E5547B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«ЦЛТ АБВ» контроль качества лабораторных исследований проводится ежедневно.</w:t>
      </w:r>
    </w:p>
    <w:p w:rsidR="00E5547B" w:rsidRDefault="00270AF1" w:rsidP="00E5547B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проведения контроля качества </w:t>
      </w:r>
      <w:r w:rsidR="00E5547B">
        <w:rPr>
          <w:rFonts w:ascii="Times New Roman" w:hAnsi="Times New Roman"/>
          <w:sz w:val="28"/>
        </w:rPr>
        <w:t xml:space="preserve">биохимических исследований на анализаторе </w:t>
      </w:r>
      <w:r w:rsidR="00E5547B" w:rsidRPr="001A0E02">
        <w:rPr>
          <w:rFonts w:ascii="Times New Roman" w:hAnsi="Times New Roman"/>
          <w:sz w:val="28"/>
          <w:lang w:val="en-US"/>
        </w:rPr>
        <w:t>Beckman</w:t>
      </w:r>
      <w:r w:rsidR="00E5547B" w:rsidRPr="001A0E02">
        <w:rPr>
          <w:rFonts w:ascii="Times New Roman" w:hAnsi="Times New Roman"/>
          <w:sz w:val="28"/>
        </w:rPr>
        <w:t xml:space="preserve"> </w:t>
      </w:r>
      <w:r w:rsidR="00E5547B" w:rsidRPr="001A0E02">
        <w:rPr>
          <w:rFonts w:ascii="Times New Roman" w:hAnsi="Times New Roman"/>
          <w:sz w:val="28"/>
          <w:lang w:val="en-US"/>
        </w:rPr>
        <w:t>Coulter</w:t>
      </w:r>
      <w:r w:rsidR="00E5547B" w:rsidRPr="001A0E02">
        <w:rPr>
          <w:rFonts w:ascii="Times New Roman" w:hAnsi="Times New Roman"/>
          <w:sz w:val="28"/>
        </w:rPr>
        <w:t xml:space="preserve"> </w:t>
      </w:r>
      <w:r w:rsidR="00E5547B" w:rsidRPr="001A0E02">
        <w:rPr>
          <w:rFonts w:ascii="Times New Roman" w:hAnsi="Times New Roman"/>
          <w:sz w:val="28"/>
          <w:lang w:val="en-US"/>
        </w:rPr>
        <w:t>AU</w:t>
      </w:r>
      <w:r w:rsidR="00E5547B" w:rsidRPr="001A0E02">
        <w:rPr>
          <w:rFonts w:ascii="Times New Roman" w:hAnsi="Times New Roman"/>
          <w:sz w:val="28"/>
        </w:rPr>
        <w:t xml:space="preserve"> 5800</w:t>
      </w:r>
      <w:r w:rsidR="00E5547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необходима контрольная сыворотка (</w:t>
      </w:r>
      <w:r>
        <w:rPr>
          <w:rFonts w:ascii="Times New Roman" w:hAnsi="Times New Roman"/>
          <w:sz w:val="28"/>
          <w:lang w:val="en-US"/>
        </w:rPr>
        <w:t>Control</w:t>
      </w:r>
      <w:r w:rsidRPr="00270AF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Serum</w:t>
      </w:r>
      <w:r w:rsidRPr="00270AF1">
        <w:rPr>
          <w:rFonts w:ascii="Times New Roman" w:hAnsi="Times New Roman"/>
          <w:sz w:val="28"/>
        </w:rPr>
        <w:t xml:space="preserve"> 1</w:t>
      </w:r>
      <w:r w:rsidR="00E5547B">
        <w:rPr>
          <w:rFonts w:ascii="Times New Roman" w:hAnsi="Times New Roman"/>
          <w:sz w:val="28"/>
        </w:rPr>
        <w:t>, 2</w:t>
      </w:r>
      <w:r>
        <w:rPr>
          <w:rFonts w:ascii="Times New Roman" w:hAnsi="Times New Roman"/>
          <w:sz w:val="28"/>
        </w:rPr>
        <w:t>)</w:t>
      </w:r>
      <w:r w:rsidR="00E5547B">
        <w:rPr>
          <w:rFonts w:ascii="Times New Roman" w:hAnsi="Times New Roman"/>
          <w:sz w:val="28"/>
        </w:rPr>
        <w:t>, которая</w:t>
      </w:r>
      <w:r>
        <w:rPr>
          <w:rFonts w:ascii="Times New Roman" w:hAnsi="Times New Roman"/>
          <w:sz w:val="28"/>
        </w:rPr>
        <w:t xml:space="preserve"> представляет собой </w:t>
      </w:r>
      <w:proofErr w:type="spellStart"/>
      <w:r>
        <w:rPr>
          <w:rFonts w:ascii="Times New Roman" w:hAnsi="Times New Roman"/>
          <w:sz w:val="28"/>
        </w:rPr>
        <w:t>лиофил</w:t>
      </w:r>
      <w:r w:rsidR="00E5547B">
        <w:rPr>
          <w:rFonts w:ascii="Times New Roman" w:hAnsi="Times New Roman"/>
          <w:sz w:val="28"/>
        </w:rPr>
        <w:t>изированную</w:t>
      </w:r>
      <w:proofErr w:type="spellEnd"/>
      <w:r w:rsidR="00E5547B">
        <w:rPr>
          <w:rFonts w:ascii="Times New Roman" w:hAnsi="Times New Roman"/>
          <w:sz w:val="28"/>
        </w:rPr>
        <w:t xml:space="preserve"> сыворотку человека.</w:t>
      </w:r>
    </w:p>
    <w:p w:rsidR="00270AF1" w:rsidRPr="00270AF1" w:rsidRDefault="00270AF1" w:rsidP="00270AF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Подготовка контроля: перед вскрытием флакона с </w:t>
      </w:r>
      <w:proofErr w:type="spellStart"/>
      <w:r>
        <w:rPr>
          <w:rFonts w:ascii="Times New Roman" w:hAnsi="Times New Roman"/>
          <w:sz w:val="28"/>
        </w:rPr>
        <w:t>лиофилизатом</w:t>
      </w:r>
      <w:proofErr w:type="spellEnd"/>
      <w:r>
        <w:rPr>
          <w:rFonts w:ascii="Times New Roman" w:hAnsi="Times New Roman"/>
          <w:sz w:val="28"/>
        </w:rPr>
        <w:t xml:space="preserve">, прогреть флакон до </w:t>
      </w:r>
      <w:proofErr w:type="gramStart"/>
      <w:r>
        <w:rPr>
          <w:rFonts w:ascii="Times New Roman" w:hAnsi="Times New Roman"/>
          <w:sz w:val="28"/>
        </w:rPr>
        <w:t>комнатной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, для предотвращения образования конденсата во флаконе. Перед вскрытием флакона слегка постучать по крышке для того, чтобы высвободить </w:t>
      </w:r>
      <w:proofErr w:type="spellStart"/>
      <w:r>
        <w:rPr>
          <w:rFonts w:ascii="Times New Roman" w:hAnsi="Times New Roman"/>
          <w:sz w:val="28"/>
        </w:rPr>
        <w:t>лиофилизат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застрявший</w:t>
      </w:r>
      <w:proofErr w:type="gramEnd"/>
      <w:r>
        <w:rPr>
          <w:rFonts w:ascii="Times New Roman" w:hAnsi="Times New Roman"/>
          <w:sz w:val="28"/>
        </w:rPr>
        <w:t xml:space="preserve"> в пробке. Аккуратно снять крышку с флакона, избегая потерь </w:t>
      </w:r>
      <w:proofErr w:type="spellStart"/>
      <w:r>
        <w:rPr>
          <w:rFonts w:ascii="Times New Roman" w:hAnsi="Times New Roman"/>
          <w:sz w:val="28"/>
        </w:rPr>
        <w:t>лиофилизата</w:t>
      </w:r>
      <w:proofErr w:type="spellEnd"/>
      <w:r>
        <w:rPr>
          <w:rFonts w:ascii="Times New Roman" w:hAnsi="Times New Roman"/>
          <w:sz w:val="28"/>
        </w:rPr>
        <w:t xml:space="preserve">. Добавить во флакон точно 5 мл свежей </w:t>
      </w:r>
      <w:proofErr w:type="spellStart"/>
      <w:r>
        <w:rPr>
          <w:rFonts w:ascii="Times New Roman" w:hAnsi="Times New Roman"/>
          <w:sz w:val="28"/>
        </w:rPr>
        <w:t>деионизированной</w:t>
      </w:r>
      <w:proofErr w:type="spellEnd"/>
      <w:r>
        <w:rPr>
          <w:rFonts w:ascii="Times New Roman" w:hAnsi="Times New Roman"/>
          <w:sz w:val="28"/>
        </w:rPr>
        <w:t xml:space="preserve"> воды комнатной 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 (около 20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 xml:space="preserve"> С). Осторожно закрыть крышку и несколько раз перевернуть флакон, избегая образования пены. Оставить его при комнатной температуре на 30 минут для полного растворения </w:t>
      </w:r>
      <w:proofErr w:type="spellStart"/>
      <w:r>
        <w:rPr>
          <w:rFonts w:ascii="Times New Roman" w:hAnsi="Times New Roman"/>
          <w:sz w:val="28"/>
        </w:rPr>
        <w:t>лиофилизата</w:t>
      </w:r>
      <w:proofErr w:type="spellEnd"/>
      <w:r>
        <w:rPr>
          <w:rFonts w:ascii="Times New Roman" w:hAnsi="Times New Roman"/>
          <w:sz w:val="28"/>
        </w:rPr>
        <w:t xml:space="preserve">. Продолжать перемешивать до полной гомогенизации раствора и полного растворения </w:t>
      </w:r>
      <w:proofErr w:type="spellStart"/>
      <w:r>
        <w:rPr>
          <w:rFonts w:ascii="Times New Roman" w:hAnsi="Times New Roman"/>
          <w:sz w:val="28"/>
        </w:rPr>
        <w:t>лифоилизата</w:t>
      </w:r>
      <w:proofErr w:type="spellEnd"/>
      <w:r>
        <w:rPr>
          <w:rFonts w:ascii="Times New Roman" w:hAnsi="Times New Roman"/>
          <w:sz w:val="28"/>
        </w:rPr>
        <w:t xml:space="preserve">. На этикетке флакона написать дату приготовления. </w:t>
      </w:r>
      <w:r w:rsidR="00E5547B">
        <w:rPr>
          <w:rFonts w:ascii="Times New Roman" w:hAnsi="Times New Roman"/>
          <w:sz w:val="28"/>
        </w:rPr>
        <w:t>Разведенный контрольный материал х</w:t>
      </w:r>
      <w:r>
        <w:rPr>
          <w:rFonts w:ascii="Times New Roman" w:hAnsi="Times New Roman"/>
          <w:sz w:val="28"/>
        </w:rPr>
        <w:t xml:space="preserve">ранить при 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 2…8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>.</w:t>
      </w:r>
    </w:p>
    <w:p w:rsidR="00430EAE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22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Продолжили п</w:t>
      </w:r>
      <w:r w:rsidRPr="007D6B4F">
        <w:rPr>
          <w:rFonts w:ascii="Times New Roman" w:hAnsi="Times New Roman"/>
          <w:sz w:val="28"/>
        </w:rPr>
        <w:t>рием</w:t>
      </w:r>
      <w:r>
        <w:rPr>
          <w:rFonts w:ascii="Times New Roman" w:hAnsi="Times New Roman"/>
          <w:sz w:val="28"/>
        </w:rPr>
        <w:t xml:space="preserve"> и первичную сортировку</w:t>
      </w:r>
      <w:r w:rsidRPr="007D6B4F">
        <w:rPr>
          <w:rFonts w:ascii="Times New Roman" w:hAnsi="Times New Roman"/>
          <w:sz w:val="28"/>
        </w:rPr>
        <w:t xml:space="preserve"> биоматериала</w:t>
      </w:r>
      <w:r>
        <w:rPr>
          <w:rFonts w:ascii="Times New Roman" w:hAnsi="Times New Roman"/>
          <w:sz w:val="28"/>
        </w:rPr>
        <w:t xml:space="preserve">, как описано в «День 3». 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Проводили подготовку материала к биохимическим исследованиям, как описано в «День 4,5».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Определяли </w:t>
      </w:r>
      <w:r w:rsidRPr="00E5547B">
        <w:rPr>
          <w:rFonts w:ascii="Times New Roman" w:hAnsi="Times New Roman"/>
          <w:sz w:val="28"/>
        </w:rPr>
        <w:t>показатели</w:t>
      </w:r>
      <w:r w:rsidR="00270AF1" w:rsidRPr="00E5547B">
        <w:rPr>
          <w:rFonts w:ascii="Times New Roman" w:hAnsi="Times New Roman"/>
          <w:sz w:val="28"/>
        </w:rPr>
        <w:t xml:space="preserve"> гемостаза</w:t>
      </w:r>
      <w:r w:rsidRPr="00E5547B">
        <w:rPr>
          <w:rFonts w:ascii="Times New Roman" w:hAnsi="Times New Roman"/>
          <w:sz w:val="28"/>
        </w:rPr>
        <w:t xml:space="preserve"> (РФМК),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как описано в «День 20».</w:t>
      </w:r>
    </w:p>
    <w:p w:rsidR="00701881" w:rsidRDefault="00701881" w:rsidP="00430EAE">
      <w:pPr>
        <w:jc w:val="both"/>
        <w:rPr>
          <w:rFonts w:ascii="Times New Roman" w:hAnsi="Times New Roman"/>
          <w:b/>
          <w:sz w:val="28"/>
        </w:rPr>
      </w:pPr>
    </w:p>
    <w:p w:rsidR="004C5CB9" w:rsidRDefault="004C5CB9" w:rsidP="004C5CB9">
      <w:pPr>
        <w:jc w:val="center"/>
        <w:rPr>
          <w:rFonts w:ascii="Times New Roman" w:hAnsi="Times New Roman"/>
          <w:b/>
          <w:sz w:val="28"/>
        </w:rPr>
      </w:pPr>
    </w:p>
    <w:p w:rsidR="00430EAE" w:rsidRDefault="008331D3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23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Продолжили п</w:t>
      </w:r>
      <w:r w:rsidRPr="007D6B4F">
        <w:rPr>
          <w:rFonts w:ascii="Times New Roman" w:hAnsi="Times New Roman"/>
          <w:sz w:val="28"/>
        </w:rPr>
        <w:t>рием</w:t>
      </w:r>
      <w:r>
        <w:rPr>
          <w:rFonts w:ascii="Times New Roman" w:hAnsi="Times New Roman"/>
          <w:sz w:val="28"/>
        </w:rPr>
        <w:t xml:space="preserve"> и первичную сортировку</w:t>
      </w:r>
      <w:r w:rsidRPr="007D6B4F">
        <w:rPr>
          <w:rFonts w:ascii="Times New Roman" w:hAnsi="Times New Roman"/>
          <w:sz w:val="28"/>
        </w:rPr>
        <w:t xml:space="preserve"> биоматериала</w:t>
      </w:r>
      <w:r>
        <w:rPr>
          <w:rFonts w:ascii="Times New Roman" w:hAnsi="Times New Roman"/>
          <w:sz w:val="28"/>
        </w:rPr>
        <w:t xml:space="preserve">, как описано в «День 3». 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Проводили подготовку материала к биохимическим исследованиям, как описано в «День 4,5».</w:t>
      </w:r>
    </w:p>
    <w:p w:rsidR="00E5547B" w:rsidRDefault="00E5547B" w:rsidP="00E5547B">
      <w:pPr>
        <w:tabs>
          <w:tab w:val="left" w:pos="6030"/>
        </w:tabs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Определяли </w:t>
      </w:r>
      <w:r w:rsidRPr="00E5547B">
        <w:rPr>
          <w:rFonts w:ascii="Times New Roman" w:hAnsi="Times New Roman"/>
          <w:sz w:val="28"/>
        </w:rPr>
        <w:t>показатели гемостаза</w:t>
      </w:r>
      <w:r>
        <w:rPr>
          <w:rFonts w:ascii="Times New Roman" w:hAnsi="Times New Roman"/>
          <w:sz w:val="28"/>
        </w:rPr>
        <w:t xml:space="preserve"> </w:t>
      </w:r>
      <w:r w:rsidRPr="00E5547B">
        <w:rPr>
          <w:rFonts w:ascii="Times New Roman" w:hAnsi="Times New Roman"/>
          <w:sz w:val="28"/>
        </w:rPr>
        <w:t>(агрегация с АДФ),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как описано в «День 17».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</w:p>
    <w:p w:rsidR="00585C9D" w:rsidRPr="00430EAE" w:rsidRDefault="00430EAE" w:rsidP="004C5CB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24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Продолжили п</w:t>
      </w:r>
      <w:r w:rsidRPr="007D6B4F">
        <w:rPr>
          <w:rFonts w:ascii="Times New Roman" w:hAnsi="Times New Roman"/>
          <w:sz w:val="28"/>
        </w:rPr>
        <w:t>рием</w:t>
      </w:r>
      <w:r>
        <w:rPr>
          <w:rFonts w:ascii="Times New Roman" w:hAnsi="Times New Roman"/>
          <w:sz w:val="28"/>
        </w:rPr>
        <w:t xml:space="preserve"> и первичную сортировку</w:t>
      </w:r>
      <w:r w:rsidRPr="007D6B4F">
        <w:rPr>
          <w:rFonts w:ascii="Times New Roman" w:hAnsi="Times New Roman"/>
          <w:sz w:val="28"/>
        </w:rPr>
        <w:t xml:space="preserve"> биоматериала</w:t>
      </w:r>
      <w:r>
        <w:rPr>
          <w:rFonts w:ascii="Times New Roman" w:hAnsi="Times New Roman"/>
          <w:sz w:val="28"/>
        </w:rPr>
        <w:t xml:space="preserve">, как описано в «День 3». </w:t>
      </w:r>
    </w:p>
    <w:p w:rsidR="00E5547B" w:rsidRDefault="00E5547B" w:rsidP="00E5547B">
      <w:pPr>
        <w:tabs>
          <w:tab w:val="left" w:pos="603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Проводили подготовку материала к биохимическим исследованиям, как описано в «День 4,5».</w:t>
      </w:r>
    </w:p>
    <w:p w:rsidR="00585C9D" w:rsidRDefault="00585C9D">
      <w:pPr>
        <w:rPr>
          <w:rFonts w:ascii="Times New Roman" w:hAnsi="Times New Roman"/>
          <w:b/>
          <w:sz w:val="28"/>
        </w:rPr>
      </w:pPr>
    </w:p>
    <w:p w:rsidR="00585C9D" w:rsidRDefault="00585C9D" w:rsidP="00430EAE">
      <w:pPr>
        <w:jc w:val="both"/>
        <w:rPr>
          <w:rFonts w:ascii="Times New Roman" w:hAnsi="Times New Roman"/>
          <w:b/>
          <w:sz w:val="28"/>
        </w:rPr>
      </w:pPr>
    </w:p>
    <w:p w:rsidR="00430EAE" w:rsidRPr="00BF3171" w:rsidRDefault="00430EAE" w:rsidP="00BF3171">
      <w:pPr>
        <w:rPr>
          <w:rFonts w:ascii="Times New Roman" w:hAnsi="Times New Roman"/>
          <w:b/>
          <w:sz w:val="28"/>
        </w:rPr>
      </w:pPr>
    </w:p>
    <w:sectPr w:rsidR="00430EAE" w:rsidRPr="00BF3171" w:rsidSect="00CA20CA"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94B" w:rsidRDefault="00AB494B" w:rsidP="00CA20CA">
      <w:pPr>
        <w:spacing w:after="0" w:line="240" w:lineRule="auto"/>
      </w:pPr>
      <w:r>
        <w:separator/>
      </w:r>
    </w:p>
  </w:endnote>
  <w:endnote w:type="continuationSeparator" w:id="0">
    <w:p w:rsidR="00AB494B" w:rsidRDefault="00AB494B" w:rsidP="00CA2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94B" w:rsidRDefault="00AB494B" w:rsidP="00CA20CA">
      <w:pPr>
        <w:spacing w:after="0" w:line="240" w:lineRule="auto"/>
      </w:pPr>
      <w:r>
        <w:separator/>
      </w:r>
    </w:p>
  </w:footnote>
  <w:footnote w:type="continuationSeparator" w:id="0">
    <w:p w:rsidR="00AB494B" w:rsidRDefault="00AB494B" w:rsidP="00CA2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53606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CD3"/>
    <w:rsid w:val="00022F98"/>
    <w:rsid w:val="0002415F"/>
    <w:rsid w:val="0015071F"/>
    <w:rsid w:val="0019299D"/>
    <w:rsid w:val="001A0E02"/>
    <w:rsid w:val="001A5F5F"/>
    <w:rsid w:val="001C2C1A"/>
    <w:rsid w:val="001E36FD"/>
    <w:rsid w:val="00201B8B"/>
    <w:rsid w:val="00240D68"/>
    <w:rsid w:val="0026713A"/>
    <w:rsid w:val="00270AF1"/>
    <w:rsid w:val="00280C1E"/>
    <w:rsid w:val="002B272C"/>
    <w:rsid w:val="002D2ECC"/>
    <w:rsid w:val="002E6262"/>
    <w:rsid w:val="002F06A1"/>
    <w:rsid w:val="002F1197"/>
    <w:rsid w:val="002F48F2"/>
    <w:rsid w:val="00306F39"/>
    <w:rsid w:val="00317E5B"/>
    <w:rsid w:val="003253B4"/>
    <w:rsid w:val="003336CB"/>
    <w:rsid w:val="00357C91"/>
    <w:rsid w:val="003600CB"/>
    <w:rsid w:val="003618B2"/>
    <w:rsid w:val="003A223E"/>
    <w:rsid w:val="003C5259"/>
    <w:rsid w:val="003D5AF1"/>
    <w:rsid w:val="003F7657"/>
    <w:rsid w:val="004221C3"/>
    <w:rsid w:val="00430EAE"/>
    <w:rsid w:val="00460F9B"/>
    <w:rsid w:val="00490BBF"/>
    <w:rsid w:val="00493FED"/>
    <w:rsid w:val="004B757C"/>
    <w:rsid w:val="004C5CB9"/>
    <w:rsid w:val="004C5E6E"/>
    <w:rsid w:val="004E6FEA"/>
    <w:rsid w:val="004F23A7"/>
    <w:rsid w:val="00553158"/>
    <w:rsid w:val="00561EB6"/>
    <w:rsid w:val="00585C9D"/>
    <w:rsid w:val="00587982"/>
    <w:rsid w:val="006060BD"/>
    <w:rsid w:val="00620BDC"/>
    <w:rsid w:val="006270E3"/>
    <w:rsid w:val="006422F8"/>
    <w:rsid w:val="006633CF"/>
    <w:rsid w:val="006A08DB"/>
    <w:rsid w:val="006B0B9D"/>
    <w:rsid w:val="006B6A5F"/>
    <w:rsid w:val="00701881"/>
    <w:rsid w:val="0073608A"/>
    <w:rsid w:val="007D6B4F"/>
    <w:rsid w:val="007E69C8"/>
    <w:rsid w:val="00814260"/>
    <w:rsid w:val="008331D3"/>
    <w:rsid w:val="008370D2"/>
    <w:rsid w:val="0084348B"/>
    <w:rsid w:val="00863CE4"/>
    <w:rsid w:val="008759A9"/>
    <w:rsid w:val="008C35DA"/>
    <w:rsid w:val="008C3F02"/>
    <w:rsid w:val="008E4D36"/>
    <w:rsid w:val="009201B3"/>
    <w:rsid w:val="00982CD3"/>
    <w:rsid w:val="009A2C67"/>
    <w:rsid w:val="009A6380"/>
    <w:rsid w:val="009D06B3"/>
    <w:rsid w:val="009F503F"/>
    <w:rsid w:val="00A82EBB"/>
    <w:rsid w:val="00A83C60"/>
    <w:rsid w:val="00AA4D80"/>
    <w:rsid w:val="00AB494B"/>
    <w:rsid w:val="00B03441"/>
    <w:rsid w:val="00B13213"/>
    <w:rsid w:val="00B60169"/>
    <w:rsid w:val="00B83F43"/>
    <w:rsid w:val="00B84960"/>
    <w:rsid w:val="00B87796"/>
    <w:rsid w:val="00BC7E4E"/>
    <w:rsid w:val="00BF3171"/>
    <w:rsid w:val="00C40165"/>
    <w:rsid w:val="00CA20CA"/>
    <w:rsid w:val="00CA558C"/>
    <w:rsid w:val="00CE568A"/>
    <w:rsid w:val="00D204D0"/>
    <w:rsid w:val="00D854AA"/>
    <w:rsid w:val="00D8779A"/>
    <w:rsid w:val="00DC555B"/>
    <w:rsid w:val="00DE6E37"/>
    <w:rsid w:val="00E5547B"/>
    <w:rsid w:val="00E74457"/>
    <w:rsid w:val="00E75115"/>
    <w:rsid w:val="00E7646E"/>
    <w:rsid w:val="00E876D6"/>
    <w:rsid w:val="00E92633"/>
    <w:rsid w:val="00EB5655"/>
    <w:rsid w:val="00ED3A75"/>
    <w:rsid w:val="00EE7B8A"/>
    <w:rsid w:val="00F20517"/>
    <w:rsid w:val="00F9316F"/>
    <w:rsid w:val="00FF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2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0CA"/>
  </w:style>
  <w:style w:type="paragraph" w:styleId="a8">
    <w:name w:val="footer"/>
    <w:basedOn w:val="a"/>
    <w:link w:val="a9"/>
    <w:uiPriority w:val="99"/>
    <w:unhideWhenUsed/>
    <w:rsid w:val="00C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0CA"/>
  </w:style>
  <w:style w:type="paragraph" w:styleId="aa">
    <w:name w:val="List Paragraph"/>
    <w:basedOn w:val="a"/>
    <w:uiPriority w:val="34"/>
    <w:qFormat/>
    <w:rsid w:val="0019299D"/>
    <w:pPr>
      <w:ind w:left="720"/>
      <w:contextualSpacing/>
    </w:pPr>
  </w:style>
  <w:style w:type="character" w:styleId="ab">
    <w:name w:val="Strong"/>
    <w:qFormat/>
    <w:rsid w:val="003F7657"/>
    <w:rPr>
      <w:rFonts w:ascii="Tahoma" w:hAnsi="Tahoma" w:cs="Tahoma" w:hint="default"/>
      <w:b/>
      <w:bCs/>
      <w:color w:val="A73800"/>
    </w:rPr>
  </w:style>
  <w:style w:type="paragraph" w:styleId="ac">
    <w:name w:val="Normal (Web)"/>
    <w:basedOn w:val="a"/>
    <w:uiPriority w:val="99"/>
    <w:rsid w:val="003F7657"/>
    <w:pPr>
      <w:spacing w:after="0" w:line="240" w:lineRule="auto"/>
    </w:pPr>
    <w:rPr>
      <w:rFonts w:ascii="Tahoma" w:eastAsia="Times New Roman" w:hAnsi="Tahoma" w:cs="Tahoma"/>
      <w:color w:val="000000"/>
      <w:sz w:val="26"/>
      <w:szCs w:val="26"/>
      <w:lang w:eastAsia="ru-RU"/>
    </w:rPr>
  </w:style>
  <w:style w:type="character" w:customStyle="1" w:styleId="FontStyle23">
    <w:name w:val="Font Style23"/>
    <w:uiPriority w:val="99"/>
    <w:rsid w:val="006A08D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2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0CA"/>
  </w:style>
  <w:style w:type="paragraph" w:styleId="a8">
    <w:name w:val="footer"/>
    <w:basedOn w:val="a"/>
    <w:link w:val="a9"/>
    <w:uiPriority w:val="99"/>
    <w:unhideWhenUsed/>
    <w:rsid w:val="00C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0CA"/>
  </w:style>
  <w:style w:type="paragraph" w:styleId="aa">
    <w:name w:val="List Paragraph"/>
    <w:basedOn w:val="a"/>
    <w:uiPriority w:val="34"/>
    <w:qFormat/>
    <w:rsid w:val="0019299D"/>
    <w:pPr>
      <w:ind w:left="720"/>
      <w:contextualSpacing/>
    </w:pPr>
  </w:style>
  <w:style w:type="character" w:styleId="ab">
    <w:name w:val="Strong"/>
    <w:qFormat/>
    <w:rsid w:val="003F7657"/>
    <w:rPr>
      <w:rFonts w:ascii="Tahoma" w:hAnsi="Tahoma" w:cs="Tahoma" w:hint="default"/>
      <w:b/>
      <w:bCs/>
      <w:color w:val="A73800"/>
    </w:rPr>
  </w:style>
  <w:style w:type="paragraph" w:styleId="ac">
    <w:name w:val="Normal (Web)"/>
    <w:basedOn w:val="a"/>
    <w:uiPriority w:val="99"/>
    <w:rsid w:val="003F7657"/>
    <w:pPr>
      <w:spacing w:after="0" w:line="240" w:lineRule="auto"/>
    </w:pPr>
    <w:rPr>
      <w:rFonts w:ascii="Tahoma" w:eastAsia="Times New Roman" w:hAnsi="Tahoma" w:cs="Tahoma"/>
      <w:color w:val="000000"/>
      <w:sz w:val="26"/>
      <w:szCs w:val="26"/>
      <w:lang w:eastAsia="ru-RU"/>
    </w:rPr>
  </w:style>
  <w:style w:type="character" w:customStyle="1" w:styleId="FontStyle23">
    <w:name w:val="Font Style23"/>
    <w:uiPriority w:val="99"/>
    <w:rsid w:val="006A08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31</Pages>
  <Words>6198</Words>
  <Characters>35334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ToSoL</cp:lastModifiedBy>
  <cp:revision>31</cp:revision>
  <dcterms:created xsi:type="dcterms:W3CDTF">2018-11-29T03:57:00Z</dcterms:created>
  <dcterms:modified xsi:type="dcterms:W3CDTF">2019-05-17T01:18:00Z</dcterms:modified>
</cp:coreProperties>
</file>