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D67" w:rsidRDefault="00D30D67">
      <w:pPr>
        <w:rPr>
          <w:rFonts w:ascii="Times New Roman" w:hAnsi="Times New Roman" w:cs="Times New Roman"/>
          <w:sz w:val="28"/>
          <w:szCs w:val="28"/>
        </w:rPr>
      </w:pPr>
      <w:r w:rsidRPr="00D30D67">
        <w:rPr>
          <w:rFonts w:ascii="Times New Roman" w:hAnsi="Times New Roman" w:cs="Times New Roman"/>
          <w:sz w:val="28"/>
          <w:szCs w:val="28"/>
        </w:rPr>
        <w:t xml:space="preserve">Пациентка </w:t>
      </w:r>
      <w:proofErr w:type="gramStart"/>
      <w:r w:rsidRPr="00D30D67">
        <w:rPr>
          <w:rFonts w:ascii="Times New Roman" w:hAnsi="Times New Roman" w:cs="Times New Roman"/>
          <w:sz w:val="28"/>
          <w:szCs w:val="28"/>
        </w:rPr>
        <w:t xml:space="preserve">У.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65 лет, поступила с жалобами на п</w:t>
      </w:r>
      <w:r w:rsidRPr="00D30D67">
        <w:rPr>
          <w:rFonts w:ascii="Times New Roman" w:hAnsi="Times New Roman" w:cs="Times New Roman"/>
          <w:sz w:val="28"/>
          <w:szCs w:val="28"/>
        </w:rPr>
        <w:t xml:space="preserve">овышение </w:t>
      </w:r>
      <w:proofErr w:type="spellStart"/>
      <w:r w:rsidRPr="00D30D67">
        <w:rPr>
          <w:rFonts w:ascii="Times New Roman" w:hAnsi="Times New Roman" w:cs="Times New Roman"/>
          <w:sz w:val="28"/>
          <w:szCs w:val="28"/>
        </w:rPr>
        <w:t>Т.тела</w:t>
      </w:r>
      <w:proofErr w:type="spellEnd"/>
      <w:r w:rsidRPr="00D30D67">
        <w:rPr>
          <w:rFonts w:ascii="Times New Roman" w:hAnsi="Times New Roman" w:cs="Times New Roman"/>
          <w:sz w:val="28"/>
          <w:szCs w:val="28"/>
        </w:rPr>
        <w:t xml:space="preserve"> до 38.8С, кашель со скудной слизистой мокротой, одышка при </w:t>
      </w:r>
      <w:r>
        <w:rPr>
          <w:rFonts w:ascii="Times New Roman" w:hAnsi="Times New Roman" w:cs="Times New Roman"/>
          <w:sz w:val="28"/>
          <w:szCs w:val="28"/>
        </w:rPr>
        <w:t>физических нагрузках</w:t>
      </w:r>
      <w:r w:rsidR="006A44B3">
        <w:rPr>
          <w:rFonts w:ascii="Times New Roman" w:hAnsi="Times New Roman" w:cs="Times New Roman"/>
          <w:sz w:val="28"/>
          <w:szCs w:val="28"/>
        </w:rPr>
        <w:t>, слабость</w:t>
      </w:r>
    </w:p>
    <w:p w:rsidR="006A44B3" w:rsidRDefault="005863A2" w:rsidP="005863A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863A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АНАМНЕЗ ЗАБОЛЕВАНИЯ </w:t>
      </w:r>
      <w:r w:rsidR="006A44B3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5863A2" w:rsidRPr="006A44B3" w:rsidRDefault="006A44B3" w:rsidP="005863A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Заболела остро, когда появились жалобы на кашель и одышку, повышение Т тела до 38,8 С. Переохлаждение и контакт с больными ОРВИ отрицает. Самостоятельно принимала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ацц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парацетомол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с кратковременным эффектом в виде снижение Т тела до субфебрильных значений. Сегодня в связи с ухудшением (наросла одышка, слабость) вызвала СМП, доставлена в приемное отделение. </w:t>
      </w:r>
      <w:r w:rsidR="005863A2" w:rsidRPr="005863A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5863A2" w:rsidRPr="005863A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АНАМНЕЗ ЖИЗНИ</w:t>
      </w:r>
    </w:p>
    <w:p w:rsidR="005863A2" w:rsidRPr="006A44B3" w:rsidRDefault="005863A2" w:rsidP="006A44B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863A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Контакт с больными туберкулёзом отрицает </w:t>
      </w:r>
      <w:r w:rsidRPr="005863A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5863A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Употребление наркотических средств </w:t>
      </w:r>
      <w:proofErr w:type="gramStart"/>
      <w:r w:rsidRPr="005863A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отрицает </w:t>
      </w:r>
      <w:r w:rsidRPr="005863A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 </w:t>
      </w:r>
      <w:r w:rsidRPr="005863A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5863A2">
        <w:rPr>
          <w:rFonts w:ascii="Times New Roman" w:eastAsia="Times New Roman" w:hAnsi="Times New Roman" w:cs="Times New Roman"/>
          <w:color w:val="000000"/>
          <w:u w:val="single"/>
          <w:shd w:val="clear" w:color="auto" w:fill="FFFFFF"/>
          <w:lang w:eastAsia="ru-RU"/>
        </w:rPr>
        <w:t>Перенесенные</w:t>
      </w:r>
      <w:proofErr w:type="gramEnd"/>
      <w:r w:rsidRPr="005863A2">
        <w:rPr>
          <w:rFonts w:ascii="Times New Roman" w:eastAsia="Times New Roman" w:hAnsi="Times New Roman" w:cs="Times New Roman"/>
          <w:color w:val="000000"/>
          <w:u w:val="single"/>
          <w:shd w:val="clear" w:color="auto" w:fill="FFFFFF"/>
          <w:lang w:eastAsia="ru-RU"/>
        </w:rPr>
        <w:t xml:space="preserve"> заболевания и травмы </w:t>
      </w:r>
      <w:r w:rsidRPr="005863A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Гипертоническая болезнь II риск 3 </w:t>
      </w:r>
      <w:r w:rsidRPr="005863A2">
        <w:rPr>
          <w:rFonts w:ascii="Times New Roman" w:eastAsia="Times New Roman" w:hAnsi="Times New Roman" w:cs="Times New Roman"/>
          <w:color w:val="000000"/>
          <w:lang w:eastAsia="ru-RU"/>
        </w:rPr>
        <w:br/>
      </w:r>
      <w:proofErr w:type="spellStart"/>
      <w:r w:rsidRPr="005863A2">
        <w:rPr>
          <w:rFonts w:ascii="Times New Roman" w:eastAsia="Times New Roman" w:hAnsi="Times New Roman" w:cs="Times New Roman"/>
          <w:color w:val="000000"/>
          <w:u w:val="single"/>
          <w:shd w:val="clear" w:color="auto" w:fill="FFFFFF"/>
          <w:lang w:eastAsia="ru-RU"/>
        </w:rPr>
        <w:t>Аллергологический</w:t>
      </w:r>
      <w:proofErr w:type="spellEnd"/>
      <w:r w:rsidRPr="005863A2">
        <w:rPr>
          <w:rFonts w:ascii="Times New Roman" w:eastAsia="Times New Roman" w:hAnsi="Times New Roman" w:cs="Times New Roman"/>
          <w:color w:val="000000"/>
          <w:u w:val="single"/>
          <w:shd w:val="clear" w:color="auto" w:fill="FFFFFF"/>
          <w:lang w:eastAsia="ru-RU"/>
        </w:rPr>
        <w:t xml:space="preserve"> анамнез 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не отягощен</w:t>
      </w:r>
      <w:r w:rsidRPr="005863A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</w:t>
      </w:r>
      <w:r w:rsidRPr="005863A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5863A2">
        <w:rPr>
          <w:rFonts w:ascii="Times New Roman" w:eastAsia="Times New Roman" w:hAnsi="Times New Roman" w:cs="Times New Roman"/>
          <w:color w:val="000000"/>
          <w:u w:val="single"/>
          <w:shd w:val="clear" w:color="auto" w:fill="FFFFFF"/>
          <w:lang w:eastAsia="ru-RU"/>
        </w:rPr>
        <w:t>Гинекологический анамнез </w:t>
      </w:r>
      <w:r w:rsidRPr="005863A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Характер менструаций менопауза</w:t>
      </w:r>
      <w:r w:rsidRPr="005863A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5863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ОБЪЕКТИВНЫЙ СТАТУС</w:t>
      </w:r>
    </w:p>
    <w:p w:rsidR="005863A2" w:rsidRPr="005863A2" w:rsidRDefault="005863A2" w:rsidP="006A44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3A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средней тяжести, Рост 155, Вес 63.0, ИМТ 26.2, Кожные покровы чистые, Слизистые нормальной влажности, Миндалины не увеличены, Лимфоузлы не увеличены, Костно-мышечная система с постели не встаёт, Отеки нет</w:t>
      </w:r>
    </w:p>
    <w:p w:rsidR="005863A2" w:rsidRPr="005863A2" w:rsidRDefault="005863A2" w:rsidP="006A44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3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Органы дыхания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586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Носовое дыхание свободное, Грудная клетка правильной формы, Дыхание везикулярное, Хрипы незвучные инспираторные над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верхними</w:t>
      </w:r>
      <w:r w:rsidRPr="00586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отделами сухие слева.</w:t>
      </w:r>
      <w:r w:rsidR="005B1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Сатурация 97%</w:t>
      </w:r>
      <w:bookmarkStart w:id="0" w:name="_GoBack"/>
      <w:bookmarkEnd w:id="0"/>
    </w:p>
    <w:p w:rsidR="005863A2" w:rsidRPr="005863A2" w:rsidRDefault="005863A2" w:rsidP="006A44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3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Сердечно-сосудистая система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5863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Область сердца не изменена, Тоны сердца ритмичные, приглушены, Шумы в сердце нет, ЧСС 74 уд/мин, АД 130\80 мм рт. ст.</w:t>
      </w:r>
    </w:p>
    <w:p w:rsidR="005863A2" w:rsidRPr="005863A2" w:rsidRDefault="005863A2" w:rsidP="006A44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Органы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пищеваврения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63A2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 чистый, </w:t>
      </w:r>
      <w:r w:rsidRPr="005863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Органы мочевыделения </w:t>
      </w:r>
      <w:r w:rsidRPr="005863A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Симптом XII реб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 отрицательный с обеих сторон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D30D67" w:rsidRPr="00D30D67" w:rsidTr="00D30D67">
        <w:trPr>
          <w:tblCellSpacing w:w="0" w:type="dxa"/>
        </w:trPr>
        <w:tc>
          <w:tcPr>
            <w:tcW w:w="5000" w:type="pct"/>
            <w:hideMark/>
          </w:tcPr>
          <w:p w:rsidR="00D30D67" w:rsidRPr="00D30D67" w:rsidRDefault="00D30D67" w:rsidP="00D30D6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РЕЗУЛЬТАТЫ</w:t>
            </w:r>
          </w:p>
        </w:tc>
      </w:tr>
      <w:tr w:rsidR="00D30D67" w:rsidRPr="00D30D67" w:rsidTr="00D30D67">
        <w:trPr>
          <w:tblCellSpacing w:w="0" w:type="dxa"/>
        </w:trPr>
        <w:tc>
          <w:tcPr>
            <w:tcW w:w="5000" w:type="pct"/>
            <w:hideMark/>
          </w:tcPr>
          <w:p w:rsidR="00D30D67" w:rsidRPr="00D30D67" w:rsidRDefault="00D30D67" w:rsidP="006A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D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Исследование уровня билирубина и его фракций в крови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5"/>
              <w:gridCol w:w="205"/>
              <w:gridCol w:w="205"/>
              <w:gridCol w:w="205"/>
              <w:gridCol w:w="205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</w:tblGrid>
            <w:tr w:rsidR="00D30D67" w:rsidRPr="00D30D67">
              <w:trPr>
                <w:trHeight w:val="15"/>
                <w:tblCellSpacing w:w="0" w:type="dxa"/>
              </w:trPr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30D67" w:rsidRPr="00D30D67">
              <w:trPr>
                <w:tblCellSpacing w:w="0" w:type="dxa"/>
              </w:trPr>
              <w:tc>
                <w:tcPr>
                  <w:tcW w:w="1900" w:type="pct"/>
                  <w:gridSpan w:val="19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0D67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>Билирубин общий</w:t>
                  </w:r>
                </w:p>
              </w:tc>
              <w:tc>
                <w:tcPr>
                  <w:tcW w:w="1000" w:type="pct"/>
                  <w:gridSpan w:val="10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0D67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>8.00</w:t>
                  </w:r>
                </w:p>
              </w:tc>
              <w:tc>
                <w:tcPr>
                  <w:tcW w:w="1000" w:type="pct"/>
                  <w:gridSpan w:val="10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30D6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мкмоль</w:t>
                  </w:r>
                  <w:proofErr w:type="spellEnd"/>
                  <w:r w:rsidRPr="00D30D6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/л</w:t>
                  </w:r>
                </w:p>
              </w:tc>
              <w:tc>
                <w:tcPr>
                  <w:tcW w:w="1100" w:type="pct"/>
                  <w:gridSpan w:val="11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0D6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(1.70 - 20.00)</w:t>
                  </w:r>
                </w:p>
              </w:tc>
            </w:tr>
            <w:tr w:rsidR="00D30D67" w:rsidRPr="00D30D67">
              <w:trPr>
                <w:tblCellSpacing w:w="0" w:type="dxa"/>
              </w:trPr>
              <w:tc>
                <w:tcPr>
                  <w:tcW w:w="1900" w:type="pct"/>
                  <w:gridSpan w:val="19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0D67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>Билирубин прямой</w:t>
                  </w:r>
                </w:p>
              </w:tc>
              <w:tc>
                <w:tcPr>
                  <w:tcW w:w="1000" w:type="pct"/>
                  <w:gridSpan w:val="10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0D67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>0.40</w:t>
                  </w:r>
                </w:p>
              </w:tc>
              <w:tc>
                <w:tcPr>
                  <w:tcW w:w="1000" w:type="pct"/>
                  <w:gridSpan w:val="10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30D6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мкмоль</w:t>
                  </w:r>
                  <w:proofErr w:type="spellEnd"/>
                  <w:r w:rsidRPr="00D30D6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/л</w:t>
                  </w:r>
                </w:p>
              </w:tc>
              <w:tc>
                <w:tcPr>
                  <w:tcW w:w="1100" w:type="pct"/>
                  <w:gridSpan w:val="11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0D6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(0.00 - 4.60)</w:t>
                  </w:r>
                </w:p>
              </w:tc>
            </w:tr>
            <w:tr w:rsidR="00D30D67" w:rsidRPr="00D30D67">
              <w:trPr>
                <w:tblCellSpacing w:w="0" w:type="dxa"/>
              </w:trPr>
              <w:tc>
                <w:tcPr>
                  <w:tcW w:w="1900" w:type="pct"/>
                  <w:gridSpan w:val="19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0D67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>Билирубин непрямой</w:t>
                  </w:r>
                </w:p>
              </w:tc>
              <w:tc>
                <w:tcPr>
                  <w:tcW w:w="1000" w:type="pct"/>
                  <w:gridSpan w:val="10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0D67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>7.60</w:t>
                  </w:r>
                </w:p>
              </w:tc>
              <w:tc>
                <w:tcPr>
                  <w:tcW w:w="2100" w:type="pct"/>
                  <w:gridSpan w:val="21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30D6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мкмоль</w:t>
                  </w:r>
                  <w:proofErr w:type="spellEnd"/>
                  <w:r w:rsidRPr="00D30D6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/л</w:t>
                  </w:r>
                </w:p>
              </w:tc>
            </w:tr>
          </w:tbl>
          <w:p w:rsidR="00D30D67" w:rsidRPr="00D30D67" w:rsidRDefault="00D30D67" w:rsidP="006A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D67" w:rsidRPr="00D30D67" w:rsidTr="00D30D67">
        <w:trPr>
          <w:tblCellSpacing w:w="0" w:type="dxa"/>
        </w:trPr>
        <w:tc>
          <w:tcPr>
            <w:tcW w:w="5000" w:type="pct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5"/>
              <w:gridCol w:w="205"/>
              <w:gridCol w:w="205"/>
              <w:gridCol w:w="205"/>
              <w:gridCol w:w="205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</w:tblGrid>
            <w:tr w:rsidR="00D30D67" w:rsidRPr="00D30D67">
              <w:trPr>
                <w:trHeight w:val="15"/>
                <w:tblCellSpacing w:w="0" w:type="dxa"/>
              </w:trPr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30D67" w:rsidRPr="00D30D67">
              <w:trPr>
                <w:tblCellSpacing w:w="0" w:type="dxa"/>
              </w:trPr>
              <w:tc>
                <w:tcPr>
                  <w:tcW w:w="1900" w:type="pct"/>
                  <w:gridSpan w:val="19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0D67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>С-реактивный белок (СРБ)</w:t>
                  </w:r>
                </w:p>
              </w:tc>
              <w:tc>
                <w:tcPr>
                  <w:tcW w:w="1000" w:type="pct"/>
                  <w:gridSpan w:val="10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0D67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>2.00</w:t>
                  </w:r>
                </w:p>
              </w:tc>
              <w:tc>
                <w:tcPr>
                  <w:tcW w:w="1000" w:type="pct"/>
                  <w:gridSpan w:val="10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0D6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мг/л</w:t>
                  </w:r>
                </w:p>
              </w:tc>
              <w:tc>
                <w:tcPr>
                  <w:tcW w:w="1100" w:type="pct"/>
                  <w:gridSpan w:val="11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0D6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(0.00 - 5.00)</w:t>
                  </w:r>
                </w:p>
              </w:tc>
            </w:tr>
          </w:tbl>
          <w:p w:rsidR="00D30D67" w:rsidRPr="00D30D67" w:rsidRDefault="00D30D67" w:rsidP="006A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D67" w:rsidRPr="00D30D67" w:rsidTr="00D30D67">
        <w:trPr>
          <w:tblCellSpacing w:w="0" w:type="dxa"/>
        </w:trPr>
        <w:tc>
          <w:tcPr>
            <w:tcW w:w="5000" w:type="pct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5"/>
              <w:gridCol w:w="205"/>
              <w:gridCol w:w="205"/>
              <w:gridCol w:w="205"/>
              <w:gridCol w:w="205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</w:tblGrid>
            <w:tr w:rsidR="00D30D67" w:rsidRPr="00D30D67">
              <w:trPr>
                <w:trHeight w:val="15"/>
                <w:tblCellSpacing w:w="0" w:type="dxa"/>
              </w:trPr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30D67" w:rsidRPr="00D30D67">
              <w:trPr>
                <w:tblCellSpacing w:w="0" w:type="dxa"/>
              </w:trPr>
              <w:tc>
                <w:tcPr>
                  <w:tcW w:w="1900" w:type="pct"/>
                  <w:gridSpan w:val="19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0D67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>Общий белок</w:t>
                  </w:r>
                </w:p>
              </w:tc>
              <w:tc>
                <w:tcPr>
                  <w:tcW w:w="1000" w:type="pct"/>
                  <w:gridSpan w:val="10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0D67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>74.00</w:t>
                  </w:r>
                </w:p>
              </w:tc>
              <w:tc>
                <w:tcPr>
                  <w:tcW w:w="1000" w:type="pct"/>
                  <w:gridSpan w:val="10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0D6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г/л</w:t>
                  </w:r>
                </w:p>
              </w:tc>
              <w:tc>
                <w:tcPr>
                  <w:tcW w:w="1100" w:type="pct"/>
                  <w:gridSpan w:val="11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0D6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(65.00 - 85.00)</w:t>
                  </w:r>
                </w:p>
              </w:tc>
            </w:tr>
          </w:tbl>
          <w:p w:rsidR="00D30D67" w:rsidRPr="00D30D67" w:rsidRDefault="00D30D67" w:rsidP="006A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D67" w:rsidRPr="00D30D67" w:rsidTr="00D30D67">
        <w:trPr>
          <w:tblCellSpacing w:w="0" w:type="dxa"/>
        </w:trPr>
        <w:tc>
          <w:tcPr>
            <w:tcW w:w="5000" w:type="pct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5"/>
              <w:gridCol w:w="205"/>
              <w:gridCol w:w="205"/>
              <w:gridCol w:w="205"/>
              <w:gridCol w:w="205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</w:tblGrid>
            <w:tr w:rsidR="00D30D67" w:rsidRPr="00D30D67">
              <w:trPr>
                <w:trHeight w:val="15"/>
                <w:tblCellSpacing w:w="0" w:type="dxa"/>
              </w:trPr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30D67" w:rsidRPr="00D30D67">
              <w:trPr>
                <w:tblCellSpacing w:w="0" w:type="dxa"/>
              </w:trPr>
              <w:tc>
                <w:tcPr>
                  <w:tcW w:w="1900" w:type="pct"/>
                  <w:gridSpan w:val="19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0D67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>Мочевина</w:t>
                  </w:r>
                </w:p>
              </w:tc>
              <w:tc>
                <w:tcPr>
                  <w:tcW w:w="1000" w:type="pct"/>
                  <w:gridSpan w:val="10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0D67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>4.20</w:t>
                  </w:r>
                </w:p>
              </w:tc>
              <w:tc>
                <w:tcPr>
                  <w:tcW w:w="1000" w:type="pct"/>
                  <w:gridSpan w:val="10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30D6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ммоль</w:t>
                  </w:r>
                  <w:proofErr w:type="spellEnd"/>
                  <w:r w:rsidRPr="00D30D6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/л</w:t>
                  </w:r>
                </w:p>
              </w:tc>
              <w:tc>
                <w:tcPr>
                  <w:tcW w:w="1100" w:type="pct"/>
                  <w:gridSpan w:val="11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0D6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(1.70 - 8.30)</w:t>
                  </w:r>
                </w:p>
              </w:tc>
            </w:tr>
          </w:tbl>
          <w:p w:rsidR="00D30D67" w:rsidRPr="00D30D67" w:rsidRDefault="00D30D67" w:rsidP="006A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D67" w:rsidRPr="00D30D67" w:rsidTr="00D30D67">
        <w:trPr>
          <w:tblCellSpacing w:w="0" w:type="dxa"/>
        </w:trPr>
        <w:tc>
          <w:tcPr>
            <w:tcW w:w="5000" w:type="pct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5"/>
              <w:gridCol w:w="205"/>
              <w:gridCol w:w="205"/>
              <w:gridCol w:w="205"/>
              <w:gridCol w:w="205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</w:tblGrid>
            <w:tr w:rsidR="00D30D67" w:rsidRPr="00D30D67">
              <w:trPr>
                <w:trHeight w:val="15"/>
                <w:tblCellSpacing w:w="0" w:type="dxa"/>
              </w:trPr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30D67" w:rsidRPr="00D30D67">
              <w:trPr>
                <w:tblCellSpacing w:w="0" w:type="dxa"/>
              </w:trPr>
              <w:tc>
                <w:tcPr>
                  <w:tcW w:w="1900" w:type="pct"/>
                  <w:gridSpan w:val="19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30D67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>Креатинин</w:t>
                  </w:r>
                  <w:proofErr w:type="spellEnd"/>
                </w:p>
              </w:tc>
              <w:tc>
                <w:tcPr>
                  <w:tcW w:w="1000" w:type="pct"/>
                  <w:gridSpan w:val="10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0D67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57 </w:t>
                  </w:r>
                  <w:r w:rsidRPr="00D30D67">
                    <w:rPr>
                      <w:rFonts w:ascii="Courier New" w:eastAsia="Times New Roman" w:hAnsi="Courier New" w:cs="Courier New"/>
                      <w:b/>
                      <w:bCs/>
                      <w:color w:val="FF0000"/>
                      <w:sz w:val="16"/>
                      <w:szCs w:val="16"/>
                      <w:lang w:eastAsia="ru-RU"/>
                    </w:rPr>
                    <w:t>&lt;</w:t>
                  </w:r>
                </w:p>
              </w:tc>
              <w:tc>
                <w:tcPr>
                  <w:tcW w:w="1000" w:type="pct"/>
                  <w:gridSpan w:val="10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30D6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мкмоль</w:t>
                  </w:r>
                  <w:proofErr w:type="spellEnd"/>
                  <w:r w:rsidRPr="00D30D6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/л</w:t>
                  </w:r>
                </w:p>
              </w:tc>
              <w:tc>
                <w:tcPr>
                  <w:tcW w:w="1100" w:type="pct"/>
                  <w:gridSpan w:val="11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0D6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(58 - 103)</w:t>
                  </w:r>
                </w:p>
              </w:tc>
            </w:tr>
          </w:tbl>
          <w:p w:rsidR="00D30D67" w:rsidRPr="00D30D67" w:rsidRDefault="00D30D67" w:rsidP="006A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D67" w:rsidRPr="00D30D67" w:rsidTr="00D30D67">
        <w:trPr>
          <w:tblCellSpacing w:w="0" w:type="dxa"/>
        </w:trPr>
        <w:tc>
          <w:tcPr>
            <w:tcW w:w="5000" w:type="pct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5"/>
              <w:gridCol w:w="205"/>
              <w:gridCol w:w="205"/>
              <w:gridCol w:w="205"/>
              <w:gridCol w:w="205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</w:tblGrid>
            <w:tr w:rsidR="00D30D67" w:rsidRPr="00D30D67">
              <w:trPr>
                <w:trHeight w:val="15"/>
                <w:tblCellSpacing w:w="0" w:type="dxa"/>
              </w:trPr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30D67" w:rsidRPr="00D30D67">
              <w:trPr>
                <w:tblCellSpacing w:w="0" w:type="dxa"/>
              </w:trPr>
              <w:tc>
                <w:tcPr>
                  <w:tcW w:w="1900" w:type="pct"/>
                  <w:gridSpan w:val="19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0D67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>Глюкоза</w:t>
                  </w:r>
                </w:p>
              </w:tc>
              <w:tc>
                <w:tcPr>
                  <w:tcW w:w="1000" w:type="pct"/>
                  <w:gridSpan w:val="10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0D67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7.83 </w:t>
                  </w:r>
                  <w:r w:rsidRPr="00D30D67">
                    <w:rPr>
                      <w:rFonts w:ascii="Courier New" w:eastAsia="Times New Roman" w:hAnsi="Courier New" w:cs="Courier New"/>
                      <w:b/>
                      <w:bCs/>
                      <w:color w:val="FF0000"/>
                      <w:sz w:val="16"/>
                      <w:szCs w:val="16"/>
                      <w:lang w:eastAsia="ru-RU"/>
                    </w:rPr>
                    <w:t>&gt;</w:t>
                  </w:r>
                </w:p>
              </w:tc>
              <w:tc>
                <w:tcPr>
                  <w:tcW w:w="1000" w:type="pct"/>
                  <w:gridSpan w:val="10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30D6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ммоль</w:t>
                  </w:r>
                  <w:proofErr w:type="spellEnd"/>
                  <w:r w:rsidRPr="00D30D6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/л</w:t>
                  </w:r>
                </w:p>
              </w:tc>
              <w:tc>
                <w:tcPr>
                  <w:tcW w:w="1100" w:type="pct"/>
                  <w:gridSpan w:val="11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0D6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(4.20 - 6.10)</w:t>
                  </w:r>
                </w:p>
              </w:tc>
            </w:tr>
          </w:tbl>
          <w:p w:rsidR="00D30D67" w:rsidRPr="00D30D67" w:rsidRDefault="00D30D67" w:rsidP="006A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D67" w:rsidRPr="00D30D67" w:rsidTr="00D30D67">
        <w:trPr>
          <w:tblCellSpacing w:w="0" w:type="dxa"/>
        </w:trPr>
        <w:tc>
          <w:tcPr>
            <w:tcW w:w="5000" w:type="pct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5"/>
              <w:gridCol w:w="205"/>
              <w:gridCol w:w="205"/>
              <w:gridCol w:w="205"/>
              <w:gridCol w:w="205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</w:tblGrid>
            <w:tr w:rsidR="00D30D67" w:rsidRPr="00D30D67">
              <w:trPr>
                <w:trHeight w:val="15"/>
                <w:tblCellSpacing w:w="0" w:type="dxa"/>
              </w:trPr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30D67" w:rsidRPr="00D30D67">
              <w:trPr>
                <w:tblCellSpacing w:w="0" w:type="dxa"/>
              </w:trPr>
              <w:tc>
                <w:tcPr>
                  <w:tcW w:w="1900" w:type="pct"/>
                  <w:gridSpan w:val="19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0D67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>АСТ</w:t>
                  </w:r>
                </w:p>
              </w:tc>
              <w:tc>
                <w:tcPr>
                  <w:tcW w:w="1000" w:type="pct"/>
                  <w:gridSpan w:val="10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0D67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>17.8</w:t>
                  </w:r>
                </w:p>
              </w:tc>
              <w:tc>
                <w:tcPr>
                  <w:tcW w:w="1000" w:type="pct"/>
                  <w:gridSpan w:val="10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30D6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Ед</w:t>
                  </w:r>
                  <w:proofErr w:type="spellEnd"/>
                  <w:r w:rsidRPr="00D30D6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/л</w:t>
                  </w:r>
                </w:p>
              </w:tc>
              <w:tc>
                <w:tcPr>
                  <w:tcW w:w="1100" w:type="pct"/>
                  <w:gridSpan w:val="11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0D6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(0.0 - 31.0)</w:t>
                  </w:r>
                </w:p>
              </w:tc>
            </w:tr>
          </w:tbl>
          <w:p w:rsidR="00D30D67" w:rsidRPr="00D30D67" w:rsidRDefault="00D30D67" w:rsidP="006A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D67" w:rsidRPr="00D30D67" w:rsidTr="00D30D67">
        <w:trPr>
          <w:tblCellSpacing w:w="0" w:type="dxa"/>
        </w:trPr>
        <w:tc>
          <w:tcPr>
            <w:tcW w:w="5000" w:type="pct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5"/>
              <w:gridCol w:w="205"/>
              <w:gridCol w:w="205"/>
              <w:gridCol w:w="205"/>
              <w:gridCol w:w="205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</w:tblGrid>
            <w:tr w:rsidR="00D30D67" w:rsidRPr="00D30D67">
              <w:trPr>
                <w:trHeight w:val="15"/>
                <w:tblCellSpacing w:w="0" w:type="dxa"/>
              </w:trPr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30D67" w:rsidRPr="00D30D67">
              <w:trPr>
                <w:tblCellSpacing w:w="0" w:type="dxa"/>
              </w:trPr>
              <w:tc>
                <w:tcPr>
                  <w:tcW w:w="1900" w:type="pct"/>
                  <w:gridSpan w:val="19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0D67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>АЛТ</w:t>
                  </w:r>
                </w:p>
              </w:tc>
              <w:tc>
                <w:tcPr>
                  <w:tcW w:w="1000" w:type="pct"/>
                  <w:gridSpan w:val="10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0D67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>16.0</w:t>
                  </w:r>
                </w:p>
              </w:tc>
              <w:tc>
                <w:tcPr>
                  <w:tcW w:w="1000" w:type="pct"/>
                  <w:gridSpan w:val="10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30D6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Ед</w:t>
                  </w:r>
                  <w:proofErr w:type="spellEnd"/>
                  <w:r w:rsidRPr="00D30D6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/л</w:t>
                  </w:r>
                </w:p>
              </w:tc>
              <w:tc>
                <w:tcPr>
                  <w:tcW w:w="1100" w:type="pct"/>
                  <w:gridSpan w:val="11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0D6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(0.0 - 34.0)</w:t>
                  </w:r>
                </w:p>
              </w:tc>
            </w:tr>
          </w:tbl>
          <w:p w:rsidR="00D30D67" w:rsidRPr="00D30D67" w:rsidRDefault="00D30D67" w:rsidP="006A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D67" w:rsidRPr="00D30D67" w:rsidTr="00D30D67">
        <w:trPr>
          <w:tblCellSpacing w:w="0" w:type="dxa"/>
        </w:trPr>
        <w:tc>
          <w:tcPr>
            <w:tcW w:w="5000" w:type="pct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5"/>
              <w:gridCol w:w="205"/>
              <w:gridCol w:w="205"/>
              <w:gridCol w:w="205"/>
              <w:gridCol w:w="205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</w:tblGrid>
            <w:tr w:rsidR="00D30D67" w:rsidRPr="00D30D67">
              <w:trPr>
                <w:trHeight w:val="15"/>
                <w:tblCellSpacing w:w="0" w:type="dxa"/>
              </w:trPr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30D67" w:rsidRPr="00D30D67">
              <w:trPr>
                <w:tblCellSpacing w:w="0" w:type="dxa"/>
              </w:trPr>
              <w:tc>
                <w:tcPr>
                  <w:tcW w:w="1900" w:type="pct"/>
                  <w:gridSpan w:val="19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0D67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>Калий</w:t>
                  </w:r>
                </w:p>
              </w:tc>
              <w:tc>
                <w:tcPr>
                  <w:tcW w:w="1000" w:type="pct"/>
                  <w:gridSpan w:val="10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0D67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>3.90</w:t>
                  </w:r>
                </w:p>
              </w:tc>
              <w:tc>
                <w:tcPr>
                  <w:tcW w:w="1000" w:type="pct"/>
                  <w:gridSpan w:val="10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30D6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ммоль</w:t>
                  </w:r>
                  <w:proofErr w:type="spellEnd"/>
                  <w:r w:rsidRPr="00D30D6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/л</w:t>
                  </w:r>
                </w:p>
              </w:tc>
              <w:tc>
                <w:tcPr>
                  <w:tcW w:w="1100" w:type="pct"/>
                  <w:gridSpan w:val="11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0D6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(3.50 - 5.10)</w:t>
                  </w:r>
                </w:p>
              </w:tc>
            </w:tr>
            <w:tr w:rsidR="00D30D67" w:rsidRPr="00D30D67">
              <w:trPr>
                <w:tblCellSpacing w:w="0" w:type="dxa"/>
              </w:trPr>
              <w:tc>
                <w:tcPr>
                  <w:tcW w:w="1900" w:type="pct"/>
                  <w:gridSpan w:val="19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0D67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>Натрий</w:t>
                  </w:r>
                </w:p>
              </w:tc>
              <w:tc>
                <w:tcPr>
                  <w:tcW w:w="1000" w:type="pct"/>
                  <w:gridSpan w:val="10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0D67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135 </w:t>
                  </w:r>
                  <w:r w:rsidRPr="00D30D67">
                    <w:rPr>
                      <w:rFonts w:ascii="Courier New" w:eastAsia="Times New Roman" w:hAnsi="Courier New" w:cs="Courier New"/>
                      <w:b/>
                      <w:bCs/>
                      <w:color w:val="FF0000"/>
                      <w:sz w:val="16"/>
                      <w:szCs w:val="16"/>
                      <w:lang w:eastAsia="ru-RU"/>
                    </w:rPr>
                    <w:t>&lt;</w:t>
                  </w:r>
                </w:p>
              </w:tc>
              <w:tc>
                <w:tcPr>
                  <w:tcW w:w="1000" w:type="pct"/>
                  <w:gridSpan w:val="10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30D6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ммоль</w:t>
                  </w:r>
                  <w:proofErr w:type="spellEnd"/>
                  <w:r w:rsidRPr="00D30D6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/л</w:t>
                  </w:r>
                </w:p>
              </w:tc>
              <w:tc>
                <w:tcPr>
                  <w:tcW w:w="1100" w:type="pct"/>
                  <w:gridSpan w:val="11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0D6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(136 - 146)</w:t>
                  </w:r>
                </w:p>
              </w:tc>
            </w:tr>
            <w:tr w:rsidR="00D30D67" w:rsidRPr="00D30D67">
              <w:trPr>
                <w:tblCellSpacing w:w="0" w:type="dxa"/>
              </w:trPr>
              <w:tc>
                <w:tcPr>
                  <w:tcW w:w="1900" w:type="pct"/>
                  <w:gridSpan w:val="19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0D67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>Хлор</w:t>
                  </w:r>
                </w:p>
              </w:tc>
              <w:tc>
                <w:tcPr>
                  <w:tcW w:w="1000" w:type="pct"/>
                  <w:gridSpan w:val="10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0D67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>98</w:t>
                  </w:r>
                </w:p>
              </w:tc>
              <w:tc>
                <w:tcPr>
                  <w:tcW w:w="1000" w:type="pct"/>
                  <w:gridSpan w:val="10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30D6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ммоль</w:t>
                  </w:r>
                  <w:proofErr w:type="spellEnd"/>
                  <w:r w:rsidRPr="00D30D6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/л</w:t>
                  </w:r>
                </w:p>
              </w:tc>
              <w:tc>
                <w:tcPr>
                  <w:tcW w:w="1100" w:type="pct"/>
                  <w:gridSpan w:val="11"/>
                  <w:hideMark/>
                </w:tcPr>
                <w:p w:rsidR="00D30D67" w:rsidRPr="00D30D67" w:rsidRDefault="00D30D67" w:rsidP="006A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0D6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(98 - 106)</w:t>
                  </w:r>
                </w:p>
              </w:tc>
            </w:tr>
          </w:tbl>
          <w:p w:rsidR="00D30D67" w:rsidRPr="00D30D67" w:rsidRDefault="00D30D67" w:rsidP="006A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D67" w:rsidRPr="00D30D67" w:rsidTr="00D30D67">
        <w:trPr>
          <w:tblCellSpacing w:w="0" w:type="dxa"/>
        </w:trPr>
        <w:tc>
          <w:tcPr>
            <w:tcW w:w="5000" w:type="pct"/>
            <w:hideMark/>
          </w:tcPr>
          <w:p w:rsidR="00D30D67" w:rsidRPr="00D30D67" w:rsidRDefault="00D30D67" w:rsidP="00D30D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D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Общий анализ крови на </w:t>
            </w:r>
            <w:proofErr w:type="spellStart"/>
            <w:r w:rsidRPr="00D30D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гем.анализаторе</w:t>
            </w:r>
            <w:proofErr w:type="spellEnd"/>
            <w:r w:rsidRPr="00D30D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 машинной формулой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5"/>
              <w:gridCol w:w="205"/>
              <w:gridCol w:w="205"/>
              <w:gridCol w:w="205"/>
              <w:gridCol w:w="205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</w:tblGrid>
            <w:tr w:rsidR="00D30D67" w:rsidRPr="00D30D67">
              <w:trPr>
                <w:trHeight w:val="15"/>
                <w:tblCellSpacing w:w="0" w:type="dxa"/>
              </w:trPr>
              <w:tc>
                <w:tcPr>
                  <w:tcW w:w="100" w:type="pct"/>
                  <w:hideMark/>
                </w:tcPr>
                <w:p w:rsidR="00D30D67" w:rsidRPr="00D30D67" w:rsidRDefault="00D30D67" w:rsidP="00D30D67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D30D67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D30D67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D30D67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D30D67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D30D67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D30D67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D30D67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D30D67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D30D67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D30D67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D30D67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D30D67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D30D67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D30D67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D30D67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D30D67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D30D67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D30D67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D30D67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D30D67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D30D67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D30D67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D30D67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D30D67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D30D67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D30D67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D30D67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D30D67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D30D67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D30D67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D30D67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D30D67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D30D67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D30D67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D30D67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D30D67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D30D67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D30D67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D30D67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D30D67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D30D67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D30D67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D30D67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D30D67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D30D67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D30D67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D30D67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D30D67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D30D67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30D67" w:rsidRPr="00D30D67">
              <w:trPr>
                <w:tblCellSpacing w:w="0" w:type="dxa"/>
              </w:trPr>
              <w:tc>
                <w:tcPr>
                  <w:tcW w:w="1400" w:type="pct"/>
                  <w:gridSpan w:val="14"/>
                  <w:hideMark/>
                </w:tcPr>
                <w:p w:rsidR="00D30D67" w:rsidRPr="00D30D67" w:rsidRDefault="00D30D67" w:rsidP="00D30D67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0D67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>Наименование анализатора:</w:t>
                  </w:r>
                </w:p>
              </w:tc>
              <w:tc>
                <w:tcPr>
                  <w:tcW w:w="3600" w:type="pct"/>
                  <w:gridSpan w:val="36"/>
                  <w:hideMark/>
                </w:tcPr>
                <w:p w:rsidR="00D30D67" w:rsidRPr="00D30D67" w:rsidRDefault="00D30D67" w:rsidP="00D30D67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30D67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>Sysmex</w:t>
                  </w:r>
                  <w:proofErr w:type="spellEnd"/>
                  <w:r w:rsidRPr="00D30D67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 xml:space="preserve"> XT4000i</w:t>
                  </w:r>
                </w:p>
              </w:tc>
            </w:tr>
            <w:tr w:rsidR="00D30D67" w:rsidRPr="00D30D67">
              <w:trPr>
                <w:tblCellSpacing w:w="0" w:type="dxa"/>
              </w:trPr>
              <w:tc>
                <w:tcPr>
                  <w:tcW w:w="3100" w:type="pct"/>
                  <w:gridSpan w:val="31"/>
                  <w:hideMark/>
                </w:tcPr>
                <w:p w:rsidR="00D30D67" w:rsidRPr="00D30D67" w:rsidRDefault="00D30D67" w:rsidP="00D30D67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0D67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>WBC Лейкоциты</w:t>
                  </w:r>
                </w:p>
              </w:tc>
              <w:tc>
                <w:tcPr>
                  <w:tcW w:w="400" w:type="pct"/>
                  <w:gridSpan w:val="4"/>
                  <w:hideMark/>
                </w:tcPr>
                <w:p w:rsidR="00D30D67" w:rsidRPr="00D30D67" w:rsidRDefault="00D30D67" w:rsidP="00D30D67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0D67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10.66 </w:t>
                  </w:r>
                  <w:r w:rsidRPr="00D30D67">
                    <w:rPr>
                      <w:rFonts w:ascii="Courier New" w:eastAsia="Times New Roman" w:hAnsi="Courier New" w:cs="Courier New"/>
                      <w:b/>
                      <w:bCs/>
                      <w:color w:val="FF0000"/>
                      <w:sz w:val="16"/>
                      <w:szCs w:val="16"/>
                      <w:lang w:eastAsia="ru-RU"/>
                    </w:rPr>
                    <w:t>&gt;</w:t>
                  </w:r>
                </w:p>
              </w:tc>
              <w:tc>
                <w:tcPr>
                  <w:tcW w:w="500" w:type="pct"/>
                  <w:gridSpan w:val="5"/>
                  <w:hideMark/>
                </w:tcPr>
                <w:p w:rsidR="00D30D67" w:rsidRPr="00D30D67" w:rsidRDefault="00D30D67" w:rsidP="00D30D67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0D6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</w:t>
                  </w:r>
                  <w:r w:rsidRPr="00D30D67">
                    <w:rPr>
                      <w:rFonts w:ascii="Times New Roman" w:eastAsia="Times New Roman" w:hAnsi="Times New Roman" w:cs="Times New Roman"/>
                      <w:sz w:val="16"/>
                      <w:szCs w:val="16"/>
                      <w:vertAlign w:val="superscript"/>
                      <w:lang w:eastAsia="ru-RU"/>
                    </w:rPr>
                    <w:t>9</w:t>
                  </w:r>
                  <w:r w:rsidRPr="00D30D6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/л</w:t>
                  </w:r>
                </w:p>
              </w:tc>
              <w:tc>
                <w:tcPr>
                  <w:tcW w:w="1000" w:type="pct"/>
                  <w:gridSpan w:val="10"/>
                  <w:hideMark/>
                </w:tcPr>
                <w:p w:rsidR="00D30D67" w:rsidRPr="00D30D67" w:rsidRDefault="00D30D67" w:rsidP="00D30D67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0D6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(4.00 - 9.00)</w:t>
                  </w:r>
                </w:p>
              </w:tc>
            </w:tr>
            <w:tr w:rsidR="00D30D67" w:rsidRPr="00D30D67">
              <w:trPr>
                <w:tblCellSpacing w:w="0" w:type="dxa"/>
              </w:trPr>
              <w:tc>
                <w:tcPr>
                  <w:tcW w:w="3100" w:type="pct"/>
                  <w:gridSpan w:val="31"/>
                  <w:hideMark/>
                </w:tcPr>
                <w:p w:rsidR="00D30D67" w:rsidRPr="00D30D67" w:rsidRDefault="00D30D67" w:rsidP="00D30D67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0D67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>RBC Эритроциты</w:t>
                  </w:r>
                </w:p>
              </w:tc>
              <w:tc>
                <w:tcPr>
                  <w:tcW w:w="400" w:type="pct"/>
                  <w:gridSpan w:val="4"/>
                  <w:hideMark/>
                </w:tcPr>
                <w:p w:rsidR="00D30D67" w:rsidRPr="00D30D67" w:rsidRDefault="00D30D67" w:rsidP="00D30D67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0D67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>4.01</w:t>
                  </w:r>
                </w:p>
              </w:tc>
              <w:tc>
                <w:tcPr>
                  <w:tcW w:w="500" w:type="pct"/>
                  <w:gridSpan w:val="5"/>
                  <w:hideMark/>
                </w:tcPr>
                <w:p w:rsidR="00D30D67" w:rsidRPr="00D30D67" w:rsidRDefault="00D30D67" w:rsidP="00D30D67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0D6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</w:t>
                  </w:r>
                  <w:r w:rsidRPr="00D30D67">
                    <w:rPr>
                      <w:rFonts w:ascii="Times New Roman" w:eastAsia="Times New Roman" w:hAnsi="Times New Roman" w:cs="Times New Roman"/>
                      <w:sz w:val="16"/>
                      <w:szCs w:val="16"/>
                      <w:vertAlign w:val="superscript"/>
                      <w:lang w:eastAsia="ru-RU"/>
                    </w:rPr>
                    <w:t>12</w:t>
                  </w:r>
                  <w:r w:rsidRPr="00D30D6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/л</w:t>
                  </w:r>
                </w:p>
              </w:tc>
              <w:tc>
                <w:tcPr>
                  <w:tcW w:w="1000" w:type="pct"/>
                  <w:gridSpan w:val="10"/>
                  <w:hideMark/>
                </w:tcPr>
                <w:p w:rsidR="00D30D67" w:rsidRPr="00D30D67" w:rsidRDefault="00D30D67" w:rsidP="00D30D67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0D6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(3.90 - 4.70)</w:t>
                  </w:r>
                </w:p>
              </w:tc>
            </w:tr>
            <w:tr w:rsidR="00D30D67" w:rsidRPr="00D30D67">
              <w:trPr>
                <w:tblCellSpacing w:w="0" w:type="dxa"/>
              </w:trPr>
              <w:tc>
                <w:tcPr>
                  <w:tcW w:w="3100" w:type="pct"/>
                  <w:gridSpan w:val="31"/>
                  <w:hideMark/>
                </w:tcPr>
                <w:p w:rsidR="00D30D67" w:rsidRPr="00D30D67" w:rsidRDefault="00D30D67" w:rsidP="00D30D67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0D67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>HGB Гемоглобин</w:t>
                  </w:r>
                </w:p>
              </w:tc>
              <w:tc>
                <w:tcPr>
                  <w:tcW w:w="400" w:type="pct"/>
                  <w:gridSpan w:val="4"/>
                  <w:hideMark/>
                </w:tcPr>
                <w:p w:rsidR="00D30D67" w:rsidRPr="00D30D67" w:rsidRDefault="00D30D67" w:rsidP="00D30D67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0D67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>127</w:t>
                  </w:r>
                </w:p>
              </w:tc>
              <w:tc>
                <w:tcPr>
                  <w:tcW w:w="500" w:type="pct"/>
                  <w:gridSpan w:val="5"/>
                  <w:hideMark/>
                </w:tcPr>
                <w:p w:rsidR="00D30D67" w:rsidRPr="00D30D67" w:rsidRDefault="00D30D67" w:rsidP="00D30D67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0D6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г/л</w:t>
                  </w:r>
                </w:p>
              </w:tc>
              <w:tc>
                <w:tcPr>
                  <w:tcW w:w="1000" w:type="pct"/>
                  <w:gridSpan w:val="10"/>
                  <w:hideMark/>
                </w:tcPr>
                <w:p w:rsidR="00D30D67" w:rsidRPr="00D30D67" w:rsidRDefault="00D30D67" w:rsidP="00D30D67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0D6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(120 - 140)</w:t>
                  </w:r>
                </w:p>
              </w:tc>
            </w:tr>
            <w:tr w:rsidR="00D30D67" w:rsidRPr="00D30D67">
              <w:trPr>
                <w:tblCellSpacing w:w="0" w:type="dxa"/>
              </w:trPr>
              <w:tc>
                <w:tcPr>
                  <w:tcW w:w="3100" w:type="pct"/>
                  <w:gridSpan w:val="31"/>
                  <w:hideMark/>
                </w:tcPr>
                <w:p w:rsidR="00D30D67" w:rsidRPr="00D30D67" w:rsidRDefault="00D30D67" w:rsidP="00D30D67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0D67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>HCT Гематокрит</w:t>
                  </w:r>
                </w:p>
              </w:tc>
              <w:tc>
                <w:tcPr>
                  <w:tcW w:w="400" w:type="pct"/>
                  <w:gridSpan w:val="4"/>
                  <w:hideMark/>
                </w:tcPr>
                <w:p w:rsidR="00D30D67" w:rsidRPr="00D30D67" w:rsidRDefault="00D30D67" w:rsidP="00D30D67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0D67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>38.0</w:t>
                  </w:r>
                </w:p>
              </w:tc>
              <w:tc>
                <w:tcPr>
                  <w:tcW w:w="500" w:type="pct"/>
                  <w:gridSpan w:val="5"/>
                  <w:hideMark/>
                </w:tcPr>
                <w:p w:rsidR="00D30D67" w:rsidRPr="00D30D67" w:rsidRDefault="00D30D67" w:rsidP="00D30D67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0D6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%</w:t>
                  </w:r>
                </w:p>
              </w:tc>
              <w:tc>
                <w:tcPr>
                  <w:tcW w:w="1000" w:type="pct"/>
                  <w:gridSpan w:val="10"/>
                  <w:hideMark/>
                </w:tcPr>
                <w:p w:rsidR="00D30D67" w:rsidRPr="00D30D67" w:rsidRDefault="00D30D67" w:rsidP="00D30D67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0D6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(36.0 - 42.0)</w:t>
                  </w:r>
                </w:p>
              </w:tc>
            </w:tr>
            <w:tr w:rsidR="00D30D67" w:rsidRPr="00D30D67">
              <w:trPr>
                <w:tblCellSpacing w:w="0" w:type="dxa"/>
              </w:trPr>
              <w:tc>
                <w:tcPr>
                  <w:tcW w:w="3100" w:type="pct"/>
                  <w:gridSpan w:val="31"/>
                  <w:hideMark/>
                </w:tcPr>
                <w:p w:rsidR="00D30D67" w:rsidRPr="00D30D67" w:rsidRDefault="00D30D67" w:rsidP="00D30D67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0D67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>MCV Средний объем эритроцитов</w:t>
                  </w:r>
                </w:p>
              </w:tc>
              <w:tc>
                <w:tcPr>
                  <w:tcW w:w="400" w:type="pct"/>
                  <w:gridSpan w:val="4"/>
                  <w:hideMark/>
                </w:tcPr>
                <w:p w:rsidR="00D30D67" w:rsidRPr="00D30D67" w:rsidRDefault="00D30D67" w:rsidP="00D30D67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0D67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>94.8</w:t>
                  </w:r>
                </w:p>
              </w:tc>
              <w:tc>
                <w:tcPr>
                  <w:tcW w:w="500" w:type="pct"/>
                  <w:gridSpan w:val="5"/>
                  <w:hideMark/>
                </w:tcPr>
                <w:p w:rsidR="00D30D67" w:rsidRPr="00D30D67" w:rsidRDefault="00D30D67" w:rsidP="00D30D67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30D6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фл</w:t>
                  </w:r>
                  <w:proofErr w:type="spellEnd"/>
                </w:p>
              </w:tc>
              <w:tc>
                <w:tcPr>
                  <w:tcW w:w="1000" w:type="pct"/>
                  <w:gridSpan w:val="10"/>
                  <w:hideMark/>
                </w:tcPr>
                <w:p w:rsidR="00D30D67" w:rsidRPr="00D30D67" w:rsidRDefault="00D30D67" w:rsidP="00D30D67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0D6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(80.0 - 100.0)</w:t>
                  </w:r>
                </w:p>
              </w:tc>
            </w:tr>
            <w:tr w:rsidR="00D30D67" w:rsidRPr="00D30D67">
              <w:trPr>
                <w:tblCellSpacing w:w="0" w:type="dxa"/>
              </w:trPr>
              <w:tc>
                <w:tcPr>
                  <w:tcW w:w="3100" w:type="pct"/>
                  <w:gridSpan w:val="31"/>
                  <w:hideMark/>
                </w:tcPr>
                <w:p w:rsidR="00D30D67" w:rsidRPr="00D30D67" w:rsidRDefault="00D30D67" w:rsidP="00D30D67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0D67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 xml:space="preserve">MCH Среднее содержание гемоглобина в </w:t>
                  </w:r>
                  <w:proofErr w:type="spellStart"/>
                  <w:r w:rsidRPr="00D30D67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>эритр</w:t>
                  </w:r>
                  <w:proofErr w:type="spellEnd"/>
                  <w:r w:rsidRPr="00D30D67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>.</w:t>
                  </w:r>
                </w:p>
              </w:tc>
              <w:tc>
                <w:tcPr>
                  <w:tcW w:w="400" w:type="pct"/>
                  <w:gridSpan w:val="4"/>
                  <w:hideMark/>
                </w:tcPr>
                <w:p w:rsidR="00D30D67" w:rsidRPr="00D30D67" w:rsidRDefault="00D30D67" w:rsidP="00D30D67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0D67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31.7 </w:t>
                  </w:r>
                  <w:r w:rsidRPr="00D30D67">
                    <w:rPr>
                      <w:rFonts w:ascii="Courier New" w:eastAsia="Times New Roman" w:hAnsi="Courier New" w:cs="Courier New"/>
                      <w:b/>
                      <w:bCs/>
                      <w:color w:val="FF0000"/>
                      <w:sz w:val="16"/>
                      <w:szCs w:val="16"/>
                      <w:lang w:eastAsia="ru-RU"/>
                    </w:rPr>
                    <w:t>&gt;</w:t>
                  </w:r>
                </w:p>
              </w:tc>
              <w:tc>
                <w:tcPr>
                  <w:tcW w:w="500" w:type="pct"/>
                  <w:gridSpan w:val="5"/>
                  <w:hideMark/>
                </w:tcPr>
                <w:p w:rsidR="00D30D67" w:rsidRPr="00D30D67" w:rsidRDefault="00D30D67" w:rsidP="00D30D67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30D6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пг</w:t>
                  </w:r>
                  <w:proofErr w:type="spellEnd"/>
                </w:p>
              </w:tc>
              <w:tc>
                <w:tcPr>
                  <w:tcW w:w="1000" w:type="pct"/>
                  <w:gridSpan w:val="10"/>
                  <w:hideMark/>
                </w:tcPr>
                <w:p w:rsidR="00D30D67" w:rsidRPr="00D30D67" w:rsidRDefault="00D30D67" w:rsidP="00D30D67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0D6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(27.0 - 31.0)</w:t>
                  </w:r>
                </w:p>
              </w:tc>
            </w:tr>
            <w:tr w:rsidR="00D30D67" w:rsidRPr="00D30D67">
              <w:trPr>
                <w:tblCellSpacing w:w="0" w:type="dxa"/>
              </w:trPr>
              <w:tc>
                <w:tcPr>
                  <w:tcW w:w="3100" w:type="pct"/>
                  <w:gridSpan w:val="31"/>
                  <w:hideMark/>
                </w:tcPr>
                <w:p w:rsidR="00D30D67" w:rsidRPr="00D30D67" w:rsidRDefault="00D30D67" w:rsidP="00D30D67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0D67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 xml:space="preserve">MCHC Средняя концентрация гемоглобина в </w:t>
                  </w:r>
                  <w:proofErr w:type="spellStart"/>
                  <w:r w:rsidRPr="00D30D67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>эритр</w:t>
                  </w:r>
                  <w:proofErr w:type="spellEnd"/>
                  <w:r w:rsidRPr="00D30D67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>.</w:t>
                  </w:r>
                </w:p>
              </w:tc>
              <w:tc>
                <w:tcPr>
                  <w:tcW w:w="400" w:type="pct"/>
                  <w:gridSpan w:val="4"/>
                  <w:hideMark/>
                </w:tcPr>
                <w:p w:rsidR="00D30D67" w:rsidRPr="00D30D67" w:rsidRDefault="00D30D67" w:rsidP="00D30D67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0D67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>334</w:t>
                  </w:r>
                </w:p>
              </w:tc>
              <w:tc>
                <w:tcPr>
                  <w:tcW w:w="500" w:type="pct"/>
                  <w:gridSpan w:val="5"/>
                  <w:hideMark/>
                </w:tcPr>
                <w:p w:rsidR="00D30D67" w:rsidRPr="00D30D67" w:rsidRDefault="00D30D67" w:rsidP="00D30D67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0D6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г/л</w:t>
                  </w:r>
                </w:p>
              </w:tc>
              <w:tc>
                <w:tcPr>
                  <w:tcW w:w="1000" w:type="pct"/>
                  <w:gridSpan w:val="10"/>
                  <w:hideMark/>
                </w:tcPr>
                <w:p w:rsidR="00D30D67" w:rsidRPr="00D30D67" w:rsidRDefault="00D30D67" w:rsidP="00D30D67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0D6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(300 - 380)</w:t>
                  </w:r>
                </w:p>
              </w:tc>
            </w:tr>
            <w:tr w:rsidR="00D30D67" w:rsidRPr="00D30D67">
              <w:trPr>
                <w:tblCellSpacing w:w="0" w:type="dxa"/>
              </w:trPr>
              <w:tc>
                <w:tcPr>
                  <w:tcW w:w="3100" w:type="pct"/>
                  <w:gridSpan w:val="31"/>
                  <w:hideMark/>
                </w:tcPr>
                <w:p w:rsidR="00D30D67" w:rsidRPr="00D30D67" w:rsidRDefault="00D30D67" w:rsidP="00D30D67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0D67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 xml:space="preserve">RDW-SD </w:t>
                  </w:r>
                  <w:proofErr w:type="spellStart"/>
                  <w:r w:rsidRPr="00D30D67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>Станд.отклонение</w:t>
                  </w:r>
                  <w:proofErr w:type="spellEnd"/>
                  <w:r w:rsidRPr="00D30D67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 xml:space="preserve"> размера </w:t>
                  </w:r>
                  <w:proofErr w:type="spellStart"/>
                  <w:r w:rsidRPr="00D30D67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>эритр</w:t>
                  </w:r>
                  <w:proofErr w:type="spellEnd"/>
                  <w:r w:rsidRPr="00D30D67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 xml:space="preserve">. от </w:t>
                  </w:r>
                  <w:proofErr w:type="spellStart"/>
                  <w:r w:rsidRPr="00D30D67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>сред.зн</w:t>
                  </w:r>
                  <w:proofErr w:type="spellEnd"/>
                  <w:r w:rsidRPr="00D30D67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>.</w:t>
                  </w:r>
                </w:p>
              </w:tc>
              <w:tc>
                <w:tcPr>
                  <w:tcW w:w="400" w:type="pct"/>
                  <w:gridSpan w:val="4"/>
                  <w:hideMark/>
                </w:tcPr>
                <w:p w:rsidR="00D30D67" w:rsidRPr="00D30D67" w:rsidRDefault="00D30D67" w:rsidP="00D30D67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0D67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48.4 </w:t>
                  </w:r>
                  <w:r w:rsidRPr="00D30D67">
                    <w:rPr>
                      <w:rFonts w:ascii="Courier New" w:eastAsia="Times New Roman" w:hAnsi="Courier New" w:cs="Courier New"/>
                      <w:b/>
                      <w:bCs/>
                      <w:color w:val="FF0000"/>
                      <w:sz w:val="16"/>
                      <w:szCs w:val="16"/>
                      <w:lang w:eastAsia="ru-RU"/>
                    </w:rPr>
                    <w:t>&gt;</w:t>
                  </w:r>
                </w:p>
              </w:tc>
              <w:tc>
                <w:tcPr>
                  <w:tcW w:w="500" w:type="pct"/>
                  <w:gridSpan w:val="5"/>
                  <w:hideMark/>
                </w:tcPr>
                <w:p w:rsidR="00D30D67" w:rsidRPr="00D30D67" w:rsidRDefault="00D30D67" w:rsidP="00D30D67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30D6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фл</w:t>
                  </w:r>
                  <w:proofErr w:type="spellEnd"/>
                </w:p>
              </w:tc>
              <w:tc>
                <w:tcPr>
                  <w:tcW w:w="1000" w:type="pct"/>
                  <w:gridSpan w:val="10"/>
                  <w:hideMark/>
                </w:tcPr>
                <w:p w:rsidR="00D30D67" w:rsidRPr="00D30D67" w:rsidRDefault="00D30D67" w:rsidP="00D30D67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0D6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(35.0 - 46.0)</w:t>
                  </w:r>
                </w:p>
              </w:tc>
            </w:tr>
            <w:tr w:rsidR="00D30D67" w:rsidRPr="00D30D67">
              <w:trPr>
                <w:tblCellSpacing w:w="0" w:type="dxa"/>
              </w:trPr>
              <w:tc>
                <w:tcPr>
                  <w:tcW w:w="3100" w:type="pct"/>
                  <w:gridSpan w:val="31"/>
                  <w:hideMark/>
                </w:tcPr>
                <w:p w:rsidR="00D30D67" w:rsidRPr="00D30D67" w:rsidRDefault="00D30D67" w:rsidP="00D30D67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0D67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>PLT Тромбоциты</w:t>
                  </w:r>
                </w:p>
              </w:tc>
              <w:tc>
                <w:tcPr>
                  <w:tcW w:w="400" w:type="pct"/>
                  <w:gridSpan w:val="4"/>
                  <w:hideMark/>
                </w:tcPr>
                <w:p w:rsidR="00D30D67" w:rsidRPr="00D30D67" w:rsidRDefault="00D30D67" w:rsidP="00D30D67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0D67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459 </w:t>
                  </w:r>
                  <w:r w:rsidRPr="00D30D67">
                    <w:rPr>
                      <w:rFonts w:ascii="Courier New" w:eastAsia="Times New Roman" w:hAnsi="Courier New" w:cs="Courier New"/>
                      <w:b/>
                      <w:bCs/>
                      <w:color w:val="FF0000"/>
                      <w:sz w:val="16"/>
                      <w:szCs w:val="16"/>
                      <w:lang w:eastAsia="ru-RU"/>
                    </w:rPr>
                    <w:t>&gt;</w:t>
                  </w:r>
                </w:p>
              </w:tc>
              <w:tc>
                <w:tcPr>
                  <w:tcW w:w="500" w:type="pct"/>
                  <w:gridSpan w:val="5"/>
                  <w:hideMark/>
                </w:tcPr>
                <w:p w:rsidR="00D30D67" w:rsidRPr="00D30D67" w:rsidRDefault="00D30D67" w:rsidP="00D30D67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0D6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</w:t>
                  </w:r>
                  <w:r w:rsidRPr="00D30D67">
                    <w:rPr>
                      <w:rFonts w:ascii="Times New Roman" w:eastAsia="Times New Roman" w:hAnsi="Times New Roman" w:cs="Times New Roman"/>
                      <w:sz w:val="16"/>
                      <w:szCs w:val="16"/>
                      <w:vertAlign w:val="superscript"/>
                      <w:lang w:eastAsia="ru-RU"/>
                    </w:rPr>
                    <w:t>9</w:t>
                  </w:r>
                  <w:r w:rsidRPr="00D30D6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/л</w:t>
                  </w:r>
                </w:p>
              </w:tc>
              <w:tc>
                <w:tcPr>
                  <w:tcW w:w="1000" w:type="pct"/>
                  <w:gridSpan w:val="10"/>
                  <w:hideMark/>
                </w:tcPr>
                <w:p w:rsidR="00D30D67" w:rsidRPr="00D30D67" w:rsidRDefault="00D30D67" w:rsidP="00D30D67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0D6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(150 - 420)</w:t>
                  </w:r>
                </w:p>
              </w:tc>
            </w:tr>
            <w:tr w:rsidR="00D30D67" w:rsidRPr="00D30D67">
              <w:trPr>
                <w:tblCellSpacing w:w="0" w:type="dxa"/>
              </w:trPr>
              <w:tc>
                <w:tcPr>
                  <w:tcW w:w="3100" w:type="pct"/>
                  <w:gridSpan w:val="31"/>
                  <w:hideMark/>
                </w:tcPr>
                <w:p w:rsidR="00D30D67" w:rsidRPr="00D30D67" w:rsidRDefault="00D30D67" w:rsidP="00D30D67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0D67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 xml:space="preserve">PCT </w:t>
                  </w:r>
                  <w:proofErr w:type="spellStart"/>
                  <w:r w:rsidRPr="00D30D67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>Тромбокрит</w:t>
                  </w:r>
                  <w:proofErr w:type="spellEnd"/>
                </w:p>
              </w:tc>
              <w:tc>
                <w:tcPr>
                  <w:tcW w:w="400" w:type="pct"/>
                  <w:gridSpan w:val="4"/>
                  <w:hideMark/>
                </w:tcPr>
                <w:p w:rsidR="00D30D67" w:rsidRPr="00D30D67" w:rsidRDefault="00D30D67" w:rsidP="00D30D67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0D67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>0.380</w:t>
                  </w:r>
                </w:p>
              </w:tc>
              <w:tc>
                <w:tcPr>
                  <w:tcW w:w="500" w:type="pct"/>
                  <w:gridSpan w:val="5"/>
                  <w:hideMark/>
                </w:tcPr>
                <w:p w:rsidR="00D30D67" w:rsidRPr="00D30D67" w:rsidRDefault="00D30D67" w:rsidP="00D30D67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0D6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%</w:t>
                  </w:r>
                </w:p>
              </w:tc>
              <w:tc>
                <w:tcPr>
                  <w:tcW w:w="1000" w:type="pct"/>
                  <w:gridSpan w:val="10"/>
                  <w:hideMark/>
                </w:tcPr>
                <w:p w:rsidR="00D30D67" w:rsidRPr="00D30D67" w:rsidRDefault="00D30D67" w:rsidP="00D30D67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0D6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(0.150 - 0.400)</w:t>
                  </w:r>
                </w:p>
              </w:tc>
            </w:tr>
            <w:tr w:rsidR="00D30D67" w:rsidRPr="00D30D67">
              <w:trPr>
                <w:tblCellSpacing w:w="0" w:type="dxa"/>
              </w:trPr>
              <w:tc>
                <w:tcPr>
                  <w:tcW w:w="1500" w:type="pct"/>
                  <w:gridSpan w:val="15"/>
                  <w:hideMark/>
                </w:tcPr>
                <w:p w:rsidR="00D30D67" w:rsidRPr="00D30D67" w:rsidRDefault="00D30D67" w:rsidP="00D30D67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0D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00" w:type="pct"/>
                  <w:gridSpan w:val="16"/>
                  <w:hideMark/>
                </w:tcPr>
                <w:p w:rsidR="00D30D67" w:rsidRPr="00D30D67" w:rsidRDefault="00D30D67" w:rsidP="00D30D67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0D67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>относительные</w:t>
                  </w:r>
                </w:p>
              </w:tc>
              <w:tc>
                <w:tcPr>
                  <w:tcW w:w="1900" w:type="pct"/>
                  <w:gridSpan w:val="19"/>
                  <w:hideMark/>
                </w:tcPr>
                <w:p w:rsidR="00D30D67" w:rsidRPr="00D30D67" w:rsidRDefault="00D30D67" w:rsidP="00D30D67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0D67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>абсолютные</w:t>
                  </w:r>
                </w:p>
              </w:tc>
            </w:tr>
            <w:tr w:rsidR="00D30D67" w:rsidRPr="00D30D67">
              <w:trPr>
                <w:tblCellSpacing w:w="0" w:type="dxa"/>
              </w:trPr>
              <w:tc>
                <w:tcPr>
                  <w:tcW w:w="1500" w:type="pct"/>
                  <w:gridSpan w:val="15"/>
                  <w:hideMark/>
                </w:tcPr>
                <w:p w:rsidR="00D30D67" w:rsidRPr="00D30D67" w:rsidRDefault="00D30D67" w:rsidP="00D30D67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0D67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>Нейтрофилы</w:t>
                  </w:r>
                </w:p>
              </w:tc>
              <w:tc>
                <w:tcPr>
                  <w:tcW w:w="500" w:type="pct"/>
                  <w:gridSpan w:val="5"/>
                  <w:hideMark/>
                </w:tcPr>
                <w:p w:rsidR="00D30D67" w:rsidRPr="00D30D67" w:rsidRDefault="00D30D67" w:rsidP="00D30D67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0D67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83.0 </w:t>
                  </w:r>
                  <w:r w:rsidRPr="00D30D67">
                    <w:rPr>
                      <w:rFonts w:ascii="Courier New" w:eastAsia="Times New Roman" w:hAnsi="Courier New" w:cs="Courier New"/>
                      <w:b/>
                      <w:bCs/>
                      <w:color w:val="FF0000"/>
                      <w:sz w:val="16"/>
                      <w:szCs w:val="16"/>
                      <w:lang w:eastAsia="ru-RU"/>
                    </w:rPr>
                    <w:t>&gt;</w:t>
                  </w:r>
                </w:p>
              </w:tc>
              <w:tc>
                <w:tcPr>
                  <w:tcW w:w="200" w:type="pct"/>
                  <w:gridSpan w:val="2"/>
                  <w:hideMark/>
                </w:tcPr>
                <w:p w:rsidR="00D30D67" w:rsidRPr="00D30D67" w:rsidRDefault="00D30D67" w:rsidP="00D30D67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0D6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%</w:t>
                  </w:r>
                </w:p>
              </w:tc>
              <w:tc>
                <w:tcPr>
                  <w:tcW w:w="900" w:type="pct"/>
                  <w:gridSpan w:val="9"/>
                  <w:hideMark/>
                </w:tcPr>
                <w:p w:rsidR="00D30D67" w:rsidRPr="00D30D67" w:rsidRDefault="00D30D67" w:rsidP="00D30D67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0D6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(50.0 - 70.0)</w:t>
                  </w:r>
                </w:p>
              </w:tc>
              <w:tc>
                <w:tcPr>
                  <w:tcW w:w="400" w:type="pct"/>
                  <w:gridSpan w:val="4"/>
                  <w:hideMark/>
                </w:tcPr>
                <w:p w:rsidR="00D30D67" w:rsidRPr="00D30D67" w:rsidRDefault="00D30D67" w:rsidP="00D30D67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0D67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8.85 </w:t>
                  </w:r>
                  <w:r w:rsidRPr="00D30D67">
                    <w:rPr>
                      <w:rFonts w:ascii="Courier New" w:eastAsia="Times New Roman" w:hAnsi="Courier New" w:cs="Courier New"/>
                      <w:b/>
                      <w:bCs/>
                      <w:color w:val="FF0000"/>
                      <w:sz w:val="16"/>
                      <w:szCs w:val="16"/>
                      <w:lang w:eastAsia="ru-RU"/>
                    </w:rPr>
                    <w:t>&gt;</w:t>
                  </w:r>
                </w:p>
              </w:tc>
              <w:tc>
                <w:tcPr>
                  <w:tcW w:w="500" w:type="pct"/>
                  <w:gridSpan w:val="5"/>
                  <w:hideMark/>
                </w:tcPr>
                <w:p w:rsidR="00D30D67" w:rsidRPr="00D30D67" w:rsidRDefault="00D30D67" w:rsidP="00D30D67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0D6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</w:t>
                  </w:r>
                  <w:r w:rsidRPr="00D30D67">
                    <w:rPr>
                      <w:rFonts w:ascii="Times New Roman" w:eastAsia="Times New Roman" w:hAnsi="Times New Roman" w:cs="Times New Roman"/>
                      <w:sz w:val="16"/>
                      <w:szCs w:val="16"/>
                      <w:vertAlign w:val="superscript"/>
                      <w:lang w:eastAsia="ru-RU"/>
                    </w:rPr>
                    <w:t>9</w:t>
                  </w:r>
                  <w:r w:rsidRPr="00D30D6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/л</w:t>
                  </w:r>
                </w:p>
              </w:tc>
              <w:tc>
                <w:tcPr>
                  <w:tcW w:w="1000" w:type="pct"/>
                  <w:gridSpan w:val="10"/>
                  <w:hideMark/>
                </w:tcPr>
                <w:p w:rsidR="00D30D67" w:rsidRPr="00D30D67" w:rsidRDefault="00D30D67" w:rsidP="00D30D67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0D6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(2.00 - 7.00)</w:t>
                  </w:r>
                </w:p>
              </w:tc>
            </w:tr>
            <w:tr w:rsidR="00D30D67" w:rsidRPr="00D30D67">
              <w:trPr>
                <w:tblCellSpacing w:w="0" w:type="dxa"/>
              </w:trPr>
              <w:tc>
                <w:tcPr>
                  <w:tcW w:w="1500" w:type="pct"/>
                  <w:gridSpan w:val="15"/>
                  <w:hideMark/>
                </w:tcPr>
                <w:p w:rsidR="00D30D67" w:rsidRPr="00D30D67" w:rsidRDefault="00D30D67" w:rsidP="00D30D67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0D67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>Лимфоциты</w:t>
                  </w:r>
                </w:p>
              </w:tc>
              <w:tc>
                <w:tcPr>
                  <w:tcW w:w="500" w:type="pct"/>
                  <w:gridSpan w:val="5"/>
                  <w:hideMark/>
                </w:tcPr>
                <w:p w:rsidR="00D30D67" w:rsidRPr="00D30D67" w:rsidRDefault="00D30D67" w:rsidP="00D30D67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0D67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10.70 </w:t>
                  </w:r>
                  <w:r w:rsidRPr="00D30D67">
                    <w:rPr>
                      <w:rFonts w:ascii="Courier New" w:eastAsia="Times New Roman" w:hAnsi="Courier New" w:cs="Courier New"/>
                      <w:b/>
                      <w:bCs/>
                      <w:color w:val="FF0000"/>
                      <w:sz w:val="16"/>
                      <w:szCs w:val="16"/>
                      <w:lang w:eastAsia="ru-RU"/>
                    </w:rPr>
                    <w:t>&lt;</w:t>
                  </w:r>
                </w:p>
              </w:tc>
              <w:tc>
                <w:tcPr>
                  <w:tcW w:w="200" w:type="pct"/>
                  <w:gridSpan w:val="2"/>
                  <w:hideMark/>
                </w:tcPr>
                <w:p w:rsidR="00D30D67" w:rsidRPr="00D30D67" w:rsidRDefault="00D30D67" w:rsidP="00D30D67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0D6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%</w:t>
                  </w:r>
                </w:p>
              </w:tc>
              <w:tc>
                <w:tcPr>
                  <w:tcW w:w="900" w:type="pct"/>
                  <w:gridSpan w:val="9"/>
                  <w:hideMark/>
                </w:tcPr>
                <w:p w:rsidR="00D30D67" w:rsidRPr="00D30D67" w:rsidRDefault="00D30D67" w:rsidP="00D30D67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0D6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(19.00 - 37.00)</w:t>
                  </w:r>
                </w:p>
              </w:tc>
              <w:tc>
                <w:tcPr>
                  <w:tcW w:w="400" w:type="pct"/>
                  <w:gridSpan w:val="4"/>
                  <w:hideMark/>
                </w:tcPr>
                <w:p w:rsidR="00D30D67" w:rsidRPr="00D30D67" w:rsidRDefault="00D30D67" w:rsidP="00D30D67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0D67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1.1 </w:t>
                  </w:r>
                  <w:r w:rsidRPr="00D30D67">
                    <w:rPr>
                      <w:rFonts w:ascii="Courier New" w:eastAsia="Times New Roman" w:hAnsi="Courier New" w:cs="Courier New"/>
                      <w:b/>
                      <w:bCs/>
                      <w:color w:val="FF0000"/>
                      <w:sz w:val="16"/>
                      <w:szCs w:val="16"/>
                      <w:lang w:eastAsia="ru-RU"/>
                    </w:rPr>
                    <w:t>&lt;</w:t>
                  </w:r>
                </w:p>
              </w:tc>
              <w:tc>
                <w:tcPr>
                  <w:tcW w:w="500" w:type="pct"/>
                  <w:gridSpan w:val="5"/>
                  <w:hideMark/>
                </w:tcPr>
                <w:p w:rsidR="00D30D67" w:rsidRPr="00D30D67" w:rsidRDefault="00D30D67" w:rsidP="00D30D67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0D6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*10</w:t>
                  </w:r>
                  <w:r w:rsidRPr="00D30D67">
                    <w:rPr>
                      <w:rFonts w:ascii="Times New Roman" w:eastAsia="Times New Roman" w:hAnsi="Times New Roman" w:cs="Times New Roman"/>
                      <w:sz w:val="16"/>
                      <w:szCs w:val="16"/>
                      <w:vertAlign w:val="superscript"/>
                      <w:lang w:eastAsia="ru-RU"/>
                    </w:rPr>
                    <w:t>9</w:t>
                  </w:r>
                  <w:r w:rsidRPr="00D30D6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/л</w:t>
                  </w:r>
                </w:p>
              </w:tc>
              <w:tc>
                <w:tcPr>
                  <w:tcW w:w="1000" w:type="pct"/>
                  <w:gridSpan w:val="10"/>
                  <w:hideMark/>
                </w:tcPr>
                <w:p w:rsidR="00D30D67" w:rsidRPr="00D30D67" w:rsidRDefault="00D30D67" w:rsidP="00D30D67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0D6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(1.2 - 3.0)</w:t>
                  </w:r>
                </w:p>
              </w:tc>
            </w:tr>
            <w:tr w:rsidR="00D30D67" w:rsidRPr="00D30D67">
              <w:trPr>
                <w:tblCellSpacing w:w="0" w:type="dxa"/>
              </w:trPr>
              <w:tc>
                <w:tcPr>
                  <w:tcW w:w="1500" w:type="pct"/>
                  <w:gridSpan w:val="15"/>
                  <w:hideMark/>
                </w:tcPr>
                <w:p w:rsidR="00D30D67" w:rsidRPr="00D30D67" w:rsidRDefault="00D30D67" w:rsidP="00D30D67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0D67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>Моноциты</w:t>
                  </w:r>
                </w:p>
              </w:tc>
              <w:tc>
                <w:tcPr>
                  <w:tcW w:w="500" w:type="pct"/>
                  <w:gridSpan w:val="5"/>
                  <w:hideMark/>
                </w:tcPr>
                <w:p w:rsidR="00D30D67" w:rsidRPr="00D30D67" w:rsidRDefault="00D30D67" w:rsidP="00D30D67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0D67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>5.70</w:t>
                  </w:r>
                </w:p>
              </w:tc>
              <w:tc>
                <w:tcPr>
                  <w:tcW w:w="200" w:type="pct"/>
                  <w:gridSpan w:val="2"/>
                  <w:hideMark/>
                </w:tcPr>
                <w:p w:rsidR="00D30D67" w:rsidRPr="00D30D67" w:rsidRDefault="00D30D67" w:rsidP="00D30D67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0D6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%</w:t>
                  </w:r>
                </w:p>
              </w:tc>
              <w:tc>
                <w:tcPr>
                  <w:tcW w:w="900" w:type="pct"/>
                  <w:gridSpan w:val="9"/>
                  <w:hideMark/>
                </w:tcPr>
                <w:p w:rsidR="00D30D67" w:rsidRPr="00D30D67" w:rsidRDefault="00D30D67" w:rsidP="00D30D67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0D6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(3.00 - 13.00)</w:t>
                  </w:r>
                </w:p>
              </w:tc>
              <w:tc>
                <w:tcPr>
                  <w:tcW w:w="400" w:type="pct"/>
                  <w:gridSpan w:val="4"/>
                  <w:hideMark/>
                </w:tcPr>
                <w:p w:rsidR="00D30D67" w:rsidRPr="00D30D67" w:rsidRDefault="00D30D67" w:rsidP="00D30D67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0D67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>0.61</w:t>
                  </w:r>
                </w:p>
              </w:tc>
              <w:tc>
                <w:tcPr>
                  <w:tcW w:w="500" w:type="pct"/>
                  <w:gridSpan w:val="5"/>
                  <w:hideMark/>
                </w:tcPr>
                <w:p w:rsidR="00D30D67" w:rsidRPr="00D30D67" w:rsidRDefault="00D30D67" w:rsidP="00D30D67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0D6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</w:t>
                  </w:r>
                  <w:r w:rsidRPr="00D30D67">
                    <w:rPr>
                      <w:rFonts w:ascii="Times New Roman" w:eastAsia="Times New Roman" w:hAnsi="Times New Roman" w:cs="Times New Roman"/>
                      <w:sz w:val="16"/>
                      <w:szCs w:val="16"/>
                      <w:vertAlign w:val="superscript"/>
                      <w:lang w:eastAsia="ru-RU"/>
                    </w:rPr>
                    <w:t>9</w:t>
                  </w:r>
                  <w:r w:rsidRPr="00D30D6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/л</w:t>
                  </w:r>
                </w:p>
              </w:tc>
              <w:tc>
                <w:tcPr>
                  <w:tcW w:w="1000" w:type="pct"/>
                  <w:gridSpan w:val="10"/>
                  <w:hideMark/>
                </w:tcPr>
                <w:p w:rsidR="00D30D67" w:rsidRPr="00D30D67" w:rsidRDefault="00D30D67" w:rsidP="00D30D67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0D6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(0.20 - 1.00)</w:t>
                  </w:r>
                </w:p>
              </w:tc>
            </w:tr>
            <w:tr w:rsidR="00D30D67" w:rsidRPr="00D30D67">
              <w:trPr>
                <w:tblCellSpacing w:w="0" w:type="dxa"/>
              </w:trPr>
              <w:tc>
                <w:tcPr>
                  <w:tcW w:w="1500" w:type="pct"/>
                  <w:gridSpan w:val="15"/>
                  <w:hideMark/>
                </w:tcPr>
                <w:p w:rsidR="00D30D67" w:rsidRPr="00D30D67" w:rsidRDefault="00D30D67" w:rsidP="00D30D67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0D67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>Эозинофилы</w:t>
                  </w:r>
                </w:p>
              </w:tc>
              <w:tc>
                <w:tcPr>
                  <w:tcW w:w="500" w:type="pct"/>
                  <w:gridSpan w:val="5"/>
                  <w:hideMark/>
                </w:tcPr>
                <w:p w:rsidR="00D30D67" w:rsidRPr="00D30D67" w:rsidRDefault="00D30D67" w:rsidP="00D30D67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0D67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0.10 </w:t>
                  </w:r>
                  <w:r w:rsidRPr="00D30D67">
                    <w:rPr>
                      <w:rFonts w:ascii="Courier New" w:eastAsia="Times New Roman" w:hAnsi="Courier New" w:cs="Courier New"/>
                      <w:b/>
                      <w:bCs/>
                      <w:color w:val="FF0000"/>
                      <w:sz w:val="16"/>
                      <w:szCs w:val="16"/>
                      <w:lang w:eastAsia="ru-RU"/>
                    </w:rPr>
                    <w:t>&lt;</w:t>
                  </w:r>
                </w:p>
              </w:tc>
              <w:tc>
                <w:tcPr>
                  <w:tcW w:w="200" w:type="pct"/>
                  <w:gridSpan w:val="2"/>
                  <w:hideMark/>
                </w:tcPr>
                <w:p w:rsidR="00D30D67" w:rsidRPr="00D30D67" w:rsidRDefault="00D30D67" w:rsidP="00D30D67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0D6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%</w:t>
                  </w:r>
                </w:p>
              </w:tc>
              <w:tc>
                <w:tcPr>
                  <w:tcW w:w="900" w:type="pct"/>
                  <w:gridSpan w:val="9"/>
                  <w:hideMark/>
                </w:tcPr>
                <w:p w:rsidR="00D30D67" w:rsidRPr="00D30D67" w:rsidRDefault="00D30D67" w:rsidP="00D30D67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0D6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(0.50 - 5.00)</w:t>
                  </w:r>
                </w:p>
              </w:tc>
              <w:tc>
                <w:tcPr>
                  <w:tcW w:w="400" w:type="pct"/>
                  <w:gridSpan w:val="4"/>
                  <w:hideMark/>
                </w:tcPr>
                <w:p w:rsidR="00D30D67" w:rsidRPr="00D30D67" w:rsidRDefault="00D30D67" w:rsidP="00D30D67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0D67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>0.01</w:t>
                  </w:r>
                </w:p>
              </w:tc>
              <w:tc>
                <w:tcPr>
                  <w:tcW w:w="500" w:type="pct"/>
                  <w:gridSpan w:val="5"/>
                  <w:hideMark/>
                </w:tcPr>
                <w:p w:rsidR="00D30D67" w:rsidRPr="00D30D67" w:rsidRDefault="00D30D67" w:rsidP="00D30D67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0D6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</w:t>
                  </w:r>
                  <w:r w:rsidRPr="00D30D67">
                    <w:rPr>
                      <w:rFonts w:ascii="Times New Roman" w:eastAsia="Times New Roman" w:hAnsi="Times New Roman" w:cs="Times New Roman"/>
                      <w:sz w:val="16"/>
                      <w:szCs w:val="16"/>
                      <w:vertAlign w:val="superscript"/>
                      <w:lang w:eastAsia="ru-RU"/>
                    </w:rPr>
                    <w:t>9</w:t>
                  </w:r>
                  <w:r w:rsidRPr="00D30D6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/л</w:t>
                  </w:r>
                </w:p>
              </w:tc>
              <w:tc>
                <w:tcPr>
                  <w:tcW w:w="1000" w:type="pct"/>
                  <w:gridSpan w:val="10"/>
                  <w:hideMark/>
                </w:tcPr>
                <w:p w:rsidR="00D30D67" w:rsidRPr="00D30D67" w:rsidRDefault="00D30D67" w:rsidP="00D30D67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0D6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(0.00 - 0.50)</w:t>
                  </w:r>
                </w:p>
              </w:tc>
            </w:tr>
            <w:tr w:rsidR="00D30D67" w:rsidRPr="00D30D67">
              <w:trPr>
                <w:tblCellSpacing w:w="0" w:type="dxa"/>
              </w:trPr>
              <w:tc>
                <w:tcPr>
                  <w:tcW w:w="1500" w:type="pct"/>
                  <w:gridSpan w:val="15"/>
                  <w:hideMark/>
                </w:tcPr>
                <w:p w:rsidR="00D30D67" w:rsidRPr="00D30D67" w:rsidRDefault="00D30D67" w:rsidP="00D30D67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0D67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>Базофилы</w:t>
                  </w:r>
                </w:p>
              </w:tc>
              <w:tc>
                <w:tcPr>
                  <w:tcW w:w="500" w:type="pct"/>
                  <w:gridSpan w:val="5"/>
                  <w:hideMark/>
                </w:tcPr>
                <w:p w:rsidR="00D30D67" w:rsidRPr="00D30D67" w:rsidRDefault="00D30D67" w:rsidP="00D30D67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0D67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>0.50</w:t>
                  </w:r>
                </w:p>
              </w:tc>
              <w:tc>
                <w:tcPr>
                  <w:tcW w:w="200" w:type="pct"/>
                  <w:gridSpan w:val="2"/>
                  <w:hideMark/>
                </w:tcPr>
                <w:p w:rsidR="00D30D67" w:rsidRPr="00D30D67" w:rsidRDefault="00D30D67" w:rsidP="00D30D67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0D6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%</w:t>
                  </w:r>
                </w:p>
              </w:tc>
              <w:tc>
                <w:tcPr>
                  <w:tcW w:w="900" w:type="pct"/>
                  <w:gridSpan w:val="9"/>
                  <w:hideMark/>
                </w:tcPr>
                <w:p w:rsidR="00D30D67" w:rsidRPr="00D30D67" w:rsidRDefault="00D30D67" w:rsidP="00D30D67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0D6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(0.00 - 1.00)</w:t>
                  </w:r>
                </w:p>
              </w:tc>
              <w:tc>
                <w:tcPr>
                  <w:tcW w:w="400" w:type="pct"/>
                  <w:gridSpan w:val="4"/>
                  <w:hideMark/>
                </w:tcPr>
                <w:p w:rsidR="00D30D67" w:rsidRPr="00D30D67" w:rsidRDefault="00D30D67" w:rsidP="00D30D67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0D67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>0.05</w:t>
                  </w:r>
                </w:p>
              </w:tc>
              <w:tc>
                <w:tcPr>
                  <w:tcW w:w="500" w:type="pct"/>
                  <w:gridSpan w:val="5"/>
                  <w:hideMark/>
                </w:tcPr>
                <w:p w:rsidR="00D30D67" w:rsidRPr="00D30D67" w:rsidRDefault="00D30D67" w:rsidP="00D30D67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0D6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</w:t>
                  </w:r>
                  <w:r w:rsidRPr="00D30D67">
                    <w:rPr>
                      <w:rFonts w:ascii="Times New Roman" w:eastAsia="Times New Roman" w:hAnsi="Times New Roman" w:cs="Times New Roman"/>
                      <w:sz w:val="16"/>
                      <w:szCs w:val="16"/>
                      <w:vertAlign w:val="superscript"/>
                      <w:lang w:eastAsia="ru-RU"/>
                    </w:rPr>
                    <w:t>9</w:t>
                  </w:r>
                  <w:r w:rsidRPr="00D30D6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/л</w:t>
                  </w:r>
                </w:p>
              </w:tc>
              <w:tc>
                <w:tcPr>
                  <w:tcW w:w="1000" w:type="pct"/>
                  <w:gridSpan w:val="10"/>
                  <w:hideMark/>
                </w:tcPr>
                <w:p w:rsidR="00D30D67" w:rsidRPr="00D30D67" w:rsidRDefault="00D30D67" w:rsidP="00D30D67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0D6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(0.00 - 0.20)</w:t>
                  </w:r>
                </w:p>
              </w:tc>
            </w:tr>
            <w:tr w:rsidR="00D30D67" w:rsidRPr="00D30D67">
              <w:trPr>
                <w:tblCellSpacing w:w="0" w:type="dxa"/>
              </w:trPr>
              <w:tc>
                <w:tcPr>
                  <w:tcW w:w="1500" w:type="pct"/>
                  <w:gridSpan w:val="15"/>
                  <w:hideMark/>
                </w:tcPr>
                <w:p w:rsidR="00D30D67" w:rsidRPr="00D30D67" w:rsidRDefault="00D30D67" w:rsidP="00D30D67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0D67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>Незрелые гранулоциты</w:t>
                  </w:r>
                </w:p>
              </w:tc>
              <w:tc>
                <w:tcPr>
                  <w:tcW w:w="500" w:type="pct"/>
                  <w:gridSpan w:val="5"/>
                  <w:hideMark/>
                </w:tcPr>
                <w:p w:rsidR="00D30D67" w:rsidRPr="00D30D67" w:rsidRDefault="00D30D67" w:rsidP="00D30D67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0D67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>1.9</w:t>
                  </w:r>
                </w:p>
              </w:tc>
              <w:tc>
                <w:tcPr>
                  <w:tcW w:w="1100" w:type="pct"/>
                  <w:gridSpan w:val="11"/>
                  <w:hideMark/>
                </w:tcPr>
                <w:p w:rsidR="00D30D67" w:rsidRPr="00D30D67" w:rsidRDefault="00D30D67" w:rsidP="00D30D67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0D6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%</w:t>
                  </w:r>
                </w:p>
              </w:tc>
              <w:tc>
                <w:tcPr>
                  <w:tcW w:w="400" w:type="pct"/>
                  <w:gridSpan w:val="4"/>
                  <w:hideMark/>
                </w:tcPr>
                <w:p w:rsidR="00D30D67" w:rsidRPr="00D30D67" w:rsidRDefault="00D30D67" w:rsidP="00D30D67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0D67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>0.20</w:t>
                  </w:r>
                </w:p>
              </w:tc>
              <w:tc>
                <w:tcPr>
                  <w:tcW w:w="1500" w:type="pct"/>
                  <w:gridSpan w:val="15"/>
                  <w:hideMark/>
                </w:tcPr>
                <w:p w:rsidR="00D30D67" w:rsidRPr="00D30D67" w:rsidRDefault="00D30D67" w:rsidP="00D30D67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0D6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</w:t>
                  </w:r>
                  <w:r w:rsidRPr="00D30D67">
                    <w:rPr>
                      <w:rFonts w:ascii="Times New Roman" w:eastAsia="Times New Roman" w:hAnsi="Times New Roman" w:cs="Times New Roman"/>
                      <w:sz w:val="16"/>
                      <w:szCs w:val="16"/>
                      <w:vertAlign w:val="superscript"/>
                      <w:lang w:eastAsia="ru-RU"/>
                    </w:rPr>
                    <w:t>9</w:t>
                  </w:r>
                  <w:r w:rsidRPr="00D30D6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/л</w:t>
                  </w:r>
                </w:p>
              </w:tc>
            </w:tr>
          </w:tbl>
          <w:p w:rsidR="00D30D67" w:rsidRPr="00D30D67" w:rsidRDefault="00D30D67" w:rsidP="00D3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D67" w:rsidRPr="00D30D67" w:rsidTr="00D30D67">
        <w:trPr>
          <w:tblCellSpacing w:w="0" w:type="dxa"/>
        </w:trPr>
        <w:tc>
          <w:tcPr>
            <w:tcW w:w="5000" w:type="pct"/>
            <w:hideMark/>
          </w:tcPr>
          <w:p w:rsidR="00D30D67" w:rsidRPr="00D30D67" w:rsidRDefault="00D30D67" w:rsidP="00D30D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D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Подсчет лейкоцитарной формулы крови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5"/>
              <w:gridCol w:w="205"/>
              <w:gridCol w:w="205"/>
              <w:gridCol w:w="205"/>
              <w:gridCol w:w="205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</w:tblGrid>
            <w:tr w:rsidR="00D30D67" w:rsidRPr="00D30D67">
              <w:trPr>
                <w:trHeight w:val="15"/>
                <w:tblCellSpacing w:w="0" w:type="dxa"/>
              </w:trPr>
              <w:tc>
                <w:tcPr>
                  <w:tcW w:w="100" w:type="pct"/>
                  <w:hideMark/>
                </w:tcPr>
                <w:p w:rsidR="00D30D67" w:rsidRPr="00D30D67" w:rsidRDefault="00D30D67" w:rsidP="00D30D67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D30D67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D30D67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D30D67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D30D67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D30D67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D30D67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D30D67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D30D67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D30D67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D30D67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D30D67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D30D67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D30D67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D30D67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D30D67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D30D67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D30D67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D30D67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D30D67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D30D67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D30D67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D30D67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D30D67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D30D67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D30D67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D30D67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D30D67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D30D67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D30D67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D30D67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D30D67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D30D67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D30D67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D30D67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D30D67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D30D67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D30D67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D30D67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D30D67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D30D67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D30D67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D30D67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D30D67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D30D67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D30D67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D30D67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D30D67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D30D67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D30D67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30D67" w:rsidRPr="00D30D67">
              <w:trPr>
                <w:tblCellSpacing w:w="0" w:type="dxa"/>
              </w:trPr>
              <w:tc>
                <w:tcPr>
                  <w:tcW w:w="5000" w:type="pct"/>
                  <w:gridSpan w:val="50"/>
                  <w:hideMark/>
                </w:tcPr>
                <w:p w:rsidR="00D30D67" w:rsidRPr="00D30D67" w:rsidRDefault="00D30D67" w:rsidP="00D30D67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0D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</w:tr>
            <w:tr w:rsidR="00D30D67" w:rsidRPr="00D30D67">
              <w:trPr>
                <w:tblCellSpacing w:w="0" w:type="dxa"/>
              </w:trPr>
              <w:tc>
                <w:tcPr>
                  <w:tcW w:w="1500" w:type="pct"/>
                  <w:gridSpan w:val="15"/>
                  <w:hideMark/>
                </w:tcPr>
                <w:p w:rsidR="00D30D67" w:rsidRPr="00D30D67" w:rsidRDefault="00D30D67" w:rsidP="00D30D67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0D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500" w:type="pct"/>
                  <w:gridSpan w:val="35"/>
                  <w:hideMark/>
                </w:tcPr>
                <w:p w:rsidR="00D30D67" w:rsidRPr="00D30D67" w:rsidRDefault="00D30D67" w:rsidP="00D30D67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0D67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>относительные</w:t>
                  </w:r>
                </w:p>
              </w:tc>
            </w:tr>
            <w:tr w:rsidR="00D30D67" w:rsidRPr="00D30D67">
              <w:trPr>
                <w:tblCellSpacing w:w="0" w:type="dxa"/>
              </w:trPr>
              <w:tc>
                <w:tcPr>
                  <w:tcW w:w="1500" w:type="pct"/>
                  <w:gridSpan w:val="15"/>
                  <w:hideMark/>
                </w:tcPr>
                <w:p w:rsidR="00D30D67" w:rsidRPr="00D30D67" w:rsidRDefault="00D30D67" w:rsidP="00D30D67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0D67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>Миелоциты</w:t>
                  </w:r>
                </w:p>
              </w:tc>
              <w:tc>
                <w:tcPr>
                  <w:tcW w:w="500" w:type="pct"/>
                  <w:gridSpan w:val="5"/>
                  <w:hideMark/>
                </w:tcPr>
                <w:p w:rsidR="00D30D67" w:rsidRPr="00D30D67" w:rsidRDefault="00D30D67" w:rsidP="00D30D67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0D67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1.0 </w:t>
                  </w:r>
                  <w:r w:rsidRPr="00D30D67">
                    <w:rPr>
                      <w:rFonts w:ascii="Courier New" w:eastAsia="Times New Roman" w:hAnsi="Courier New" w:cs="Courier New"/>
                      <w:b/>
                      <w:bCs/>
                      <w:color w:val="FF0000"/>
                      <w:sz w:val="16"/>
                      <w:szCs w:val="16"/>
                      <w:lang w:eastAsia="ru-RU"/>
                    </w:rPr>
                    <w:t>&gt;</w:t>
                  </w:r>
                </w:p>
              </w:tc>
              <w:tc>
                <w:tcPr>
                  <w:tcW w:w="200" w:type="pct"/>
                  <w:gridSpan w:val="2"/>
                  <w:hideMark/>
                </w:tcPr>
                <w:p w:rsidR="00D30D67" w:rsidRPr="00D30D67" w:rsidRDefault="00D30D67" w:rsidP="00D30D67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0D6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%</w:t>
                  </w:r>
                </w:p>
              </w:tc>
              <w:tc>
                <w:tcPr>
                  <w:tcW w:w="2800" w:type="pct"/>
                  <w:gridSpan w:val="28"/>
                  <w:hideMark/>
                </w:tcPr>
                <w:p w:rsidR="00D30D67" w:rsidRPr="00D30D67" w:rsidRDefault="00D30D67" w:rsidP="00D30D67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0D6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(0.0 - 0.0)</w:t>
                  </w:r>
                </w:p>
              </w:tc>
            </w:tr>
            <w:tr w:rsidR="00D30D67" w:rsidRPr="00D30D67">
              <w:trPr>
                <w:tblCellSpacing w:w="0" w:type="dxa"/>
              </w:trPr>
              <w:tc>
                <w:tcPr>
                  <w:tcW w:w="1500" w:type="pct"/>
                  <w:gridSpan w:val="15"/>
                  <w:hideMark/>
                </w:tcPr>
                <w:p w:rsidR="00D30D67" w:rsidRPr="00D30D67" w:rsidRDefault="00D30D67" w:rsidP="00D30D67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30D67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>Палочкоядерные</w:t>
                  </w:r>
                  <w:proofErr w:type="spellEnd"/>
                  <w:r w:rsidRPr="00D30D67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 xml:space="preserve"> нейтрофилы</w:t>
                  </w:r>
                </w:p>
              </w:tc>
              <w:tc>
                <w:tcPr>
                  <w:tcW w:w="500" w:type="pct"/>
                  <w:gridSpan w:val="5"/>
                  <w:hideMark/>
                </w:tcPr>
                <w:p w:rsidR="00D30D67" w:rsidRPr="00D30D67" w:rsidRDefault="00D30D67" w:rsidP="00D30D67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0D67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>5.0</w:t>
                  </w:r>
                </w:p>
              </w:tc>
              <w:tc>
                <w:tcPr>
                  <w:tcW w:w="200" w:type="pct"/>
                  <w:gridSpan w:val="2"/>
                  <w:hideMark/>
                </w:tcPr>
                <w:p w:rsidR="00D30D67" w:rsidRPr="00D30D67" w:rsidRDefault="00D30D67" w:rsidP="00D30D67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0D6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%</w:t>
                  </w:r>
                </w:p>
              </w:tc>
              <w:tc>
                <w:tcPr>
                  <w:tcW w:w="2800" w:type="pct"/>
                  <w:gridSpan w:val="28"/>
                  <w:hideMark/>
                </w:tcPr>
                <w:p w:rsidR="00D30D67" w:rsidRPr="00D30D67" w:rsidRDefault="00D30D67" w:rsidP="00D30D67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0D6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(1.0 - 6.0)</w:t>
                  </w:r>
                </w:p>
              </w:tc>
            </w:tr>
            <w:tr w:rsidR="00D30D67" w:rsidRPr="00D30D67">
              <w:trPr>
                <w:tblCellSpacing w:w="0" w:type="dxa"/>
              </w:trPr>
              <w:tc>
                <w:tcPr>
                  <w:tcW w:w="1500" w:type="pct"/>
                  <w:gridSpan w:val="15"/>
                  <w:hideMark/>
                </w:tcPr>
                <w:p w:rsidR="00D30D67" w:rsidRPr="00D30D67" w:rsidRDefault="00D30D67" w:rsidP="00D30D67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0D67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>Сегментоядерные нейтрофилы</w:t>
                  </w:r>
                </w:p>
              </w:tc>
              <w:tc>
                <w:tcPr>
                  <w:tcW w:w="500" w:type="pct"/>
                  <w:gridSpan w:val="5"/>
                  <w:hideMark/>
                </w:tcPr>
                <w:p w:rsidR="00D30D67" w:rsidRPr="00D30D67" w:rsidRDefault="00D30D67" w:rsidP="00D30D67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0D67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80.00 </w:t>
                  </w:r>
                  <w:r w:rsidRPr="00D30D67">
                    <w:rPr>
                      <w:rFonts w:ascii="Courier New" w:eastAsia="Times New Roman" w:hAnsi="Courier New" w:cs="Courier New"/>
                      <w:b/>
                      <w:bCs/>
                      <w:color w:val="FF0000"/>
                      <w:sz w:val="16"/>
                      <w:szCs w:val="16"/>
                      <w:lang w:eastAsia="ru-RU"/>
                    </w:rPr>
                    <w:t>&gt;</w:t>
                  </w:r>
                </w:p>
              </w:tc>
              <w:tc>
                <w:tcPr>
                  <w:tcW w:w="200" w:type="pct"/>
                  <w:gridSpan w:val="2"/>
                  <w:hideMark/>
                </w:tcPr>
                <w:p w:rsidR="00D30D67" w:rsidRPr="00D30D67" w:rsidRDefault="00D30D67" w:rsidP="00D30D67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0D6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%</w:t>
                  </w:r>
                </w:p>
              </w:tc>
              <w:tc>
                <w:tcPr>
                  <w:tcW w:w="2800" w:type="pct"/>
                  <w:gridSpan w:val="28"/>
                  <w:hideMark/>
                </w:tcPr>
                <w:p w:rsidR="00D30D67" w:rsidRPr="00D30D67" w:rsidRDefault="00D30D67" w:rsidP="00D30D67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0D6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(47.00 - 72.00)</w:t>
                  </w:r>
                </w:p>
              </w:tc>
            </w:tr>
            <w:tr w:rsidR="00D30D67" w:rsidRPr="00D30D67">
              <w:trPr>
                <w:tblCellSpacing w:w="0" w:type="dxa"/>
              </w:trPr>
              <w:tc>
                <w:tcPr>
                  <w:tcW w:w="1500" w:type="pct"/>
                  <w:gridSpan w:val="15"/>
                  <w:hideMark/>
                </w:tcPr>
                <w:p w:rsidR="00D30D67" w:rsidRPr="00D30D67" w:rsidRDefault="00D30D67" w:rsidP="00D30D67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0D67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>Лимфоциты</w:t>
                  </w:r>
                </w:p>
              </w:tc>
              <w:tc>
                <w:tcPr>
                  <w:tcW w:w="500" w:type="pct"/>
                  <w:gridSpan w:val="5"/>
                  <w:hideMark/>
                </w:tcPr>
                <w:p w:rsidR="00D30D67" w:rsidRPr="00D30D67" w:rsidRDefault="00D30D67" w:rsidP="00D30D67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0D67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10.0 </w:t>
                  </w:r>
                  <w:r w:rsidRPr="00D30D67">
                    <w:rPr>
                      <w:rFonts w:ascii="Courier New" w:eastAsia="Times New Roman" w:hAnsi="Courier New" w:cs="Courier New"/>
                      <w:b/>
                      <w:bCs/>
                      <w:color w:val="FF0000"/>
                      <w:sz w:val="16"/>
                      <w:szCs w:val="16"/>
                      <w:lang w:eastAsia="ru-RU"/>
                    </w:rPr>
                    <w:t>&lt;</w:t>
                  </w:r>
                </w:p>
              </w:tc>
              <w:tc>
                <w:tcPr>
                  <w:tcW w:w="200" w:type="pct"/>
                  <w:gridSpan w:val="2"/>
                  <w:hideMark/>
                </w:tcPr>
                <w:p w:rsidR="00D30D67" w:rsidRPr="00D30D67" w:rsidRDefault="00D30D67" w:rsidP="00D30D67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0D6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%</w:t>
                  </w:r>
                </w:p>
              </w:tc>
              <w:tc>
                <w:tcPr>
                  <w:tcW w:w="2800" w:type="pct"/>
                  <w:gridSpan w:val="28"/>
                  <w:hideMark/>
                </w:tcPr>
                <w:p w:rsidR="00D30D67" w:rsidRPr="00D30D67" w:rsidRDefault="00D30D67" w:rsidP="00D30D67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0D6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(19.0 - 37.0)</w:t>
                  </w:r>
                </w:p>
              </w:tc>
            </w:tr>
            <w:tr w:rsidR="00D30D67" w:rsidRPr="00D30D67">
              <w:trPr>
                <w:tblCellSpacing w:w="0" w:type="dxa"/>
              </w:trPr>
              <w:tc>
                <w:tcPr>
                  <w:tcW w:w="1500" w:type="pct"/>
                  <w:gridSpan w:val="15"/>
                  <w:hideMark/>
                </w:tcPr>
                <w:p w:rsidR="00D30D67" w:rsidRPr="00D30D67" w:rsidRDefault="00D30D67" w:rsidP="00D30D67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0D67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>Моноциты</w:t>
                  </w:r>
                </w:p>
              </w:tc>
              <w:tc>
                <w:tcPr>
                  <w:tcW w:w="500" w:type="pct"/>
                  <w:gridSpan w:val="5"/>
                  <w:hideMark/>
                </w:tcPr>
                <w:p w:rsidR="00D30D67" w:rsidRPr="00D30D67" w:rsidRDefault="00D30D67" w:rsidP="00D30D67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0D67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>4.0</w:t>
                  </w:r>
                </w:p>
              </w:tc>
              <w:tc>
                <w:tcPr>
                  <w:tcW w:w="200" w:type="pct"/>
                  <w:gridSpan w:val="2"/>
                  <w:hideMark/>
                </w:tcPr>
                <w:p w:rsidR="00D30D67" w:rsidRPr="00D30D67" w:rsidRDefault="00D30D67" w:rsidP="00D30D67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0D6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%</w:t>
                  </w:r>
                </w:p>
              </w:tc>
              <w:tc>
                <w:tcPr>
                  <w:tcW w:w="2800" w:type="pct"/>
                  <w:gridSpan w:val="28"/>
                  <w:hideMark/>
                </w:tcPr>
                <w:p w:rsidR="00D30D67" w:rsidRPr="00D30D67" w:rsidRDefault="00D30D67" w:rsidP="00D30D67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0D6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(3.0 - 11.0)</w:t>
                  </w:r>
                </w:p>
              </w:tc>
            </w:tr>
          </w:tbl>
          <w:p w:rsidR="00D30D67" w:rsidRPr="00D30D67" w:rsidRDefault="00D30D67" w:rsidP="00D3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D67" w:rsidRPr="00D30D67" w:rsidTr="00D30D67">
        <w:trPr>
          <w:tblCellSpacing w:w="0" w:type="dxa"/>
        </w:trPr>
        <w:tc>
          <w:tcPr>
            <w:tcW w:w="5000" w:type="pct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5"/>
              <w:gridCol w:w="205"/>
              <w:gridCol w:w="205"/>
              <w:gridCol w:w="205"/>
              <w:gridCol w:w="205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</w:tblGrid>
            <w:tr w:rsidR="00D30D67" w:rsidRPr="00D30D67">
              <w:trPr>
                <w:trHeight w:val="15"/>
                <w:tblCellSpacing w:w="0" w:type="dxa"/>
              </w:trPr>
              <w:tc>
                <w:tcPr>
                  <w:tcW w:w="100" w:type="pct"/>
                  <w:hideMark/>
                </w:tcPr>
                <w:p w:rsidR="00D30D67" w:rsidRPr="00D30D67" w:rsidRDefault="00D30D67" w:rsidP="00D30D67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D30D67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D30D67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D30D67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D30D67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D30D67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D30D67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D30D67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D30D67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D30D67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D30D67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D30D67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D30D67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D30D67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D30D67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D30D67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D30D67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D30D67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D30D67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D30D67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D30D67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D30D67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D30D67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D30D67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D30D67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D30D67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D30D67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D30D67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D30D67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D30D67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D30D67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D30D67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D30D67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D30D67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D30D67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D30D67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D30D67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D30D67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D30D67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D30D67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D30D67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D30D67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D30D67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D30D67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D30D67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D30D67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D30D67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D30D67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D30D67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D30D67" w:rsidRPr="00D30D67" w:rsidRDefault="00D30D67" w:rsidP="00D30D67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30D67" w:rsidRPr="00D30D67">
              <w:trPr>
                <w:tblCellSpacing w:w="0" w:type="dxa"/>
              </w:trPr>
              <w:tc>
                <w:tcPr>
                  <w:tcW w:w="1900" w:type="pct"/>
                  <w:gridSpan w:val="19"/>
                  <w:hideMark/>
                </w:tcPr>
                <w:p w:rsidR="00D30D67" w:rsidRPr="00D30D67" w:rsidRDefault="00D30D67" w:rsidP="00D30D67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0D67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>Скорость оседания эритроцитов</w:t>
                  </w:r>
                </w:p>
              </w:tc>
              <w:tc>
                <w:tcPr>
                  <w:tcW w:w="1000" w:type="pct"/>
                  <w:gridSpan w:val="10"/>
                  <w:hideMark/>
                </w:tcPr>
                <w:p w:rsidR="00D30D67" w:rsidRPr="00D30D67" w:rsidRDefault="00D30D67" w:rsidP="00D30D67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0D67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41 </w:t>
                  </w:r>
                  <w:r w:rsidRPr="00D30D67">
                    <w:rPr>
                      <w:rFonts w:ascii="Courier New" w:eastAsia="Times New Roman" w:hAnsi="Courier New" w:cs="Courier New"/>
                      <w:b/>
                      <w:bCs/>
                      <w:color w:val="FF0000"/>
                      <w:sz w:val="16"/>
                      <w:szCs w:val="16"/>
                      <w:lang w:eastAsia="ru-RU"/>
                    </w:rPr>
                    <w:t>&gt;</w:t>
                  </w:r>
                </w:p>
              </w:tc>
              <w:tc>
                <w:tcPr>
                  <w:tcW w:w="1000" w:type="pct"/>
                  <w:gridSpan w:val="10"/>
                  <w:hideMark/>
                </w:tcPr>
                <w:p w:rsidR="00D30D67" w:rsidRPr="00D30D67" w:rsidRDefault="00D30D67" w:rsidP="00D30D67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0D6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мм/час</w:t>
                  </w:r>
                </w:p>
              </w:tc>
              <w:tc>
                <w:tcPr>
                  <w:tcW w:w="1100" w:type="pct"/>
                  <w:gridSpan w:val="11"/>
                  <w:hideMark/>
                </w:tcPr>
                <w:p w:rsidR="00D30D67" w:rsidRPr="00D30D67" w:rsidRDefault="00D30D67" w:rsidP="00D30D67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0D6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(2 - 15)</w:t>
                  </w:r>
                </w:p>
              </w:tc>
            </w:tr>
          </w:tbl>
          <w:p w:rsidR="00D30D67" w:rsidRPr="00D30D67" w:rsidRDefault="00D30D67" w:rsidP="00D3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D67" w:rsidRPr="00D30D67" w:rsidTr="00D30D67">
        <w:trPr>
          <w:tblCellSpacing w:w="0" w:type="dxa"/>
        </w:trPr>
        <w:tc>
          <w:tcPr>
            <w:tcW w:w="5000" w:type="pct"/>
            <w:hideMark/>
          </w:tcPr>
          <w:p w:rsidR="00D30D67" w:rsidRPr="00D30D67" w:rsidRDefault="00D30D67" w:rsidP="00D3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D67" w:rsidRPr="00D30D67" w:rsidTr="00D30D67">
        <w:trPr>
          <w:tblCellSpacing w:w="0" w:type="dxa"/>
        </w:trPr>
        <w:tc>
          <w:tcPr>
            <w:tcW w:w="5000" w:type="pct"/>
            <w:hideMark/>
          </w:tcPr>
          <w:p w:rsidR="00D30D67" w:rsidRPr="00D30D67" w:rsidRDefault="00D30D67" w:rsidP="00D30D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РЕЗУЛЬТАТЫ ОБСЛЕДОВАНИЙ:</w:t>
            </w:r>
          </w:p>
        </w:tc>
      </w:tr>
      <w:tr w:rsidR="00D30D67" w:rsidRPr="00D30D67" w:rsidTr="00D30D67">
        <w:trPr>
          <w:tblCellSpacing w:w="0" w:type="dxa"/>
        </w:trPr>
        <w:tc>
          <w:tcPr>
            <w:tcW w:w="5000" w:type="pct"/>
            <w:hideMark/>
          </w:tcPr>
          <w:p w:rsidR="00D30D67" w:rsidRPr="00D30D67" w:rsidRDefault="00D30D67" w:rsidP="00D30D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РЕНТГЕНОЛОГИЧЕСКОЕ ИССЛЕДОВАНИЕ ОРГАНОВ ГРУДНОЙ ПОЛОСТИ</w:t>
            </w:r>
          </w:p>
        </w:tc>
      </w:tr>
      <w:tr w:rsidR="00D30D67" w:rsidRPr="00D30D67" w:rsidTr="00D30D67">
        <w:trPr>
          <w:tblCellSpacing w:w="0" w:type="dxa"/>
        </w:trPr>
        <w:tc>
          <w:tcPr>
            <w:tcW w:w="5000" w:type="pct"/>
            <w:hideMark/>
          </w:tcPr>
          <w:p w:rsidR="00D30D67" w:rsidRPr="00D30D67" w:rsidRDefault="00D30D67" w:rsidP="00D30D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30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Аппарат </w:t>
            </w:r>
            <w:r w:rsidRPr="00D30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gramEnd"/>
            <w:r w:rsidRPr="00D30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КАРС БКС2</w:t>
            </w:r>
          </w:p>
        </w:tc>
      </w:tr>
      <w:tr w:rsidR="00D30D67" w:rsidRPr="00D30D67" w:rsidTr="00D30D67">
        <w:trPr>
          <w:tblCellSpacing w:w="0" w:type="dxa"/>
        </w:trPr>
        <w:tc>
          <w:tcPr>
            <w:tcW w:w="5000" w:type="pct"/>
            <w:hideMark/>
          </w:tcPr>
          <w:p w:rsidR="00D30D67" w:rsidRPr="00D30D67" w:rsidRDefault="00D30D67" w:rsidP="00D30D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проекции: прямая, боковая; вид исследования: цифровое; количество процедур (снимков): 2 эффективная доза: расчетная 0,06 </w:t>
            </w:r>
            <w:proofErr w:type="spellStart"/>
            <w:r w:rsidRPr="00D30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мЗв</w:t>
            </w:r>
            <w:proofErr w:type="spellEnd"/>
          </w:p>
        </w:tc>
      </w:tr>
      <w:tr w:rsidR="00D30D67" w:rsidRPr="00D30D67" w:rsidTr="00D30D67">
        <w:trPr>
          <w:tblCellSpacing w:w="0" w:type="dxa"/>
        </w:trPr>
        <w:tc>
          <w:tcPr>
            <w:tcW w:w="5000" w:type="pct"/>
            <w:hideMark/>
          </w:tcPr>
          <w:p w:rsidR="00D30D67" w:rsidRPr="00D30D67" w:rsidRDefault="00D30D67" w:rsidP="00D30D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Состояние </w:t>
            </w:r>
            <w:proofErr w:type="gramStart"/>
            <w:r w:rsidRPr="00D30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легких </w:t>
            </w:r>
            <w:r w:rsidRPr="00D30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gramEnd"/>
            <w:r w:rsidRPr="00D30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расправлены</w:t>
            </w:r>
          </w:p>
        </w:tc>
      </w:tr>
      <w:tr w:rsidR="00D30D67" w:rsidRPr="00D30D67" w:rsidTr="00D30D67">
        <w:trPr>
          <w:tblCellSpacing w:w="0" w:type="dxa"/>
        </w:trPr>
        <w:tc>
          <w:tcPr>
            <w:tcW w:w="5000" w:type="pct"/>
            <w:hideMark/>
          </w:tcPr>
          <w:p w:rsidR="00D30D67" w:rsidRPr="00D30D67" w:rsidRDefault="00D30D67" w:rsidP="005863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0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Пневматизация</w:t>
            </w:r>
            <w:proofErr w:type="spellEnd"/>
            <w:r w:rsidRPr="00D30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легочной ткани: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инфильтративные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  <w:r w:rsidRPr="00D30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="00586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  <w:r w:rsidRPr="00D30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левого легкого</w:t>
            </w:r>
          </w:p>
        </w:tc>
      </w:tr>
      <w:tr w:rsidR="00D30D67" w:rsidRPr="00D30D67" w:rsidTr="00D30D67">
        <w:trPr>
          <w:tblCellSpacing w:w="0" w:type="dxa"/>
        </w:trPr>
        <w:tc>
          <w:tcPr>
            <w:tcW w:w="5000" w:type="pct"/>
            <w:hideMark/>
          </w:tcPr>
          <w:p w:rsidR="00D30D67" w:rsidRPr="00D30D67" w:rsidRDefault="00D30D67" w:rsidP="00D30D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Легочный </w:t>
            </w:r>
            <w:proofErr w:type="gramStart"/>
            <w:r w:rsidRPr="00D30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рисунок </w:t>
            </w:r>
            <w:r w:rsidRPr="00D30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gramEnd"/>
            <w:r w:rsidRPr="00D30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усилен, обогащен</w:t>
            </w:r>
          </w:p>
        </w:tc>
      </w:tr>
      <w:tr w:rsidR="00D30D67" w:rsidRPr="00D30D67" w:rsidTr="00D30D67">
        <w:trPr>
          <w:tblCellSpacing w:w="0" w:type="dxa"/>
        </w:trPr>
        <w:tc>
          <w:tcPr>
            <w:tcW w:w="5000" w:type="pct"/>
            <w:hideMark/>
          </w:tcPr>
          <w:p w:rsidR="00D30D67" w:rsidRPr="00D30D67" w:rsidRDefault="00D30D67" w:rsidP="00D30D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Корни </w:t>
            </w:r>
            <w:proofErr w:type="gramStart"/>
            <w:r w:rsidRPr="00D30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легких </w:t>
            </w:r>
            <w:r w:rsidRPr="00D30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gramEnd"/>
            <w:r w:rsidRPr="00D30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пониженной структурностью</w:t>
            </w:r>
          </w:p>
        </w:tc>
      </w:tr>
      <w:tr w:rsidR="00D30D67" w:rsidRPr="00D30D67" w:rsidTr="00D30D67">
        <w:trPr>
          <w:tblCellSpacing w:w="0" w:type="dxa"/>
        </w:trPr>
        <w:tc>
          <w:tcPr>
            <w:tcW w:w="5000" w:type="pct"/>
            <w:hideMark/>
          </w:tcPr>
          <w:p w:rsidR="00D30D67" w:rsidRPr="00D30D67" w:rsidRDefault="00D30D67" w:rsidP="00D30D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30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Диафрагма </w:t>
            </w:r>
            <w:r w:rsidRPr="00D30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gramEnd"/>
            <w:r w:rsidRPr="00D30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0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куполы</w:t>
            </w:r>
            <w:proofErr w:type="spellEnd"/>
            <w:r w:rsidRPr="00D30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четкие ровные, высота стояния соответствует конституциональному типу</w:t>
            </w:r>
          </w:p>
        </w:tc>
      </w:tr>
      <w:tr w:rsidR="00D30D67" w:rsidRPr="00D30D67" w:rsidTr="00D30D67">
        <w:trPr>
          <w:tblCellSpacing w:w="0" w:type="dxa"/>
        </w:trPr>
        <w:tc>
          <w:tcPr>
            <w:tcW w:w="5000" w:type="pct"/>
            <w:hideMark/>
          </w:tcPr>
          <w:p w:rsidR="00D30D67" w:rsidRPr="00D30D67" w:rsidRDefault="00D30D67" w:rsidP="00D30D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Тень </w:t>
            </w:r>
            <w:proofErr w:type="gramStart"/>
            <w:r w:rsidRPr="00D30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средостения </w:t>
            </w:r>
            <w:r w:rsidRPr="00D30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gramEnd"/>
            <w:r w:rsidRPr="00D30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изменена</w:t>
            </w:r>
          </w:p>
        </w:tc>
      </w:tr>
      <w:tr w:rsidR="00D30D67" w:rsidRPr="00D30D67" w:rsidTr="00D30D67">
        <w:trPr>
          <w:tblCellSpacing w:w="0" w:type="dxa"/>
        </w:trPr>
        <w:tc>
          <w:tcPr>
            <w:tcW w:w="5000" w:type="pct"/>
            <w:hideMark/>
          </w:tcPr>
          <w:p w:rsidR="00D30D67" w:rsidRPr="00D30D67" w:rsidRDefault="00D30D67" w:rsidP="00D30D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Плевральные </w:t>
            </w:r>
            <w:proofErr w:type="gramStart"/>
            <w:r w:rsidRPr="00D30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полости </w:t>
            </w:r>
            <w:r w:rsidRPr="00D30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gramEnd"/>
            <w:r w:rsidRPr="00D30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свободны: определяются спайки: </w:t>
            </w:r>
            <w:proofErr w:type="spellStart"/>
            <w:r w:rsidRPr="00D30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плеврокостодиафрагмальные</w:t>
            </w:r>
            <w:proofErr w:type="spellEnd"/>
            <w:r w:rsidRPr="00D30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двух сторон</w:t>
            </w:r>
          </w:p>
        </w:tc>
      </w:tr>
    </w:tbl>
    <w:p w:rsidR="00245EA2" w:rsidRDefault="00245EA2">
      <w:pPr>
        <w:rPr>
          <w:rFonts w:ascii="Times New Roman" w:hAnsi="Times New Roman" w:cs="Times New Roman"/>
          <w:sz w:val="24"/>
          <w:szCs w:val="24"/>
        </w:rPr>
      </w:pPr>
    </w:p>
    <w:p w:rsidR="0043515E" w:rsidRDefault="0043515E" w:rsidP="0043515E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Выделите основные синдромы.</w:t>
      </w:r>
    </w:p>
    <w:p w:rsidR="0043515E" w:rsidRDefault="0043515E" w:rsidP="0043515E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Напишите диагноз.</w:t>
      </w:r>
    </w:p>
    <w:p w:rsidR="0043515E" w:rsidRDefault="0043515E" w:rsidP="0043515E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Проведите дифференциальную диагностику. Какое неотложное состояние </w:t>
      </w:r>
      <w:r w:rsidR="0066251F">
        <w:rPr>
          <w:rFonts w:ascii="Times New Roman" w:hAnsi="Times New Roman" w:cs="Times New Roman"/>
          <w:i/>
          <w:sz w:val="28"/>
          <w:szCs w:val="28"/>
        </w:rPr>
        <w:t>можно заподозрить у больной в связи с нарастающей одышкой? Какие методы исследования нужно провести, чтобы исключить это состояние?</w:t>
      </w:r>
    </w:p>
    <w:p w:rsidR="0043515E" w:rsidRDefault="0043515E" w:rsidP="0043515E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План обследования.</w:t>
      </w:r>
    </w:p>
    <w:p w:rsidR="0043515E" w:rsidRDefault="0043515E" w:rsidP="0043515E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Распишите план лечения для данного больного.</w:t>
      </w:r>
    </w:p>
    <w:p w:rsidR="0043515E" w:rsidRPr="00D30D67" w:rsidRDefault="0043515E">
      <w:pPr>
        <w:rPr>
          <w:rFonts w:ascii="Times New Roman" w:hAnsi="Times New Roman" w:cs="Times New Roman"/>
          <w:sz w:val="24"/>
          <w:szCs w:val="24"/>
        </w:rPr>
      </w:pPr>
    </w:p>
    <w:sectPr w:rsidR="0043515E" w:rsidRPr="00D30D67" w:rsidSect="00D30D67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BC0BB8"/>
    <w:multiLevelType w:val="hybridMultilevel"/>
    <w:tmpl w:val="29A2A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C28"/>
    <w:rsid w:val="00163C28"/>
    <w:rsid w:val="00232198"/>
    <w:rsid w:val="00245EA2"/>
    <w:rsid w:val="0043515E"/>
    <w:rsid w:val="005863A2"/>
    <w:rsid w:val="005B154F"/>
    <w:rsid w:val="0066251F"/>
    <w:rsid w:val="006A44B3"/>
    <w:rsid w:val="00D30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3CEE1C-3BC5-406E-A6BD-064230C5E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0D6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351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9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Яковчук Инна Андреевна</dc:creator>
  <cp:keywords/>
  <dc:description/>
  <cp:lastModifiedBy>Яковчук Инна Андреевна</cp:lastModifiedBy>
  <cp:revision>6</cp:revision>
  <dcterms:created xsi:type="dcterms:W3CDTF">2020-04-24T07:45:00Z</dcterms:created>
  <dcterms:modified xsi:type="dcterms:W3CDTF">2020-04-27T07:40:00Z</dcterms:modified>
</cp:coreProperties>
</file>