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C" w:rsidRPr="00E925FC" w:rsidRDefault="00E925FC" w:rsidP="00E925FC">
      <w:pPr>
        <w:rPr>
          <w:rFonts w:ascii="Times New Roman" w:hAnsi="Times New Roman" w:cs="Times New Roman"/>
          <w:b/>
          <w:sz w:val="24"/>
          <w:szCs w:val="24"/>
        </w:rPr>
      </w:pPr>
      <w:r w:rsidRPr="00E925FC">
        <w:rPr>
          <w:rFonts w:ascii="Times New Roman" w:hAnsi="Times New Roman" w:cs="Times New Roman"/>
          <w:b/>
          <w:sz w:val="24"/>
          <w:szCs w:val="24"/>
        </w:rPr>
        <w:t>Задание 1. Тестирование</w:t>
      </w:r>
    </w:p>
    <w:p w:rsidR="00E925FC" w:rsidRDefault="00E925FC" w:rsidP="00E925FC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eastAsia="ru-RU"/>
        </w:rPr>
      </w:pPr>
    </w:p>
    <w:p w:rsidR="00130FA5" w:rsidRDefault="00130FA5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0"/>
          <w:szCs w:val="20"/>
          <w:lang w:eastAsia="ru-RU"/>
        </w:rPr>
        <w:sectPr w:rsidR="00130FA5" w:rsidSect="00130FA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lastRenderedPageBreak/>
        <w:t xml:space="preserve">1. </w:t>
      </w: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СОМАТОЛОГИЯ ИЗУЧАЕТ ВСЕ, </w:t>
      </w:r>
      <w:proofErr w:type="gram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КРОМЕ</w:t>
      </w:r>
      <w:proofErr w:type="gram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1) строения человеческого тела в целом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2) ископаемых форм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3) вариаций роста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вариаций массы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2. </w:t>
      </w:r>
      <w:r w:rsidRPr="00130FA5">
        <w:rPr>
          <w:rFonts w:ascii="Times New Roman" w:hAnsi="Times New Roman" w:cs="Times New Roman"/>
          <w:sz w:val="19"/>
          <w:szCs w:val="19"/>
        </w:rPr>
        <w:t xml:space="preserve">РАСОВЕДЕНИЕ ИЗУЧАЕТ 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1) вариации телесных особенностей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2) формирование рас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3) происхождение народов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</w:rPr>
        <w:t>4) формирование рас, происхождение, расселение народов</w:t>
      </w: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3</w:t>
      </w: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.</w:t>
      </w: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МОРФОЛОГИЯ ИЗУЧАЕТ ВСЕ, </w:t>
      </w:r>
      <w:proofErr w:type="gram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КРОМЕ</w:t>
      </w:r>
      <w:proofErr w:type="gram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1) </w:t>
      </w: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физического развития человека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2) </w:t>
      </w: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конституции</w:t>
      </w: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3) поло</w:t>
      </w: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возрастной изменчивости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эволюции человека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bCs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4. </w:t>
      </w:r>
      <w:r w:rsidRPr="00130FA5"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  <w:t xml:space="preserve">МЕРОЛОГИЯ ИЗУЧАЕТ ВАРИАЦИИ 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</w:pPr>
      <w:r w:rsidRPr="00130FA5"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  <w:t>1) органов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</w:pPr>
      <w:r w:rsidRPr="00130FA5"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  <w:t xml:space="preserve">2) костей 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</w:pPr>
      <w:r w:rsidRPr="00130FA5"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  <w:t>3) черепа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</w:pPr>
      <w:r w:rsidRPr="00130FA5"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  <w:t>4) тела в целом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pacing w:val="-4"/>
          <w:sz w:val="19"/>
          <w:szCs w:val="19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5. ВИД </w:t>
      </w:r>
      <w:r w:rsidRPr="00130FA5">
        <w:rPr>
          <w:rFonts w:ascii="Times New Roman" w:hAnsi="Times New Roman" w:cs="Times New Roman"/>
          <w:sz w:val="19"/>
          <w:szCs w:val="19"/>
          <w:lang w:val="en-US" w:eastAsia="ru-RU"/>
        </w:rPr>
        <w:t>HOMO</w:t>
      </w: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  <w:r w:rsidRPr="00130FA5">
        <w:rPr>
          <w:rFonts w:ascii="Times New Roman" w:hAnsi="Times New Roman" w:cs="Times New Roman"/>
          <w:sz w:val="19"/>
          <w:szCs w:val="19"/>
          <w:lang w:val="en-US" w:eastAsia="ru-RU"/>
        </w:rPr>
        <w:t>SAPIENS</w:t>
      </w: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ОТНОСИТСЯ К ТИПУ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1) позвоночных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2) черепных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3) хордовых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полухордовых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6.СОВРЕМЕННЫЕ КЛИМАТИЧЕСКИЕ УСЛОВИЯ СЛОЖИЛИСЬ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1) 11000 лет назад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2) 75000 лет назад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3) 125000 лет назад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0,5млн. лет назад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7. К ВЫСШИМ ПРИМАТАМ ОТНОСЯТСЯ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1) семейство </w:t>
      </w:r>
      <w:proofErr w:type="spell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лемурообразных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2) семейство </w:t>
      </w:r>
      <w:proofErr w:type="spell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тупайиформов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3) семейство </w:t>
      </w:r>
      <w:proofErr w:type="spell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индриобразных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африканские понгиды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8.  ДЛЯ НИЗШИХ ОБЕЗЬЯН </w:t>
      </w:r>
      <w:proofErr w:type="gram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ХАРАКТЕРЕН</w:t>
      </w:r>
      <w:proofErr w:type="gram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1) дневной образ жизни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2) продолжительный период детства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3) древесный тип локомоции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жестово-мимический тип коммуникации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9. ДЛЯ НЕРВНОЙ СИСТЕМЫ ВЫСШИХ ОБЕЗЬЯН </w:t>
      </w:r>
      <w:proofErr w:type="gram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ХАРАКТЕРНА</w:t>
      </w:r>
      <w:proofErr w:type="gram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1) </w:t>
      </w:r>
      <w:proofErr w:type="spell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лиссэнцефалия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2) </w:t>
      </w:r>
      <w:proofErr w:type="spellStart"/>
      <w:r w:rsidRPr="00130FA5">
        <w:rPr>
          <w:rFonts w:ascii="Times New Roman" w:hAnsi="Times New Roman" w:cs="Times New Roman"/>
          <w:sz w:val="19"/>
          <w:szCs w:val="19"/>
          <w:lang w:eastAsia="ru-RU"/>
        </w:rPr>
        <w:t>гирэнцефалия</w:t>
      </w:r>
      <w:proofErr w:type="spellEnd"/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 xml:space="preserve">3) доминантно-палочковый тип строения сетчатки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sz w:val="19"/>
          <w:szCs w:val="19"/>
          <w:lang w:eastAsia="ru-RU"/>
        </w:rPr>
        <w:t>4) примитивная микроструктура коры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10. ОСНОВНЫМ ДВИЖУЩИМ ФАКТОРОМ ЭВОЛЮЦИИ ЯВЛЯЕТСЯ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1) наследственность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2) мутации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3) общественный строй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4) естественный отбор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11. СТАНОВЛЕНИЕ ЧЕЛОВЕКА В СВЯЗИ С РАЗВИТИЕМ ОБЩЕСТВА НАЗЫВАЕТСЯ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1)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сапиентация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2)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кладогенез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lastRenderedPageBreak/>
        <w:t xml:space="preserve">3)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социогенез</w:t>
      </w:r>
      <w:proofErr w:type="spellEnd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4)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гоминизация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ap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12. </w:t>
      </w:r>
      <w:r w:rsidRPr="00130FA5">
        <w:rPr>
          <w:rFonts w:ascii="Times New Roman" w:hAnsi="Times New Roman" w:cs="Times New Roman"/>
          <w:bCs/>
          <w:caps/>
          <w:sz w:val="19"/>
          <w:szCs w:val="19"/>
          <w:lang w:eastAsia="ru-RU"/>
        </w:rPr>
        <w:t>Прогрессивная стадия развития характеризуется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1) продольным ростом тела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2) увеличением жирового слоя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3) падением веса тела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4) стабильным уровнем функциональных показателей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13. РЕБЕНОК, ЧЕЙ БИОЛОГИЧЕСКИЙ ВОЗРАСТ ОТСТАЕТ ОТ </w:t>
      </w:r>
      <w:proofErr w:type="gram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ХРОНОЛОГИЧЕСКОГО</w:t>
      </w:r>
      <w:proofErr w:type="gramEnd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 НАЗЫВАЕТСЯ 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1)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акселерант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2) </w:t>
      </w:r>
      <w:proofErr w:type="spellStart"/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ретардант</w:t>
      </w:r>
      <w:proofErr w:type="spellEnd"/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3) конкурент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4) банальный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14. ОЦЕНКУ СКЕЛЕТНОГО ВОЗРАСТА ЧАЩЕ ВСЕГО ОСУЩЕСТВЛЯЮТ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1) по рентгенограммам позвоночного столба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2) по длине конечностей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3) по рентгенограммам костей кисти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4) по форме грудной клетки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15. </w:t>
      </w:r>
      <w:hyperlink r:id="rId6" w:history="1">
        <w:r w:rsidRPr="00C74FFD">
          <w:rPr>
            <w:rStyle w:val="a3"/>
            <w:bCs/>
            <w:caps/>
            <w:color w:val="auto"/>
            <w:sz w:val="19"/>
            <w:szCs w:val="19"/>
            <w:u w:val="none"/>
            <w:lang w:eastAsia="ru-RU"/>
          </w:rPr>
          <w:t>андроидный тип</w:t>
        </w:r>
      </w:hyperlink>
      <w:r w:rsidRPr="00C74FFD">
        <w:rPr>
          <w:rFonts w:ascii="Times New Roman" w:hAnsi="Times New Roman" w:cs="Times New Roman"/>
          <w:bCs/>
          <w:caps/>
          <w:sz w:val="19"/>
          <w:szCs w:val="19"/>
          <w:lang w:eastAsia="ru-RU"/>
        </w:rPr>
        <w:t xml:space="preserve"> жи</w:t>
      </w:r>
      <w:r w:rsidRPr="00130FA5">
        <w:rPr>
          <w:rFonts w:ascii="Times New Roman" w:hAnsi="Times New Roman" w:cs="Times New Roman"/>
          <w:bCs/>
          <w:caps/>
          <w:sz w:val="19"/>
          <w:szCs w:val="19"/>
          <w:lang w:eastAsia="ru-RU"/>
        </w:rPr>
        <w:t>роотложения характеризуется скоплением жира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993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1) в нижней части живота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993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2) на передней стороне бедер и ягодицах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993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3) на плечах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993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130FA5">
        <w:rPr>
          <w:rFonts w:ascii="Times New Roman" w:hAnsi="Times New Roman" w:cs="Times New Roman"/>
          <w:bCs/>
          <w:sz w:val="19"/>
          <w:szCs w:val="19"/>
          <w:lang w:eastAsia="ru-RU"/>
        </w:rPr>
        <w:t>4) на гребнях таза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993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9"/>
          <w:szCs w:val="19"/>
          <w:lang w:eastAsia="ru-RU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16. </w:t>
      </w:r>
      <w:r w:rsidRPr="00130FA5">
        <w:rPr>
          <w:rFonts w:ascii="Times New Roman" w:hAnsi="Times New Roman" w:cs="Times New Roman"/>
          <w:caps/>
          <w:sz w:val="19"/>
          <w:szCs w:val="19"/>
        </w:rPr>
        <w:t>процесс территориального перемещения населения, в результате чего происходит смешение,</w:t>
      </w:r>
      <w:r w:rsidRPr="00130FA5">
        <w:rPr>
          <w:rFonts w:ascii="Times New Roman" w:hAnsi="Times New Roman" w:cs="Times New Roman"/>
          <w:sz w:val="19"/>
          <w:szCs w:val="19"/>
        </w:rPr>
        <w:t xml:space="preserve"> НАЗЫВАЕТСЯ</w:t>
      </w:r>
      <w:r w:rsidRPr="00130FA5">
        <w:rPr>
          <w:rFonts w:ascii="Times New Roman" w:hAnsi="Times New Roman" w:cs="Times New Roman"/>
          <w:sz w:val="19"/>
          <w:szCs w:val="19"/>
        </w:rPr>
        <w:tab/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1) дрейф генов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2) мутация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3) миграция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4) акселерация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17. </w:t>
      </w:r>
      <w:r w:rsidRPr="00130FA5">
        <w:rPr>
          <w:rFonts w:ascii="Times New Roman" w:hAnsi="Times New Roman" w:cs="Times New Roman"/>
          <w:caps/>
          <w:sz w:val="19"/>
          <w:szCs w:val="19"/>
        </w:rPr>
        <w:t>К признакам с непрерывной изменчивостью относится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1) система тканевой специфичности </w:t>
      </w:r>
      <w:r w:rsidRPr="00130FA5">
        <w:rPr>
          <w:rFonts w:ascii="Times New Roman" w:hAnsi="Times New Roman" w:cs="Times New Roman"/>
          <w:sz w:val="19"/>
          <w:szCs w:val="19"/>
          <w:lang w:val="en-US"/>
        </w:rPr>
        <w:t>HLA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2) система групп крови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3) система </w:t>
      </w:r>
      <w:proofErr w:type="gramStart"/>
      <w:r w:rsidRPr="00130FA5">
        <w:rPr>
          <w:rFonts w:ascii="Times New Roman" w:hAnsi="Times New Roman" w:cs="Times New Roman"/>
          <w:sz w:val="19"/>
          <w:szCs w:val="19"/>
        </w:rPr>
        <w:t>кислой</w:t>
      </w:r>
      <w:proofErr w:type="gramEnd"/>
      <w:r w:rsidRPr="00130FA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30FA5">
        <w:rPr>
          <w:rFonts w:ascii="Times New Roman" w:hAnsi="Times New Roman" w:cs="Times New Roman"/>
          <w:sz w:val="19"/>
          <w:szCs w:val="19"/>
        </w:rPr>
        <w:t>фосфотазы</w:t>
      </w:r>
      <w:proofErr w:type="spellEnd"/>
      <w:r w:rsidRPr="00130FA5">
        <w:rPr>
          <w:rFonts w:ascii="Times New Roman" w:hAnsi="Times New Roman" w:cs="Times New Roman"/>
          <w:sz w:val="19"/>
          <w:szCs w:val="19"/>
        </w:rPr>
        <w:t xml:space="preserve"> эритроцитов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4) морфология мягких тканей лица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18. </w:t>
      </w:r>
      <w:r w:rsidRPr="00130FA5">
        <w:rPr>
          <w:rFonts w:ascii="Times New Roman" w:hAnsi="Times New Roman" w:cs="Times New Roman"/>
          <w:caps/>
          <w:sz w:val="19"/>
          <w:szCs w:val="19"/>
        </w:rPr>
        <w:t xml:space="preserve">К монголоидной расе относят все перечисленные малые расы </w:t>
      </w:r>
      <w:proofErr w:type="gramStart"/>
      <w:r w:rsidRPr="00130FA5">
        <w:rPr>
          <w:rFonts w:ascii="Times New Roman" w:hAnsi="Times New Roman" w:cs="Times New Roman"/>
          <w:caps/>
          <w:sz w:val="19"/>
          <w:szCs w:val="19"/>
        </w:rPr>
        <w:t>кроме</w:t>
      </w:r>
      <w:proofErr w:type="gramEnd"/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1) североазиатской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2) южно-азиатской</w:t>
      </w: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3) американской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4) уральской</w:t>
      </w:r>
    </w:p>
    <w:p w:rsidR="00E925FC" w:rsidRPr="00130FA5" w:rsidRDefault="00E925FC" w:rsidP="00130FA5">
      <w:pPr>
        <w:widowControl w:val="0"/>
        <w:tabs>
          <w:tab w:val="center" w:pos="-5220"/>
          <w:tab w:val="left" w:pos="284"/>
          <w:tab w:val="center" w:pos="4677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caps/>
          <w:sz w:val="19"/>
          <w:szCs w:val="19"/>
        </w:rPr>
      </w:pPr>
      <w:r w:rsidRPr="00130FA5">
        <w:rPr>
          <w:rFonts w:ascii="Times New Roman" w:hAnsi="Times New Roman" w:cs="Times New Roman"/>
          <w:caps/>
          <w:sz w:val="19"/>
          <w:szCs w:val="19"/>
        </w:rPr>
        <w:t xml:space="preserve">19. Для этноса характерны все признаки, </w:t>
      </w:r>
      <w:proofErr w:type="gramStart"/>
      <w:r w:rsidRPr="00130FA5">
        <w:rPr>
          <w:rFonts w:ascii="Times New Roman" w:hAnsi="Times New Roman" w:cs="Times New Roman"/>
          <w:caps/>
          <w:sz w:val="19"/>
          <w:szCs w:val="19"/>
        </w:rPr>
        <w:t>кроме</w:t>
      </w:r>
      <w:proofErr w:type="gramEnd"/>
    </w:p>
    <w:p w:rsidR="00E925FC" w:rsidRPr="00130FA5" w:rsidRDefault="00E925FC" w:rsidP="00130FA5">
      <w:pPr>
        <w:numPr>
          <w:ilvl w:val="0"/>
          <w:numId w:val="1"/>
        </w:numPr>
        <w:tabs>
          <w:tab w:val="clear" w:pos="1440"/>
          <w:tab w:val="left" w:pos="284"/>
          <w:tab w:val="num" w:pos="1134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общего самосознания </w:t>
      </w:r>
    </w:p>
    <w:p w:rsidR="00E925FC" w:rsidRPr="00130FA5" w:rsidRDefault="00E925FC" w:rsidP="00130FA5">
      <w:pPr>
        <w:numPr>
          <w:ilvl w:val="0"/>
          <w:numId w:val="1"/>
        </w:numPr>
        <w:tabs>
          <w:tab w:val="clear" w:pos="1440"/>
          <w:tab w:val="left" w:pos="284"/>
          <w:tab w:val="num" w:pos="1134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общего самоопределения</w:t>
      </w:r>
    </w:p>
    <w:p w:rsidR="00E925FC" w:rsidRPr="00130FA5" w:rsidRDefault="00E925FC" w:rsidP="00130FA5">
      <w:pPr>
        <w:numPr>
          <w:ilvl w:val="0"/>
          <w:numId w:val="1"/>
        </w:numPr>
        <w:tabs>
          <w:tab w:val="clear" w:pos="1440"/>
          <w:tab w:val="left" w:pos="284"/>
          <w:tab w:val="num" w:pos="1134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общая экономика</w:t>
      </w:r>
    </w:p>
    <w:p w:rsidR="00E925FC" w:rsidRPr="00130FA5" w:rsidRDefault="00E925FC" w:rsidP="00130FA5">
      <w:pPr>
        <w:numPr>
          <w:ilvl w:val="0"/>
          <w:numId w:val="1"/>
        </w:numPr>
        <w:tabs>
          <w:tab w:val="clear" w:pos="1440"/>
          <w:tab w:val="left" w:pos="284"/>
          <w:tab w:val="num" w:pos="1134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 xml:space="preserve"> общей истории </w:t>
      </w:r>
    </w:p>
    <w:p w:rsidR="00E925FC" w:rsidRPr="00130FA5" w:rsidRDefault="00E925FC" w:rsidP="00130FA5">
      <w:pPr>
        <w:tabs>
          <w:tab w:val="left" w:pos="284"/>
          <w:tab w:val="left" w:pos="1800"/>
        </w:tabs>
        <w:jc w:val="left"/>
        <w:rPr>
          <w:rFonts w:ascii="Times New Roman" w:hAnsi="Times New Roman" w:cs="Times New Roman"/>
          <w:sz w:val="19"/>
          <w:szCs w:val="19"/>
        </w:rPr>
      </w:pPr>
    </w:p>
    <w:p w:rsidR="00E925FC" w:rsidRPr="00130FA5" w:rsidRDefault="00E925FC" w:rsidP="00130FA5">
      <w:pPr>
        <w:tabs>
          <w:tab w:val="left" w:pos="284"/>
        </w:tabs>
        <w:jc w:val="left"/>
        <w:rPr>
          <w:rFonts w:ascii="Times New Roman" w:hAnsi="Times New Roman" w:cs="Times New Roman"/>
          <w:caps/>
          <w:sz w:val="19"/>
          <w:szCs w:val="19"/>
        </w:rPr>
      </w:pPr>
      <w:r w:rsidRPr="00130FA5">
        <w:rPr>
          <w:rFonts w:ascii="Times New Roman" w:hAnsi="Times New Roman" w:cs="Times New Roman"/>
          <w:caps/>
          <w:sz w:val="19"/>
          <w:szCs w:val="19"/>
        </w:rPr>
        <w:t>20. Варианты дрейфа генов</w:t>
      </w:r>
    </w:p>
    <w:p w:rsidR="00E925FC" w:rsidRPr="00130FA5" w:rsidRDefault="00E925FC" w:rsidP="00130FA5">
      <w:pPr>
        <w:numPr>
          <w:ilvl w:val="0"/>
          <w:numId w:val="2"/>
        </w:numPr>
        <w:tabs>
          <w:tab w:val="left" w:pos="284"/>
          <w:tab w:val="num" w:pos="1560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эффект бутылочного горлышка</w:t>
      </w:r>
    </w:p>
    <w:p w:rsidR="00E925FC" w:rsidRPr="00130FA5" w:rsidRDefault="00E925FC" w:rsidP="00130FA5">
      <w:pPr>
        <w:numPr>
          <w:ilvl w:val="0"/>
          <w:numId w:val="2"/>
        </w:numPr>
        <w:tabs>
          <w:tab w:val="left" w:pos="284"/>
          <w:tab w:val="num" w:pos="1560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эффект смешения</w:t>
      </w:r>
    </w:p>
    <w:p w:rsidR="00E925FC" w:rsidRPr="00130FA5" w:rsidRDefault="00E925FC" w:rsidP="00130FA5">
      <w:pPr>
        <w:numPr>
          <w:ilvl w:val="0"/>
          <w:numId w:val="2"/>
        </w:numPr>
        <w:tabs>
          <w:tab w:val="left" w:pos="284"/>
          <w:tab w:val="num" w:pos="1560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эффект изоляции</w:t>
      </w:r>
    </w:p>
    <w:p w:rsidR="00E925FC" w:rsidRPr="00130FA5" w:rsidRDefault="00E925FC" w:rsidP="00130FA5">
      <w:pPr>
        <w:numPr>
          <w:ilvl w:val="0"/>
          <w:numId w:val="2"/>
        </w:numPr>
        <w:tabs>
          <w:tab w:val="left" w:pos="284"/>
          <w:tab w:val="num" w:pos="1560"/>
          <w:tab w:val="left" w:pos="1800"/>
        </w:tabs>
        <w:ind w:left="0" w:firstLine="0"/>
        <w:jc w:val="left"/>
        <w:rPr>
          <w:rFonts w:ascii="Times New Roman" w:hAnsi="Times New Roman" w:cs="Times New Roman"/>
          <w:sz w:val="19"/>
          <w:szCs w:val="19"/>
        </w:rPr>
      </w:pPr>
      <w:r w:rsidRPr="00130FA5">
        <w:rPr>
          <w:rFonts w:ascii="Times New Roman" w:hAnsi="Times New Roman" w:cs="Times New Roman"/>
          <w:sz w:val="19"/>
          <w:szCs w:val="19"/>
        </w:rPr>
        <w:t>эффект миграции</w:t>
      </w:r>
    </w:p>
    <w:p w:rsidR="00130FA5" w:rsidRDefault="00130FA5" w:rsidP="00130FA5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  <w:sectPr w:rsidR="00130FA5" w:rsidSect="00130F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4FFD" w:rsidRDefault="00C74FFD" w:rsidP="00C74FFD">
      <w:pPr>
        <w:rPr>
          <w:rFonts w:ascii="Times New Roman" w:hAnsi="Times New Roman" w:cs="Times New Roman"/>
          <w:b/>
          <w:sz w:val="24"/>
          <w:szCs w:val="24"/>
        </w:rPr>
      </w:pPr>
    </w:p>
    <w:p w:rsidR="00E925FC" w:rsidRDefault="00C74FFD" w:rsidP="00E92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E925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Закончите понятие</w:t>
      </w:r>
    </w:p>
    <w:p w:rsidR="00E925FC" w:rsidRDefault="00E925FC" w:rsidP="00E925FC">
      <w:pPr>
        <w:pStyle w:val="a4"/>
        <w:rPr>
          <w:rFonts w:ascii="Times New Roman" w:hAnsi="Times New Roman" w:cs="Times New Roman"/>
          <w:b/>
        </w:rPr>
      </w:pP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Официальным годом рождения в антропологии считается________</w:t>
      </w:r>
      <w:r w:rsidR="00C74FF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 «</w:t>
      </w:r>
      <w:proofErr w:type="spellStart"/>
      <w:r>
        <w:rPr>
          <w:rFonts w:ascii="Times New Roman" w:hAnsi="Times New Roman" w:cs="Times New Roman"/>
        </w:rPr>
        <w:t>Анучинскую</w:t>
      </w:r>
      <w:proofErr w:type="spellEnd"/>
      <w:r>
        <w:rPr>
          <w:rFonts w:ascii="Times New Roman" w:hAnsi="Times New Roman" w:cs="Times New Roman"/>
        </w:rPr>
        <w:t xml:space="preserve"> триаду» входит:______________________________</w:t>
      </w:r>
      <w:r w:rsidR="00C74FF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Появление первых плацентарных млекопитающих произошло </w:t>
      </w:r>
      <w:proofErr w:type="spellStart"/>
      <w:r>
        <w:rPr>
          <w:rFonts w:ascii="Times New Roman" w:hAnsi="Times New Roman"/>
        </w:rPr>
        <w:t>в____</w:t>
      </w:r>
      <w:r w:rsidR="00C74FF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________периоде</w:t>
      </w:r>
      <w:proofErr w:type="spellEnd"/>
      <w:r>
        <w:rPr>
          <w:rFonts w:ascii="Times New Roman" w:hAnsi="Times New Roman"/>
        </w:rPr>
        <w:t xml:space="preserve"> мезозоя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Появление современного человека отмечается в эпоху___________</w:t>
      </w:r>
      <w:r w:rsidR="00C74FF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   _______________эры 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«Триадой </w:t>
      </w:r>
      <w:proofErr w:type="spellStart"/>
      <w:r>
        <w:rPr>
          <w:rFonts w:ascii="Times New Roman" w:hAnsi="Times New Roman"/>
        </w:rPr>
        <w:t>гоминизации</w:t>
      </w:r>
      <w:proofErr w:type="spellEnd"/>
      <w:r>
        <w:rPr>
          <w:rFonts w:ascii="Times New Roman" w:hAnsi="Times New Roman"/>
        </w:rPr>
        <w:t>» называют _________________</w:t>
      </w:r>
      <w:r w:rsidR="00C74FF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Ростовой скачок происходит в возрасте___________</w:t>
      </w:r>
      <w:r w:rsidR="00C74FF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типа телосложения с помощью антропометрических параметров (поперечный диаметр грудной клетки и длина тела) использует индекс______</w:t>
      </w:r>
      <w:r w:rsidR="00C74FF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25FC" w:rsidRDefault="00E925FC" w:rsidP="00E925F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Активное приспособление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холодовому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стрессу отмечается у _________</w:t>
      </w:r>
      <w:r w:rsidR="00C74FFD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C74F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адаптивного типа     </w:t>
      </w:r>
    </w:p>
    <w:p w:rsidR="00E925FC" w:rsidRDefault="00E925FC" w:rsidP="00E925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складка, при</w:t>
      </w:r>
      <w:r w:rsidR="00C74FFD">
        <w:rPr>
          <w:rFonts w:ascii="Times New Roman" w:hAnsi="Times New Roman"/>
          <w:sz w:val="24"/>
          <w:szCs w:val="24"/>
        </w:rPr>
        <w:t xml:space="preserve">крывающая внутренний угол глаза </w:t>
      </w:r>
      <w:r>
        <w:rPr>
          <w:rFonts w:ascii="Times New Roman" w:hAnsi="Times New Roman"/>
          <w:sz w:val="24"/>
          <w:szCs w:val="24"/>
        </w:rPr>
        <w:t>_</w:t>
      </w:r>
      <w:r w:rsidR="00C74FF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E925FC" w:rsidRDefault="00E925FC" w:rsidP="00E925F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Стеатопегия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характерна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________________малой расы        </w:t>
      </w:r>
    </w:p>
    <w:p w:rsidR="00E925FC" w:rsidRDefault="00E925FC" w:rsidP="00E925FC">
      <w:pPr>
        <w:rPr>
          <w:rFonts w:ascii="Times New Roman" w:hAnsi="Times New Roman" w:cs="Times New Roman"/>
        </w:rPr>
      </w:pPr>
    </w:p>
    <w:p w:rsidR="00E925FC" w:rsidRDefault="00E925FC" w:rsidP="00E925FC">
      <w:pPr>
        <w:rPr>
          <w:rFonts w:ascii="Times New Roman" w:hAnsi="Times New Roman" w:cs="Times New Roman"/>
        </w:rPr>
      </w:pPr>
    </w:p>
    <w:p w:rsidR="00E925FC" w:rsidRDefault="00E925FC" w:rsidP="00E925FC">
      <w:pPr>
        <w:rPr>
          <w:rFonts w:ascii="Times New Roman" w:hAnsi="Times New Roman" w:cs="Times New Roman"/>
        </w:rPr>
      </w:pPr>
    </w:p>
    <w:p w:rsidR="00E925FC" w:rsidRDefault="00C74FFD" w:rsidP="00C74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E925FC" w:rsidRPr="00C74FFD">
        <w:rPr>
          <w:rFonts w:ascii="Times New Roman" w:hAnsi="Times New Roman" w:cs="Times New Roman"/>
          <w:b/>
          <w:sz w:val="24"/>
          <w:szCs w:val="24"/>
        </w:rPr>
        <w:t xml:space="preserve">Заполните таблицу сравнительной характеристики сходных и различных элементов строения человека и </w:t>
      </w:r>
      <w:r w:rsidR="00741DCD">
        <w:rPr>
          <w:rFonts w:ascii="Times New Roman" w:hAnsi="Times New Roman" w:cs="Times New Roman"/>
          <w:b/>
          <w:sz w:val="24"/>
          <w:szCs w:val="24"/>
        </w:rPr>
        <w:t>хордовых</w:t>
      </w:r>
    </w:p>
    <w:p w:rsidR="00C74FFD" w:rsidRPr="00C74FFD" w:rsidRDefault="00C74FFD" w:rsidP="00C74F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25FC" w:rsidTr="00E925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FC" w:rsidRDefault="00E9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5FC" w:rsidRDefault="00E9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</w:tr>
      <w:tr w:rsidR="00E925FC" w:rsidTr="00E925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</w:tr>
      <w:tr w:rsidR="00E925FC" w:rsidTr="00E925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</w:tr>
      <w:tr w:rsidR="00E925FC" w:rsidTr="00E925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</w:tr>
      <w:tr w:rsidR="00E925FC" w:rsidTr="00E925F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5FC" w:rsidRDefault="00E925FC">
            <w:pPr>
              <w:rPr>
                <w:rFonts w:ascii="Times New Roman" w:hAnsi="Times New Roman" w:cs="Times New Roman"/>
              </w:rPr>
            </w:pPr>
          </w:p>
        </w:tc>
      </w:tr>
    </w:tbl>
    <w:p w:rsidR="00E925FC" w:rsidRDefault="00C74FFD" w:rsidP="00E92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….</w:t>
      </w:r>
    </w:p>
    <w:p w:rsidR="00E925FC" w:rsidRDefault="00E925FC" w:rsidP="00E925FC">
      <w:pPr>
        <w:rPr>
          <w:rFonts w:ascii="Times New Roman" w:hAnsi="Times New Roman" w:cs="Times New Roman"/>
          <w:b/>
          <w:sz w:val="24"/>
          <w:szCs w:val="24"/>
        </w:rPr>
      </w:pPr>
    </w:p>
    <w:p w:rsidR="00C74FFD" w:rsidRDefault="00C74FFD" w:rsidP="00C74FFD">
      <w:pPr>
        <w:rPr>
          <w:rFonts w:ascii="Times New Roman" w:hAnsi="Times New Roman" w:cs="Times New Roman"/>
          <w:b/>
          <w:sz w:val="24"/>
          <w:szCs w:val="24"/>
        </w:rPr>
      </w:pPr>
    </w:p>
    <w:p w:rsidR="00C74FFD" w:rsidRDefault="00C74FFD" w:rsidP="00C74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E925FC" w:rsidRPr="00C74FFD">
        <w:rPr>
          <w:rFonts w:ascii="Times New Roman" w:hAnsi="Times New Roman" w:cs="Times New Roman"/>
          <w:b/>
          <w:sz w:val="24"/>
          <w:szCs w:val="24"/>
        </w:rPr>
        <w:t xml:space="preserve">Заполните таблицу возрастных периодов соответственно их </w:t>
      </w:r>
      <w:proofErr w:type="gramStart"/>
      <w:r w:rsidR="00E925FC" w:rsidRPr="00C74FFD">
        <w:rPr>
          <w:rFonts w:ascii="Times New Roman" w:hAnsi="Times New Roman" w:cs="Times New Roman"/>
          <w:b/>
          <w:sz w:val="24"/>
          <w:szCs w:val="24"/>
        </w:rPr>
        <w:t>возрастным</w:t>
      </w:r>
      <w:proofErr w:type="gramEnd"/>
      <w:r w:rsidR="00E925FC" w:rsidRPr="00C74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5FC" w:rsidRPr="00C74FFD" w:rsidRDefault="00E925FC" w:rsidP="00C74FFD">
      <w:pPr>
        <w:rPr>
          <w:rFonts w:ascii="Times New Roman" w:hAnsi="Times New Roman" w:cs="Times New Roman"/>
          <w:b/>
          <w:sz w:val="24"/>
          <w:szCs w:val="24"/>
        </w:rPr>
      </w:pPr>
      <w:r w:rsidRPr="00C74FFD">
        <w:rPr>
          <w:rFonts w:ascii="Times New Roman" w:hAnsi="Times New Roman" w:cs="Times New Roman"/>
          <w:b/>
          <w:sz w:val="24"/>
          <w:szCs w:val="24"/>
        </w:rPr>
        <w:t>рамкам</w:t>
      </w:r>
    </w:p>
    <w:tbl>
      <w:tblPr>
        <w:tblW w:w="10370" w:type="dxa"/>
        <w:jc w:val="center"/>
        <w:tblCellSpacing w:w="0" w:type="dxa"/>
        <w:tblInd w:w="-3340" w:type="dxa"/>
        <w:tblBorders>
          <w:top w:val="outset" w:sz="6" w:space="0" w:color="BDB89D"/>
          <w:left w:val="outset" w:sz="6" w:space="0" w:color="BDB89D"/>
          <w:bottom w:val="outset" w:sz="6" w:space="0" w:color="BDB89D"/>
          <w:right w:val="outset" w:sz="6" w:space="0" w:color="BDB89D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79"/>
        <w:gridCol w:w="1590"/>
        <w:gridCol w:w="1646"/>
        <w:gridCol w:w="1585"/>
        <w:gridCol w:w="1571"/>
        <w:gridCol w:w="2099"/>
      </w:tblGrid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Представитель</w:t>
            </w: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Стадия антропогенеза</w:t>
            </w: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Форма коммуникации</w:t>
            </w: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 передвижения</w:t>
            </w: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Орудия</w:t>
            </w:r>
          </w:p>
          <w:p w:rsidR="00D7399A" w:rsidRPr="00C74FFD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труда</w:t>
            </w: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 w:rsidP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Особенности скелета</w:t>
            </w: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Дриопитек</w:t>
            </w:r>
          </w:p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Рамапитек</w:t>
            </w:r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Австралопитек </w:t>
            </w:r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1" w:firstLine="91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741DCD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Homo</w:t>
            </w:r>
            <w:proofErr w:type="spellEnd"/>
            <w:r w:rsidRPr="00741DCD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41DCD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habilis</w:t>
            </w:r>
            <w:proofErr w:type="spellEnd"/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1" w:firstLine="91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Питекантроп</w:t>
            </w:r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Неандерталец</w:t>
            </w:r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D7399A" w:rsidTr="00D7399A">
        <w:trPr>
          <w:tblCellSpacing w:w="0" w:type="dxa"/>
          <w:jc w:val="center"/>
        </w:trPr>
        <w:tc>
          <w:tcPr>
            <w:tcW w:w="187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Кроманьонец </w:t>
            </w:r>
          </w:p>
          <w:p w:rsidR="00D7399A" w:rsidRPr="00C74FFD" w:rsidRDefault="00D7399A" w:rsidP="005D042B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  <w:vAlign w:val="center"/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BDB89D"/>
              <w:left w:val="outset" w:sz="6" w:space="0" w:color="BDB89D"/>
              <w:bottom w:val="outset" w:sz="6" w:space="0" w:color="BDB89D"/>
              <w:right w:val="outset" w:sz="6" w:space="0" w:color="BDB89D"/>
            </w:tcBorders>
          </w:tcPr>
          <w:p w:rsidR="00D7399A" w:rsidRPr="00C74FFD" w:rsidRDefault="00D7399A">
            <w:pPr>
              <w:widowControl w:val="0"/>
              <w:tabs>
                <w:tab w:val="center" w:pos="-52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E925FC" w:rsidRDefault="00E925FC" w:rsidP="00E925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5FC" w:rsidRDefault="00E925FC" w:rsidP="00E925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31D" w:rsidRDefault="004C731D" w:rsidP="004C7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A6632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Ситуационная задача</w:t>
      </w:r>
    </w:p>
    <w:p w:rsidR="004C731D" w:rsidRPr="00C74FFD" w:rsidRDefault="004C731D" w:rsidP="004C731D">
      <w:pPr>
        <w:rPr>
          <w:rFonts w:ascii="Times New Roman" w:hAnsi="Times New Roman" w:cs="Times New Roman"/>
          <w:b/>
          <w:sz w:val="24"/>
          <w:szCs w:val="24"/>
        </w:rPr>
      </w:pPr>
    </w:p>
    <w:p w:rsidR="00507972" w:rsidRPr="00164FB8" w:rsidRDefault="00507972" w:rsidP="0050797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FB8">
        <w:rPr>
          <w:rFonts w:ascii="Times New Roman" w:hAnsi="Times New Roman" w:cs="Times New Roman"/>
          <w:sz w:val="24"/>
          <w:szCs w:val="24"/>
        </w:rPr>
        <w:t>В Ивановской области создано производство по пошиву верхней мужской и женской одежды. Закуплена лицензия на модели известной итальянской фирмы, поставляющей продукцию в страны Западной Европы. Заключены договоры на реализацию в торговых сетях Центральной России и ряде районов Сибири.</w:t>
      </w:r>
    </w:p>
    <w:p w:rsidR="00507972" w:rsidRPr="00164FB8" w:rsidRDefault="00507972" w:rsidP="0050797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FB8">
        <w:rPr>
          <w:rFonts w:ascii="Times New Roman" w:hAnsi="Times New Roman" w:cs="Times New Roman"/>
          <w:sz w:val="24"/>
          <w:szCs w:val="24"/>
        </w:rPr>
        <w:t>1. Что должны учесть технологи производства прежде, чем начнется изготовление моделей?</w:t>
      </w:r>
    </w:p>
    <w:p w:rsidR="00507972" w:rsidRPr="00164FB8" w:rsidRDefault="00507972" w:rsidP="0050797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FB8">
        <w:rPr>
          <w:rFonts w:ascii="Times New Roman" w:hAnsi="Times New Roman" w:cs="Times New Roman"/>
          <w:sz w:val="24"/>
          <w:szCs w:val="24"/>
        </w:rPr>
        <w:t>2. Какое направление антропологии имеет отношение к стандартизации одежды, какой раздел направления?</w:t>
      </w:r>
    </w:p>
    <w:p w:rsidR="004C731D" w:rsidRDefault="004C731D" w:rsidP="004C731D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 1 ______________________________________________________________________</w:t>
      </w:r>
    </w:p>
    <w:p w:rsidR="004C731D" w:rsidRDefault="004C731D" w:rsidP="004C731D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 2 ______________________________________________________________________</w:t>
      </w:r>
    </w:p>
    <w:p w:rsidR="00E925FC" w:rsidRDefault="00E925FC" w:rsidP="00E925FC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925FC" w:rsidRDefault="00E925FC" w:rsidP="00E925FC">
      <w:pPr>
        <w:rPr>
          <w:rFonts w:ascii="Times New Roman" w:hAnsi="Times New Roman" w:cs="Times New Roman"/>
          <w:sz w:val="24"/>
          <w:szCs w:val="24"/>
        </w:rPr>
      </w:pPr>
    </w:p>
    <w:p w:rsidR="004C731D" w:rsidRDefault="004C731D" w:rsidP="004C7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6632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CA9">
        <w:rPr>
          <w:rFonts w:ascii="Times New Roman" w:hAnsi="Times New Roman" w:cs="Times New Roman"/>
          <w:b/>
          <w:sz w:val="24"/>
          <w:szCs w:val="24"/>
        </w:rPr>
        <w:t xml:space="preserve">На географической карте обозначьте распределение населения </w:t>
      </w:r>
      <w:r w:rsidR="00C46D2E">
        <w:rPr>
          <w:rFonts w:ascii="Times New Roman" w:hAnsi="Times New Roman" w:cs="Times New Roman"/>
          <w:b/>
          <w:sz w:val="24"/>
          <w:szCs w:val="24"/>
        </w:rPr>
        <w:t>малых рас негроидной расы, укажите характерные отличительные особенности каждой малой расы</w:t>
      </w:r>
    </w:p>
    <w:p w:rsidR="004C731D" w:rsidRDefault="004C731D"/>
    <w:p w:rsidR="004C731D" w:rsidRDefault="004C731D">
      <w:r>
        <w:rPr>
          <w:noProof/>
          <w:lang w:eastAsia="ru-RU"/>
        </w:rPr>
        <w:drawing>
          <wp:inline distT="0" distB="0" distL="0" distR="0">
            <wp:extent cx="5940425" cy="3758228"/>
            <wp:effectExtent l="0" t="0" r="3175" b="0"/>
            <wp:docPr id="13" name="Рисунок 13" descr="https://secure.static.tumblr.com/ba7f9e20f776f039d79a9161bcd87d28/9wpffn1/2RRn2moze/tumblr_static_weltkarte_grupp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static.tumblr.com/ba7f9e20f776f039d79a9161bcd87d28/9wpffn1/2RRn2moze/tumblr_static_weltkarte_gruppi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31D" w:rsidSect="00130F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080"/>
    <w:multiLevelType w:val="hybridMultilevel"/>
    <w:tmpl w:val="85DCE888"/>
    <w:lvl w:ilvl="0" w:tplc="298A1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E77973"/>
    <w:multiLevelType w:val="hybridMultilevel"/>
    <w:tmpl w:val="C6BA4C92"/>
    <w:lvl w:ilvl="0" w:tplc="1D08024E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  <w:rPr>
        <w:rFonts w:cs="Times New Roman"/>
      </w:rPr>
    </w:lvl>
  </w:abstractNum>
  <w:abstractNum w:abstractNumId="2">
    <w:nsid w:val="430440E0"/>
    <w:multiLevelType w:val="hybridMultilevel"/>
    <w:tmpl w:val="38A44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36F18"/>
    <w:multiLevelType w:val="hybridMultilevel"/>
    <w:tmpl w:val="9C7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D83"/>
    <w:multiLevelType w:val="hybridMultilevel"/>
    <w:tmpl w:val="8B40B2BC"/>
    <w:lvl w:ilvl="0" w:tplc="BEAEC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5"/>
    <w:rsid w:val="00130FA5"/>
    <w:rsid w:val="004C731D"/>
    <w:rsid w:val="00507972"/>
    <w:rsid w:val="00633CA9"/>
    <w:rsid w:val="00737C05"/>
    <w:rsid w:val="00741DCD"/>
    <w:rsid w:val="008A68AB"/>
    <w:rsid w:val="00A66329"/>
    <w:rsid w:val="00C46D2E"/>
    <w:rsid w:val="00C74FFD"/>
    <w:rsid w:val="00D7399A"/>
    <w:rsid w:val="00E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25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925FC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E925F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25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925FC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E925F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6</cp:revision>
  <dcterms:created xsi:type="dcterms:W3CDTF">2020-10-22T07:24:00Z</dcterms:created>
  <dcterms:modified xsi:type="dcterms:W3CDTF">2020-12-13T14:35:00Z</dcterms:modified>
</cp:coreProperties>
</file>