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4" w:rsidRDefault="00BB6C27" w:rsidP="00B77DB5">
      <w:pPr>
        <w:jc w:val="center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3B76D4" w:rsidRPr="00B77DB5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. Тема №27</w:t>
      </w:r>
      <w:r w:rsidRPr="00E237B4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</w:t>
      </w:r>
      <w:r w:rsidR="00B77DB5" w:rsidRPr="00537FFD">
        <w:rPr>
          <w:rFonts w:ascii="Times New Roman" w:hAnsi="Times New Roman"/>
          <w:b/>
          <w:sz w:val="24"/>
          <w:szCs w:val="24"/>
        </w:rPr>
        <w:t>«</w:t>
      </w:r>
      <w:r w:rsidR="00B77DB5" w:rsidRPr="00537FFD">
        <w:rPr>
          <w:rFonts w:ascii="Times New Roman" w:hAnsi="Times New Roman"/>
          <w:sz w:val="24"/>
          <w:szCs w:val="24"/>
        </w:rPr>
        <w:t xml:space="preserve">Микробиологическая диагностика риккетсиозов, </w:t>
      </w:r>
      <w:proofErr w:type="spellStart"/>
      <w:r w:rsidR="00B77DB5" w:rsidRPr="00537FFD">
        <w:rPr>
          <w:rFonts w:ascii="Times New Roman" w:hAnsi="Times New Roman"/>
          <w:sz w:val="24"/>
          <w:szCs w:val="24"/>
        </w:rPr>
        <w:t>хламидийных</w:t>
      </w:r>
      <w:proofErr w:type="spellEnd"/>
      <w:r w:rsidR="00B77DB5" w:rsidRPr="00537F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7DB5" w:rsidRPr="00537FFD">
        <w:rPr>
          <w:rFonts w:ascii="Times New Roman" w:hAnsi="Times New Roman"/>
          <w:sz w:val="24"/>
          <w:szCs w:val="24"/>
        </w:rPr>
        <w:t>микоплазменных</w:t>
      </w:r>
      <w:proofErr w:type="spellEnd"/>
      <w:r w:rsidR="00B77DB5" w:rsidRPr="00537FFD">
        <w:rPr>
          <w:rFonts w:ascii="Times New Roman" w:hAnsi="Times New Roman"/>
          <w:sz w:val="24"/>
          <w:szCs w:val="24"/>
        </w:rPr>
        <w:t xml:space="preserve"> инфекций</w:t>
      </w:r>
      <w:r w:rsidR="00B77DB5" w:rsidRPr="00537FFD">
        <w:rPr>
          <w:rFonts w:ascii="Times New Roman" w:hAnsi="Times New Roman"/>
          <w:bCs/>
          <w:sz w:val="24"/>
          <w:szCs w:val="24"/>
        </w:rPr>
        <w:t>».</w:t>
      </w:r>
    </w:p>
    <w:p w:rsidR="00BB6C27" w:rsidRPr="004610EE" w:rsidRDefault="000440A3" w:rsidP="00BB6C2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Пройдите </w:t>
      </w:r>
      <w:r w:rsidR="00BB6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B6C27" w:rsidRPr="004610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тестирование. Форма ответа - № вопроса и цифра правильного ответа.</w:t>
      </w:r>
    </w:p>
    <w:p w:rsidR="00E6004C" w:rsidRPr="00E6004C" w:rsidRDefault="00E6004C" w:rsidP="00E6004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СВОЙСТВО, ЛЕЖАЩЕЕ В ОСНОВЕ ИДЕНТИФИКАЦИИ РИККЕТСИЙ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движения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роста на питательных средах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антигенная структура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токсигенность</w:t>
      </w:r>
      <w:proofErr w:type="spellEnd"/>
    </w:p>
    <w:p w:rsidR="00E6004C" w:rsidRDefault="00E6004C" w:rsidP="00E6004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7A" w:rsidRDefault="001C0D7A" w:rsidP="0097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4C" w:rsidRPr="00E6004C" w:rsidRDefault="00E6004C" w:rsidP="00E6004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БОЛЕЗНИ БРИЛЛЯ-ЦИНССЕРА ОТ ЭПИДЕМИЧЕСКОГО СЫПНОГО ТИФА ОСНОВАНА </w:t>
      </w: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идентификации возбудителя</w:t>
      </w:r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самцов морских свинок</w:t>
      </w:r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 антител</w:t>
      </w:r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иммуноглобулинов</w:t>
      </w:r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ГЧЗТ </w:t>
      </w:r>
    </w:p>
    <w:p w:rsidR="00BB6C27" w:rsidRDefault="00BB6C27" w:rsidP="00BB6C27">
      <w:pPr>
        <w:rPr>
          <w:rFonts w:ascii="Times New Roman" w:hAnsi="Times New Roman" w:cs="Times New Roman"/>
          <w:b/>
          <w:sz w:val="28"/>
          <w:szCs w:val="28"/>
        </w:rPr>
      </w:pPr>
    </w:p>
    <w:p w:rsidR="00971773" w:rsidRPr="00770771" w:rsidRDefault="00971773" w:rsidP="0097177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ЭТИОТРОПНАЯ ТЕРАПИЯ ХЛАМИДИЙНЫХ ИНФЕКЦИЙ ОСНОВАНА </w:t>
      </w: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купировании</w:t>
      </w:r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проникновения элементарных телец в клетку</w:t>
      </w:r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</w:t>
      </w:r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телец</w:t>
      </w:r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</w:t>
      </w:r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ретикулярных телец</w:t>
      </w:r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</w:t>
      </w: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2"/>
      </w: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лактамных</w:t>
      </w:r>
      <w:proofErr w:type="spell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антибиотиков</w:t>
      </w:r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иммуноглобулинов</w:t>
      </w:r>
    </w:p>
    <w:p w:rsidR="00971773" w:rsidRDefault="00971773" w:rsidP="0097177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3" w:rsidRPr="00770771" w:rsidRDefault="00971773" w:rsidP="009717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ТРАХОМА</w:t>
      </w:r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венерическое заболевание</w:t>
      </w:r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атипичная пневмония</w:t>
      </w:r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конъюнктивит</w:t>
      </w:r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венерическая </w:t>
      </w:r>
      <w:proofErr w:type="spell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лимфогранулема</w:t>
      </w:r>
      <w:proofErr w:type="spellEnd"/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урогенитальный хламидиоз</w:t>
      </w:r>
    </w:p>
    <w:p w:rsidR="00971773" w:rsidRDefault="00971773" w:rsidP="009717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3" w:rsidRDefault="00971773" w:rsidP="009717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3" w:rsidRPr="00770771" w:rsidRDefault="00971773" w:rsidP="0097177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МИКОПЛАЗМ</w:t>
      </w:r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вариабельность окраски по </w:t>
      </w:r>
      <w:proofErr w:type="spell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внутриклеточный паразитизм</w:t>
      </w:r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клеточной стенки</w:t>
      </w:r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только ДНК</w:t>
      </w:r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природная </w:t>
      </w:r>
      <w:proofErr w:type="spell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панрезистентность</w:t>
      </w:r>
      <w:proofErr w:type="spellEnd"/>
    </w:p>
    <w:p w:rsidR="00971773" w:rsidRDefault="00971773" w:rsidP="00BB6C27">
      <w:pPr>
        <w:rPr>
          <w:rFonts w:ascii="Times New Roman" w:hAnsi="Times New Roman" w:cs="Times New Roman"/>
          <w:b/>
          <w:sz w:val="28"/>
          <w:szCs w:val="28"/>
        </w:rPr>
      </w:pPr>
    </w:p>
    <w:p w:rsidR="00401D8D" w:rsidRDefault="00C66617" w:rsidP="00401D8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 </w:t>
      </w:r>
      <w:r w:rsidR="00401D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Ответить на вопрос (по вариантам)</w:t>
      </w:r>
      <w:r w:rsidR="00401D8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  <w:r w:rsidR="00401D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номер в списке группы студента четный, - вопрос 2.А, если нечетный, </w:t>
      </w:r>
      <w:proofErr w:type="gramStart"/>
      <w:r w:rsidR="00401D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–в</w:t>
      </w:r>
      <w:proofErr w:type="gramEnd"/>
      <w:r w:rsidR="00401D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 2.Б.</w:t>
      </w:r>
    </w:p>
    <w:p w:rsidR="000F2275" w:rsidRDefault="00401D8D" w:rsidP="00C6661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должен  быть сформулирован самостоятельно (не копировать текст из источников литературы) и содержать обоснования, объяснения, рассуждения.</w:t>
      </w:r>
      <w:r w:rsidR="00632A72" w:rsidRPr="00632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932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632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Термины требуют пояснений</w:t>
      </w:r>
      <w:r w:rsidR="006932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632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C2745" w:rsidRPr="0040484F" w:rsidRDefault="000F2275" w:rsidP="000F2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2.А</w:t>
      </w:r>
      <w:r w:rsidR="00864C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A3D" w:rsidRPr="0040484F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815D90" w:rsidRPr="0040484F">
        <w:rPr>
          <w:rFonts w:ascii="Times New Roman" w:hAnsi="Times New Roman" w:cs="Times New Roman"/>
          <w:sz w:val="24"/>
          <w:szCs w:val="24"/>
        </w:rPr>
        <w:t>рисунок</w:t>
      </w:r>
      <w:r w:rsidR="009853FD" w:rsidRPr="00404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45" w:rsidRPr="0040484F" w:rsidRDefault="009853FD" w:rsidP="008C2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 xml:space="preserve">Какие обязательные элементы клетки обозначены цифрами? </w:t>
      </w:r>
    </w:p>
    <w:p w:rsidR="008C2745" w:rsidRPr="0040484F" w:rsidRDefault="009853FD" w:rsidP="008C2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>К</w:t>
      </w:r>
      <w:r w:rsidR="00897F0C">
        <w:rPr>
          <w:rFonts w:ascii="Times New Roman" w:hAnsi="Times New Roman" w:cs="Times New Roman"/>
          <w:sz w:val="24"/>
          <w:szCs w:val="24"/>
        </w:rPr>
        <w:t xml:space="preserve">акая структура, имеющаяся </w:t>
      </w:r>
      <w:proofErr w:type="gramStart"/>
      <w:r w:rsidR="00897F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484F">
        <w:rPr>
          <w:rFonts w:ascii="Times New Roman" w:hAnsi="Times New Roman" w:cs="Times New Roman"/>
          <w:sz w:val="24"/>
          <w:szCs w:val="24"/>
        </w:rPr>
        <w:t xml:space="preserve"> прокариот, отсутствует? </w:t>
      </w:r>
    </w:p>
    <w:p w:rsidR="001777F0" w:rsidRPr="0040484F" w:rsidRDefault="009853FD" w:rsidP="008C2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 xml:space="preserve">Какое значение </w:t>
      </w:r>
      <w:r w:rsidR="001777F0" w:rsidRPr="0040484F">
        <w:rPr>
          <w:rFonts w:ascii="Times New Roman" w:hAnsi="Times New Roman" w:cs="Times New Roman"/>
          <w:sz w:val="24"/>
          <w:szCs w:val="24"/>
        </w:rPr>
        <w:t>имеет эта биологическая особенность</w:t>
      </w:r>
      <w:r w:rsidR="007C2EA1">
        <w:rPr>
          <w:rFonts w:ascii="Times New Roman" w:hAnsi="Times New Roman" w:cs="Times New Roman"/>
          <w:sz w:val="24"/>
          <w:szCs w:val="24"/>
        </w:rPr>
        <w:t xml:space="preserve"> микоплазм</w:t>
      </w:r>
      <w:r w:rsidR="008C2745" w:rsidRPr="0040484F">
        <w:rPr>
          <w:rFonts w:ascii="Times New Roman" w:hAnsi="Times New Roman" w:cs="Times New Roman"/>
          <w:sz w:val="24"/>
          <w:szCs w:val="24"/>
        </w:rPr>
        <w:t xml:space="preserve"> </w:t>
      </w:r>
      <w:r w:rsidRPr="0040484F">
        <w:rPr>
          <w:rFonts w:ascii="Times New Roman" w:hAnsi="Times New Roman" w:cs="Times New Roman"/>
          <w:sz w:val="24"/>
          <w:szCs w:val="24"/>
        </w:rPr>
        <w:t>в патогенезе инфекций</w:t>
      </w:r>
      <w:r w:rsidR="00583026" w:rsidRPr="0040484F">
        <w:rPr>
          <w:rFonts w:ascii="Times New Roman" w:hAnsi="Times New Roman" w:cs="Times New Roman"/>
          <w:i/>
          <w:sz w:val="24"/>
          <w:szCs w:val="24"/>
        </w:rPr>
        <w:t>,</w:t>
      </w:r>
      <w:r w:rsidRPr="0040484F">
        <w:rPr>
          <w:rFonts w:ascii="Times New Roman" w:hAnsi="Times New Roman" w:cs="Times New Roman"/>
          <w:sz w:val="24"/>
          <w:szCs w:val="24"/>
        </w:rPr>
        <w:t xml:space="preserve"> для  диагностики и лечения?</w:t>
      </w:r>
    </w:p>
    <w:p w:rsidR="000F2275" w:rsidRPr="0040484F" w:rsidRDefault="001777F0" w:rsidP="008C2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>Роль микоплазм в этиологии заболеваний у человека, назовите актуальные виды.</w:t>
      </w:r>
    </w:p>
    <w:p w:rsidR="00BB6C27" w:rsidRDefault="001777F0" w:rsidP="00BB6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85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60B933" wp14:editId="13ADBB89">
            <wp:extent cx="2544445" cy="2051685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75" w:rsidRPr="0040484F" w:rsidRDefault="001777F0" w:rsidP="00BB6C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853FD" w:rsidRPr="009853FD">
        <w:rPr>
          <w:rFonts w:ascii="Times New Roman" w:hAnsi="Times New Roman" w:cs="Times New Roman"/>
          <w:sz w:val="24"/>
          <w:szCs w:val="24"/>
        </w:rPr>
        <w:t xml:space="preserve">рис. клетка </w:t>
      </w:r>
      <w:r w:rsidR="009853FD">
        <w:rPr>
          <w:rFonts w:ascii="Times New Roman" w:hAnsi="Times New Roman" w:cs="Times New Roman"/>
          <w:sz w:val="24"/>
          <w:szCs w:val="24"/>
        </w:rPr>
        <w:t>бактерий р</w:t>
      </w:r>
      <w:r w:rsidR="009853FD" w:rsidRPr="001777F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853FD" w:rsidRPr="001777F0"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</w:p>
    <w:p w:rsidR="00864C74" w:rsidRPr="0040484F" w:rsidRDefault="000F2275" w:rsidP="0040484F">
      <w:pPr>
        <w:rPr>
          <w:rFonts w:ascii="Times New Roman" w:hAnsi="Times New Roman" w:cs="Times New Roman"/>
          <w:sz w:val="24"/>
          <w:szCs w:val="24"/>
        </w:rPr>
      </w:pPr>
      <w:r w:rsidRPr="00864C74">
        <w:rPr>
          <w:rFonts w:ascii="Times New Roman" w:hAnsi="Times New Roman" w:cs="Times New Roman"/>
          <w:b/>
          <w:sz w:val="28"/>
          <w:szCs w:val="28"/>
        </w:rPr>
        <w:t>2.Б</w:t>
      </w:r>
      <w:r w:rsidR="00864C74">
        <w:rPr>
          <w:rFonts w:ascii="Times New Roman" w:hAnsi="Times New Roman" w:cs="Times New Roman"/>
          <w:b/>
          <w:sz w:val="28"/>
          <w:szCs w:val="28"/>
        </w:rPr>
        <w:t>.</w:t>
      </w:r>
      <w:r w:rsidRPr="0086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C74" w:rsidRPr="0040484F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40484F" w:rsidRPr="0040484F">
        <w:rPr>
          <w:rFonts w:ascii="Times New Roman" w:hAnsi="Times New Roman" w:cs="Times New Roman"/>
          <w:sz w:val="24"/>
          <w:szCs w:val="24"/>
        </w:rPr>
        <w:t xml:space="preserve">рисунок. </w:t>
      </w:r>
    </w:p>
    <w:p w:rsidR="0040484F" w:rsidRPr="0040484F" w:rsidRDefault="0040484F" w:rsidP="0040484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>Охарактеризуйте этапы жизненного цикла хламидий (начиная с 0 час.).</w:t>
      </w:r>
    </w:p>
    <w:p w:rsidR="0040484F" w:rsidRPr="0040484F" w:rsidRDefault="0040484F" w:rsidP="0040484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>Какое значение имеет эта биологическая особенность в патогенезе инфекций</w:t>
      </w:r>
      <w:r w:rsidRPr="0040484F">
        <w:rPr>
          <w:rFonts w:ascii="Times New Roman" w:hAnsi="Times New Roman" w:cs="Times New Roman"/>
          <w:i/>
          <w:sz w:val="24"/>
          <w:szCs w:val="24"/>
        </w:rPr>
        <w:t>,</w:t>
      </w:r>
      <w:r w:rsidRPr="0040484F">
        <w:rPr>
          <w:rFonts w:ascii="Times New Roman" w:hAnsi="Times New Roman" w:cs="Times New Roman"/>
          <w:sz w:val="24"/>
          <w:szCs w:val="24"/>
        </w:rPr>
        <w:t xml:space="preserve"> для  диагностики и лечения?</w:t>
      </w:r>
    </w:p>
    <w:p w:rsidR="0040484F" w:rsidRPr="0040484F" w:rsidRDefault="0040484F" w:rsidP="0040484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0484F">
        <w:rPr>
          <w:rFonts w:ascii="Times New Roman" w:hAnsi="Times New Roman" w:cs="Times New Roman"/>
          <w:sz w:val="24"/>
          <w:szCs w:val="24"/>
        </w:rPr>
        <w:t>Роль хламидий в этиологии заболеваний у человека, назовите актуальные виды.</w:t>
      </w:r>
    </w:p>
    <w:p w:rsidR="00A417EB" w:rsidRDefault="0040484F" w:rsidP="0086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0F049" wp14:editId="2C7F14F6">
            <wp:extent cx="3960877" cy="2305878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79" cy="23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AB" w:rsidRDefault="001C24AC" w:rsidP="006775A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864C74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Выполнить практическое задание  в соответствии с методическими указаниями из документов кафедры</w:t>
      </w:r>
      <w:r w:rsidR="00677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(по вариантам)</w:t>
      </w:r>
      <w:r w:rsidR="006775AB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  <w:r w:rsidR="00677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номер в списке группы студента четный, </w:t>
      </w:r>
      <w:proofErr w:type="gramStart"/>
      <w:r w:rsidR="00677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-з</w:t>
      </w:r>
      <w:proofErr w:type="gramEnd"/>
      <w:r w:rsidR="00677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адание 3.2. и 3.4., если нечетный, – задание 3.1. и 3.3. </w:t>
      </w:r>
    </w:p>
    <w:p w:rsidR="00864C74" w:rsidRDefault="00BD2482" w:rsidP="00864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ответа – текст, должен содержать сформулированную цель исследования, клинический диагноз, название метода, исследуемый материал, результаты и выводы с обоснованием.</w:t>
      </w:r>
    </w:p>
    <w:p w:rsidR="00B60129" w:rsidRPr="002A11D0" w:rsidRDefault="00B60129" w:rsidP="00B6012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11D0">
        <w:rPr>
          <w:rFonts w:ascii="Times New Roman" w:hAnsi="Times New Roman" w:cs="Times New Roman"/>
          <w:sz w:val="24"/>
          <w:szCs w:val="24"/>
        </w:rPr>
        <w:t xml:space="preserve">Проведите серологическое исследование по обнаружению антител и класса </w:t>
      </w:r>
      <w:proofErr w:type="spellStart"/>
      <w:r w:rsidRPr="002A11D0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2A11D0">
        <w:rPr>
          <w:rFonts w:ascii="Times New Roman" w:hAnsi="Times New Roman" w:cs="Times New Roman"/>
          <w:sz w:val="24"/>
          <w:szCs w:val="24"/>
        </w:rPr>
        <w:t xml:space="preserve"> в сыворотке крови больного с клиническим диагнозом «Эпидемический сыпной</w:t>
      </w:r>
      <w:r w:rsidR="002A11D0">
        <w:rPr>
          <w:rFonts w:ascii="Times New Roman" w:hAnsi="Times New Roman" w:cs="Times New Roman"/>
          <w:sz w:val="24"/>
          <w:szCs w:val="24"/>
        </w:rPr>
        <w:t xml:space="preserve"> тиф? Болезнь </w:t>
      </w:r>
      <w:proofErr w:type="spellStart"/>
      <w:r w:rsidR="002A11D0">
        <w:rPr>
          <w:rFonts w:ascii="Times New Roman" w:hAnsi="Times New Roman" w:cs="Times New Roman"/>
          <w:sz w:val="24"/>
          <w:szCs w:val="24"/>
        </w:rPr>
        <w:t>Брилля-Цинссера</w:t>
      </w:r>
      <w:proofErr w:type="spellEnd"/>
      <w:r w:rsidR="002A11D0">
        <w:rPr>
          <w:rFonts w:ascii="Times New Roman" w:hAnsi="Times New Roman" w:cs="Times New Roman"/>
          <w:sz w:val="24"/>
          <w:szCs w:val="24"/>
        </w:rPr>
        <w:t>?»</w:t>
      </w:r>
    </w:p>
    <w:p w:rsidR="002A11D0" w:rsidRPr="00A417EB" w:rsidRDefault="002A11D0" w:rsidP="00A417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54A09A" wp14:editId="39F8833E">
            <wp:extent cx="2258171" cy="1571607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93" cy="157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417E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 </w:t>
      </w:r>
      <w:r w:rsidRPr="00BD248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Рис. реакция связывания комплемента (РСК</w:t>
      </w:r>
      <w:proofErr w:type="gramStart"/>
      <w:r w:rsidRPr="00BD248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)</w:t>
      </w:r>
      <w:proofErr w:type="gramEnd"/>
    </w:p>
    <w:p w:rsidR="00B60129" w:rsidRPr="00BD2482" w:rsidRDefault="00B60129" w:rsidP="00B60129">
      <w:pPr>
        <w:rPr>
          <w:rFonts w:ascii="Times New Roman" w:hAnsi="Times New Roman" w:cs="Times New Roman"/>
          <w:sz w:val="24"/>
          <w:szCs w:val="24"/>
        </w:rPr>
      </w:pPr>
      <w:r w:rsidRPr="00BD2482">
        <w:rPr>
          <w:rFonts w:ascii="Times New Roman" w:hAnsi="Times New Roman" w:cs="Times New Roman"/>
          <w:sz w:val="24"/>
          <w:szCs w:val="24"/>
        </w:rPr>
        <w:t xml:space="preserve">Учтите и оцените результаты РСК с сывороткой крови больного и </w:t>
      </w:r>
      <w:proofErr w:type="spellStart"/>
      <w:r w:rsidRPr="00BD2482">
        <w:rPr>
          <w:rFonts w:ascii="Times New Roman" w:hAnsi="Times New Roman" w:cs="Times New Roman"/>
          <w:sz w:val="24"/>
          <w:szCs w:val="24"/>
        </w:rPr>
        <w:t>риккетсиозным</w:t>
      </w:r>
      <w:proofErr w:type="spellEnd"/>
      <w:r w:rsidRPr="00BD2482">
        <w:rPr>
          <w:rFonts w:ascii="Times New Roman" w:hAnsi="Times New Roman" w:cs="Times New Roman"/>
          <w:sz w:val="24"/>
          <w:szCs w:val="24"/>
        </w:rPr>
        <w:t xml:space="preserve"> антигеном</w:t>
      </w:r>
      <w:r w:rsidR="00BD2482">
        <w:rPr>
          <w:rFonts w:ascii="Times New Roman" w:hAnsi="Times New Roman" w:cs="Times New Roman"/>
          <w:sz w:val="24"/>
          <w:szCs w:val="24"/>
        </w:rPr>
        <w:t xml:space="preserve"> </w:t>
      </w:r>
      <w:r w:rsidR="00BD2482" w:rsidRPr="00BD2482">
        <w:rPr>
          <w:rFonts w:ascii="Times New Roman" w:hAnsi="Times New Roman"/>
          <w:i/>
          <w:sz w:val="24"/>
          <w:szCs w:val="24"/>
          <w:lang w:val="en-US"/>
        </w:rPr>
        <w:t>R</w:t>
      </w:r>
      <w:r w:rsidR="00BD2482" w:rsidRPr="00BD2482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BD2482" w:rsidRPr="00BD2482">
        <w:rPr>
          <w:rFonts w:ascii="Times New Roman" w:hAnsi="Times New Roman"/>
          <w:i/>
          <w:sz w:val="24"/>
          <w:szCs w:val="24"/>
          <w:lang w:val="en-US"/>
        </w:rPr>
        <w:t>prowazekii</w:t>
      </w:r>
      <w:proofErr w:type="spellEnd"/>
      <w:r w:rsidR="00BD2482">
        <w:rPr>
          <w:rFonts w:ascii="Times New Roman" w:hAnsi="Times New Roman" w:cs="Times New Roman"/>
          <w:sz w:val="24"/>
          <w:szCs w:val="24"/>
        </w:rPr>
        <w:t xml:space="preserve"> </w:t>
      </w:r>
      <w:r w:rsidR="00F77979" w:rsidRPr="00BD2482">
        <w:rPr>
          <w:rFonts w:ascii="Times New Roman" w:hAnsi="Times New Roman" w:cs="Times New Roman"/>
          <w:sz w:val="24"/>
          <w:szCs w:val="24"/>
        </w:rPr>
        <w:t>, представленные в таблице</w:t>
      </w:r>
      <w:r w:rsidRPr="00BD2482">
        <w:rPr>
          <w:rFonts w:ascii="Times New Roman" w:hAnsi="Times New Roman" w:cs="Times New Roman"/>
          <w:sz w:val="24"/>
          <w:szCs w:val="24"/>
        </w:rPr>
        <w:t>.</w:t>
      </w:r>
      <w:r w:rsidR="00BD24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3"/>
        <w:gridCol w:w="1045"/>
        <w:gridCol w:w="1045"/>
        <w:gridCol w:w="1045"/>
        <w:gridCol w:w="1052"/>
        <w:gridCol w:w="1059"/>
        <w:gridCol w:w="2092"/>
      </w:tblGrid>
      <w:tr w:rsidR="00B8409F" w:rsidTr="00A45223">
        <w:tc>
          <w:tcPr>
            <w:tcW w:w="2233" w:type="dxa"/>
          </w:tcPr>
          <w:p w:rsidR="00B8409F" w:rsidRPr="00F77979" w:rsidRDefault="00B8409F" w:rsidP="00F7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РСК </w:t>
            </w:r>
            <w:r w:rsidRPr="00BD2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антигеном </w:t>
            </w:r>
            <w:r w:rsidRPr="00BD248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  <w:r w:rsidRPr="00BD248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BD248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prowazekii</w:t>
            </w:r>
            <w:proofErr w:type="spellEnd"/>
          </w:p>
        </w:tc>
        <w:tc>
          <w:tcPr>
            <w:tcW w:w="1045" w:type="dxa"/>
          </w:tcPr>
          <w:p w:rsidR="00B8409F" w:rsidRPr="00BD2482" w:rsidRDefault="00B8409F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82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045" w:type="dxa"/>
          </w:tcPr>
          <w:p w:rsidR="00B8409F" w:rsidRPr="00BD2482" w:rsidRDefault="00B8409F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82"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045" w:type="dxa"/>
          </w:tcPr>
          <w:p w:rsidR="00B8409F" w:rsidRPr="00BD2482" w:rsidRDefault="00B8409F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82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1052" w:type="dxa"/>
          </w:tcPr>
          <w:p w:rsidR="00B8409F" w:rsidRPr="00BD2482" w:rsidRDefault="00B8409F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82">
              <w:rPr>
                <w:rFonts w:ascii="Times New Roman" w:hAnsi="Times New Roman" w:cs="Times New Roman"/>
                <w:sz w:val="24"/>
                <w:szCs w:val="24"/>
              </w:rPr>
              <w:t>1/160</w:t>
            </w:r>
          </w:p>
        </w:tc>
        <w:tc>
          <w:tcPr>
            <w:tcW w:w="1059" w:type="dxa"/>
          </w:tcPr>
          <w:p w:rsidR="00B8409F" w:rsidRPr="00BD2482" w:rsidRDefault="00B8409F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82">
              <w:rPr>
                <w:rFonts w:ascii="Times New Roman" w:hAnsi="Times New Roman" w:cs="Times New Roman"/>
                <w:sz w:val="24"/>
                <w:szCs w:val="24"/>
              </w:rPr>
              <w:t>1/320</w:t>
            </w:r>
          </w:p>
        </w:tc>
        <w:tc>
          <w:tcPr>
            <w:tcW w:w="2092" w:type="dxa"/>
            <w:vMerge w:val="restart"/>
          </w:tcPr>
          <w:p w:rsidR="00B8409F" w:rsidRPr="00B8409F" w:rsidRDefault="00B8409F" w:rsidP="00B84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 </w:t>
            </w:r>
            <w:proofErr w:type="gramStart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-г</w:t>
            </w:r>
            <w:proofErr w:type="gramEnd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емолиз</w:t>
            </w:r>
          </w:p>
          <w:p w:rsidR="00B8409F" w:rsidRPr="00B8409F" w:rsidRDefault="00B8409F" w:rsidP="00B84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</w:t>
            </w:r>
            <w:proofErr w:type="gramStart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-г</w:t>
            </w:r>
            <w:proofErr w:type="gramEnd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емолиз</w:t>
            </w:r>
          </w:p>
          <w:p w:rsidR="00B8409F" w:rsidRPr="00B8409F" w:rsidRDefault="00B8409F" w:rsidP="00B84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КГС - гемолиз</w:t>
            </w:r>
          </w:p>
          <w:p w:rsidR="00B8409F" w:rsidRPr="00B8409F" w:rsidRDefault="00B8409F" w:rsidP="00B84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КК </w:t>
            </w:r>
            <w:proofErr w:type="gramStart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-о</w:t>
            </w:r>
            <w:proofErr w:type="gramEnd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садок </w:t>
            </w:r>
            <w:proofErr w:type="spellStart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эритр</w:t>
            </w:r>
            <w:proofErr w:type="spellEnd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8409F" w:rsidRPr="00B8409F" w:rsidRDefault="00B8409F" w:rsidP="00B84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КЭ-осадок </w:t>
            </w:r>
            <w:proofErr w:type="spellStart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эритр</w:t>
            </w:r>
            <w:proofErr w:type="spellEnd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8409F" w:rsidRPr="00B8409F" w:rsidRDefault="00B8409F" w:rsidP="00B84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КГ-осадок </w:t>
            </w:r>
            <w:proofErr w:type="spellStart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эритр</w:t>
            </w:r>
            <w:proofErr w:type="spellEnd"/>
            <w:r w:rsidRPr="00B840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8409F" w:rsidRPr="00BD2482" w:rsidRDefault="00B8409F" w:rsidP="00BD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9F" w:rsidTr="00A45223">
        <w:tc>
          <w:tcPr>
            <w:tcW w:w="2233" w:type="dxa"/>
          </w:tcPr>
          <w:p w:rsidR="00B8409F" w:rsidRPr="00BD2482" w:rsidRDefault="00B8409F" w:rsidP="00BD2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Сыворотка крови больного </w:t>
            </w:r>
          </w:p>
        </w:tc>
        <w:tc>
          <w:tcPr>
            <w:tcW w:w="1045" w:type="dxa"/>
          </w:tcPr>
          <w:p w:rsidR="00B8409F" w:rsidRPr="00F77979" w:rsidRDefault="00B8409F" w:rsidP="00B60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осадок</w:t>
            </w:r>
          </w:p>
          <w:p w:rsidR="00B8409F" w:rsidRDefault="00B8409F" w:rsidP="00B60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эритро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8409F" w:rsidRDefault="00B8409F" w:rsidP="00B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B8409F" w:rsidRPr="00F77979" w:rsidRDefault="00B8409F" w:rsidP="00F77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осадок</w:t>
            </w:r>
          </w:p>
          <w:p w:rsidR="00B8409F" w:rsidRDefault="00B8409F" w:rsidP="00F77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эритро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8409F" w:rsidRDefault="00B8409F" w:rsidP="00F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B8409F" w:rsidRPr="00F77979" w:rsidRDefault="00B8409F" w:rsidP="00F77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осадок</w:t>
            </w:r>
          </w:p>
          <w:p w:rsidR="00B8409F" w:rsidRDefault="00B8409F" w:rsidP="00F77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эритро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8409F" w:rsidRDefault="00B8409F" w:rsidP="00F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цитов</w:t>
            </w:r>
            <w:proofErr w:type="spellEnd"/>
          </w:p>
        </w:tc>
        <w:tc>
          <w:tcPr>
            <w:tcW w:w="1052" w:type="dxa"/>
          </w:tcPr>
          <w:p w:rsidR="00B8409F" w:rsidRPr="00F77979" w:rsidRDefault="00B8409F" w:rsidP="00F77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осадок</w:t>
            </w:r>
          </w:p>
          <w:p w:rsidR="00B8409F" w:rsidRDefault="00B8409F" w:rsidP="00F77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эритро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8409F" w:rsidRDefault="00B8409F" w:rsidP="00F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цитов</w:t>
            </w:r>
            <w:proofErr w:type="spellEnd"/>
          </w:p>
        </w:tc>
        <w:tc>
          <w:tcPr>
            <w:tcW w:w="1059" w:type="dxa"/>
          </w:tcPr>
          <w:p w:rsidR="00B8409F" w:rsidRDefault="00B8409F" w:rsidP="00F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гемолиз</w:t>
            </w:r>
          </w:p>
        </w:tc>
        <w:tc>
          <w:tcPr>
            <w:tcW w:w="2092" w:type="dxa"/>
            <w:vMerge/>
          </w:tcPr>
          <w:p w:rsidR="00B8409F" w:rsidRDefault="00B8409F" w:rsidP="00BD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9F" w:rsidTr="00A45223">
        <w:tc>
          <w:tcPr>
            <w:tcW w:w="2233" w:type="dxa"/>
          </w:tcPr>
          <w:p w:rsidR="00B8409F" w:rsidRPr="00BD2482" w:rsidRDefault="00B8409F" w:rsidP="00BD2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482">
              <w:rPr>
                <w:rFonts w:ascii="Times New Roman" w:hAnsi="Times New Roman" w:cs="Times New Roman"/>
                <w:b/>
                <w:sz w:val="20"/>
                <w:szCs w:val="20"/>
              </w:rPr>
              <w:t>Сыворотка крови того же больного, обработанная цистеином</w:t>
            </w:r>
          </w:p>
        </w:tc>
        <w:tc>
          <w:tcPr>
            <w:tcW w:w="1045" w:type="dxa"/>
          </w:tcPr>
          <w:p w:rsidR="00B8409F" w:rsidRPr="00F77979" w:rsidRDefault="00B8409F" w:rsidP="00BD24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осадок</w:t>
            </w:r>
          </w:p>
          <w:p w:rsidR="00B8409F" w:rsidRDefault="00B8409F" w:rsidP="00BD24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эритро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8409F" w:rsidRDefault="00B8409F" w:rsidP="00B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B8409F" w:rsidRPr="00F77979" w:rsidRDefault="00B8409F" w:rsidP="00BD24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осадок</w:t>
            </w:r>
          </w:p>
          <w:p w:rsidR="00B8409F" w:rsidRDefault="00B8409F" w:rsidP="00BD24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эритро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8409F" w:rsidRDefault="00B8409F" w:rsidP="00B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79">
              <w:rPr>
                <w:rFonts w:ascii="Times New Roman" w:hAnsi="Times New Roman" w:cs="Times New Roman"/>
                <w:b/>
                <w:sz w:val="18"/>
                <w:szCs w:val="18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B8409F" w:rsidRDefault="00B8409F" w:rsidP="00E7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гемолиз</w:t>
            </w:r>
          </w:p>
        </w:tc>
        <w:tc>
          <w:tcPr>
            <w:tcW w:w="1052" w:type="dxa"/>
          </w:tcPr>
          <w:p w:rsidR="00B8409F" w:rsidRDefault="00B8409F" w:rsidP="00E7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гемолиз</w:t>
            </w:r>
          </w:p>
        </w:tc>
        <w:tc>
          <w:tcPr>
            <w:tcW w:w="1059" w:type="dxa"/>
          </w:tcPr>
          <w:p w:rsidR="00B8409F" w:rsidRDefault="00B8409F" w:rsidP="00E7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гемолиз</w:t>
            </w:r>
          </w:p>
        </w:tc>
        <w:tc>
          <w:tcPr>
            <w:tcW w:w="2092" w:type="dxa"/>
            <w:vMerge/>
          </w:tcPr>
          <w:p w:rsidR="00B8409F" w:rsidRDefault="00B8409F" w:rsidP="00B6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C74" w:rsidRDefault="00864C74" w:rsidP="00864C74">
      <w:pPr>
        <w:rPr>
          <w:rFonts w:ascii="Times New Roman" w:hAnsi="Times New Roman" w:cs="Times New Roman"/>
          <w:sz w:val="28"/>
          <w:szCs w:val="28"/>
        </w:rPr>
      </w:pPr>
    </w:p>
    <w:p w:rsidR="00A417EB" w:rsidRPr="00A417EB" w:rsidRDefault="00A417EB" w:rsidP="00A417E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EB">
        <w:rPr>
          <w:rFonts w:ascii="Times New Roman" w:eastAsia="Calibri" w:hAnsi="Times New Roman" w:cs="Times New Roman"/>
          <w:sz w:val="24"/>
          <w:szCs w:val="24"/>
        </w:rPr>
        <w:t xml:space="preserve">Проведите серологическое исследование по обнаружению антител в парных сыворотках больного с подозрением на </w:t>
      </w:r>
      <w:proofErr w:type="gramStart"/>
      <w:r w:rsidRPr="00A417EB">
        <w:rPr>
          <w:rFonts w:ascii="Times New Roman" w:eastAsia="Calibri" w:hAnsi="Times New Roman" w:cs="Times New Roman"/>
          <w:sz w:val="24"/>
          <w:szCs w:val="24"/>
        </w:rPr>
        <w:t>северо-азиатский</w:t>
      </w:r>
      <w:proofErr w:type="gramEnd"/>
      <w:r w:rsidRPr="00A417EB">
        <w:rPr>
          <w:rFonts w:ascii="Times New Roman" w:eastAsia="Calibri" w:hAnsi="Times New Roman" w:cs="Times New Roman"/>
          <w:sz w:val="24"/>
          <w:szCs w:val="24"/>
        </w:rPr>
        <w:t xml:space="preserve"> риккетсиоз</w:t>
      </w:r>
      <w:r w:rsidR="00D733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7EB" w:rsidRDefault="00A417EB" w:rsidP="00A417EB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417EB" w:rsidRPr="00A417EB" w:rsidRDefault="00A417EB" w:rsidP="00A417EB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17EB">
        <w:rPr>
          <w:rFonts w:ascii="Times New Roman" w:eastAsia="Calibri" w:hAnsi="Times New Roman" w:cs="Times New Roman"/>
          <w:sz w:val="24"/>
          <w:szCs w:val="24"/>
        </w:rPr>
        <w:t xml:space="preserve">Учтите и оцените результаты РПГА с парными сыворотками крови больного и </w:t>
      </w:r>
      <w:proofErr w:type="spellStart"/>
      <w:r w:rsidRPr="00A417EB">
        <w:rPr>
          <w:rFonts w:ascii="Times New Roman" w:eastAsia="Calibri" w:hAnsi="Times New Roman" w:cs="Times New Roman"/>
          <w:sz w:val="24"/>
          <w:szCs w:val="24"/>
        </w:rPr>
        <w:t>эритроцитарным</w:t>
      </w:r>
      <w:proofErr w:type="spellEnd"/>
      <w:r w:rsidRPr="00A41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17EB">
        <w:rPr>
          <w:rFonts w:ascii="Times New Roman" w:eastAsia="Calibri" w:hAnsi="Times New Roman" w:cs="Times New Roman"/>
          <w:sz w:val="24"/>
          <w:szCs w:val="24"/>
        </w:rPr>
        <w:t>диагностикумом</w:t>
      </w:r>
      <w:proofErr w:type="spellEnd"/>
      <w:r w:rsidRPr="00A417EB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A417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A417E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A417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A417E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17EB" w:rsidRPr="00A417EB" w:rsidRDefault="00A417EB" w:rsidP="00864C74">
      <w:pPr>
        <w:rPr>
          <w:rFonts w:ascii="Times New Roman" w:hAnsi="Times New Roman" w:cs="Times New Roman"/>
          <w:i/>
          <w:sz w:val="28"/>
          <w:szCs w:val="28"/>
        </w:rPr>
      </w:pPr>
    </w:p>
    <w:p w:rsidR="00D35514" w:rsidRPr="00D733C4" w:rsidRDefault="00D35514" w:rsidP="00D733C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40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F3E5F" wp14:editId="0958B9BA">
            <wp:extent cx="4165417" cy="1675971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33" cy="16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14" w:rsidRDefault="00D35514" w:rsidP="00D3551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5514" w:rsidRPr="00D35514" w:rsidRDefault="00D35514" w:rsidP="00D3551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514">
        <w:rPr>
          <w:rFonts w:ascii="Times New Roman" w:eastAsia="Calibri" w:hAnsi="Times New Roman" w:cs="Times New Roman"/>
          <w:sz w:val="24"/>
          <w:szCs w:val="24"/>
        </w:rPr>
        <w:t>Проведите микробиологическую диагностику урогенитального хламидиоза:</w:t>
      </w:r>
    </w:p>
    <w:p w:rsidR="00D35514" w:rsidRPr="00D35514" w:rsidRDefault="00D35514" w:rsidP="00D355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35514">
        <w:rPr>
          <w:rFonts w:ascii="Times New Roman" w:eastAsia="Calibri" w:hAnsi="Times New Roman" w:cs="Times New Roman"/>
          <w:sz w:val="24"/>
          <w:szCs w:val="24"/>
        </w:rPr>
        <w:t xml:space="preserve">Учтите и оцените РИФ </w:t>
      </w:r>
      <w:proofErr w:type="gramStart"/>
      <w:r w:rsidRPr="00D35514">
        <w:rPr>
          <w:rFonts w:ascii="Times New Roman" w:eastAsia="Calibri" w:hAnsi="Times New Roman" w:cs="Times New Roman"/>
          <w:sz w:val="24"/>
          <w:szCs w:val="24"/>
        </w:rPr>
        <w:t>непрямую</w:t>
      </w:r>
      <w:proofErr w:type="gramEnd"/>
      <w:r w:rsidRPr="00D35514">
        <w:rPr>
          <w:rFonts w:ascii="Times New Roman" w:eastAsia="Calibri" w:hAnsi="Times New Roman" w:cs="Times New Roman"/>
          <w:sz w:val="24"/>
          <w:szCs w:val="24"/>
        </w:rPr>
        <w:t xml:space="preserve"> с материалом от обследуемого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F52" w:rsidRDefault="00D52F52" w:rsidP="00AB6B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9A" w:rsidRDefault="00D35514" w:rsidP="00DE63C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748AC6" wp14:editId="5D8C2BB5">
            <wp:extent cx="3037398" cy="2404189"/>
            <wp:effectExtent l="0" t="0" r="0" b="0"/>
            <wp:docPr id="6" name="Рисунок 6" descr="Лабораторная диагностика урогенитального хламид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бораторная диагностика урогенитального хламидиоз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08" cy="240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C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B70E9A" w:rsidRDefault="00B70E9A" w:rsidP="00DE63C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62D6" w:rsidRPr="003762D6" w:rsidRDefault="00844154" w:rsidP="00B70E9A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</w:t>
      </w:r>
      <w:r w:rsidR="00B70E9A" w:rsidRPr="00B70E9A">
        <w:rPr>
          <w:rFonts w:ascii="Times New Roman" w:hAnsi="Times New Roman"/>
          <w:sz w:val="24"/>
          <w:szCs w:val="24"/>
        </w:rPr>
        <w:t xml:space="preserve">сследование соскоба из цервикального канала от обследуемой с бесплодием с помощью тест-системы </w:t>
      </w:r>
      <w:r w:rsidR="00B70E9A" w:rsidRPr="00B70E9A">
        <w:rPr>
          <w:rFonts w:ascii="Times New Roman" w:hAnsi="Times New Roman"/>
          <w:sz w:val="24"/>
          <w:szCs w:val="24"/>
          <w:lang w:val="en-US"/>
        </w:rPr>
        <w:t>M</w:t>
      </w:r>
      <w:proofErr w:type="gramStart"/>
      <w:r w:rsidR="00B70E9A" w:rsidRPr="00B70E9A">
        <w:rPr>
          <w:rFonts w:ascii="Times New Roman" w:hAnsi="Times New Roman"/>
          <w:sz w:val="24"/>
          <w:szCs w:val="24"/>
        </w:rPr>
        <w:t>у</w:t>
      </w:r>
      <w:proofErr w:type="spellStart"/>
      <w:proofErr w:type="gramEnd"/>
      <w:r w:rsidR="00B70E9A" w:rsidRPr="00B70E9A">
        <w:rPr>
          <w:rFonts w:ascii="Times New Roman" w:hAnsi="Times New Roman"/>
          <w:sz w:val="24"/>
          <w:szCs w:val="24"/>
          <w:lang w:val="en-US"/>
        </w:rPr>
        <w:t>coplasma</w:t>
      </w:r>
      <w:proofErr w:type="spellEnd"/>
      <w:r w:rsidR="00B70E9A" w:rsidRPr="00B70E9A">
        <w:rPr>
          <w:rFonts w:ascii="Times New Roman" w:hAnsi="Times New Roman"/>
          <w:sz w:val="24"/>
          <w:szCs w:val="24"/>
        </w:rPr>
        <w:t xml:space="preserve"> </w:t>
      </w:r>
      <w:r w:rsidR="00B70E9A" w:rsidRPr="00B70E9A">
        <w:rPr>
          <w:rFonts w:ascii="Times New Roman" w:hAnsi="Times New Roman"/>
          <w:sz w:val="24"/>
          <w:szCs w:val="24"/>
          <w:lang w:val="en-US"/>
        </w:rPr>
        <w:t>DUO</w:t>
      </w:r>
      <w:r w:rsidR="003762D6">
        <w:rPr>
          <w:rFonts w:ascii="Times New Roman" w:hAnsi="Times New Roman"/>
          <w:sz w:val="24"/>
          <w:szCs w:val="24"/>
        </w:rPr>
        <w:t xml:space="preserve">. </w:t>
      </w:r>
    </w:p>
    <w:p w:rsidR="003762D6" w:rsidRDefault="003762D6" w:rsidP="003762D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результаты могут быть получены? </w:t>
      </w:r>
    </w:p>
    <w:p w:rsidR="00B70E9A" w:rsidRDefault="003762D6" w:rsidP="003762D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Какой критерий оценки результата необходимо использовать для </w:t>
      </w:r>
      <w:r w:rsidR="00D733C4">
        <w:rPr>
          <w:rFonts w:ascii="Times New Roman" w:hAnsi="Times New Roman"/>
          <w:sz w:val="24"/>
          <w:szCs w:val="24"/>
        </w:rPr>
        <w:t>вывода о подтверждении</w:t>
      </w:r>
      <w:r>
        <w:rPr>
          <w:rFonts w:ascii="Times New Roman" w:hAnsi="Times New Roman"/>
          <w:sz w:val="24"/>
          <w:szCs w:val="24"/>
        </w:rPr>
        <w:t xml:space="preserve"> этиологии заболевания?</w:t>
      </w:r>
      <w:r w:rsidR="00064C98" w:rsidRPr="00B70E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B70E9A" w:rsidRDefault="00B70E9A" w:rsidP="00B70E9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154" w:rsidRDefault="00B70E9A" w:rsidP="00B70E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B25286" wp14:editId="2D14AEC8">
            <wp:extent cx="2627934" cy="1688587"/>
            <wp:effectExtent l="0" t="0" r="1270" b="698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97" cy="16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064C98" w:rsidRPr="00B70E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D81E8CE" wp14:editId="4BCCD883">
            <wp:extent cx="1661823" cy="165814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48" cy="166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4C98" w:rsidRPr="00B70E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8441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3762D6" w:rsidRDefault="003762D6" w:rsidP="00376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2D6" w:rsidRPr="003762D6" w:rsidRDefault="003762D6" w:rsidP="003762D6">
      <w:pPr>
        <w:rPr>
          <w:rFonts w:ascii="Times New Roman" w:hAnsi="Times New Roman" w:cs="Times New Roman"/>
          <w:sz w:val="24"/>
          <w:szCs w:val="24"/>
        </w:rPr>
      </w:pPr>
    </w:p>
    <w:p w:rsidR="003762D6" w:rsidRDefault="003762D6" w:rsidP="003762D6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Решите ситуационную задачу.</w:t>
      </w:r>
    </w:p>
    <w:p w:rsidR="00220E88" w:rsidRPr="003762D6" w:rsidRDefault="003762D6" w:rsidP="003762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>ЗАДАЧА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 обследуемого с предварительным диагнозом «уретрит хламидийной этиологии» данные серодиагностики отрицательные. Какие дополнительные исследования 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ожно провести в данной ситуации</w:t>
      </w:r>
      <w:r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  <w:r w:rsidR="00844154"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Обоснуйте свой ответ.</w:t>
      </w:r>
      <w:r w:rsidR="00844154" w:rsidRPr="003762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sectPr w:rsidR="00220E88" w:rsidRPr="0037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42B"/>
    <w:multiLevelType w:val="hybridMultilevel"/>
    <w:tmpl w:val="7CEA8060"/>
    <w:lvl w:ilvl="0" w:tplc="818EB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A4685"/>
    <w:multiLevelType w:val="hybridMultilevel"/>
    <w:tmpl w:val="54049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B984D4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8ED5024"/>
    <w:multiLevelType w:val="hybridMultilevel"/>
    <w:tmpl w:val="77267E1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0F01AE9"/>
    <w:multiLevelType w:val="hybridMultilevel"/>
    <w:tmpl w:val="41888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D2FA7"/>
    <w:multiLevelType w:val="hybridMultilevel"/>
    <w:tmpl w:val="B1AA40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FD4B0B"/>
    <w:multiLevelType w:val="hybridMultilevel"/>
    <w:tmpl w:val="303A7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165F5"/>
    <w:multiLevelType w:val="hybridMultilevel"/>
    <w:tmpl w:val="62EC565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BE2057A"/>
    <w:multiLevelType w:val="hybridMultilevel"/>
    <w:tmpl w:val="976C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20C50"/>
    <w:multiLevelType w:val="hybridMultilevel"/>
    <w:tmpl w:val="34C02E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FFF3C27"/>
    <w:multiLevelType w:val="multilevel"/>
    <w:tmpl w:val="D8EA2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773A52"/>
    <w:multiLevelType w:val="multilevel"/>
    <w:tmpl w:val="E6C007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3D554D"/>
    <w:multiLevelType w:val="hybridMultilevel"/>
    <w:tmpl w:val="A4FE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51A53"/>
    <w:multiLevelType w:val="hybridMultilevel"/>
    <w:tmpl w:val="3D16E19E"/>
    <w:lvl w:ilvl="0" w:tplc="D57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02CDA"/>
    <w:multiLevelType w:val="hybridMultilevel"/>
    <w:tmpl w:val="E0EA0BA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72E222C6"/>
    <w:multiLevelType w:val="hybridMultilevel"/>
    <w:tmpl w:val="6B4A973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73252984"/>
    <w:multiLevelType w:val="hybridMultilevel"/>
    <w:tmpl w:val="72BC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B559F"/>
    <w:multiLevelType w:val="hybridMultilevel"/>
    <w:tmpl w:val="E9121B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6D34A36"/>
    <w:multiLevelType w:val="hybridMultilevel"/>
    <w:tmpl w:val="8C38E474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AEB5C18"/>
    <w:multiLevelType w:val="hybridMultilevel"/>
    <w:tmpl w:val="8B9A33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D045318"/>
    <w:multiLevelType w:val="multilevel"/>
    <w:tmpl w:val="1DCA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F925E5C"/>
    <w:multiLevelType w:val="hybridMultilevel"/>
    <w:tmpl w:val="383CDF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0"/>
  </w:num>
  <w:num w:numId="5">
    <w:abstractNumId w:val="9"/>
  </w:num>
  <w:num w:numId="6">
    <w:abstractNumId w:val="18"/>
  </w:num>
  <w:num w:numId="7">
    <w:abstractNumId w:val="17"/>
  </w:num>
  <w:num w:numId="8">
    <w:abstractNumId w:val="19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16"/>
  </w:num>
  <w:num w:numId="19">
    <w:abstractNumId w:val="20"/>
  </w:num>
  <w:num w:numId="20">
    <w:abstractNumId w:val="8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64"/>
    <w:rsid w:val="000440A3"/>
    <w:rsid w:val="00064C98"/>
    <w:rsid w:val="000864A0"/>
    <w:rsid w:val="000F2275"/>
    <w:rsid w:val="00130890"/>
    <w:rsid w:val="001777F0"/>
    <w:rsid w:val="001B7AE1"/>
    <w:rsid w:val="001C0D7A"/>
    <w:rsid w:val="001C24AC"/>
    <w:rsid w:val="00220E88"/>
    <w:rsid w:val="002A11D0"/>
    <w:rsid w:val="00370E78"/>
    <w:rsid w:val="003762D6"/>
    <w:rsid w:val="003B76D4"/>
    <w:rsid w:val="00401D8D"/>
    <w:rsid w:val="0040484F"/>
    <w:rsid w:val="00497F80"/>
    <w:rsid w:val="004F1C45"/>
    <w:rsid w:val="00555D1A"/>
    <w:rsid w:val="00583026"/>
    <w:rsid w:val="005E61FE"/>
    <w:rsid w:val="00632A72"/>
    <w:rsid w:val="00673A3D"/>
    <w:rsid w:val="006775AB"/>
    <w:rsid w:val="00693241"/>
    <w:rsid w:val="006A5EAA"/>
    <w:rsid w:val="006F7E90"/>
    <w:rsid w:val="0070160A"/>
    <w:rsid w:val="007C2EA1"/>
    <w:rsid w:val="00815D90"/>
    <w:rsid w:val="00827124"/>
    <w:rsid w:val="00830DB8"/>
    <w:rsid w:val="00844154"/>
    <w:rsid w:val="00864C74"/>
    <w:rsid w:val="00897F0C"/>
    <w:rsid w:val="008C2745"/>
    <w:rsid w:val="008F69F0"/>
    <w:rsid w:val="00971773"/>
    <w:rsid w:val="009853FD"/>
    <w:rsid w:val="00A417EB"/>
    <w:rsid w:val="00AB6B46"/>
    <w:rsid w:val="00B60129"/>
    <w:rsid w:val="00B70E9A"/>
    <w:rsid w:val="00B77DB5"/>
    <w:rsid w:val="00B8409F"/>
    <w:rsid w:val="00BB6C27"/>
    <w:rsid w:val="00BD2482"/>
    <w:rsid w:val="00C66617"/>
    <w:rsid w:val="00D35514"/>
    <w:rsid w:val="00D52F52"/>
    <w:rsid w:val="00D733C4"/>
    <w:rsid w:val="00DE63C4"/>
    <w:rsid w:val="00E6004C"/>
    <w:rsid w:val="00E71864"/>
    <w:rsid w:val="00F54D08"/>
    <w:rsid w:val="00F77979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6B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6B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B343-B98A-40A6-A2CF-5A7DA3C6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2020-03-23T07:17:00Z</dcterms:created>
  <dcterms:modified xsi:type="dcterms:W3CDTF">2020-05-17T16:13:00Z</dcterms:modified>
</cp:coreProperties>
</file>