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36" w:rsidRDefault="00CD3A36" w:rsidP="000641AA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государственный медицинский университет </w:t>
      </w:r>
    </w:p>
    <w:p w:rsidR="00CD3A36" w:rsidRDefault="00CD3A36" w:rsidP="000641AA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профессора В.Ф. </w:t>
      </w:r>
      <w:proofErr w:type="spell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3A36" w:rsidRPr="00227E39" w:rsidRDefault="00CD3A36" w:rsidP="000641AA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:rsidR="00CD3A36" w:rsidRPr="00227E39" w:rsidRDefault="00CD3A36" w:rsidP="000641AA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36" w:rsidRPr="00227E39" w:rsidRDefault="00CD3A36" w:rsidP="000641AA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530" w:rsidRPr="00125299" w:rsidRDefault="00BE4530" w:rsidP="00BE453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биологии и экологии</w:t>
      </w:r>
    </w:p>
    <w:p w:rsidR="00BE4530" w:rsidRPr="00125299" w:rsidRDefault="00BE4530" w:rsidP="00BE453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530" w:rsidRPr="00125299" w:rsidRDefault="00BE4530" w:rsidP="00BE45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530" w:rsidRPr="00125299" w:rsidRDefault="00BE4530" w:rsidP="00BE45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530" w:rsidRPr="00125299" w:rsidRDefault="00BE4530" w:rsidP="00BE45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530" w:rsidRPr="00125299" w:rsidRDefault="00BE4530" w:rsidP="00BE45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530" w:rsidRPr="00125299" w:rsidRDefault="00BE4530" w:rsidP="00BE45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530" w:rsidRPr="00125299" w:rsidRDefault="00BE4530" w:rsidP="00BE45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530" w:rsidRPr="00125299" w:rsidRDefault="00BE4530" w:rsidP="00BE45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</w:t>
      </w:r>
    </w:p>
    <w:p w:rsidR="00BE4530" w:rsidRPr="00125299" w:rsidRDefault="00BE4530" w:rsidP="00BE45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</w:t>
      </w:r>
    </w:p>
    <w:p w:rsidR="00BE4530" w:rsidRPr="00125299" w:rsidRDefault="00BE4530" w:rsidP="00BE45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530" w:rsidRPr="00125299" w:rsidRDefault="00BE4530" w:rsidP="00BE453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</w:t>
      </w:r>
      <w:r w:rsidRPr="00125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экологи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125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E4530" w:rsidRPr="00BE10C5" w:rsidRDefault="00BE4530" w:rsidP="00BE45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5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специальности </w:t>
      </w:r>
      <w:r w:rsidRPr="00BE1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39.03.02 - Социальная работа </w:t>
      </w:r>
    </w:p>
    <w:p w:rsidR="00BE4530" w:rsidRPr="00125299" w:rsidRDefault="00BE4530" w:rsidP="00BE453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5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(очная форма обучения)</w:t>
      </w:r>
    </w:p>
    <w:p w:rsidR="00BE4530" w:rsidRPr="00B84F22" w:rsidRDefault="00BE4530" w:rsidP="00BE45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4530" w:rsidRPr="00B84F22" w:rsidRDefault="00BE4530" w:rsidP="00BE453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4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ПРАКТИЧЕСКОЕ ЗАНЯТИЕ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BE4530" w:rsidRPr="00B84F22" w:rsidRDefault="00BE4530" w:rsidP="00BE45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4530" w:rsidRPr="00BE4530" w:rsidRDefault="00BE4530" w:rsidP="00C2052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25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ТЕМА:</w:t>
      </w:r>
      <w:r w:rsidRPr="0012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E4530">
        <w:rPr>
          <w:rFonts w:ascii="Times New Roman" w:hAnsi="Times New Roman" w:cs="Times New Roman"/>
          <w:b/>
          <w:bCs/>
          <w:sz w:val="28"/>
          <w:szCs w:val="28"/>
        </w:rPr>
        <w:t>Система «человек-общество-природа. Среды жизни и экологические факторы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E4530" w:rsidRPr="00B84F22" w:rsidRDefault="00BE4530" w:rsidP="00BE453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530" w:rsidRPr="00B84F22" w:rsidRDefault="00BE4530" w:rsidP="00BE453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530" w:rsidRPr="00B84F22" w:rsidRDefault="00BE4530" w:rsidP="00BE453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530" w:rsidRPr="00B84F22" w:rsidRDefault="00BE4530" w:rsidP="00BE45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кафедральном заседании </w:t>
      </w:r>
    </w:p>
    <w:p w:rsidR="00BE4530" w:rsidRPr="00B84F22" w:rsidRDefault="00BE4530" w:rsidP="00BE45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 от  «___»____________ 20__ г.</w:t>
      </w:r>
    </w:p>
    <w:p w:rsidR="00BE4530" w:rsidRPr="00B84F22" w:rsidRDefault="00BE4530" w:rsidP="00BE45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530" w:rsidRPr="00B84F22" w:rsidRDefault="00BE4530" w:rsidP="00BE45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:rsidR="00BE4530" w:rsidRPr="00B84F22" w:rsidRDefault="00BE4530" w:rsidP="00BE45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>д.б</w:t>
      </w:r>
      <w:proofErr w:type="gramEnd"/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.н., доц. _____________ Виноградов В.В. </w:t>
      </w:r>
    </w:p>
    <w:p w:rsidR="00BE4530" w:rsidRPr="00B84F22" w:rsidRDefault="00BE4530" w:rsidP="00BE45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530" w:rsidRPr="00B84F22" w:rsidRDefault="00BE4530" w:rsidP="00BE45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BE4530" w:rsidRPr="00B84F22" w:rsidRDefault="00BE4530" w:rsidP="00BE45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>к.б</w:t>
      </w:r>
      <w:proofErr w:type="gramEnd"/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>.н., доцент. ________ Власенко О.А.</w:t>
      </w:r>
    </w:p>
    <w:p w:rsidR="00BE4530" w:rsidRPr="00B84F22" w:rsidRDefault="00BE4530" w:rsidP="00BE45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530" w:rsidRPr="00B84F22" w:rsidRDefault="00BE4530" w:rsidP="00BE45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530" w:rsidRDefault="00BE4530" w:rsidP="00BE45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530" w:rsidRDefault="00BE4530" w:rsidP="00BE45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530" w:rsidRPr="00B84F22" w:rsidRDefault="00BE4530" w:rsidP="00BE453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530" w:rsidRPr="00B84F22" w:rsidRDefault="00BE4530" w:rsidP="00BE453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530" w:rsidRPr="00B84F22" w:rsidRDefault="00BE4530" w:rsidP="00BE453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530" w:rsidRPr="00B84F22" w:rsidRDefault="00BE4530" w:rsidP="00BE453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Красноярск, 2017</w:t>
      </w:r>
    </w:p>
    <w:p w:rsidR="00CD3A36" w:rsidRDefault="00CD3A36" w:rsidP="000641AA">
      <w:pPr>
        <w:tabs>
          <w:tab w:val="left" w:pos="284"/>
        </w:tabs>
        <w:spacing w:after="0" w:line="240" w:lineRule="auto"/>
        <w:ind w:left="928" w:right="1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81F" w:rsidRPr="002D230D" w:rsidRDefault="00B1681F" w:rsidP="005A5173">
      <w:pPr>
        <w:tabs>
          <w:tab w:val="left" w:pos="284"/>
        </w:tabs>
        <w:spacing w:after="0" w:line="264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Занятие</w:t>
      </w:r>
      <w:r w:rsidRPr="002D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8</w:t>
      </w:r>
    </w:p>
    <w:p w:rsidR="00B1681F" w:rsidRPr="002D230D" w:rsidRDefault="00B1681F" w:rsidP="005A5173">
      <w:pPr>
        <w:tabs>
          <w:tab w:val="left" w:pos="284"/>
        </w:tabs>
        <w:spacing w:after="0" w:line="264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="00BE4530" w:rsidRPr="00BE4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«человек-общество-природа. Среды жизни и экологические факторы</w:t>
      </w:r>
      <w:r w:rsidRPr="002D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1681F" w:rsidRPr="002D230D" w:rsidRDefault="00B1681F" w:rsidP="005A5173">
      <w:pPr>
        <w:tabs>
          <w:tab w:val="left" w:pos="284"/>
        </w:tabs>
        <w:spacing w:after="0" w:line="264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организации учебного процесса: </w:t>
      </w:r>
    </w:p>
    <w:p w:rsidR="00B1681F" w:rsidRPr="00474B2A" w:rsidRDefault="00B1681F" w:rsidP="005A5173">
      <w:pPr>
        <w:pStyle w:val="a3"/>
        <w:spacing w:after="0" w:line="264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</w:t>
      </w:r>
      <w:r w:rsidRPr="00474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47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681F" w:rsidRPr="00474B2A" w:rsidRDefault="00B1681F" w:rsidP="005A5173">
      <w:pPr>
        <w:pStyle w:val="a3"/>
        <w:shd w:val="clear" w:color="auto" w:fill="FFFFFF"/>
        <w:autoSpaceDE w:val="0"/>
        <w:autoSpaceDN w:val="0"/>
        <w:adjustRightInd w:val="0"/>
        <w:spacing w:after="0" w:line="264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Разновидность занятия: беседа, работа с наглядными пособиями, демонстрация презентаций.</w:t>
      </w:r>
    </w:p>
    <w:p w:rsidR="00B1681F" w:rsidRPr="00474B2A" w:rsidRDefault="00B1681F" w:rsidP="005A5173">
      <w:pPr>
        <w:pStyle w:val="a3"/>
        <w:shd w:val="clear" w:color="auto" w:fill="FFFFFF"/>
        <w:autoSpaceDE w:val="0"/>
        <w:autoSpaceDN w:val="0"/>
        <w:adjustRightInd w:val="0"/>
        <w:spacing w:after="0" w:line="264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4B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обучения: объяснительно – иллюстративный, метод проблемного изложения, кейс-метод (решение ситуационных задач)</w:t>
      </w:r>
      <w:proofErr w:type="gramStart"/>
      <w:r w:rsidRPr="0047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1681F" w:rsidRPr="002D230D" w:rsidRDefault="00B1681F" w:rsidP="005A5173">
      <w:pPr>
        <w:tabs>
          <w:tab w:val="left" w:pos="284"/>
        </w:tabs>
        <w:spacing w:after="0" w:line="264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Значение изучаемой темы</w:t>
      </w:r>
    </w:p>
    <w:p w:rsidR="00B1681F" w:rsidRPr="00474B2A" w:rsidRDefault="00B1681F" w:rsidP="005A5173">
      <w:pPr>
        <w:pStyle w:val="a3"/>
        <w:spacing w:after="0" w:line="264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темы позволяет выявить взаимосвязи в системе «общество-природа», определить сущность социальной экологии. </w:t>
      </w:r>
    </w:p>
    <w:p w:rsidR="00B1681F" w:rsidRPr="00474B2A" w:rsidRDefault="00B1681F" w:rsidP="005A5173">
      <w:pPr>
        <w:pStyle w:val="1"/>
        <w:numPr>
          <w:ilvl w:val="0"/>
          <w:numId w:val="0"/>
        </w:numPr>
        <w:spacing w:line="264" w:lineRule="auto"/>
        <w:ind w:right="0" w:firstLine="284"/>
        <w:rPr>
          <w:sz w:val="24"/>
          <w:szCs w:val="24"/>
        </w:rPr>
      </w:pPr>
      <w:r w:rsidRPr="00474B2A">
        <w:rPr>
          <w:sz w:val="24"/>
          <w:szCs w:val="24"/>
        </w:rPr>
        <w:t>План изучения темы</w:t>
      </w:r>
    </w:p>
    <w:p w:rsidR="00B1681F" w:rsidRPr="002D230D" w:rsidRDefault="00B1681F" w:rsidP="005A5173">
      <w:pPr>
        <w:spacing w:after="0" w:line="264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</w:t>
      </w:r>
      <w:proofErr w:type="spell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экосферы</w:t>
      </w:r>
      <w:proofErr w:type="spellEnd"/>
    </w:p>
    <w:p w:rsidR="00B1681F" w:rsidRPr="002D230D" w:rsidRDefault="00B1681F" w:rsidP="005A5173">
      <w:pPr>
        <w:spacing w:after="0" w:line="264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Социально-экологические проблемы взаимодействия общества и природы</w:t>
      </w:r>
    </w:p>
    <w:p w:rsidR="00B1681F" w:rsidRPr="002D230D" w:rsidRDefault="00B1681F" w:rsidP="005A5173">
      <w:pPr>
        <w:spacing w:after="0" w:line="264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устойчивого развития</w:t>
      </w:r>
    </w:p>
    <w:p w:rsidR="00B1681F" w:rsidRPr="002D230D" w:rsidRDefault="00B1681F" w:rsidP="005A5173">
      <w:pPr>
        <w:tabs>
          <w:tab w:val="left" w:pos="284"/>
        </w:tabs>
        <w:spacing w:after="0" w:line="264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исходного уровня знаний и умений</w:t>
      </w:r>
    </w:p>
    <w:p w:rsidR="00B1681F" w:rsidRPr="000641AA" w:rsidRDefault="00B1681F" w:rsidP="005A5173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64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социальная экология?</w:t>
      </w:r>
    </w:p>
    <w:p w:rsidR="00B1681F" w:rsidRPr="000641AA" w:rsidRDefault="00B1681F" w:rsidP="005A5173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64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причины привели к нарушению равновесия во взаимодействии общества с природой?</w:t>
      </w:r>
    </w:p>
    <w:p w:rsidR="00B1681F" w:rsidRPr="000641AA" w:rsidRDefault="00B1681F" w:rsidP="005A5173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64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proofErr w:type="spellStart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B1681F" w:rsidRPr="000641AA" w:rsidRDefault="00B1681F" w:rsidP="005A5173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64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proofErr w:type="spellStart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экосфера</w:t>
      </w:r>
      <w:proofErr w:type="spellEnd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1681F" w:rsidRPr="000641AA" w:rsidRDefault="00B1681F" w:rsidP="005A5173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64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основными источниками формирования социальной экологии?</w:t>
      </w:r>
    </w:p>
    <w:p w:rsidR="00B83A62" w:rsidRPr="000641AA" w:rsidRDefault="000641AA" w:rsidP="005A5173">
      <w:pPr>
        <w:spacing w:after="0" w:line="264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Входное тестирование</w:t>
      </w:r>
    </w:p>
    <w:p w:rsidR="00B83A62" w:rsidRPr="002D230D" w:rsidRDefault="00B83A62" w:rsidP="005A5173">
      <w:pPr>
        <w:numPr>
          <w:ilvl w:val="0"/>
          <w:numId w:val="28"/>
        </w:numPr>
        <w:spacing w:after="0" w:line="264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ЭКОЛОГИЯ – НАУЧНАЯ ДИСЦИПЛИНА, РАССМАТРИВАЮЩАЯ…</w:t>
      </w:r>
    </w:p>
    <w:p w:rsidR="00B83A62" w:rsidRPr="00156D83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отношение общества с окружающей средой;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взаимодействие организма человека с окружающей средой;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развитие общества;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биологические аспекты отношений человека с окружающей средой.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ГЛАВНОЙ ЦЕЛЬЮ СОЦИАЛЬНОЙ ЭКОЛОГИИ ЯВЛЯЕТСЯ…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оптимизация сосуществования человека и окружающей среды на системной основе;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раскрытие смысла существования человека»;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охрана окружающей среды;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слежение за качеством окружающей среды.</w:t>
      </w:r>
    </w:p>
    <w:p w:rsidR="00B83A62" w:rsidRPr="00B83A62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ТЕРМИН «СОЦИАЛЬНАЯ ЭКОЛОГИЯ» ПОЯВИЛСЯ </w:t>
      </w:r>
      <w:proofErr w:type="gramStart"/>
      <w:r w:rsidRPr="00B83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B83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1921 г.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1900 г.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1919 г.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1831 г.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D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СВОИМ ПОЯВЛЕНИЕМ ТЕРМИН «СОЦИАЛЬНАЯ ЭКОЛОГИЯ» ОБЯЗАН ИССЛЕДОВАТЕЛЯМ…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Р. П</w:t>
      </w: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арку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ерджесу</w:t>
      </w:r>
      <w:proofErr w:type="spell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Н.Ф. </w:t>
      </w:r>
      <w:proofErr w:type="spell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Реймерс</w:t>
      </w:r>
      <w:proofErr w:type="spell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С. Н. Соломина;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Э.В. </w:t>
      </w:r>
      <w:proofErr w:type="spell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Гирусов</w:t>
      </w:r>
      <w:proofErr w:type="spell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А.Н. Кочергин;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Ю.Г. Марков и И.А. Петров.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D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СОЦИЕТАЛЬНЫЙ — ЭТО САМЫЙ ШИРОКИЙ УРОВЕНЬ ОБЩЕСТВА. ОН ОЗНАЧАЕТ…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совокупность групп людей;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общество как совокупность наиболее сложных и крупных систем с развитыми и разветвленными социальными структурами, институтами и организациями;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группу людей, занимающих общую социальную нишу;</w:t>
      </w:r>
    </w:p>
    <w:p w:rsidR="00B83A62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взаимодействия между группами людей.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D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 ЗАГРЯЗНЕНИЕМ ПРИРОДНОЙ СРЕДЫ ПОНИМАЮТ…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зменение ее свойств в результате поступления экологически вредных веществ;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счезновение отдельных видов животных и растений;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худшение здоровья населения;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еградацию экосистем.</w:t>
      </w:r>
    </w:p>
    <w:p w:rsidR="00B1681F" w:rsidRPr="002D230D" w:rsidRDefault="00B1681F" w:rsidP="005A5173">
      <w:pPr>
        <w:tabs>
          <w:tab w:val="left" w:pos="284"/>
        </w:tabs>
        <w:spacing w:after="0" w:line="264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(краткое содержание темы)</w:t>
      </w:r>
    </w:p>
    <w:p w:rsidR="00B1681F" w:rsidRPr="002D230D" w:rsidRDefault="00B1681F" w:rsidP="005A5173">
      <w:pPr>
        <w:pStyle w:val="2"/>
        <w:spacing w:line="264" w:lineRule="auto"/>
        <w:ind w:left="0" w:firstLine="284"/>
        <w:jc w:val="center"/>
        <w:rPr>
          <w:b/>
          <w:sz w:val="24"/>
          <w:szCs w:val="24"/>
        </w:rPr>
      </w:pPr>
      <w:r w:rsidRPr="002D230D">
        <w:rPr>
          <w:b/>
          <w:sz w:val="24"/>
          <w:szCs w:val="24"/>
        </w:rPr>
        <w:t>1</w:t>
      </w:r>
      <w:r w:rsidR="005A5173">
        <w:rPr>
          <w:b/>
          <w:sz w:val="24"/>
          <w:szCs w:val="24"/>
        </w:rPr>
        <w:t>.</w:t>
      </w:r>
      <w:r w:rsidRPr="002D230D">
        <w:rPr>
          <w:b/>
          <w:sz w:val="24"/>
          <w:szCs w:val="24"/>
        </w:rPr>
        <w:t xml:space="preserve"> Модель </w:t>
      </w:r>
      <w:proofErr w:type="spellStart"/>
      <w:r w:rsidRPr="002D230D">
        <w:rPr>
          <w:b/>
          <w:sz w:val="24"/>
          <w:szCs w:val="24"/>
        </w:rPr>
        <w:t>экосферы</w:t>
      </w:r>
      <w:proofErr w:type="spellEnd"/>
    </w:p>
    <w:p w:rsidR="00B1681F" w:rsidRPr="002D230D" w:rsidRDefault="00B1681F" w:rsidP="005A5173">
      <w:pPr>
        <w:tabs>
          <w:tab w:val="left" w:pos="142"/>
        </w:tabs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Перейдем теперь к причинным связям, описывающим взаимоотношения человека и природы. </w:t>
      </w:r>
    </w:p>
    <w:p w:rsidR="00B1681F" w:rsidRPr="002D230D" w:rsidRDefault="00B1681F" w:rsidP="005A5173">
      <w:pPr>
        <w:tabs>
          <w:tab w:val="left" w:pos="142"/>
        </w:tabs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возьмем «простой» контур взаимодействий «природа - человек»:</w:t>
      </w:r>
    </w:p>
    <w:p w:rsidR="0075431C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 xml:space="preserve">При условии равновесности он </w:t>
      </w:r>
      <w:proofErr w:type="gramStart"/>
      <w:r w:rsidRPr="002D230D">
        <w:rPr>
          <w:sz w:val="24"/>
          <w:szCs w:val="24"/>
        </w:rPr>
        <w:t>был бы не отличим</w:t>
      </w:r>
      <w:proofErr w:type="gramEnd"/>
      <w:r w:rsidRPr="002D230D">
        <w:rPr>
          <w:sz w:val="24"/>
          <w:szCs w:val="24"/>
        </w:rPr>
        <w:t xml:space="preserve"> от пары «жертва - хищник». Будучи системой с отрицательной обратной связью</w:t>
      </w:r>
      <w:proofErr w:type="gramStart"/>
      <w:r w:rsidRPr="002D230D">
        <w:rPr>
          <w:sz w:val="24"/>
          <w:szCs w:val="24"/>
        </w:rPr>
        <w:t xml:space="preserve"> (-), </w:t>
      </w:r>
      <w:proofErr w:type="gramEnd"/>
      <w:r w:rsidRPr="002D230D">
        <w:rPr>
          <w:sz w:val="24"/>
          <w:szCs w:val="24"/>
        </w:rPr>
        <w:t xml:space="preserve">она должна быть и самоподдерживающейся, </w:t>
      </w:r>
      <w:proofErr w:type="spellStart"/>
      <w:r w:rsidRPr="002D230D">
        <w:rPr>
          <w:sz w:val="24"/>
          <w:szCs w:val="24"/>
        </w:rPr>
        <w:t>авторегуляторной</w:t>
      </w:r>
      <w:proofErr w:type="spellEnd"/>
      <w:r w:rsidRPr="002D230D">
        <w:rPr>
          <w:sz w:val="24"/>
          <w:szCs w:val="24"/>
        </w:rPr>
        <w:t xml:space="preserve">. В том смысле, что человек (эксплуататор), пользуясь природой как ресурсом, неизбежно ограничивает и тем самым угнетает сам себя через посредство угнетения природы. </w:t>
      </w:r>
      <w:r w:rsidR="0075431C">
        <w:rPr>
          <w:sz w:val="24"/>
          <w:szCs w:val="24"/>
        </w:rPr>
        <w:t>В</w:t>
      </w:r>
      <w:r w:rsidRPr="002D230D">
        <w:rPr>
          <w:sz w:val="24"/>
          <w:szCs w:val="24"/>
        </w:rPr>
        <w:t xml:space="preserve"> действительности в настоящее время эта система не равновесна и не устойчива: сильная отрицательная связь </w:t>
      </w:r>
      <w:r w:rsidRPr="002D230D">
        <w:rPr>
          <w:b/>
          <w:bCs/>
          <w:sz w:val="24"/>
          <w:szCs w:val="24"/>
        </w:rPr>
        <w:t>Ч</w:t>
      </w:r>
      <w:r w:rsidRPr="002D230D">
        <w:rPr>
          <w:b/>
          <w:bCs/>
          <w:sz w:val="24"/>
          <w:szCs w:val="24"/>
        </w:rPr>
        <w:sym w:font="Symbol" w:char="F0AE"/>
      </w:r>
      <w:proofErr w:type="gramStart"/>
      <w:r w:rsidRPr="002D230D">
        <w:rPr>
          <w:b/>
          <w:bCs/>
          <w:sz w:val="24"/>
          <w:szCs w:val="24"/>
        </w:rPr>
        <w:t>П-</w:t>
      </w:r>
      <w:proofErr w:type="gramEnd"/>
      <w:r w:rsidRPr="002D230D">
        <w:rPr>
          <w:b/>
          <w:bCs/>
          <w:sz w:val="24"/>
          <w:szCs w:val="24"/>
        </w:rPr>
        <w:t>-</w:t>
      </w:r>
      <w:r w:rsidRPr="002D230D">
        <w:rPr>
          <w:sz w:val="24"/>
          <w:szCs w:val="24"/>
        </w:rPr>
        <w:t xml:space="preserve"> не уравновешивается слабой положительной связью </w:t>
      </w:r>
      <w:r w:rsidRPr="002D230D">
        <w:rPr>
          <w:b/>
          <w:bCs/>
          <w:sz w:val="24"/>
          <w:szCs w:val="24"/>
        </w:rPr>
        <w:t>Ч</w:t>
      </w:r>
      <w:r w:rsidRPr="002D230D">
        <w:rPr>
          <w:b/>
          <w:bCs/>
          <w:sz w:val="24"/>
          <w:szCs w:val="24"/>
          <w:vertAlign w:val="subscript"/>
        </w:rPr>
        <w:t>+</w:t>
      </w:r>
      <w:r w:rsidRPr="002D230D">
        <w:rPr>
          <w:b/>
          <w:bCs/>
          <w:sz w:val="24"/>
          <w:szCs w:val="24"/>
        </w:rPr>
        <w:sym w:font="Symbol" w:char="F0AC"/>
      </w:r>
      <w:r w:rsidRPr="002D230D">
        <w:rPr>
          <w:b/>
          <w:bCs/>
          <w:sz w:val="24"/>
          <w:szCs w:val="24"/>
        </w:rPr>
        <w:t xml:space="preserve"> П</w:t>
      </w:r>
      <w:r w:rsidRPr="002D230D">
        <w:rPr>
          <w:sz w:val="24"/>
          <w:szCs w:val="24"/>
        </w:rPr>
        <w:t>.</w:t>
      </w:r>
      <w:r w:rsidR="0075431C" w:rsidRPr="0075431C">
        <w:rPr>
          <w:sz w:val="24"/>
          <w:szCs w:val="24"/>
        </w:rPr>
        <w:t xml:space="preserve"> </w:t>
      </w:r>
    </w:p>
    <w:p w:rsidR="0075431C" w:rsidRPr="002D230D" w:rsidRDefault="0075431C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 xml:space="preserve">Теперь развернем компоненты системы следующим образом (рис. 1). «Природа» представлена современной биосферой и подразделена на </w:t>
      </w:r>
      <w:proofErr w:type="spellStart"/>
      <w:r w:rsidRPr="002D230D">
        <w:rPr>
          <w:sz w:val="24"/>
          <w:szCs w:val="24"/>
        </w:rPr>
        <w:t>биоту</w:t>
      </w:r>
      <w:proofErr w:type="spellEnd"/>
      <w:r w:rsidRPr="002D230D">
        <w:rPr>
          <w:sz w:val="24"/>
          <w:szCs w:val="24"/>
        </w:rPr>
        <w:t xml:space="preserve"> биосферы - совокупность всех живых организмов биосферы и на их среду, включая среду человека. Подсистема «человек» выделена как </w:t>
      </w:r>
      <w:proofErr w:type="spellStart"/>
      <w:r w:rsidRPr="002D230D">
        <w:rPr>
          <w:sz w:val="24"/>
          <w:szCs w:val="24"/>
        </w:rPr>
        <w:t>техносфера</w:t>
      </w:r>
      <w:proofErr w:type="spellEnd"/>
      <w:r w:rsidRPr="002D230D">
        <w:rPr>
          <w:sz w:val="24"/>
          <w:szCs w:val="24"/>
        </w:rPr>
        <w:t xml:space="preserve"> и подразделена на собственно человека, людей, человечество и на человеческое хозяйство - экономику, производство, технику.</w:t>
      </w:r>
    </w:p>
    <w:p w:rsidR="008B6C5D" w:rsidRPr="002D230D" w:rsidRDefault="008B6C5D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В</w:t>
      </w:r>
      <w:r w:rsidRPr="002D230D">
        <w:rPr>
          <w:sz w:val="24"/>
          <w:szCs w:val="24"/>
        </w:rPr>
        <w:t xml:space="preserve"> целом система </w:t>
      </w:r>
      <w:proofErr w:type="spellStart"/>
      <w:r w:rsidRPr="002D230D">
        <w:rPr>
          <w:sz w:val="24"/>
          <w:szCs w:val="24"/>
        </w:rPr>
        <w:t>экосферы</w:t>
      </w:r>
      <w:proofErr w:type="spellEnd"/>
      <w:r w:rsidRPr="002D230D">
        <w:rPr>
          <w:sz w:val="24"/>
          <w:szCs w:val="24"/>
        </w:rPr>
        <w:t xml:space="preserve"> обладает свойствами контура с отрицательной обратной связью и должна быть способной к </w:t>
      </w:r>
      <w:proofErr w:type="spellStart"/>
      <w:r w:rsidRPr="002D230D">
        <w:rPr>
          <w:sz w:val="24"/>
          <w:szCs w:val="24"/>
        </w:rPr>
        <w:t>авторегуляции</w:t>
      </w:r>
      <w:proofErr w:type="spellEnd"/>
      <w:r w:rsidRPr="002D230D">
        <w:rPr>
          <w:sz w:val="24"/>
          <w:szCs w:val="24"/>
        </w:rPr>
        <w:t>. Благополучие человечества обусловлено двумя сильными положительными связями: одной - со стороны экономики, другой - со стороны экологической среды. Сами люди отдают явное предпочтение первой из них - получению произведенных ценностей. Поскольку число людей и их потребности растут, увеличиваются и масштабы экономики. Это увеличение до сих пор происходит намного быстрее, чем растет коэффициент полезного действия (</w:t>
      </w:r>
      <w:proofErr w:type="spellStart"/>
      <w:r w:rsidRPr="002D230D">
        <w:rPr>
          <w:sz w:val="24"/>
          <w:szCs w:val="24"/>
        </w:rPr>
        <w:t>кпд</w:t>
      </w:r>
      <w:proofErr w:type="spellEnd"/>
      <w:r w:rsidRPr="002D230D">
        <w:rPr>
          <w:sz w:val="24"/>
          <w:szCs w:val="24"/>
        </w:rPr>
        <w:t>) экономики, т.е. отношение количества произведенной пользы (ценностей) к количеству использованных для этого веществ и энергии. Следовательно, рост экономики сопровождается и ростом его вредного действия - увеличением негативного техногенного давления на природу и окружающую среду, а через них и на человека.</w:t>
      </w:r>
    </w:p>
    <w:p w:rsidR="00B1681F" w:rsidRPr="002D230D" w:rsidRDefault="00B1681F" w:rsidP="005A5173">
      <w:pPr>
        <w:spacing w:after="0" w:line="264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FB6ADD5" wp14:editId="4E37C9C0">
            <wp:extent cx="3682372" cy="2409825"/>
            <wp:effectExtent l="0" t="0" r="0" b="0"/>
            <wp:docPr id="3" name="Рисунок 3" descr="http://mir.zavantag.com/pars_docs/refs/23/22435/22435_html_6f9449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r.zavantag.com/pars_docs/refs/23/22435/22435_html_6f94494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581" cy="241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81F" w:rsidRPr="002D230D" w:rsidRDefault="00B1681F" w:rsidP="005A5173">
      <w:pPr>
        <w:spacing w:after="0" w:line="264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Рисунок 1 </w:t>
      </w:r>
      <w:r w:rsidR="000641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2D23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Схема взаимосвязей между главными компонентами </w:t>
      </w:r>
      <w:proofErr w:type="spellStart"/>
      <w:r w:rsidRPr="002D23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экосферы</w:t>
      </w:r>
      <w:proofErr w:type="spellEnd"/>
    </w:p>
    <w:p w:rsidR="00B1681F" w:rsidRPr="002D230D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 xml:space="preserve">Сотни миллионов лет существовала устойчивая биосфера, и наши предки сравнительно недавно естественным путем вошли в ее сообщество. Два миллиона лет они жили в согласии с природой, потребляя только то, что им было выделено по естественному закону. Но постепенно они создали </w:t>
      </w:r>
      <w:proofErr w:type="gramStart"/>
      <w:r w:rsidRPr="002D230D">
        <w:rPr>
          <w:sz w:val="24"/>
          <w:szCs w:val="24"/>
        </w:rPr>
        <w:t>неустойчивую</w:t>
      </w:r>
      <w:proofErr w:type="gramEnd"/>
      <w:r w:rsidRPr="002D230D">
        <w:rPr>
          <w:sz w:val="24"/>
          <w:szCs w:val="24"/>
        </w:rPr>
        <w:t xml:space="preserve">, быстро растущую </w:t>
      </w:r>
      <w:proofErr w:type="spellStart"/>
      <w:r w:rsidRPr="002D230D">
        <w:rPr>
          <w:sz w:val="24"/>
          <w:szCs w:val="24"/>
        </w:rPr>
        <w:t>техносферу</w:t>
      </w:r>
      <w:proofErr w:type="spellEnd"/>
      <w:r w:rsidRPr="002D230D">
        <w:rPr>
          <w:sz w:val="24"/>
          <w:szCs w:val="24"/>
        </w:rPr>
        <w:t xml:space="preserve">. И всего 2 столетия - миг по масштабам эволюции - она наращивает конкуренцию с породившей ее природной системой, угнетая другие виды, захватывая чужие ресурсы, осуществляя глобальный экоцид, т.е. уничтожение экологических систем. Видимо, в пределах такого же масштаба времени по закону обратной связи вся система </w:t>
      </w:r>
      <w:proofErr w:type="spellStart"/>
      <w:r w:rsidRPr="002D230D">
        <w:rPr>
          <w:sz w:val="24"/>
          <w:szCs w:val="24"/>
        </w:rPr>
        <w:t>экосферы</w:t>
      </w:r>
      <w:proofErr w:type="spellEnd"/>
      <w:r w:rsidRPr="002D230D">
        <w:rPr>
          <w:sz w:val="24"/>
          <w:szCs w:val="24"/>
        </w:rPr>
        <w:t xml:space="preserve"> должна стабилизироваться, стать равновесной. Это неизбежно. Вопрос лишь в том, сохранится ли при этом вся структура, подобная нынешней, или останутся только мертвые «памятники» </w:t>
      </w:r>
      <w:proofErr w:type="spellStart"/>
      <w:r w:rsidRPr="002D230D">
        <w:rPr>
          <w:sz w:val="24"/>
          <w:szCs w:val="24"/>
        </w:rPr>
        <w:t>техносферы</w:t>
      </w:r>
      <w:proofErr w:type="spellEnd"/>
      <w:r w:rsidRPr="002D230D">
        <w:rPr>
          <w:sz w:val="24"/>
          <w:szCs w:val="24"/>
        </w:rPr>
        <w:t xml:space="preserve"> и измененная биосфера</w:t>
      </w:r>
      <w:r w:rsidR="00062F42">
        <w:rPr>
          <w:sz w:val="24"/>
          <w:szCs w:val="24"/>
        </w:rPr>
        <w:t xml:space="preserve">. </w:t>
      </w:r>
      <w:r w:rsidRPr="002D230D">
        <w:rPr>
          <w:sz w:val="24"/>
          <w:szCs w:val="24"/>
        </w:rPr>
        <w:t xml:space="preserve"> </w:t>
      </w:r>
    </w:p>
    <w:p w:rsidR="00062F42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 xml:space="preserve">Социальная психология отвергает такой вариант - путь апокалипсиса, гибели человечества. Но тогда возникает второй вопрос: каким должно стать стабилизированное и уравновешенное </w:t>
      </w:r>
      <w:proofErr w:type="gramStart"/>
      <w:r w:rsidRPr="002D230D">
        <w:rPr>
          <w:sz w:val="24"/>
          <w:szCs w:val="24"/>
        </w:rPr>
        <w:t>сочетание</w:t>
      </w:r>
      <w:proofErr w:type="gramEnd"/>
      <w:r w:rsidRPr="002D230D">
        <w:rPr>
          <w:sz w:val="24"/>
          <w:szCs w:val="24"/>
        </w:rPr>
        <w:t xml:space="preserve"> биосферы и </w:t>
      </w:r>
      <w:proofErr w:type="spellStart"/>
      <w:r w:rsidRPr="002D230D">
        <w:rPr>
          <w:sz w:val="24"/>
          <w:szCs w:val="24"/>
        </w:rPr>
        <w:t>техносферы</w:t>
      </w:r>
      <w:proofErr w:type="spellEnd"/>
      <w:r w:rsidRPr="002D230D">
        <w:rPr>
          <w:sz w:val="24"/>
          <w:szCs w:val="24"/>
        </w:rPr>
        <w:t xml:space="preserve"> и </w:t>
      </w:r>
      <w:proofErr w:type="gramStart"/>
      <w:r w:rsidRPr="002D230D">
        <w:rPr>
          <w:sz w:val="24"/>
          <w:szCs w:val="24"/>
        </w:rPr>
        <w:t>какое</w:t>
      </w:r>
      <w:proofErr w:type="gramEnd"/>
      <w:r w:rsidRPr="002D230D">
        <w:rPr>
          <w:sz w:val="24"/>
          <w:szCs w:val="24"/>
        </w:rPr>
        <w:t xml:space="preserve"> участие в этой стабилизации должен принять человек - самый активный элемент системы? </w:t>
      </w:r>
    </w:p>
    <w:p w:rsidR="00B1681F" w:rsidRPr="002D230D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 xml:space="preserve">Вся система - и природа, и человечество находятся сейчас в точке бифуркации, может быть, самой драматичной в истории Земли. Необходим выбор новой, действительно разумной стратегии. Этот выбор становится важнейшей задачей человечества. </w:t>
      </w:r>
    </w:p>
    <w:p w:rsidR="00B1681F" w:rsidRPr="002D230D" w:rsidRDefault="00734D82" w:rsidP="005A5173">
      <w:pPr>
        <w:pStyle w:val="2"/>
        <w:spacing w:line="264" w:lineRule="auto"/>
        <w:ind w:left="0"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641AA">
        <w:rPr>
          <w:b/>
          <w:sz w:val="24"/>
          <w:szCs w:val="24"/>
        </w:rPr>
        <w:t>.</w:t>
      </w:r>
      <w:r w:rsidR="00B1681F" w:rsidRPr="002D230D">
        <w:rPr>
          <w:b/>
          <w:sz w:val="24"/>
          <w:szCs w:val="24"/>
        </w:rPr>
        <w:t xml:space="preserve"> Социально-экологические проблемы взаимодействия общества и природы</w:t>
      </w:r>
    </w:p>
    <w:p w:rsidR="00034E9A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 xml:space="preserve">Усиливающееся деструктивное антропогенное и технологическое давление на окружающую среду приводит человечество к глобальному экологическому кризису. Противоречие между ростом народонаселения и возможностью удовлетворения его материально-энергетических потребностей, с одной стороны, и ограниченными возможностями естественных экосистем – с другой, приобретают антагонистический характер. </w:t>
      </w:r>
    </w:p>
    <w:p w:rsidR="00B1681F" w:rsidRPr="002D230D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>Изменения природной среды приобретают социальную значимость. Социальная экология в центр своего внимания помещает изучение ситуаций, возникающих вследствие нарушения равновесия во взаимодействии общества с природой, выяснение антропогенных, технологических, социальных факторов развёртывания таких ситуаций и нахождения оптимальных путей и сре</w:t>
      </w:r>
      <w:proofErr w:type="gramStart"/>
      <w:r w:rsidRPr="002D230D">
        <w:rPr>
          <w:sz w:val="24"/>
          <w:szCs w:val="24"/>
        </w:rPr>
        <w:t>дств пр</w:t>
      </w:r>
      <w:proofErr w:type="gramEnd"/>
      <w:r w:rsidRPr="002D230D">
        <w:rPr>
          <w:sz w:val="24"/>
          <w:szCs w:val="24"/>
        </w:rPr>
        <w:t>еодоления их разрушительных последствий.</w:t>
      </w:r>
    </w:p>
    <w:p w:rsidR="00B1681F" w:rsidRPr="002D230D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>Социальная экология – наука о проблемах взаимодействия общества и природы.</w:t>
      </w:r>
    </w:p>
    <w:p w:rsidR="00B1681F" w:rsidRPr="002D230D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>Демографический взрыв и научно-техническая революция привели к колоссальному увеличению потребления природных ресурсов.</w:t>
      </w:r>
    </w:p>
    <w:p w:rsidR="00034E9A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 xml:space="preserve">Естественно, ученые сразу начали предпринимать шаги к решению проблемы. Начиная с 1968 года, итальянский экономист </w:t>
      </w:r>
      <w:proofErr w:type="spellStart"/>
      <w:r w:rsidRPr="002D230D">
        <w:rPr>
          <w:sz w:val="24"/>
          <w:szCs w:val="24"/>
        </w:rPr>
        <w:t>Аурелио</w:t>
      </w:r>
      <w:proofErr w:type="spellEnd"/>
      <w:r w:rsidRPr="002D230D">
        <w:rPr>
          <w:sz w:val="24"/>
          <w:szCs w:val="24"/>
        </w:rPr>
        <w:t xml:space="preserve"> </w:t>
      </w:r>
      <w:proofErr w:type="spellStart"/>
      <w:r w:rsidRPr="002D230D">
        <w:rPr>
          <w:sz w:val="24"/>
          <w:szCs w:val="24"/>
        </w:rPr>
        <w:t>Печчеи</w:t>
      </w:r>
      <w:proofErr w:type="spellEnd"/>
      <w:r w:rsidRPr="002D230D">
        <w:rPr>
          <w:sz w:val="24"/>
          <w:szCs w:val="24"/>
        </w:rPr>
        <w:t xml:space="preserve"> стал ежегодно собирать в Риме крупных </w:t>
      </w:r>
      <w:r w:rsidRPr="002D230D">
        <w:rPr>
          <w:sz w:val="24"/>
          <w:szCs w:val="24"/>
        </w:rPr>
        <w:lastRenderedPageBreak/>
        <w:t xml:space="preserve">специалистов из разных стран для обсуждения вопросов о будущем цивилизации. Эти встречи получили название Римского клуба. </w:t>
      </w:r>
    </w:p>
    <w:p w:rsidR="00B1681F" w:rsidRPr="002D230D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 xml:space="preserve">В первых докладах Римскому клубу были успешно применены к изучению тенденций развития социально-природных глобальных процессов имитационные математические методы, разработанные профессором Массачусетского технологического института </w:t>
      </w:r>
      <w:proofErr w:type="spellStart"/>
      <w:r w:rsidRPr="002D230D">
        <w:rPr>
          <w:sz w:val="24"/>
          <w:szCs w:val="24"/>
        </w:rPr>
        <w:t>Джеем</w:t>
      </w:r>
      <w:proofErr w:type="spellEnd"/>
      <w:r w:rsidRPr="002D230D">
        <w:rPr>
          <w:sz w:val="24"/>
          <w:szCs w:val="24"/>
        </w:rPr>
        <w:t xml:space="preserve"> </w:t>
      </w:r>
      <w:proofErr w:type="spellStart"/>
      <w:r w:rsidRPr="002D230D">
        <w:rPr>
          <w:sz w:val="24"/>
          <w:szCs w:val="24"/>
        </w:rPr>
        <w:t>Форрестером</w:t>
      </w:r>
      <w:proofErr w:type="spellEnd"/>
      <w:r w:rsidRPr="002D230D">
        <w:rPr>
          <w:sz w:val="24"/>
          <w:szCs w:val="24"/>
        </w:rPr>
        <w:t>. Впервые в социальном прогнозе были учтены составляющие, которые можно назвать экологическими: конечный характер минеральных ресурсов и ограниченные возможности природных комплексов поглощать и нейтрализовать отходы человеческой производственной деятельности.</w:t>
      </w:r>
    </w:p>
    <w:p w:rsidR="00B1681F" w:rsidRPr="002D230D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 xml:space="preserve">Последующие работы, выполненные по заказу Римского клуба под руководством </w:t>
      </w:r>
      <w:proofErr w:type="spellStart"/>
      <w:r w:rsidRPr="002D230D">
        <w:rPr>
          <w:sz w:val="24"/>
          <w:szCs w:val="24"/>
        </w:rPr>
        <w:t>Д.Медоуза</w:t>
      </w:r>
      <w:proofErr w:type="spellEnd"/>
      <w:r w:rsidRPr="002D230D">
        <w:rPr>
          <w:sz w:val="24"/>
          <w:szCs w:val="24"/>
        </w:rPr>
        <w:t xml:space="preserve">, а также </w:t>
      </w:r>
      <w:proofErr w:type="spellStart"/>
      <w:r w:rsidRPr="002D230D">
        <w:rPr>
          <w:sz w:val="24"/>
          <w:szCs w:val="24"/>
        </w:rPr>
        <w:t>М.Месаровича</w:t>
      </w:r>
      <w:proofErr w:type="spellEnd"/>
      <w:r w:rsidRPr="002D230D">
        <w:rPr>
          <w:sz w:val="24"/>
          <w:szCs w:val="24"/>
        </w:rPr>
        <w:t xml:space="preserve"> и </w:t>
      </w:r>
      <w:proofErr w:type="spellStart"/>
      <w:r w:rsidRPr="002D230D">
        <w:rPr>
          <w:sz w:val="24"/>
          <w:szCs w:val="24"/>
        </w:rPr>
        <w:t>Э.Пестеля</w:t>
      </w:r>
      <w:proofErr w:type="spellEnd"/>
      <w:r w:rsidRPr="002D230D">
        <w:rPr>
          <w:sz w:val="24"/>
          <w:szCs w:val="24"/>
        </w:rPr>
        <w:t xml:space="preserve">, в основном подтвердили справедливость глобальных прогнозов, составленных Дж. </w:t>
      </w:r>
      <w:proofErr w:type="spellStart"/>
      <w:r w:rsidRPr="002D230D">
        <w:rPr>
          <w:sz w:val="24"/>
          <w:szCs w:val="24"/>
        </w:rPr>
        <w:t>Форрестером</w:t>
      </w:r>
      <w:proofErr w:type="spellEnd"/>
      <w:r w:rsidRPr="002D230D">
        <w:rPr>
          <w:sz w:val="24"/>
          <w:szCs w:val="24"/>
        </w:rPr>
        <w:t>.</w:t>
      </w:r>
    </w:p>
    <w:p w:rsidR="00B1681F" w:rsidRPr="002D230D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>Так впервые в науке была поставлена проблема возможного конца цивил</w:t>
      </w:r>
      <w:r w:rsidR="005B3890">
        <w:rPr>
          <w:sz w:val="24"/>
          <w:szCs w:val="24"/>
        </w:rPr>
        <w:t xml:space="preserve">изации не в отдаленном будущем. </w:t>
      </w:r>
      <w:r w:rsidRPr="002D230D">
        <w:rPr>
          <w:sz w:val="24"/>
          <w:szCs w:val="24"/>
        </w:rPr>
        <w:t>Возникла потребность в такой области знания, которая бы обстоятельно исследовала обнаруженную проблему и выяснила путь предотвращения грядущей катастрофы. Этой областью знания стала социальная экология, задача которой состоит в изучении человеческого общества в аспекте его совместимости с особенностями природной среды.</w:t>
      </w:r>
    </w:p>
    <w:p w:rsidR="00B1681F" w:rsidRPr="002D230D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 xml:space="preserve">Для проведения исследований по экологии человека требовалась теоретическая основа. Первым теоретическим источником стало учение В.И. Вернадского о биосфере и неизбежности её эволюционного превращения в сферу человеческого разума – ноосферу. В.И. Вернадский доказал, что человеческая деятельность становится ныне основным преобразующим фактором развития активной оболочки Земли. </w:t>
      </w:r>
      <w:proofErr w:type="spellStart"/>
      <w:r w:rsidRPr="002D230D">
        <w:rPr>
          <w:sz w:val="24"/>
          <w:szCs w:val="24"/>
        </w:rPr>
        <w:t>Ноосферное</w:t>
      </w:r>
      <w:proofErr w:type="spellEnd"/>
      <w:r w:rsidRPr="002D230D">
        <w:rPr>
          <w:sz w:val="24"/>
          <w:szCs w:val="24"/>
        </w:rPr>
        <w:t xml:space="preserve"> развитие – это разумно управляемое </w:t>
      </w:r>
      <w:proofErr w:type="spellStart"/>
      <w:r w:rsidRPr="002D230D">
        <w:rPr>
          <w:sz w:val="24"/>
          <w:szCs w:val="24"/>
        </w:rPr>
        <w:t>соразвитие</w:t>
      </w:r>
      <w:proofErr w:type="spellEnd"/>
      <w:r w:rsidRPr="002D230D">
        <w:rPr>
          <w:sz w:val="24"/>
          <w:szCs w:val="24"/>
        </w:rPr>
        <w:t xml:space="preserve"> человека, общества и природы, при котором удовлетворение жизненных потребностей населения осуществляется без ущерба для интересов будущих поколений.</w:t>
      </w:r>
    </w:p>
    <w:p w:rsidR="00B1681F" w:rsidRPr="002D230D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 xml:space="preserve">Вторым источником формирования социальной экологии является </w:t>
      </w:r>
      <w:proofErr w:type="gramStart"/>
      <w:r w:rsidRPr="002D230D">
        <w:rPr>
          <w:sz w:val="24"/>
          <w:szCs w:val="24"/>
        </w:rPr>
        <w:t>современное</w:t>
      </w:r>
      <w:proofErr w:type="gramEnd"/>
      <w:r w:rsidRPr="002D230D">
        <w:rPr>
          <w:sz w:val="24"/>
          <w:szCs w:val="24"/>
        </w:rPr>
        <w:t xml:space="preserve"> </w:t>
      </w:r>
      <w:proofErr w:type="spellStart"/>
      <w:r w:rsidRPr="002D230D">
        <w:rPr>
          <w:sz w:val="24"/>
          <w:szCs w:val="24"/>
        </w:rPr>
        <w:t>техниковедение</w:t>
      </w:r>
      <w:proofErr w:type="spellEnd"/>
      <w:r w:rsidRPr="002D230D">
        <w:rPr>
          <w:sz w:val="24"/>
          <w:szCs w:val="24"/>
        </w:rPr>
        <w:t xml:space="preserve"> – совокупность технических наук, в которых рассматриваются многообразные функции техники как структуры технических систем и технологий, созданных в процессе труда для облегчения всех видов человеческой деятельности в аспекте воздействия их на окружающую природную среду.</w:t>
      </w:r>
    </w:p>
    <w:p w:rsidR="004162D7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>Третьим источником становления социальной экологии выступает комплекс социальных наук, раскрывающий сущность человека, социальную обусловленность его мыслительной деятельности, чувств, волевых импульсов, ценностных ориентаций, установок в практической деятельности, в том числе и во взаимоотношении с окружающей природной и социальной средой.</w:t>
      </w:r>
      <w:r w:rsidR="004162D7">
        <w:rPr>
          <w:sz w:val="24"/>
          <w:szCs w:val="24"/>
        </w:rPr>
        <w:t xml:space="preserve"> </w:t>
      </w:r>
    </w:p>
    <w:p w:rsidR="00B1681F" w:rsidRPr="002D230D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 xml:space="preserve">В качестве четвёртого источника выступает глобальное экологическое моделирование, методика которого разработана Дж. </w:t>
      </w:r>
      <w:proofErr w:type="spellStart"/>
      <w:r w:rsidRPr="002D230D">
        <w:rPr>
          <w:sz w:val="24"/>
          <w:szCs w:val="24"/>
        </w:rPr>
        <w:t>Форрестером</w:t>
      </w:r>
      <w:proofErr w:type="spellEnd"/>
      <w:r w:rsidRPr="002D230D">
        <w:rPr>
          <w:sz w:val="24"/>
          <w:szCs w:val="24"/>
        </w:rPr>
        <w:t>.</w:t>
      </w:r>
    </w:p>
    <w:p w:rsidR="00B1681F" w:rsidRPr="002D230D" w:rsidRDefault="004162D7" w:rsidP="005A5173">
      <w:pPr>
        <w:pStyle w:val="2"/>
        <w:spacing w:line="264" w:lineRule="auto"/>
        <w:ind w:left="0"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641AA">
        <w:rPr>
          <w:b/>
          <w:sz w:val="24"/>
          <w:szCs w:val="24"/>
        </w:rPr>
        <w:t>.</w:t>
      </w:r>
      <w:r w:rsidR="00B1681F" w:rsidRPr="002D230D">
        <w:rPr>
          <w:b/>
          <w:sz w:val="24"/>
          <w:szCs w:val="24"/>
        </w:rPr>
        <w:t xml:space="preserve"> Концепция устойчивого развития</w:t>
      </w:r>
    </w:p>
    <w:p w:rsidR="00B1681F" w:rsidRPr="002D230D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>Споры вокруг возможностей и ограничения роста привели к созданию концепции, которая претендует в настоящее время на то, чтобы быть основной во взаимоотношениях человека и природы, – концепции устойчивого развития. Устойчивое развитие определяется как такое экономическое развитие, которое не приводит к деградации природной среды.</w:t>
      </w:r>
    </w:p>
    <w:p w:rsidR="00B1681F" w:rsidRPr="002D230D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 xml:space="preserve">Концепция устойчивого развития предполагает, что определенные параметры должны сохранять постоянное значение, а именно: 1) физические константы; 2) генофонд; 3) участки всех главных экосистем в их первозданном виде (иначе нельзя судить о произведенных человеком изменениях); 4) здоровье населения. Таким образом, охрана природной </w:t>
      </w:r>
      <w:proofErr w:type="gramStart"/>
      <w:r w:rsidRPr="002D230D">
        <w:rPr>
          <w:sz w:val="24"/>
          <w:szCs w:val="24"/>
        </w:rPr>
        <w:t>среды</w:t>
      </w:r>
      <w:proofErr w:type="gramEnd"/>
      <w:r w:rsidRPr="002D230D">
        <w:rPr>
          <w:sz w:val="24"/>
          <w:szCs w:val="24"/>
        </w:rPr>
        <w:t xml:space="preserve"> как и здравоохранение, входит составной частью в данную концепцию. Цель охраны природы двояка: 1) обеспечить сохранность таких качеств окружающей среды, которые не должны меняться; 2) </w:t>
      </w:r>
      <w:r w:rsidRPr="002D230D">
        <w:rPr>
          <w:sz w:val="24"/>
          <w:szCs w:val="24"/>
        </w:rPr>
        <w:lastRenderedPageBreak/>
        <w:t>обеспечить непрерывный урожай полезных растений, животных, а также необходимые человеку ресурсы путем сбалансирования цикла изъятия и возобновления. Что и сколько можно изымать из биосферы, а что нельзя – определяется с помощью моделирования.</w:t>
      </w:r>
    </w:p>
    <w:p w:rsidR="00B1681F" w:rsidRPr="002D230D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>Альтернативой разумному регулированию взаимоотношений человека и природы является действие отрицательной обратной связи (повышение плотности популяции усиливает действие механизмов, уменьшающих эту плотность) в иной форме – нищета большей части населения планеты, обострение борьбы между государствами, войны и т.д. Концепция устойчивого развития позволяет соединить биологические понятия устойчивого развития и эволюции, а также удовлетворить стремление человека к созиданию.</w:t>
      </w:r>
    </w:p>
    <w:p w:rsidR="00B1681F" w:rsidRPr="002D230D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>Правда, не все так гладко не только в практическом, но и в теоретическом смысле. Существует расхождение между выводами синергетики, в соответствии с которыми все новые структуры образуются в условиях, далеких от равновесия, и концепцией устойчивого развития. Возможно, это противоречие удастся преодолеть таким образом, что общество научится переходить из одного неравновесного состояния в другое, не разрушая себя и природную среду.</w:t>
      </w:r>
    </w:p>
    <w:p w:rsidR="00B1681F" w:rsidRPr="002D230D" w:rsidRDefault="00B1681F" w:rsidP="005A5173">
      <w:pPr>
        <w:tabs>
          <w:tab w:val="left" w:pos="284"/>
        </w:tabs>
        <w:spacing w:after="0" w:line="264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 под контролем преподавателя </w:t>
      </w:r>
    </w:p>
    <w:p w:rsidR="00136C87" w:rsidRPr="002D230D" w:rsidRDefault="00136C87" w:rsidP="005A5173">
      <w:pPr>
        <w:numPr>
          <w:ilvl w:val="0"/>
          <w:numId w:val="26"/>
        </w:numPr>
        <w:tabs>
          <w:tab w:val="left" w:pos="284"/>
        </w:tabs>
        <w:spacing w:after="0" w:line="264" w:lineRule="auto"/>
        <w:ind w:left="0"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«простой» контур взаимодействия природа-человек.</w:t>
      </w:r>
    </w:p>
    <w:p w:rsidR="00136C87" w:rsidRPr="002D230D" w:rsidRDefault="00136C87" w:rsidP="005A5173">
      <w:pPr>
        <w:numPr>
          <w:ilvl w:val="0"/>
          <w:numId w:val="26"/>
        </w:numPr>
        <w:tabs>
          <w:tab w:val="left" w:pos="284"/>
        </w:tabs>
        <w:spacing w:after="0" w:line="264" w:lineRule="auto"/>
        <w:ind w:left="0"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«сложный» контур взаимодействия биосфера-</w:t>
      </w:r>
      <w:proofErr w:type="spell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C87" w:rsidRPr="002D230D" w:rsidRDefault="00136C87" w:rsidP="005A5173">
      <w:pPr>
        <w:numPr>
          <w:ilvl w:val="0"/>
          <w:numId w:val="26"/>
        </w:numPr>
        <w:tabs>
          <w:tab w:val="left" w:pos="284"/>
        </w:tabs>
        <w:spacing w:after="0" w:line="264" w:lineRule="auto"/>
        <w:ind w:left="0"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экоцид? Как он проявляется?</w:t>
      </w:r>
    </w:p>
    <w:p w:rsidR="00136C87" w:rsidRPr="002D230D" w:rsidRDefault="00136C87" w:rsidP="005A5173">
      <w:pPr>
        <w:numPr>
          <w:ilvl w:val="0"/>
          <w:numId w:val="26"/>
        </w:numPr>
        <w:tabs>
          <w:tab w:val="left" w:pos="284"/>
        </w:tabs>
        <w:spacing w:after="0" w:line="264" w:lineRule="auto"/>
        <w:ind w:left="0"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на сегодняшний день основные социально-экологические проблемы взаимодействия общества и природы?</w:t>
      </w:r>
    </w:p>
    <w:p w:rsidR="00136C87" w:rsidRPr="002D230D" w:rsidRDefault="00136C87" w:rsidP="005A5173">
      <w:pPr>
        <w:numPr>
          <w:ilvl w:val="0"/>
          <w:numId w:val="26"/>
        </w:numPr>
        <w:tabs>
          <w:tab w:val="left" w:pos="284"/>
        </w:tabs>
        <w:spacing w:after="0" w:line="264" w:lineRule="auto"/>
        <w:ind w:left="0"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задачу ставит</w:t>
      </w:r>
      <w:r w:rsidR="0015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социальная экология как наука?</w:t>
      </w:r>
    </w:p>
    <w:p w:rsidR="00136C87" w:rsidRPr="002D230D" w:rsidRDefault="00156D83" w:rsidP="005A5173">
      <w:pPr>
        <w:numPr>
          <w:ilvl w:val="0"/>
          <w:numId w:val="26"/>
        </w:numPr>
        <w:tabs>
          <w:tab w:val="left" w:pos="284"/>
        </w:tabs>
        <w:spacing w:after="0" w:line="264" w:lineRule="auto"/>
        <w:ind w:left="0"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36C87"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сущность концепции устойчивого развития?</w:t>
      </w:r>
    </w:p>
    <w:p w:rsidR="00136C87" w:rsidRPr="000641AA" w:rsidRDefault="000641AA" w:rsidP="005A5173">
      <w:pPr>
        <w:spacing w:after="0" w:line="264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тестирование</w:t>
      </w:r>
    </w:p>
    <w:p w:rsidR="00136C87" w:rsidRPr="008B6C5D" w:rsidRDefault="008B6C5D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ПОД КАЧЕСТВОМ ПРИРОДНОЙ СРЕДЫ ПОНИМАЮТ …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способность постоянно воспроизводить жизнь на Земле с сохранением экосистем, биоразнообразия и генофонда;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природных экосистем и биоразнообразия;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 самоочищению и </w:t>
      </w:r>
      <w:proofErr w:type="spell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предел, за которым природа не в состоянии справляться с антропогенной нагрузкой;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тепень ее влияния на здоровье человека.</w:t>
      </w:r>
    </w:p>
    <w:p w:rsidR="00136C87" w:rsidRPr="008B6C5D" w:rsidRDefault="008B6C5D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ДЛЯ ПРЕОДОЛЕНИЯ ЗАГРЯЗНЕНИЯ СРЕДЫ ОБИТАНИЯ НЕОБХОДИМО …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использования достижений науки и техники;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 к нулевому росту производства;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ускоренными темпами науку и технику;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переориентировать направления развития науки и техники;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все производственные объекты, оказывающие негативное воздействие на природную и окружающую среду.</w:t>
      </w:r>
    </w:p>
    <w:p w:rsidR="00136C87" w:rsidRPr="008B6C5D" w:rsidRDefault="008B6C5D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ТЕРМИН «ЭКОЛОГИЗАЦИЯ» ОЗНАЧАЕТ …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проникновение экологических идей в другие сферы знания;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стала наукой наук;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превращение экологии в ведущую отрасль науки;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превращение экологии в комплексную интегрирующую науку.</w:t>
      </w:r>
    </w:p>
    <w:p w:rsidR="00136C87" w:rsidRPr="008B6C5D" w:rsidRDefault="00F4077A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B6C5D" w:rsidRPr="008B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ЭКОЦЕНТРИЧЕСКОГО ТИПА ЭКОЛОГИЧЕСКОГО СОЗНАНИЯ ХАРАКТЕРНО…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восприятие природных объектов как полноправных субъектов, партнеров по взаимодействию с человеком;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восприятие природы как собственности человека;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прагматический характер мотивов и целей взаимодействия с природой.</w:t>
      </w:r>
    </w:p>
    <w:p w:rsidR="00136C87" w:rsidRPr="008B6C5D" w:rsidRDefault="00F4077A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B6C5D" w:rsidRPr="008B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ПРИНЦИП АНТРОПОЦЕНТРИЗМА ВЫРАЖАЕТСЯ </w:t>
      </w:r>
      <w:proofErr w:type="gramStart"/>
      <w:r w:rsidR="008B6C5D" w:rsidRPr="008B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8B6C5D" w:rsidRPr="008B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требовании</w:t>
      </w:r>
      <w:proofErr w:type="gram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невреждения</w:t>
      </w:r>
      <w:proofErr w:type="spell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живых существ;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человека;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равноправия в отношениях человека и живой природы; 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человека (общества) в качестве достаточного основания принятия решений в отношении живой природы.</w:t>
      </w:r>
    </w:p>
    <w:p w:rsidR="00136C87" w:rsidRPr="008B6C5D" w:rsidRDefault="00F4077A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B6C5D" w:rsidRPr="008B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ПРИНЦИП БИОЦЕНТРИЗМА ВЫРАЖАЕТСЯ </w:t>
      </w:r>
      <w:proofErr w:type="gramStart"/>
      <w:r w:rsidR="008B6C5D" w:rsidRPr="008B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8B6C5D" w:rsidRPr="008B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последовательном </w:t>
      </w:r>
      <w:proofErr w:type="gram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природохранных</w:t>
      </w:r>
      <w:proofErr w:type="spell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животных;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равноправия в отношениях человека и живой природы; 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человека (общества) в качестве достаточного основания для принятия решений в отношении живой природы.</w:t>
      </w:r>
    </w:p>
    <w:p w:rsidR="00136C87" w:rsidRPr="008B6C5D" w:rsidRDefault="00F4077A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B6C5D" w:rsidRPr="008B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ПРИНЦИП КОСМОЦЕНТРИЗМА ВЫРАЖАЕТСЯ </w:t>
      </w:r>
      <w:proofErr w:type="gramStart"/>
      <w:r w:rsidR="008B6C5D" w:rsidRPr="008B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8B6C5D" w:rsidRPr="008B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равноправия всего сущего во Вселенной;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равноправия в отношениях человека и живой природы; 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человека (общества) в качестве достаточного основания для принятия решений в отношении живой природы.</w:t>
      </w:r>
    </w:p>
    <w:p w:rsidR="00136C87" w:rsidRPr="008B6C5D" w:rsidRDefault="00F4077A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B6C5D" w:rsidRPr="008B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СОЗНАНИЕ ГИПЕРБОЛИЗАЦИИ ВЫРАЖАЕТСЯ </w:t>
      </w:r>
      <w:proofErr w:type="gramStart"/>
      <w:r w:rsidR="008B6C5D" w:rsidRPr="008B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8B6C5D" w:rsidRPr="008B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преувеличении</w:t>
      </w:r>
      <w:proofErr w:type="gram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опасности экологических факторов;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преуменьшении степени опасности экологических факторов;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нейтральном отношении к экологическим факторам.</w:t>
      </w:r>
    </w:p>
    <w:p w:rsidR="00B1681F" w:rsidRPr="002D230D" w:rsidRDefault="00B1681F" w:rsidP="005A5173">
      <w:pPr>
        <w:tabs>
          <w:tab w:val="left" w:pos="284"/>
        </w:tabs>
        <w:spacing w:after="0" w:line="264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Ситуационные задачи</w:t>
      </w:r>
    </w:p>
    <w:p w:rsidR="00136C87" w:rsidRPr="002D230D" w:rsidRDefault="00136C87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b/>
          <w:sz w:val="24"/>
          <w:szCs w:val="24"/>
        </w:rPr>
        <w:t>Задача № 1.</w:t>
      </w:r>
      <w:r w:rsidRPr="002D230D">
        <w:rPr>
          <w:sz w:val="24"/>
          <w:szCs w:val="24"/>
        </w:rPr>
        <w:t xml:space="preserve"> Необходимо лимитировать посещение людей в </w:t>
      </w:r>
      <w:proofErr w:type="spellStart"/>
      <w:r w:rsidRPr="002D230D">
        <w:rPr>
          <w:sz w:val="24"/>
          <w:szCs w:val="24"/>
        </w:rPr>
        <w:t>полузаповедные</w:t>
      </w:r>
      <w:proofErr w:type="spellEnd"/>
      <w:r w:rsidRPr="002D230D">
        <w:rPr>
          <w:sz w:val="24"/>
          <w:szCs w:val="24"/>
        </w:rPr>
        <w:t xml:space="preserve"> кварталы национального парка. Ваши действия:</w:t>
      </w:r>
    </w:p>
    <w:p w:rsidR="00136C87" w:rsidRPr="002D230D" w:rsidRDefault="000641AA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136C87" w:rsidRPr="002D230D">
        <w:rPr>
          <w:sz w:val="24"/>
          <w:szCs w:val="24"/>
        </w:rPr>
        <w:t xml:space="preserve">вывесить аншлаги, указать в них причину охраны, провести разъяснительную работу среди населения; </w:t>
      </w:r>
    </w:p>
    <w:p w:rsidR="00136C87" w:rsidRPr="002D230D" w:rsidRDefault="00136C87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 xml:space="preserve">б) поставить аншлаги типа: «Осторожно, опасные, ядовитые животные и растения», закрыть дороги посредством валки в узких топких местах стволов старых деревьев и выкопать сравнительно большие ямы, в которых образуются небольшие болота; </w:t>
      </w:r>
    </w:p>
    <w:p w:rsidR="00136C87" w:rsidRPr="002D230D" w:rsidRDefault="00136C87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>в) увеличить штат охранников, поставить на дорогах шлагбаумы и аншлаги.</w:t>
      </w:r>
    </w:p>
    <w:p w:rsidR="00136C87" w:rsidRPr="002D230D" w:rsidRDefault="00136C87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b/>
          <w:sz w:val="24"/>
          <w:szCs w:val="24"/>
        </w:rPr>
        <w:t>Задача № 2.</w:t>
      </w:r>
      <w:r w:rsidRPr="002D230D">
        <w:rPr>
          <w:sz w:val="24"/>
          <w:szCs w:val="24"/>
        </w:rPr>
        <w:t xml:space="preserve"> Два эколога спорят о влиянии местных жителей на лесные массивы национального парка. Один утверждает, что их отрицательное влияние огромно и поэтому необходимо значительно ограничить посещение ими леса. Другой доказывает, что влияние местного населения на лесной массив незначителен, так как они появляются в лесу только с началом сенокоса и сбора ягод. Гораздо больший ущерб парку наноситься лесохозяйственными работами (проезд по дорогам во время инспекторских и контрольных проверок, таксации леса, при проведении санитарных рубок, рубок по формированию ландшафта в весенне-летний период и т. д.). Кто из специалистов прав?</w:t>
      </w:r>
    </w:p>
    <w:p w:rsidR="00136C87" w:rsidRPr="002D230D" w:rsidRDefault="00136C87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b/>
          <w:sz w:val="24"/>
          <w:szCs w:val="24"/>
        </w:rPr>
        <w:t>Задача № 3.</w:t>
      </w:r>
      <w:r w:rsidRPr="002D230D">
        <w:rPr>
          <w:sz w:val="24"/>
          <w:szCs w:val="24"/>
        </w:rPr>
        <w:t xml:space="preserve"> В какой местности для одного человека требуется больше жизненного пространства, в городе или в сельской местности, чтобы нормально функционировала экономика и была обеспечена жизнь семьи необходимыми ресурсами. Зависит ли этот показатель от места проживания человека?</w:t>
      </w:r>
    </w:p>
    <w:p w:rsidR="00136C87" w:rsidRPr="002D230D" w:rsidRDefault="00136C87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b/>
          <w:sz w:val="24"/>
          <w:szCs w:val="24"/>
        </w:rPr>
        <w:t>Задача № 4.</w:t>
      </w:r>
      <w:r w:rsidRPr="002D230D">
        <w:rPr>
          <w:sz w:val="24"/>
          <w:szCs w:val="24"/>
        </w:rPr>
        <w:t xml:space="preserve"> Как вы думаете, оказывают ли влияние природно-климатические условия формирования этноса на физиологию и культуру его представителей? Рассмотрите эту проблему на примере конкретного этноса. Обсудите ее в группе.</w:t>
      </w:r>
    </w:p>
    <w:p w:rsidR="00136C87" w:rsidRPr="002D230D" w:rsidRDefault="00136C87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b/>
          <w:sz w:val="24"/>
          <w:szCs w:val="24"/>
        </w:rPr>
        <w:lastRenderedPageBreak/>
        <w:t>Задача №5.</w:t>
      </w:r>
      <w:r w:rsidRPr="002D230D">
        <w:rPr>
          <w:sz w:val="24"/>
          <w:szCs w:val="24"/>
        </w:rPr>
        <w:t xml:space="preserve"> Вам необходимо провести озеленение вокруг села. Известно, что население держит много скота и традиционно выпасает его за околицей. Как вы начнете реализацию своей программы? Сколько времени необходимо на выполнение программы?</w:t>
      </w:r>
    </w:p>
    <w:p w:rsidR="00B1681F" w:rsidRPr="002D230D" w:rsidRDefault="000641AA" w:rsidP="005A5173">
      <w:pPr>
        <w:tabs>
          <w:tab w:val="left" w:pos="284"/>
        </w:tabs>
        <w:spacing w:after="0" w:line="264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1681F" w:rsidRPr="002D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стандарты практических умений</w:t>
      </w:r>
    </w:p>
    <w:p w:rsidR="00B1681F" w:rsidRPr="002D230D" w:rsidRDefault="00B1681F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Умение пользоваться учебной научной, научно-популярной литературой, сетью Интернет для профессиональной деятельности.</w:t>
      </w:r>
    </w:p>
    <w:p w:rsidR="00B1681F" w:rsidRPr="002D230D" w:rsidRDefault="000641AA" w:rsidP="005A5173">
      <w:pPr>
        <w:tabs>
          <w:tab w:val="left" w:pos="284"/>
        </w:tabs>
        <w:spacing w:after="0" w:line="264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1681F" w:rsidRPr="002D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тематика УИРС и НИРС по теме:</w:t>
      </w:r>
    </w:p>
    <w:p w:rsidR="00136C87" w:rsidRPr="002D230D" w:rsidRDefault="00B1681F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36C87"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устойчивого развития.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Экоцид в современном обществе.</w:t>
      </w:r>
    </w:p>
    <w:p w:rsidR="000641AA" w:rsidRPr="000641AA" w:rsidRDefault="000641AA" w:rsidP="005A5173">
      <w:pPr>
        <w:tabs>
          <w:tab w:val="left" w:pos="284"/>
        </w:tabs>
        <w:spacing w:after="0" w:line="264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Рекомендованная литература по теме занятия</w:t>
      </w:r>
    </w:p>
    <w:p w:rsidR="000641AA" w:rsidRPr="000641AA" w:rsidRDefault="000641AA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</w:t>
      </w:r>
    </w:p>
    <w:p w:rsidR="000641AA" w:rsidRPr="000641AA" w:rsidRDefault="000641AA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В.П., Иванова Н.В., </w:t>
      </w:r>
      <w:proofErr w:type="spellStart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Полоников</w:t>
      </w:r>
      <w:proofErr w:type="spellEnd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Медицинская экология. Изд-во «</w:t>
      </w:r>
      <w:proofErr w:type="spellStart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СпецЛит</w:t>
      </w:r>
      <w:proofErr w:type="spellEnd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2011. 430с.</w:t>
      </w:r>
    </w:p>
    <w:p w:rsidR="000641AA" w:rsidRPr="000641AA" w:rsidRDefault="000641AA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Вишняков Я. Д. Охрана окружающей среды / под ред. Я. Д. Вишнякова. - 2-е изд. Москва: Академия, 2014. 286 с.</w:t>
      </w:r>
    </w:p>
    <w:p w:rsidR="000641AA" w:rsidRPr="000641AA" w:rsidRDefault="008D66F0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proofErr w:type="spellStart"/>
        <w:r w:rsidR="000641AA" w:rsidRPr="000641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Карпенков</w:t>
        </w:r>
        <w:proofErr w:type="spellEnd"/>
        <w:r w:rsidR="000641AA" w:rsidRPr="000641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С. Х.</w:t>
        </w:r>
      </w:hyperlink>
      <w:r w:rsidR="000641AA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Экология: учебник для вузов.  М.: </w:t>
      </w:r>
      <w:proofErr w:type="spellStart"/>
      <w:r w:rsidR="000641AA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641AA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"http://lib.biblioclub.ru/index.php?page=publisher&amp;pub_id=1" \t "_blank" </w:instrText>
      </w:r>
      <w:r w:rsidR="000641AA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641AA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</w:t>
      </w:r>
      <w:proofErr w:type="spellEnd"/>
      <w:r w:rsidR="000641AA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-Медиа</w:t>
      </w:r>
      <w:r w:rsidR="000641AA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641AA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 662 с.</w:t>
      </w:r>
    </w:p>
    <w:p w:rsidR="000641AA" w:rsidRPr="000641AA" w:rsidRDefault="000641AA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</w:t>
      </w:r>
    </w:p>
    <w:p w:rsidR="000641AA" w:rsidRPr="000641AA" w:rsidRDefault="000641AA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Андреева Е.Е. Гигиена и экология человека: Учебник / Е.Е. </w:t>
      </w:r>
      <w:proofErr w:type="spellStart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Андреева</w:t>
      </w:r>
      <w:proofErr w:type="gramStart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Катаева, В.М. </w:t>
      </w:r>
      <w:proofErr w:type="spellStart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Глиненко</w:t>
      </w:r>
      <w:proofErr w:type="spellEnd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Н.Г. Кожевникова. - 2-е изд. Москва 2014. 600с.  Доступ к электронному изданию</w:t>
      </w:r>
    </w:p>
    <w:p w:rsidR="000641AA" w:rsidRPr="000641AA" w:rsidRDefault="000641AA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Григорьев А.И. Экология человека: учебник. М.: ГЭОТАР-Медиа, 2008.</w:t>
      </w:r>
    </w:p>
    <w:p w:rsidR="000641AA" w:rsidRPr="000641AA" w:rsidRDefault="000641AA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ресурсы</w:t>
      </w:r>
    </w:p>
    <w:p w:rsidR="000641AA" w:rsidRPr="000641AA" w:rsidRDefault="000641AA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ЭБС </w:t>
      </w:r>
      <w:proofErr w:type="spellStart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КрасГМУ</w:t>
      </w:r>
      <w:proofErr w:type="spellEnd"/>
    </w:p>
    <w:p w:rsidR="000641AA" w:rsidRPr="000641AA" w:rsidRDefault="000641AA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ЭБС Лань</w:t>
      </w:r>
    </w:p>
    <w:p w:rsidR="002568F7" w:rsidRPr="002D230D" w:rsidRDefault="002568F7" w:rsidP="005A5173">
      <w:pPr>
        <w:spacing w:after="0" w:line="264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2568F7" w:rsidRPr="002D230D" w:rsidSect="00922CB6">
      <w:footerReference w:type="default" r:id="rId11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6F0" w:rsidRDefault="008D66F0" w:rsidP="000641AA">
      <w:pPr>
        <w:spacing w:after="0" w:line="240" w:lineRule="auto"/>
      </w:pPr>
      <w:r>
        <w:separator/>
      </w:r>
    </w:p>
  </w:endnote>
  <w:endnote w:type="continuationSeparator" w:id="0">
    <w:p w:rsidR="008D66F0" w:rsidRDefault="008D66F0" w:rsidP="0006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31952"/>
      <w:docPartObj>
        <w:docPartGallery w:val="Page Numbers (Bottom of Page)"/>
        <w:docPartUnique/>
      </w:docPartObj>
    </w:sdtPr>
    <w:sdtEndPr/>
    <w:sdtContent>
      <w:p w:rsidR="000641AA" w:rsidRDefault="000641A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520">
          <w:rPr>
            <w:noProof/>
          </w:rPr>
          <w:t>1</w:t>
        </w:r>
        <w:r>
          <w:fldChar w:fldCharType="end"/>
        </w:r>
      </w:p>
    </w:sdtContent>
  </w:sdt>
  <w:p w:rsidR="000641AA" w:rsidRDefault="000641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6F0" w:rsidRDefault="008D66F0" w:rsidP="000641AA">
      <w:pPr>
        <w:spacing w:after="0" w:line="240" w:lineRule="auto"/>
      </w:pPr>
      <w:r>
        <w:separator/>
      </w:r>
    </w:p>
  </w:footnote>
  <w:footnote w:type="continuationSeparator" w:id="0">
    <w:p w:rsidR="008D66F0" w:rsidRDefault="008D66F0" w:rsidP="00064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374"/>
    <w:multiLevelType w:val="hybridMultilevel"/>
    <w:tmpl w:val="3D1006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C95479"/>
    <w:multiLevelType w:val="hybridMultilevel"/>
    <w:tmpl w:val="4B5C632E"/>
    <w:lvl w:ilvl="0" w:tplc="10F04D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4F97DF7"/>
    <w:multiLevelType w:val="hybridMultilevel"/>
    <w:tmpl w:val="783896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066D75"/>
    <w:multiLevelType w:val="multilevel"/>
    <w:tmpl w:val="E366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C1177"/>
    <w:multiLevelType w:val="multilevel"/>
    <w:tmpl w:val="6D7494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3E1FB0"/>
    <w:multiLevelType w:val="hybridMultilevel"/>
    <w:tmpl w:val="DB7CAA8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785B35"/>
    <w:multiLevelType w:val="hybridMultilevel"/>
    <w:tmpl w:val="B8D4440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59357F0"/>
    <w:multiLevelType w:val="hybridMultilevel"/>
    <w:tmpl w:val="9F6C7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25786"/>
    <w:multiLevelType w:val="multilevel"/>
    <w:tmpl w:val="7D8AB958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2" w:hanging="2160"/>
      </w:pPr>
      <w:rPr>
        <w:rFonts w:hint="default"/>
      </w:rPr>
    </w:lvl>
  </w:abstractNum>
  <w:abstractNum w:abstractNumId="9">
    <w:nsid w:val="20632381"/>
    <w:multiLevelType w:val="hybridMultilevel"/>
    <w:tmpl w:val="6E32022A"/>
    <w:lvl w:ilvl="0" w:tplc="4CDE6906">
      <w:start w:val="8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22A37807"/>
    <w:multiLevelType w:val="multilevel"/>
    <w:tmpl w:val="5718A9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11">
    <w:nsid w:val="243A0D6D"/>
    <w:multiLevelType w:val="hybridMultilevel"/>
    <w:tmpl w:val="5DA4C5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644AEE"/>
    <w:multiLevelType w:val="hybridMultilevel"/>
    <w:tmpl w:val="9BAC8668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91079E1"/>
    <w:multiLevelType w:val="hybridMultilevel"/>
    <w:tmpl w:val="D464A778"/>
    <w:lvl w:ilvl="0" w:tplc="83ACDD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D0605E9"/>
    <w:multiLevelType w:val="hybridMultilevel"/>
    <w:tmpl w:val="F222AA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03403F9"/>
    <w:multiLevelType w:val="hybridMultilevel"/>
    <w:tmpl w:val="3F0616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8E9778A"/>
    <w:multiLevelType w:val="hybridMultilevel"/>
    <w:tmpl w:val="7D9A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313AF"/>
    <w:multiLevelType w:val="hybridMultilevel"/>
    <w:tmpl w:val="912239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9B5259C"/>
    <w:multiLevelType w:val="multilevel"/>
    <w:tmpl w:val="FD8EDE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023860"/>
    <w:multiLevelType w:val="hybridMultilevel"/>
    <w:tmpl w:val="A7C4BBA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E2A628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DC67380"/>
    <w:multiLevelType w:val="hybridMultilevel"/>
    <w:tmpl w:val="A8D6BBC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4F0ED2"/>
    <w:multiLevelType w:val="hybridMultilevel"/>
    <w:tmpl w:val="2778B3F8"/>
    <w:lvl w:ilvl="0" w:tplc="A02A004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32C7EFA"/>
    <w:multiLevelType w:val="hybridMultilevel"/>
    <w:tmpl w:val="0D96B7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8143669"/>
    <w:multiLevelType w:val="hybridMultilevel"/>
    <w:tmpl w:val="137275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3A6D95"/>
    <w:multiLevelType w:val="hybridMultilevel"/>
    <w:tmpl w:val="62F020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9443B5"/>
    <w:multiLevelType w:val="hybridMultilevel"/>
    <w:tmpl w:val="4CDE70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EE3499E"/>
    <w:multiLevelType w:val="hybridMultilevel"/>
    <w:tmpl w:val="E40EA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83812"/>
    <w:multiLevelType w:val="hybridMultilevel"/>
    <w:tmpl w:val="AD263D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76D5083"/>
    <w:multiLevelType w:val="hybridMultilevel"/>
    <w:tmpl w:val="CE52A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91417"/>
    <w:multiLevelType w:val="hybridMultilevel"/>
    <w:tmpl w:val="CFA2069A"/>
    <w:lvl w:ilvl="0" w:tplc="559E1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7E0C84"/>
    <w:multiLevelType w:val="hybridMultilevel"/>
    <w:tmpl w:val="B4B03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9"/>
  </w:num>
  <w:num w:numId="4">
    <w:abstractNumId w:val="6"/>
  </w:num>
  <w:num w:numId="5">
    <w:abstractNumId w:val="24"/>
  </w:num>
  <w:num w:numId="6">
    <w:abstractNumId w:val="20"/>
  </w:num>
  <w:num w:numId="7">
    <w:abstractNumId w:val="2"/>
  </w:num>
  <w:num w:numId="8">
    <w:abstractNumId w:val="11"/>
  </w:num>
  <w:num w:numId="9">
    <w:abstractNumId w:val="12"/>
  </w:num>
  <w:num w:numId="10">
    <w:abstractNumId w:val="23"/>
  </w:num>
  <w:num w:numId="11">
    <w:abstractNumId w:val="22"/>
  </w:num>
  <w:num w:numId="12">
    <w:abstractNumId w:val="25"/>
  </w:num>
  <w:num w:numId="13">
    <w:abstractNumId w:val="17"/>
  </w:num>
  <w:num w:numId="14">
    <w:abstractNumId w:val="10"/>
  </w:num>
  <w:num w:numId="15">
    <w:abstractNumId w:val="7"/>
  </w:num>
  <w:num w:numId="16">
    <w:abstractNumId w:val="0"/>
  </w:num>
  <w:num w:numId="17">
    <w:abstractNumId w:val="27"/>
  </w:num>
  <w:num w:numId="18">
    <w:abstractNumId w:val="5"/>
  </w:num>
  <w:num w:numId="19">
    <w:abstractNumId w:val="15"/>
  </w:num>
  <w:num w:numId="20">
    <w:abstractNumId w:val="4"/>
  </w:num>
  <w:num w:numId="21">
    <w:abstractNumId w:val="9"/>
  </w:num>
  <w:num w:numId="22">
    <w:abstractNumId w:val="16"/>
  </w:num>
  <w:num w:numId="23">
    <w:abstractNumId w:val="3"/>
  </w:num>
  <w:num w:numId="24">
    <w:abstractNumId w:val="8"/>
  </w:num>
  <w:num w:numId="25">
    <w:abstractNumId w:val="13"/>
  </w:num>
  <w:num w:numId="26">
    <w:abstractNumId w:val="21"/>
  </w:num>
  <w:num w:numId="27">
    <w:abstractNumId w:val="18"/>
  </w:num>
  <w:num w:numId="28">
    <w:abstractNumId w:val="1"/>
  </w:num>
  <w:num w:numId="29">
    <w:abstractNumId w:val="26"/>
  </w:num>
  <w:num w:numId="30">
    <w:abstractNumId w:val="28"/>
  </w:num>
  <w:num w:numId="31">
    <w:abstractNumId w:val="1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0B"/>
    <w:rsid w:val="00034E9A"/>
    <w:rsid w:val="00035ED9"/>
    <w:rsid w:val="000557BB"/>
    <w:rsid w:val="00062F42"/>
    <w:rsid w:val="000641AA"/>
    <w:rsid w:val="00136C87"/>
    <w:rsid w:val="00156D83"/>
    <w:rsid w:val="00163F0B"/>
    <w:rsid w:val="002108FF"/>
    <w:rsid w:val="002568F7"/>
    <w:rsid w:val="002D230D"/>
    <w:rsid w:val="004162D7"/>
    <w:rsid w:val="004338E4"/>
    <w:rsid w:val="00474B2A"/>
    <w:rsid w:val="00480EE4"/>
    <w:rsid w:val="005A5173"/>
    <w:rsid w:val="005B3890"/>
    <w:rsid w:val="006819D1"/>
    <w:rsid w:val="00734D82"/>
    <w:rsid w:val="0075431C"/>
    <w:rsid w:val="0076503D"/>
    <w:rsid w:val="008B6C5D"/>
    <w:rsid w:val="008D66F0"/>
    <w:rsid w:val="009417D6"/>
    <w:rsid w:val="00B1681F"/>
    <w:rsid w:val="00B83A62"/>
    <w:rsid w:val="00BE4530"/>
    <w:rsid w:val="00C20520"/>
    <w:rsid w:val="00C96702"/>
    <w:rsid w:val="00CD3A36"/>
    <w:rsid w:val="00DD3F8B"/>
    <w:rsid w:val="00EF3C6A"/>
    <w:rsid w:val="00F4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0B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163F0B"/>
    <w:pPr>
      <w:numPr>
        <w:numId w:val="2"/>
      </w:numPr>
      <w:tabs>
        <w:tab w:val="left" w:pos="284"/>
      </w:tabs>
      <w:spacing w:after="0" w:line="240" w:lineRule="auto"/>
      <w:ind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163F0B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163F0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163F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163F0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8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41AA"/>
  </w:style>
  <w:style w:type="paragraph" w:styleId="a9">
    <w:name w:val="footer"/>
    <w:basedOn w:val="a"/>
    <w:link w:val="aa"/>
    <w:uiPriority w:val="99"/>
    <w:unhideWhenUsed/>
    <w:rsid w:val="0006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4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0B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163F0B"/>
    <w:pPr>
      <w:numPr>
        <w:numId w:val="2"/>
      </w:numPr>
      <w:tabs>
        <w:tab w:val="left" w:pos="284"/>
      </w:tabs>
      <w:spacing w:after="0" w:line="240" w:lineRule="auto"/>
      <w:ind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163F0B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163F0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163F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163F0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8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41AA"/>
  </w:style>
  <w:style w:type="paragraph" w:styleId="a9">
    <w:name w:val="footer"/>
    <w:basedOn w:val="a"/>
    <w:link w:val="aa"/>
    <w:uiPriority w:val="99"/>
    <w:unhideWhenUsed/>
    <w:rsid w:val="0006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4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lib.biblioclub.ru/index.php?page=author&amp;id=7897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BE277-1838-456B-B046-7919CAB3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Виноградов ВВ.</cp:lastModifiedBy>
  <cp:revision>9</cp:revision>
  <cp:lastPrinted>2017-04-10T03:50:00Z</cp:lastPrinted>
  <dcterms:created xsi:type="dcterms:W3CDTF">2017-03-28T01:17:00Z</dcterms:created>
  <dcterms:modified xsi:type="dcterms:W3CDTF">2017-10-27T05:37:00Z</dcterms:modified>
</cp:coreProperties>
</file>