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447B" w:rsidRPr="0030447B" w:rsidRDefault="0030447B" w:rsidP="0030447B">
      <w:pPr>
        <w:pStyle w:val="a5"/>
        <w:tabs>
          <w:tab w:val="left" w:pos="0"/>
          <w:tab w:val="left" w:pos="220"/>
        </w:tabs>
        <w:spacing w:before="20" w:after="60"/>
        <w:rPr>
          <w:rFonts w:ascii="Times New Roman" w:hAnsi="Times New Roman" w:cs="Times New Roman"/>
          <w:sz w:val="28"/>
          <w:szCs w:val="28"/>
        </w:rPr>
      </w:pPr>
      <w:r w:rsidRPr="0030447B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30447B">
        <w:rPr>
          <w:rFonts w:ascii="Times New Roman" w:hAnsi="Times New Roman" w:cs="Times New Roman"/>
          <w:b/>
          <w:bCs/>
          <w:sz w:val="28"/>
          <w:szCs w:val="28"/>
        </w:rPr>
        <w:t>ечебны</w:t>
      </w:r>
      <w:r w:rsidRPr="0030447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0447B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</w:t>
      </w:r>
      <w:r w:rsidRPr="0030447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0447B">
        <w:rPr>
          <w:rFonts w:ascii="Times New Roman" w:hAnsi="Times New Roman" w:cs="Times New Roman"/>
          <w:b/>
          <w:bCs/>
          <w:sz w:val="28"/>
          <w:szCs w:val="28"/>
        </w:rPr>
        <w:t xml:space="preserve"> у пациента 12-ти лет с диагнозом хронический катаральный гингивит</w:t>
      </w:r>
      <w:r w:rsidRPr="0030447B">
        <w:rPr>
          <w:rFonts w:ascii="Times New Roman" w:hAnsi="Times New Roman" w:cs="Times New Roman"/>
          <w:sz w:val="28"/>
          <w:szCs w:val="28"/>
        </w:rPr>
        <w:t>:</w:t>
      </w:r>
    </w:p>
    <w:p w:rsidR="0030447B" w:rsidRPr="0030447B" w:rsidRDefault="0030447B" w:rsidP="0030447B">
      <w:pPr>
        <w:pStyle w:val="a5"/>
        <w:tabs>
          <w:tab w:val="left" w:pos="220"/>
          <w:tab w:val="left" w:pos="720"/>
        </w:tabs>
        <w:spacing w:before="20" w:after="6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0447B">
        <w:rPr>
          <w:rFonts w:ascii="Times New Roman" w:hAnsi="Times New Roman" w:cs="Times New Roman"/>
          <w:sz w:val="28"/>
          <w:szCs w:val="28"/>
        </w:rPr>
        <w:t>.</w:t>
      </w:r>
      <w:r w:rsidRPr="003044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47B">
        <w:rPr>
          <w:rFonts w:ascii="Times New Roman" w:hAnsi="Times New Roman" w:cs="Times New Roman"/>
          <w:sz w:val="28"/>
          <w:szCs w:val="28"/>
        </w:rPr>
        <w:t>Нормализация гигиенического состояния полости рта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0447B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47B">
        <w:rPr>
          <w:rFonts w:ascii="Times New Roman" w:hAnsi="Times New Roman" w:cs="Times New Roman"/>
          <w:sz w:val="28"/>
          <w:szCs w:val="28"/>
        </w:rPr>
        <w:t>профессиональной гигиены полости рта, подбор индивидуальных предметов и средств гигиены, обучение методам чистки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47B" w:rsidRPr="0030447B" w:rsidRDefault="0030447B" w:rsidP="0030447B">
      <w:pPr>
        <w:pStyle w:val="a5"/>
        <w:tabs>
          <w:tab w:val="left" w:pos="220"/>
          <w:tab w:val="left" w:pos="720"/>
        </w:tabs>
        <w:spacing w:before="20" w:after="6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447B">
        <w:rPr>
          <w:rFonts w:ascii="Times New Roman" w:hAnsi="Times New Roman" w:cs="Times New Roman"/>
          <w:sz w:val="28"/>
          <w:szCs w:val="28"/>
        </w:rPr>
        <w:t>.</w:t>
      </w:r>
      <w:r w:rsidRPr="003044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0447B">
        <w:rPr>
          <w:rFonts w:ascii="Times New Roman" w:hAnsi="Times New Roman" w:cs="Times New Roman"/>
          <w:sz w:val="28"/>
          <w:szCs w:val="28"/>
        </w:rPr>
        <w:t>отовые ванночки ра</w:t>
      </w:r>
      <w:r>
        <w:rPr>
          <w:rFonts w:ascii="Times New Roman" w:hAnsi="Times New Roman" w:cs="Times New Roman"/>
          <w:sz w:val="28"/>
          <w:szCs w:val="28"/>
        </w:rPr>
        <w:t>створа</w:t>
      </w:r>
      <w:r w:rsidRPr="0030447B">
        <w:rPr>
          <w:rFonts w:ascii="Times New Roman" w:hAnsi="Times New Roman" w:cs="Times New Roman"/>
          <w:sz w:val="28"/>
          <w:szCs w:val="28"/>
        </w:rPr>
        <w:t>ми антисептиков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447B">
        <w:rPr>
          <w:rFonts w:ascii="Times New Roman" w:hAnsi="Times New Roman" w:cs="Times New Roman"/>
          <w:sz w:val="28"/>
          <w:szCs w:val="28"/>
        </w:rPr>
        <w:t xml:space="preserve"> фурацилин, «</w:t>
      </w:r>
      <w:proofErr w:type="spellStart"/>
      <w:r w:rsidRPr="0030447B">
        <w:rPr>
          <w:rFonts w:ascii="Times New Roman" w:hAnsi="Times New Roman" w:cs="Times New Roman"/>
          <w:sz w:val="28"/>
          <w:szCs w:val="28"/>
        </w:rPr>
        <w:t>Мирамистин</w:t>
      </w:r>
      <w:proofErr w:type="spellEnd"/>
      <w:r w:rsidRPr="003044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47B" w:rsidRPr="0030447B" w:rsidRDefault="0030447B" w:rsidP="0030447B">
      <w:pPr>
        <w:pStyle w:val="a5"/>
        <w:tabs>
          <w:tab w:val="left" w:pos="220"/>
          <w:tab w:val="left" w:pos="720"/>
        </w:tabs>
        <w:spacing w:before="20" w:after="6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447B">
        <w:rPr>
          <w:rFonts w:ascii="Times New Roman" w:hAnsi="Times New Roman" w:cs="Times New Roman"/>
          <w:sz w:val="28"/>
          <w:szCs w:val="28"/>
        </w:rPr>
        <w:t>.</w:t>
      </w:r>
      <w:r w:rsidRPr="003044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47B">
        <w:rPr>
          <w:rFonts w:ascii="Times New Roman" w:hAnsi="Times New Roman" w:cs="Times New Roman"/>
          <w:sz w:val="28"/>
          <w:szCs w:val="28"/>
        </w:rPr>
        <w:t>Полоскание противовоспалительными средствами растительного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447B">
        <w:rPr>
          <w:rFonts w:ascii="Times New Roman" w:hAnsi="Times New Roman" w:cs="Times New Roman"/>
          <w:sz w:val="28"/>
          <w:szCs w:val="28"/>
        </w:rPr>
        <w:t>коланхоэ</w:t>
      </w:r>
      <w:proofErr w:type="spellEnd"/>
      <w:r w:rsidRPr="0030447B">
        <w:rPr>
          <w:rFonts w:ascii="Times New Roman" w:hAnsi="Times New Roman" w:cs="Times New Roman"/>
          <w:sz w:val="28"/>
          <w:szCs w:val="28"/>
        </w:rPr>
        <w:t xml:space="preserve">, календула, </w:t>
      </w:r>
      <w:proofErr w:type="spellStart"/>
      <w:r w:rsidRPr="0030447B">
        <w:rPr>
          <w:rFonts w:ascii="Times New Roman" w:hAnsi="Times New Roman" w:cs="Times New Roman"/>
          <w:sz w:val="28"/>
          <w:szCs w:val="28"/>
        </w:rPr>
        <w:t>стоматофит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447B" w:rsidRDefault="0030447B" w:rsidP="007910AE">
      <w:pPr>
        <w:pStyle w:val="a5"/>
        <w:tabs>
          <w:tab w:val="left" w:pos="220"/>
          <w:tab w:val="left" w:pos="720"/>
        </w:tabs>
        <w:spacing w:before="20" w:after="60"/>
        <w:rPr>
          <w:rFonts w:ascii="Times New Roman" w:hAnsi="Times New Roman" w:cs="Times New Roman"/>
          <w:sz w:val="28"/>
          <w:szCs w:val="28"/>
        </w:rPr>
      </w:pPr>
    </w:p>
    <w:p w:rsidR="0030447B" w:rsidRDefault="0030447B" w:rsidP="0030447B">
      <w:pPr>
        <w:pStyle w:val="a5"/>
        <w:tabs>
          <w:tab w:val="left" w:pos="220"/>
          <w:tab w:val="left" w:pos="720"/>
        </w:tabs>
        <w:spacing w:before="20" w:after="6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7910AE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="007910AE" w:rsidRPr="007910A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7910A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30447B">
        <w:rPr>
          <w:rFonts w:ascii="Times New Roman" w:hAnsi="Times New Roman" w:cs="Times New Roman"/>
          <w:sz w:val="28"/>
          <w:szCs w:val="28"/>
        </w:rPr>
        <w:t>:</w:t>
      </w:r>
    </w:p>
    <w:p w:rsidR="007910AE" w:rsidRPr="0030447B" w:rsidRDefault="007910AE" w:rsidP="0030447B">
      <w:pPr>
        <w:pStyle w:val="a5"/>
        <w:tabs>
          <w:tab w:val="left" w:pos="220"/>
          <w:tab w:val="left" w:pos="720"/>
        </w:tabs>
        <w:spacing w:before="20" w:after="60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30447B" w:rsidRPr="0030447B" w:rsidRDefault="0030447B" w:rsidP="0030447B">
      <w:pPr>
        <w:pStyle w:val="a5"/>
        <w:tabs>
          <w:tab w:val="left" w:pos="1418"/>
          <w:tab w:val="left" w:pos="1560"/>
        </w:tabs>
        <w:spacing w:before="20" w:after="6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044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47B">
        <w:rPr>
          <w:rFonts w:ascii="Times New Roman" w:hAnsi="Times New Roman" w:cs="Times New Roman"/>
          <w:sz w:val="28"/>
          <w:szCs w:val="28"/>
        </w:rPr>
        <w:tab/>
      </w:r>
      <w:r w:rsidRPr="0030447B">
        <w:rPr>
          <w:rFonts w:ascii="Times New Roman" w:hAnsi="Times New Roman" w:cs="Times New Roman"/>
          <w:b/>
          <w:bCs/>
          <w:sz w:val="28"/>
          <w:szCs w:val="28"/>
        </w:rPr>
        <w:t>Диагноз</w:t>
      </w:r>
      <w:r w:rsidRPr="0030447B">
        <w:rPr>
          <w:rFonts w:ascii="Times New Roman" w:hAnsi="Times New Roman" w:cs="Times New Roman"/>
          <w:sz w:val="28"/>
          <w:szCs w:val="28"/>
        </w:rPr>
        <w:t xml:space="preserve">: </w:t>
      </w:r>
      <w:r w:rsidR="007910AE">
        <w:rPr>
          <w:rFonts w:ascii="Times New Roman" w:hAnsi="Times New Roman" w:cs="Times New Roman"/>
          <w:sz w:val="28"/>
          <w:szCs w:val="28"/>
        </w:rPr>
        <w:t>х</w:t>
      </w:r>
      <w:r w:rsidRPr="0030447B">
        <w:rPr>
          <w:rFonts w:ascii="Times New Roman" w:hAnsi="Times New Roman" w:cs="Times New Roman"/>
          <w:sz w:val="28"/>
          <w:szCs w:val="28"/>
        </w:rPr>
        <w:t xml:space="preserve">ронический гипертрофический гингивит средней степени </w:t>
      </w:r>
      <w:r w:rsidRPr="0030447B">
        <w:rPr>
          <w:rFonts w:ascii="Times New Roman" w:hAnsi="Times New Roman" w:cs="Times New Roman"/>
          <w:sz w:val="28"/>
          <w:szCs w:val="28"/>
        </w:rPr>
        <w:t>тяжести,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47B">
        <w:rPr>
          <w:rFonts w:ascii="Times New Roman" w:hAnsi="Times New Roman" w:cs="Times New Roman"/>
          <w:sz w:val="28"/>
          <w:szCs w:val="28"/>
        </w:rPr>
        <w:t>отечная форма</w:t>
      </w:r>
      <w:r w:rsidR="007910AE">
        <w:rPr>
          <w:rFonts w:ascii="Times New Roman" w:hAnsi="Times New Roman" w:cs="Times New Roman"/>
          <w:sz w:val="28"/>
          <w:szCs w:val="28"/>
        </w:rPr>
        <w:t>;</w:t>
      </w:r>
    </w:p>
    <w:p w:rsidR="0030447B" w:rsidRPr="0030447B" w:rsidRDefault="0030447B" w:rsidP="0030447B">
      <w:pPr>
        <w:pStyle w:val="a5"/>
        <w:tabs>
          <w:tab w:val="left" w:pos="0"/>
        </w:tabs>
        <w:spacing w:before="20" w:after="6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0447B">
        <w:rPr>
          <w:rFonts w:ascii="Times New Roman" w:hAnsi="Times New Roman" w:cs="Times New Roman"/>
          <w:sz w:val="28"/>
          <w:szCs w:val="28"/>
        </w:rPr>
        <w:t>2.</w:t>
      </w:r>
      <w:r w:rsidRPr="0030447B">
        <w:rPr>
          <w:rFonts w:ascii="Times New Roman" w:hAnsi="Times New Roman" w:cs="Times New Roman"/>
          <w:sz w:val="28"/>
          <w:szCs w:val="28"/>
        </w:rPr>
        <w:tab/>
        <w:t xml:space="preserve">ОПТГ для исключения деструкции костной ткани межзубных перегородок, рассчитать гигиенические и </w:t>
      </w:r>
      <w:proofErr w:type="spellStart"/>
      <w:r w:rsidRPr="0030447B">
        <w:rPr>
          <w:rFonts w:ascii="Times New Roman" w:hAnsi="Times New Roman" w:cs="Times New Roman"/>
          <w:sz w:val="28"/>
          <w:szCs w:val="28"/>
        </w:rPr>
        <w:t>пародонтальные</w:t>
      </w:r>
      <w:proofErr w:type="spellEnd"/>
      <w:r w:rsidRPr="0030447B">
        <w:rPr>
          <w:rFonts w:ascii="Times New Roman" w:hAnsi="Times New Roman" w:cs="Times New Roman"/>
          <w:sz w:val="28"/>
          <w:szCs w:val="28"/>
        </w:rPr>
        <w:t xml:space="preserve"> индексы, направить к педиатру для </w:t>
      </w:r>
      <w:r w:rsidR="007910AE">
        <w:rPr>
          <w:rFonts w:ascii="Times New Roman" w:hAnsi="Times New Roman" w:cs="Times New Roman"/>
          <w:sz w:val="28"/>
          <w:szCs w:val="28"/>
        </w:rPr>
        <w:t xml:space="preserve">клинического </w:t>
      </w:r>
      <w:r w:rsidRPr="0030447B">
        <w:rPr>
          <w:rFonts w:ascii="Times New Roman" w:hAnsi="Times New Roman" w:cs="Times New Roman"/>
          <w:sz w:val="28"/>
          <w:szCs w:val="28"/>
        </w:rPr>
        <w:t>обследования</w:t>
      </w:r>
      <w:r w:rsidR="007910AE">
        <w:rPr>
          <w:rFonts w:ascii="Times New Roman" w:hAnsi="Times New Roman" w:cs="Times New Roman"/>
          <w:sz w:val="28"/>
          <w:szCs w:val="28"/>
        </w:rPr>
        <w:t>;</w:t>
      </w:r>
    </w:p>
    <w:p w:rsidR="0030447B" w:rsidRPr="0030447B" w:rsidRDefault="0030447B" w:rsidP="0030447B">
      <w:pPr>
        <w:pStyle w:val="a5"/>
        <w:tabs>
          <w:tab w:val="left" w:pos="0"/>
          <w:tab w:val="left" w:pos="220"/>
        </w:tabs>
        <w:spacing w:before="20" w:after="60"/>
        <w:rPr>
          <w:rFonts w:ascii="Times New Roman" w:hAnsi="Times New Roman" w:cs="Times New Roman"/>
          <w:sz w:val="28"/>
          <w:szCs w:val="28"/>
        </w:rPr>
      </w:pPr>
      <w:r w:rsidRPr="0030447B">
        <w:rPr>
          <w:rFonts w:ascii="Times New Roman" w:hAnsi="Times New Roman" w:cs="Times New Roman"/>
          <w:sz w:val="28"/>
          <w:szCs w:val="28"/>
        </w:rPr>
        <w:t>3.</w:t>
      </w:r>
      <w:r w:rsidRPr="0030447B">
        <w:rPr>
          <w:rFonts w:ascii="Times New Roman" w:hAnsi="Times New Roman" w:cs="Times New Roman"/>
          <w:sz w:val="28"/>
          <w:szCs w:val="28"/>
        </w:rPr>
        <w:tab/>
      </w:r>
      <w:r w:rsidR="007910AE">
        <w:rPr>
          <w:rFonts w:ascii="Times New Roman" w:hAnsi="Times New Roman" w:cs="Times New Roman"/>
          <w:sz w:val="28"/>
          <w:szCs w:val="28"/>
        </w:rPr>
        <w:t xml:space="preserve"> </w:t>
      </w:r>
      <w:r w:rsidRPr="007910AE">
        <w:rPr>
          <w:rFonts w:ascii="Times New Roman" w:hAnsi="Times New Roman" w:cs="Times New Roman"/>
          <w:b/>
          <w:bCs/>
          <w:sz w:val="28"/>
          <w:szCs w:val="28"/>
        </w:rPr>
        <w:t>Предполагаемые причины</w:t>
      </w:r>
      <w:r w:rsidRPr="0030447B">
        <w:rPr>
          <w:rFonts w:ascii="Times New Roman" w:hAnsi="Times New Roman" w:cs="Times New Roman"/>
          <w:sz w:val="28"/>
          <w:szCs w:val="28"/>
        </w:rPr>
        <w:t>: гормональные сдвиги</w:t>
      </w:r>
      <w:r w:rsidR="007910AE">
        <w:rPr>
          <w:rFonts w:ascii="Times New Roman" w:hAnsi="Times New Roman" w:cs="Times New Roman"/>
          <w:sz w:val="28"/>
          <w:szCs w:val="28"/>
        </w:rPr>
        <w:t xml:space="preserve"> </w:t>
      </w:r>
      <w:r w:rsidRPr="0030447B">
        <w:rPr>
          <w:rFonts w:ascii="Times New Roman" w:hAnsi="Times New Roman" w:cs="Times New Roman"/>
          <w:sz w:val="28"/>
          <w:szCs w:val="28"/>
        </w:rPr>
        <w:t>(юношеский), патология прикуса (глубокий прикус), зубной камень</w:t>
      </w:r>
      <w:r w:rsidR="007910AE">
        <w:rPr>
          <w:rFonts w:ascii="Times New Roman" w:hAnsi="Times New Roman" w:cs="Times New Roman"/>
          <w:sz w:val="28"/>
          <w:szCs w:val="28"/>
        </w:rPr>
        <w:t>;</w:t>
      </w:r>
    </w:p>
    <w:p w:rsidR="0030447B" w:rsidRDefault="0030447B" w:rsidP="0030447B">
      <w:pPr>
        <w:pStyle w:val="a5"/>
        <w:tabs>
          <w:tab w:val="left" w:pos="220"/>
          <w:tab w:val="left" w:pos="720"/>
        </w:tabs>
        <w:spacing w:before="20" w:after="6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0447B">
        <w:rPr>
          <w:rFonts w:ascii="Times New Roman" w:hAnsi="Times New Roman" w:cs="Times New Roman"/>
          <w:sz w:val="28"/>
          <w:szCs w:val="28"/>
        </w:rPr>
        <w:t>4.</w:t>
      </w:r>
      <w:r w:rsidRPr="0030447B">
        <w:rPr>
          <w:rFonts w:ascii="Times New Roman" w:hAnsi="Times New Roman" w:cs="Times New Roman"/>
          <w:sz w:val="28"/>
          <w:szCs w:val="28"/>
        </w:rPr>
        <w:tab/>
      </w:r>
      <w:r w:rsidR="007910AE">
        <w:rPr>
          <w:rFonts w:ascii="Times New Roman" w:hAnsi="Times New Roman" w:cs="Times New Roman"/>
          <w:sz w:val="28"/>
          <w:szCs w:val="28"/>
        </w:rPr>
        <w:t xml:space="preserve"> </w:t>
      </w:r>
      <w:r w:rsidRPr="007910AE">
        <w:rPr>
          <w:rFonts w:ascii="Times New Roman" w:hAnsi="Times New Roman" w:cs="Times New Roman"/>
          <w:b/>
          <w:bCs/>
          <w:sz w:val="28"/>
          <w:szCs w:val="28"/>
        </w:rPr>
        <w:t>План лечения</w:t>
      </w:r>
      <w:r w:rsidRPr="003044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447B" w:rsidRPr="0030447B" w:rsidRDefault="007910AE" w:rsidP="007910AE">
      <w:pPr>
        <w:pStyle w:val="a5"/>
        <w:tabs>
          <w:tab w:val="left" w:pos="220"/>
          <w:tab w:val="left" w:pos="720"/>
        </w:tabs>
        <w:spacing w:before="20" w:after="6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447B" w:rsidRPr="0030447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0447B" w:rsidRPr="0030447B">
        <w:rPr>
          <w:rFonts w:ascii="Times New Roman" w:hAnsi="Times New Roman" w:cs="Times New Roman"/>
          <w:sz w:val="28"/>
          <w:szCs w:val="28"/>
        </w:rPr>
        <w:t>рофессиональная гигиена полости рта</w:t>
      </w:r>
    </w:p>
    <w:p w:rsidR="0030447B" w:rsidRPr="0030447B" w:rsidRDefault="007910AE" w:rsidP="007910AE">
      <w:pPr>
        <w:pStyle w:val="a5"/>
        <w:tabs>
          <w:tab w:val="left" w:pos="220"/>
          <w:tab w:val="left" w:pos="720"/>
        </w:tabs>
        <w:spacing w:before="20" w:after="6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447B" w:rsidRPr="0030447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0447B" w:rsidRPr="0030447B">
        <w:rPr>
          <w:rFonts w:ascii="Times New Roman" w:hAnsi="Times New Roman" w:cs="Times New Roman"/>
          <w:sz w:val="28"/>
          <w:szCs w:val="28"/>
        </w:rPr>
        <w:t>бучение правилам индивидуальной гигиены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47B" w:rsidRPr="0030447B">
        <w:rPr>
          <w:rFonts w:ascii="Times New Roman" w:hAnsi="Times New Roman" w:cs="Times New Roman"/>
          <w:sz w:val="28"/>
          <w:szCs w:val="28"/>
        </w:rPr>
        <w:t xml:space="preserve">(подбор индивидуальных средств и предметов гигиены, использование ирригационных систем, позволяющих осуществлять более адекватный уход на участках с ложными </w:t>
      </w:r>
      <w:proofErr w:type="spellStart"/>
      <w:r w:rsidR="0030447B" w:rsidRPr="0030447B">
        <w:rPr>
          <w:rFonts w:ascii="Times New Roman" w:hAnsi="Times New Roman" w:cs="Times New Roman"/>
          <w:sz w:val="28"/>
          <w:szCs w:val="28"/>
        </w:rPr>
        <w:t>пародонтальными</w:t>
      </w:r>
      <w:proofErr w:type="spellEnd"/>
      <w:r w:rsidR="0030447B" w:rsidRPr="0030447B">
        <w:rPr>
          <w:rFonts w:ascii="Times New Roman" w:hAnsi="Times New Roman" w:cs="Times New Roman"/>
          <w:sz w:val="28"/>
          <w:szCs w:val="28"/>
        </w:rPr>
        <w:t xml:space="preserve"> карманами).</w:t>
      </w:r>
    </w:p>
    <w:p w:rsidR="0030447B" w:rsidRPr="0030447B" w:rsidRDefault="0030447B" w:rsidP="007910AE">
      <w:pPr>
        <w:pStyle w:val="a5"/>
        <w:tabs>
          <w:tab w:val="left" w:pos="426"/>
          <w:tab w:val="left" w:pos="720"/>
        </w:tabs>
        <w:spacing w:before="20" w:after="60"/>
        <w:ind w:left="284"/>
        <w:rPr>
          <w:rFonts w:ascii="Times New Roman" w:hAnsi="Times New Roman" w:cs="Times New Roman"/>
          <w:sz w:val="28"/>
          <w:szCs w:val="28"/>
        </w:rPr>
      </w:pPr>
      <w:r w:rsidRPr="0030447B">
        <w:rPr>
          <w:rFonts w:ascii="Times New Roman" w:hAnsi="Times New Roman" w:cs="Times New Roman"/>
          <w:sz w:val="28"/>
          <w:szCs w:val="28"/>
        </w:rPr>
        <w:t>3.</w:t>
      </w:r>
      <w:r w:rsidR="007910AE">
        <w:rPr>
          <w:rFonts w:ascii="Times New Roman" w:hAnsi="Times New Roman" w:cs="Times New Roman"/>
          <w:sz w:val="28"/>
          <w:szCs w:val="28"/>
        </w:rPr>
        <w:t xml:space="preserve"> </w:t>
      </w:r>
      <w:r w:rsidRPr="0030447B">
        <w:rPr>
          <w:rFonts w:ascii="Times New Roman" w:hAnsi="Times New Roman" w:cs="Times New Roman"/>
          <w:sz w:val="28"/>
          <w:szCs w:val="28"/>
        </w:rPr>
        <w:t xml:space="preserve">Местное применение антибактериальных, противовоспалительных, </w:t>
      </w:r>
      <w:proofErr w:type="spellStart"/>
      <w:r w:rsidRPr="0030447B">
        <w:rPr>
          <w:rFonts w:ascii="Times New Roman" w:hAnsi="Times New Roman" w:cs="Times New Roman"/>
          <w:sz w:val="28"/>
          <w:szCs w:val="28"/>
        </w:rPr>
        <w:t>противоотечных</w:t>
      </w:r>
      <w:proofErr w:type="spellEnd"/>
      <w:r w:rsidRPr="00304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47B">
        <w:rPr>
          <w:rFonts w:ascii="Times New Roman" w:hAnsi="Times New Roman" w:cs="Times New Roman"/>
          <w:sz w:val="28"/>
          <w:szCs w:val="28"/>
        </w:rPr>
        <w:t>кератолитических</w:t>
      </w:r>
      <w:proofErr w:type="spellEnd"/>
      <w:r w:rsidRPr="0030447B">
        <w:rPr>
          <w:rFonts w:ascii="Times New Roman" w:hAnsi="Times New Roman" w:cs="Times New Roman"/>
          <w:sz w:val="28"/>
          <w:szCs w:val="28"/>
        </w:rPr>
        <w:t xml:space="preserve"> лекарственных средств </w:t>
      </w:r>
      <w:r w:rsidR="007910AE">
        <w:rPr>
          <w:rFonts w:ascii="Times New Roman" w:hAnsi="Times New Roman" w:cs="Times New Roman"/>
          <w:sz w:val="28"/>
          <w:szCs w:val="28"/>
        </w:rPr>
        <w:t>-</w:t>
      </w:r>
      <w:r w:rsidRPr="0030447B">
        <w:rPr>
          <w:rFonts w:ascii="Times New Roman" w:hAnsi="Times New Roman" w:cs="Times New Roman"/>
          <w:sz w:val="28"/>
          <w:szCs w:val="28"/>
        </w:rPr>
        <w:t xml:space="preserve"> антисептиков, НПВС, средств, влияющих на микроциркуляцию. </w:t>
      </w:r>
    </w:p>
    <w:p w:rsidR="0030447B" w:rsidRPr="0030447B" w:rsidRDefault="0030447B" w:rsidP="007910AE">
      <w:pPr>
        <w:pStyle w:val="a5"/>
        <w:tabs>
          <w:tab w:val="left" w:pos="426"/>
          <w:tab w:val="left" w:pos="720"/>
        </w:tabs>
        <w:spacing w:before="20" w:after="60"/>
        <w:ind w:left="284"/>
        <w:rPr>
          <w:rFonts w:ascii="Times New Roman" w:hAnsi="Times New Roman" w:cs="Times New Roman"/>
          <w:sz w:val="28"/>
          <w:szCs w:val="28"/>
        </w:rPr>
      </w:pPr>
      <w:r w:rsidRPr="0030447B">
        <w:rPr>
          <w:rFonts w:ascii="Times New Roman" w:hAnsi="Times New Roman" w:cs="Times New Roman"/>
          <w:sz w:val="28"/>
          <w:szCs w:val="28"/>
        </w:rPr>
        <w:t>4.</w:t>
      </w:r>
      <w:r w:rsidR="007910AE">
        <w:rPr>
          <w:rFonts w:ascii="Times New Roman" w:hAnsi="Times New Roman" w:cs="Times New Roman"/>
          <w:sz w:val="28"/>
          <w:szCs w:val="28"/>
        </w:rPr>
        <w:t xml:space="preserve"> </w:t>
      </w:r>
      <w:r w:rsidRPr="0030447B">
        <w:rPr>
          <w:rFonts w:ascii="Times New Roman" w:hAnsi="Times New Roman" w:cs="Times New Roman"/>
          <w:sz w:val="28"/>
          <w:szCs w:val="28"/>
        </w:rPr>
        <w:t>Устранение факторов, усугубляющих патогенное воздействие микроорганизмов</w:t>
      </w:r>
      <w:r w:rsidR="007910AE">
        <w:rPr>
          <w:rFonts w:ascii="Times New Roman" w:hAnsi="Times New Roman" w:cs="Times New Roman"/>
          <w:sz w:val="28"/>
          <w:szCs w:val="28"/>
        </w:rPr>
        <w:t xml:space="preserve">, </w:t>
      </w:r>
      <w:r w:rsidRPr="0030447B">
        <w:rPr>
          <w:rFonts w:ascii="Times New Roman" w:hAnsi="Times New Roman" w:cs="Times New Roman"/>
          <w:sz w:val="28"/>
          <w:szCs w:val="28"/>
        </w:rPr>
        <w:t xml:space="preserve">направить пациента к </w:t>
      </w:r>
      <w:r w:rsidR="007910AE">
        <w:rPr>
          <w:rFonts w:ascii="Times New Roman" w:hAnsi="Times New Roman" w:cs="Times New Roman"/>
          <w:sz w:val="28"/>
          <w:szCs w:val="28"/>
        </w:rPr>
        <w:t>врачу-</w:t>
      </w:r>
      <w:proofErr w:type="spellStart"/>
      <w:r w:rsidRPr="0030447B">
        <w:rPr>
          <w:rFonts w:ascii="Times New Roman" w:hAnsi="Times New Roman" w:cs="Times New Roman"/>
          <w:sz w:val="28"/>
          <w:szCs w:val="28"/>
        </w:rPr>
        <w:t>ортодонту</w:t>
      </w:r>
      <w:proofErr w:type="spellEnd"/>
      <w:r w:rsidR="007910AE">
        <w:rPr>
          <w:rFonts w:ascii="Times New Roman" w:hAnsi="Times New Roman" w:cs="Times New Roman"/>
          <w:sz w:val="28"/>
          <w:szCs w:val="28"/>
        </w:rPr>
        <w:t xml:space="preserve"> </w:t>
      </w:r>
      <w:r w:rsidRPr="0030447B">
        <w:rPr>
          <w:rFonts w:ascii="Times New Roman" w:hAnsi="Times New Roman" w:cs="Times New Roman"/>
          <w:sz w:val="28"/>
          <w:szCs w:val="28"/>
        </w:rPr>
        <w:t>для устранения патологии прикуса.</w:t>
      </w:r>
    </w:p>
    <w:p w:rsidR="0030447B" w:rsidRPr="0030447B" w:rsidRDefault="0030447B" w:rsidP="007910AE">
      <w:pPr>
        <w:pStyle w:val="a5"/>
        <w:tabs>
          <w:tab w:val="left" w:pos="426"/>
          <w:tab w:val="left" w:pos="720"/>
        </w:tabs>
        <w:spacing w:before="20" w:after="60"/>
        <w:ind w:left="284"/>
        <w:rPr>
          <w:rFonts w:ascii="Times New Roman" w:hAnsi="Times New Roman" w:cs="Times New Roman"/>
          <w:sz w:val="28"/>
          <w:szCs w:val="28"/>
        </w:rPr>
      </w:pPr>
      <w:r w:rsidRPr="0030447B">
        <w:rPr>
          <w:rFonts w:ascii="Times New Roman" w:hAnsi="Times New Roman" w:cs="Times New Roman"/>
          <w:sz w:val="28"/>
          <w:szCs w:val="28"/>
        </w:rPr>
        <w:t>5.</w:t>
      </w:r>
      <w:r w:rsidR="007910AE">
        <w:rPr>
          <w:rFonts w:ascii="Times New Roman" w:hAnsi="Times New Roman" w:cs="Times New Roman"/>
          <w:sz w:val="28"/>
          <w:szCs w:val="28"/>
        </w:rPr>
        <w:t xml:space="preserve"> </w:t>
      </w:r>
      <w:r w:rsidRPr="0030447B">
        <w:rPr>
          <w:rFonts w:ascii="Times New Roman" w:hAnsi="Times New Roman" w:cs="Times New Roman"/>
          <w:sz w:val="28"/>
          <w:szCs w:val="28"/>
        </w:rPr>
        <w:t>При неэффективности проводимого лечения</w:t>
      </w:r>
      <w:r w:rsidR="007910AE">
        <w:rPr>
          <w:rFonts w:ascii="Times New Roman" w:hAnsi="Times New Roman" w:cs="Times New Roman"/>
          <w:sz w:val="28"/>
          <w:szCs w:val="28"/>
        </w:rPr>
        <w:t>,</w:t>
      </w:r>
      <w:r w:rsidRPr="0030447B">
        <w:rPr>
          <w:rFonts w:ascii="Times New Roman" w:hAnsi="Times New Roman" w:cs="Times New Roman"/>
          <w:sz w:val="28"/>
          <w:szCs w:val="28"/>
        </w:rPr>
        <w:t xml:space="preserve"> показана </w:t>
      </w:r>
      <w:proofErr w:type="spellStart"/>
      <w:r w:rsidRPr="0030447B">
        <w:rPr>
          <w:rFonts w:ascii="Times New Roman" w:hAnsi="Times New Roman" w:cs="Times New Roman"/>
          <w:sz w:val="28"/>
          <w:szCs w:val="28"/>
        </w:rPr>
        <w:t>склерозирующая</w:t>
      </w:r>
      <w:proofErr w:type="spellEnd"/>
      <w:r w:rsidRPr="0030447B">
        <w:rPr>
          <w:rFonts w:ascii="Times New Roman" w:hAnsi="Times New Roman" w:cs="Times New Roman"/>
          <w:sz w:val="28"/>
          <w:szCs w:val="28"/>
        </w:rPr>
        <w:t xml:space="preserve"> терапия </w:t>
      </w:r>
      <w:r w:rsidR="007910AE">
        <w:rPr>
          <w:rFonts w:ascii="Times New Roman" w:hAnsi="Times New Roman" w:cs="Times New Roman"/>
          <w:sz w:val="28"/>
          <w:szCs w:val="28"/>
        </w:rPr>
        <w:t>-</w:t>
      </w:r>
      <w:r w:rsidRPr="0030447B">
        <w:rPr>
          <w:rFonts w:ascii="Times New Roman" w:hAnsi="Times New Roman" w:cs="Times New Roman"/>
          <w:sz w:val="28"/>
          <w:szCs w:val="28"/>
        </w:rPr>
        <w:t xml:space="preserve"> инъекции в </w:t>
      </w:r>
      <w:proofErr w:type="spellStart"/>
      <w:r w:rsidRPr="0030447B">
        <w:rPr>
          <w:rFonts w:ascii="Times New Roman" w:hAnsi="Times New Roman" w:cs="Times New Roman"/>
          <w:sz w:val="28"/>
          <w:szCs w:val="28"/>
        </w:rPr>
        <w:t>десневые</w:t>
      </w:r>
      <w:proofErr w:type="spellEnd"/>
      <w:r w:rsidRPr="0030447B">
        <w:rPr>
          <w:rFonts w:ascii="Times New Roman" w:hAnsi="Times New Roman" w:cs="Times New Roman"/>
          <w:sz w:val="28"/>
          <w:szCs w:val="28"/>
        </w:rPr>
        <w:t xml:space="preserve"> сосочки гипертонических растворов</w:t>
      </w:r>
      <w:r w:rsidR="007910AE">
        <w:rPr>
          <w:rFonts w:ascii="Times New Roman" w:hAnsi="Times New Roman" w:cs="Times New Roman"/>
          <w:sz w:val="28"/>
          <w:szCs w:val="28"/>
        </w:rPr>
        <w:t xml:space="preserve"> </w:t>
      </w:r>
      <w:r w:rsidRPr="0030447B">
        <w:rPr>
          <w:rFonts w:ascii="Times New Roman" w:hAnsi="Times New Roman" w:cs="Times New Roman"/>
          <w:sz w:val="28"/>
          <w:szCs w:val="28"/>
        </w:rPr>
        <w:t>препаратов: 10% р-ор хлорида кальция, 40% р-ор глюкозы, 10% р-ор глюконата кальция, 90% р-ор этилового спирта.</w:t>
      </w:r>
    </w:p>
    <w:p w:rsidR="0030447B" w:rsidRPr="0030447B" w:rsidRDefault="0030447B" w:rsidP="007910AE">
      <w:pPr>
        <w:pStyle w:val="a5"/>
        <w:tabs>
          <w:tab w:val="left" w:pos="426"/>
          <w:tab w:val="left" w:pos="720"/>
        </w:tabs>
        <w:spacing w:before="20" w:after="60"/>
        <w:ind w:left="284"/>
        <w:rPr>
          <w:rFonts w:ascii="Times New Roman" w:hAnsi="Times New Roman" w:cs="Times New Roman"/>
          <w:sz w:val="28"/>
          <w:szCs w:val="28"/>
        </w:rPr>
      </w:pPr>
      <w:r w:rsidRPr="0030447B">
        <w:rPr>
          <w:rFonts w:ascii="Times New Roman" w:hAnsi="Times New Roman" w:cs="Times New Roman"/>
          <w:sz w:val="28"/>
          <w:szCs w:val="28"/>
        </w:rPr>
        <w:t xml:space="preserve">6. </w:t>
      </w:r>
      <w:r w:rsidR="007910AE">
        <w:rPr>
          <w:rFonts w:ascii="Times New Roman" w:hAnsi="Times New Roman" w:cs="Times New Roman"/>
          <w:sz w:val="28"/>
          <w:szCs w:val="28"/>
        </w:rPr>
        <w:t>В случае отсутствия эффекта</w:t>
      </w:r>
      <w:r w:rsidRPr="00304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47B">
        <w:rPr>
          <w:rFonts w:ascii="Times New Roman" w:hAnsi="Times New Roman" w:cs="Times New Roman"/>
          <w:sz w:val="28"/>
          <w:szCs w:val="28"/>
        </w:rPr>
        <w:t>склерозирующей</w:t>
      </w:r>
      <w:proofErr w:type="spellEnd"/>
      <w:r w:rsidRPr="0030447B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="007910AE">
        <w:rPr>
          <w:rFonts w:ascii="Times New Roman" w:hAnsi="Times New Roman" w:cs="Times New Roman"/>
          <w:sz w:val="28"/>
          <w:szCs w:val="28"/>
        </w:rPr>
        <w:t xml:space="preserve"> –</w:t>
      </w:r>
      <w:r w:rsidRPr="00304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47B">
        <w:rPr>
          <w:rFonts w:ascii="Times New Roman" w:hAnsi="Times New Roman" w:cs="Times New Roman"/>
          <w:sz w:val="28"/>
          <w:szCs w:val="28"/>
        </w:rPr>
        <w:t>гингивэктомия</w:t>
      </w:r>
      <w:proofErr w:type="spellEnd"/>
      <w:r w:rsidR="007910AE">
        <w:rPr>
          <w:rFonts w:ascii="Times New Roman" w:hAnsi="Times New Roman" w:cs="Times New Roman"/>
          <w:sz w:val="28"/>
          <w:szCs w:val="28"/>
        </w:rPr>
        <w:t>.</w:t>
      </w:r>
    </w:p>
    <w:sectPr w:rsidR="0030447B" w:rsidRPr="0030447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06D2" w:rsidRDefault="00C306D2">
      <w:r>
        <w:separator/>
      </w:r>
    </w:p>
  </w:endnote>
  <w:endnote w:type="continuationSeparator" w:id="0">
    <w:p w:rsidR="00C306D2" w:rsidRDefault="00C3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7B38" w:rsidRDefault="00E57B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06D2" w:rsidRDefault="00C306D2">
      <w:r>
        <w:separator/>
      </w:r>
    </w:p>
  </w:footnote>
  <w:footnote w:type="continuationSeparator" w:id="0">
    <w:p w:rsidR="00C306D2" w:rsidRDefault="00C3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7B38" w:rsidRDefault="00E57B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B04C2"/>
    <w:multiLevelType w:val="hybridMultilevel"/>
    <w:tmpl w:val="8006DEC8"/>
    <w:styleLink w:val="a"/>
    <w:lvl w:ilvl="0" w:tplc="1D98A718">
      <w:start w:val="1"/>
      <w:numFmt w:val="decimal"/>
      <w:lvlText w:val="%1.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54247C">
      <w:start w:val="1"/>
      <w:numFmt w:val="decimal"/>
      <w:lvlText w:val="%2."/>
      <w:lvlJc w:val="left"/>
      <w:pPr>
        <w:ind w:left="9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C4902A">
      <w:start w:val="1"/>
      <w:numFmt w:val="decimal"/>
      <w:lvlText w:val="%3."/>
      <w:lvlJc w:val="left"/>
      <w:pPr>
        <w:ind w:left="1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58AE20">
      <w:start w:val="1"/>
      <w:numFmt w:val="decimal"/>
      <w:lvlText w:val="%4."/>
      <w:lvlJc w:val="left"/>
      <w:pPr>
        <w:ind w:left="13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8A5222">
      <w:start w:val="1"/>
      <w:numFmt w:val="decimal"/>
      <w:lvlText w:val="%5."/>
      <w:lvlJc w:val="left"/>
      <w:pPr>
        <w:ind w:left="1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9827FE">
      <w:start w:val="1"/>
      <w:numFmt w:val="decimal"/>
      <w:lvlText w:val="%6."/>
      <w:lvlJc w:val="left"/>
      <w:pPr>
        <w:ind w:left="18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42A66A">
      <w:start w:val="1"/>
      <w:numFmt w:val="decimal"/>
      <w:lvlText w:val="%7."/>
      <w:lvlJc w:val="left"/>
      <w:pPr>
        <w:ind w:left="2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40B9F6">
      <w:start w:val="1"/>
      <w:numFmt w:val="decimal"/>
      <w:lvlText w:val="%8."/>
      <w:lvlJc w:val="left"/>
      <w:pPr>
        <w:ind w:left="22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2D236C0">
      <w:start w:val="1"/>
      <w:numFmt w:val="decimal"/>
      <w:lvlText w:val="%9."/>
      <w:lvlJc w:val="left"/>
      <w:pPr>
        <w:ind w:left="2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A73216"/>
    <w:multiLevelType w:val="hybridMultilevel"/>
    <w:tmpl w:val="8006DEC8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  <w:lvl w:ilvl="0" w:tplc="6FF0AA86">
        <w:start w:val="1"/>
        <w:numFmt w:val="decimal"/>
        <w:lvlText w:val="%1.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B0CBA0">
        <w:start w:val="1"/>
        <w:numFmt w:val="decimal"/>
        <w:lvlText w:val="%2."/>
        <w:lvlJc w:val="left"/>
        <w:pPr>
          <w:ind w:left="9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082DDE">
        <w:start w:val="1"/>
        <w:numFmt w:val="decimal"/>
        <w:lvlText w:val="%3."/>
        <w:lvlJc w:val="left"/>
        <w:pPr>
          <w:ind w:left="1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76E43C8">
        <w:start w:val="1"/>
        <w:numFmt w:val="decimal"/>
        <w:lvlText w:val="%4."/>
        <w:lvlJc w:val="left"/>
        <w:pPr>
          <w:ind w:left="13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C50235A">
        <w:start w:val="1"/>
        <w:numFmt w:val="decimal"/>
        <w:lvlText w:val="%5."/>
        <w:lvlJc w:val="left"/>
        <w:pPr>
          <w:ind w:left="16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4287D6">
        <w:start w:val="1"/>
        <w:numFmt w:val="decimal"/>
        <w:lvlText w:val="%6."/>
        <w:lvlJc w:val="left"/>
        <w:pPr>
          <w:ind w:left="18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9C6C486">
        <w:start w:val="1"/>
        <w:numFmt w:val="decimal"/>
        <w:lvlText w:val="%7."/>
        <w:lvlJc w:val="left"/>
        <w:pPr>
          <w:ind w:left="20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968B7F4">
        <w:start w:val="1"/>
        <w:numFmt w:val="decimal"/>
        <w:lvlText w:val="%8."/>
        <w:lvlJc w:val="left"/>
        <w:pPr>
          <w:ind w:left="22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6C0970">
        <w:start w:val="1"/>
        <w:numFmt w:val="decimal"/>
        <w:lvlText w:val="%9."/>
        <w:lvlJc w:val="left"/>
        <w:pPr>
          <w:ind w:left="24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6FF0AA86">
        <w:start w:val="1"/>
        <w:numFmt w:val="decimal"/>
        <w:lvlText w:val="%1."/>
        <w:lvlJc w:val="left"/>
        <w:pPr>
          <w:tabs>
            <w:tab w:val="left" w:pos="220"/>
            <w:tab w:val="num" w:pos="720"/>
          </w:tabs>
          <w:ind w:left="1440" w:hanging="12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B0CBA0">
        <w:start w:val="1"/>
        <w:numFmt w:val="decimal"/>
        <w:lvlText w:val="%2."/>
        <w:lvlJc w:val="left"/>
        <w:pPr>
          <w:tabs>
            <w:tab w:val="left" w:pos="220"/>
            <w:tab w:val="num" w:pos="940"/>
          </w:tabs>
          <w:ind w:left="1660" w:hanging="12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082DDE">
        <w:start w:val="1"/>
        <w:numFmt w:val="decimal"/>
        <w:lvlText w:val="%3."/>
        <w:lvlJc w:val="left"/>
        <w:pPr>
          <w:tabs>
            <w:tab w:val="left" w:pos="220"/>
            <w:tab w:val="left" w:pos="720"/>
            <w:tab w:val="num" w:pos="1160"/>
          </w:tabs>
          <w:ind w:left="1880" w:hanging="12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6E43C8">
        <w:start w:val="1"/>
        <w:numFmt w:val="decimal"/>
        <w:lvlText w:val="%4."/>
        <w:lvlJc w:val="left"/>
        <w:pPr>
          <w:tabs>
            <w:tab w:val="left" w:pos="220"/>
            <w:tab w:val="left" w:pos="720"/>
            <w:tab w:val="num" w:pos="1380"/>
          </w:tabs>
          <w:ind w:left="2100" w:hanging="12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50235A">
        <w:start w:val="1"/>
        <w:numFmt w:val="decimal"/>
        <w:lvlText w:val="%5."/>
        <w:lvlJc w:val="left"/>
        <w:pPr>
          <w:tabs>
            <w:tab w:val="left" w:pos="220"/>
            <w:tab w:val="left" w:pos="720"/>
            <w:tab w:val="num" w:pos="1600"/>
          </w:tabs>
          <w:ind w:left="2320" w:hanging="12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4287D6">
        <w:start w:val="1"/>
        <w:numFmt w:val="decimal"/>
        <w:lvlText w:val="%6."/>
        <w:lvlJc w:val="left"/>
        <w:pPr>
          <w:tabs>
            <w:tab w:val="left" w:pos="220"/>
            <w:tab w:val="left" w:pos="720"/>
            <w:tab w:val="num" w:pos="1820"/>
          </w:tabs>
          <w:ind w:left="2540" w:hanging="12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C6C486">
        <w:start w:val="1"/>
        <w:numFmt w:val="decimal"/>
        <w:lvlText w:val="%7."/>
        <w:lvlJc w:val="left"/>
        <w:pPr>
          <w:tabs>
            <w:tab w:val="left" w:pos="220"/>
            <w:tab w:val="left" w:pos="720"/>
            <w:tab w:val="num" w:pos="2040"/>
          </w:tabs>
          <w:ind w:left="2760" w:hanging="12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68B7F4">
        <w:start w:val="1"/>
        <w:numFmt w:val="decimal"/>
        <w:lvlText w:val="%8."/>
        <w:lvlJc w:val="left"/>
        <w:pPr>
          <w:tabs>
            <w:tab w:val="left" w:pos="220"/>
            <w:tab w:val="left" w:pos="720"/>
            <w:tab w:val="num" w:pos="2260"/>
          </w:tabs>
          <w:ind w:left="2980" w:hanging="12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6C0970">
        <w:start w:val="1"/>
        <w:numFmt w:val="decimal"/>
        <w:lvlText w:val="%9."/>
        <w:lvlJc w:val="left"/>
        <w:pPr>
          <w:tabs>
            <w:tab w:val="left" w:pos="220"/>
            <w:tab w:val="left" w:pos="720"/>
            <w:tab w:val="num" w:pos="2480"/>
          </w:tabs>
          <w:ind w:left="3200" w:hanging="12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38"/>
    <w:rsid w:val="0030447B"/>
    <w:rsid w:val="0041439F"/>
    <w:rsid w:val="007910AE"/>
    <w:rsid w:val="00A52B98"/>
    <w:rsid w:val="00C306D2"/>
    <w:rsid w:val="00E5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FE53CC"/>
  <w15:docId w15:val="{4B024318-1ED8-EC45-8DEE-D7B907AD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1566</Characters>
  <Application>Microsoft Office Word</Application>
  <DocSecurity>0</DocSecurity>
  <Lines>52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Olovyannikov Artyom</cp:lastModifiedBy>
  <cp:revision>2</cp:revision>
  <dcterms:created xsi:type="dcterms:W3CDTF">2020-05-06T20:58:00Z</dcterms:created>
  <dcterms:modified xsi:type="dcterms:W3CDTF">2020-05-06T20:58:00Z</dcterms:modified>
</cp:coreProperties>
</file>