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C200" w14:textId="77777777" w:rsidR="00EF0655" w:rsidRPr="002C38E2" w:rsidRDefault="00EF0655" w:rsidP="00EF0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8E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15506F91" w14:textId="77777777" w:rsidR="00EF0655" w:rsidRPr="002C38E2" w:rsidRDefault="00EF0655" w:rsidP="00EF0655">
      <w:pPr>
        <w:jc w:val="center"/>
        <w:rPr>
          <w:rFonts w:ascii="Times New Roman" w:hAnsi="Times New Roman" w:cs="Times New Roman"/>
        </w:rPr>
      </w:pPr>
    </w:p>
    <w:p w14:paraId="49D4C100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Pr="002C38E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01FD071A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3062BB6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EC7D8F5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3DB18CD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7535C99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2C38E2">
        <w:rPr>
          <w:rStyle w:val="a6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7414112D" w14:textId="2BDCE780" w:rsidR="00EF0655" w:rsidRPr="002C38E2" w:rsidRDefault="00EF0655" w:rsidP="002C38E2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C38E2">
        <w:rPr>
          <w:rStyle w:val="a6"/>
          <w:rFonts w:ascii="Times New Roman" w:hAnsi="Times New Roman" w:cs="Times New Roman"/>
          <w:i w:val="0"/>
          <w:iCs w:val="0"/>
          <w:color w:val="auto"/>
          <w:sz w:val="40"/>
          <w:szCs w:val="40"/>
        </w:rPr>
        <w:t>«</w:t>
      </w:r>
      <w:r w:rsidR="002C38E2" w:rsidRPr="002C38E2">
        <w:rPr>
          <w:rFonts w:ascii="Times New Roman" w:hAnsi="Times New Roman" w:cs="Times New Roman"/>
          <w:sz w:val="40"/>
          <w:szCs w:val="40"/>
          <w:lang w:eastAsia="ru-RU"/>
        </w:rPr>
        <w:t>Врожденные и приобретенные деформации позвоночника</w:t>
      </w:r>
      <w:r w:rsidRPr="002C38E2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14:paraId="40E3E302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188A0B7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18A4FEA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228B021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4DF9CB90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3032A88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2B83675E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B215152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839B544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58EBE2EB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C6D3CE4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35C5E9C5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4A5F69F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DF2F33F" w14:textId="77777777" w:rsidR="00EF0655" w:rsidRPr="002C38E2" w:rsidRDefault="00EF0655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1C6AAEA7" w14:textId="77777777" w:rsidR="00EF0655" w:rsidRPr="002C38E2" w:rsidRDefault="00EF0655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43BAEC66" w14:textId="77777777" w:rsidR="00EF0655" w:rsidRPr="002C38E2" w:rsidRDefault="00EF0655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750BD394" w14:textId="77777777" w:rsidR="00EF0655" w:rsidRPr="002C38E2" w:rsidRDefault="00EF0655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61C0BC64" w14:textId="77777777" w:rsidR="00EF0655" w:rsidRPr="002C38E2" w:rsidRDefault="00EF0655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>Амельченко А. И.</w:t>
      </w:r>
    </w:p>
    <w:p w14:paraId="3A082A43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64A0F53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423ACBD4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4AA5456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5725CA7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3F5964B6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3795F46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4248F35F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3AD4F6B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2ACC6F6C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FDB5ADF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1D3A18A5" w14:textId="77777777" w:rsidR="00EF0655" w:rsidRPr="002C38E2" w:rsidRDefault="00EF0655" w:rsidP="00EF065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D040B1" w14:textId="77777777" w:rsidR="00EF0655" w:rsidRPr="002C38E2" w:rsidRDefault="00EF0655" w:rsidP="00EF065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8E2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06516BE4" w14:textId="0B4568BC" w:rsidR="002C38E2" w:rsidRPr="002D729B" w:rsidRDefault="002C38E2" w:rsidP="002D729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 реферата</w:t>
      </w:r>
    </w:p>
    <w:p w14:paraId="00CFADC3" w14:textId="6A1A0790" w:rsidR="002C38E2" w:rsidRPr="002D729B" w:rsidRDefault="002C38E2" w:rsidP="002C38E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деформаций позвоночника</w:t>
      </w:r>
    </w:p>
    <w:p w14:paraId="03A115EE" w14:textId="06E2C8AE" w:rsidR="002C38E2" w:rsidRPr="002D729B" w:rsidRDefault="004E7FD4" w:rsidP="002C38E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453967B8" w14:textId="33A6FFEE" w:rsidR="004E7FD4" w:rsidRPr="002D729B" w:rsidRDefault="004E7FD4" w:rsidP="002C38E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Дифференциальный диагноз</w:t>
      </w:r>
    </w:p>
    <w:p w14:paraId="28B50FB3" w14:textId="14023850" w:rsidR="004E7FD4" w:rsidRPr="002D729B" w:rsidRDefault="004E7FD4" w:rsidP="002C38E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 на амбулаторном этапе</w:t>
      </w:r>
    </w:p>
    <w:p w14:paraId="3436FF79" w14:textId="393C68A7" w:rsidR="004E7FD4" w:rsidRPr="002D729B" w:rsidRDefault="004E7FD4" w:rsidP="002C38E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 на стационарном этапе</w:t>
      </w:r>
    </w:p>
    <w:p w14:paraId="5D87A25D" w14:textId="40ADC592" w:rsidR="004E7FD4" w:rsidRPr="002D729B" w:rsidRDefault="002D729B" w:rsidP="002C38E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госпитализации</w:t>
      </w:r>
    </w:p>
    <w:p w14:paraId="65814150" w14:textId="59DED72C" w:rsidR="002D729B" w:rsidRPr="002D729B" w:rsidRDefault="002D729B" w:rsidP="002C38E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54F191C5" w14:textId="1F5A96D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590D0B" w14:textId="00564A86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759CF9" w14:textId="0013A8F8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45EFE7" w14:textId="4F1135E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4CEBD6" w14:textId="3C0059DE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846D6A" w14:textId="17667E8F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1201F3" w14:textId="17E1A47E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7027C0" w14:textId="57B1D08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98EA4F" w14:textId="1461C5CC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EDE892" w14:textId="12FFEB21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EC0C67" w14:textId="40A4CD3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60C1B9" w14:textId="53F47F6B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C901F6" w14:textId="6B5D2F41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EAB83D" w14:textId="77AADE17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1701C7" w14:textId="1AAC1F03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2E8956" w14:textId="0C577A8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03DE5E" w14:textId="16766968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B68988" w14:textId="10C6FC9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D468E5" w14:textId="3BC8FCB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931AE6" w14:textId="2E7BA20D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04A4EA" w14:textId="453776D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D68A57" w14:textId="708617F3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761485" w14:textId="755E485D" w:rsidR="00FD405D" w:rsidRPr="002D729B" w:rsidRDefault="005573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Классификация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Врожденные деформации позвоночника: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1)   нарушение формирования позвонков: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 нейтральные (аплазия половины дуги, аплазия дуги, гипоплазия тела и дуги);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(аплазия половины тела и дуги (боковой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полупозвонок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), гипоплазия тела и дуги (боковой клиновидный позвонок);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(задние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гипоплазия тела (задний клиновидный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полупозвонок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заднебоковые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2)   нарушение слияния позвонков: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нейтральные (симметричное нарушение слияния позвонка, отсутствие слияния дуги);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(отсутствие слияния асимметрично развитого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бабочковидного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позвонка, отсутствие слияния асимметрично развитых половин тела и дуги);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(отсутствие слияния задних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полупозвонков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, блокирование слияния заднего клиновидного позвонка);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3)   нарушение сегментации позвонков и ребер: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нейтральные (блокирование смежных позвонков по всему поперечнику, альтернирующее блокирование, симметричное блокирование ребер);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(боковое блокирование смежных позвонков, блокирование «через сегмент»);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(блокирование передних отделов тел смежных позвонков, блокирование передних отделов тел позвонков «через сегмент»).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Приобретенные деформации позвоночника (сколиоз, кифоз, </w:t>
      </w:r>
      <w:proofErr w:type="spellStart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кифосколиоз</w:t>
      </w:r>
      <w:proofErr w:type="spellEnd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1)   по локализации: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шейно-грудной;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грудной;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грудопоясничный;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поясничный;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пояснично-крестцовый.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2)   по степени деформации: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I степень - 0°-15°;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II степень - 15°-25°;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III степень - 25°-50°;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IV степень - более 50°.</w:t>
      </w:r>
    </w:p>
    <w:p w14:paraId="2F501F00" w14:textId="5DE4707C" w:rsidR="00674DE3" w:rsidRPr="002D729B" w:rsidRDefault="006A1AD8" w:rsidP="004E7F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Диагностические критерии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боли в грудопоясничном отделе;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одышка;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слабость при физических нагрузках;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на искривление позвоночника.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врожденные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пороки выявляются сразу после рождения, либо в раннем детстве. Консервативное лечение не дает положительного эффекта. В динамике отмечается прогрессия деформации позвоночника. Идиопатический сколиоз в большинстве случаев проявляется в возрасте 10-12 лет в период активного роста. Приобретенные деформации позвоночника возникают в основном после травмы позвоночника и нижних конечностей.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искривление позвоночника во фронтальной плоскости;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увеличение/уменьшение физиологических изгибов позвоночника (кифоз, лордоз) в сагиттальной плоскости;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наличие реберного горба;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 асимметрия углов лопаток,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надплечий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асимметрия реберных дуг;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скошенность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дисбаланс туловища;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косметический дефект;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неврологический статус с нарушениями и без нарушения.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рентгенография позвоночника – наличие врожденных аномалий позвонков в виде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полупозвонков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бабочковидных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позвонков, нарушение сегментации позвонков, нарушение слияния позвонков, наличие сколиотической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кифотической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деформации с ротацией позвонков в дуге деформации;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флюорография;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ЭКГ;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рентгенография позвоночника (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интраоперационно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операции);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КТ-3D реконструкция;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спирография;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ЭХО-ЭКГ;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 ЭНМГ.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="00674DE3" w:rsidRPr="002D72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Дифференциальный диагноз и обоснование дополнительных исследований:</w:t>
      </w:r>
      <w:r w:rsidR="00674DE3"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104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2817"/>
        <w:gridCol w:w="2890"/>
        <w:gridCol w:w="2628"/>
      </w:tblGrid>
      <w:tr w:rsidR="002C38E2" w:rsidRPr="002D729B" w14:paraId="096D5F77" w14:textId="77777777" w:rsidTr="00674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22023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7B016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B1FDF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28CB8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2C38E2" w:rsidRPr="002D729B" w14:paraId="284A36A7" w14:textId="77777777" w:rsidTr="00674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40BEE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A900B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 наличие первичного туберкулезного очага;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  положительная реакция Манту;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  ограничение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49CA8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рентгенография: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зависимости от стадии заболевания отмечаются деструктивные полиморфные нарушения со стороны тел и дужек позвонков. возможны вторичные деформации позвонков на фоне заболевания)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CEBD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 отсутствие какого – либо из </w:t>
            </w:r>
            <w:proofErr w:type="spellStart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клинико</w:t>
            </w:r>
            <w:proofErr w:type="spellEnd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рентгенологических признаков и лабораторных исследований</w:t>
            </w:r>
          </w:p>
        </w:tc>
      </w:tr>
      <w:tr w:rsidR="002C38E2" w:rsidRPr="002D729B" w14:paraId="135D03C2" w14:textId="77777777" w:rsidTr="00674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F603C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онкологические заболевания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BC725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 наличие первичного поражения других органов и систем с метастазами в позвоночник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3BF1D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рентгенография;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КТ;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МРТ;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УЗИ (с подтверждением поражения органов);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        положительные </w:t>
            </w:r>
            <w:proofErr w:type="spellStart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онкомаркеры</w:t>
            </w:r>
            <w:proofErr w:type="spellEnd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7B238" w14:textId="77777777" w:rsidR="00674DE3" w:rsidRPr="002D729B" w:rsidRDefault="00674DE3" w:rsidP="0067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отсутствие клинических, лабораторных и инструментальных исследований за данную патологию</w:t>
            </w:r>
          </w:p>
        </w:tc>
      </w:tr>
    </w:tbl>
    <w:p w14:paraId="330E28BE" w14:textId="77777777" w:rsidR="008516DB" w:rsidRDefault="008516DB" w:rsidP="004E7FD4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FFFFFF"/>
          <w:lang w:eastAsia="ru-RU"/>
        </w:rPr>
      </w:pPr>
    </w:p>
    <w:p w14:paraId="793F5870" w14:textId="3BD2318D" w:rsidR="006617B7" w:rsidRDefault="006617B7" w:rsidP="004E7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FFFFFF"/>
          <w:lang w:eastAsia="ru-RU"/>
        </w:rPr>
        <w:t>ТАКТИКА ЛЕЧЕНИЯ НА АМБУЛАТОРНОМ УРОВНЕ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Немедикаментозное лечение: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Режим: ортопедический – исключение длительной вертикальной нагрузки на позвоночник, поднятие тяжестей.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Физиотерапия: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      ЛГ;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      ФТЛ;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      ЛФК;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      массаж;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      дыхательная гимнастика;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           </w:t>
      </w:r>
      <w:proofErr w:type="spellStart"/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корсетотерапия</w:t>
      </w:r>
      <w:proofErr w:type="spellEnd"/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Медикаментозное лечени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е: НПВС назначаются для снятия болевого синдрома или противовоспалительного процесса, аналгетики с целью купирования болевого синдрома.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ведение: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ортопедического режима, курс консервативного лечения не менее 2 раз в год. Наблюдение у травматолога-ортопеда 1 раз в 6 мес.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эффективности лечения и безопасности методов диагностики и лечения, описанных в протоколе: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      уменьшение болевого синдрома;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      устранение деформации позвоночника и восстановление физиологического баланса туловища;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      восстановление силы мышц спины, груди и живота, удержание осанки;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      социальная адаптация пациента.</w:t>
      </w:r>
    </w:p>
    <w:p w14:paraId="09C3BC14" w14:textId="77777777" w:rsidR="00F93E25" w:rsidRPr="002D729B" w:rsidRDefault="00F93E25" w:rsidP="004E7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C945C" w14:textId="067C56C9" w:rsidR="00674DE3" w:rsidRPr="002D729B" w:rsidRDefault="00F93E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E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AE7792" w:rsidRPr="00F93E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АКТИКА ЛЕЧЕНИЯ НА СТАЦИОНАРНОМ УРОВНЕ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 лечение: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Режим: </w:t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ортопедический – исключение длительной вертикальной нагрузки на позвоночник, поднятие тяжестей.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дыхательная гимнастика;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ингаляции;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ЛФК.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Медикаментозное лечение</w:t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: назначаются НПВС для снятия болевого синдрома или противовоспалительного процесса, антибиотикотерапия с целью профилактики воспаления послеоперационных ран, анальгетическая терапия с целью обезболивания.</w:t>
      </w:r>
    </w:p>
    <w:p w14:paraId="48AE1504" w14:textId="4657801D" w:rsidR="00A72FEB" w:rsidRPr="002D729B" w:rsidRDefault="00A72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Название оперативного вмешательства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доступ, с фиксацией внутренними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транспедикулярными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кейджами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доступ, протезирование диска;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 переднего столба, передний доступ;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поясничного и крестцового позвонков, передний доступ, с фиксацией внутренними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транспедикулярными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кейджами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передний доступ,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передний доступ, протезирование диска; Поясничный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пояснично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крестцовый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заднего столба, задний доступ;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боковой поперечный доступ, с фиксацией внутренними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транспедикулярными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кейджами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боковой поперечный доступ,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боковой поперечный доступ, протезирование диска; Коррекция деформаций позвоночника,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; Торакопластика, резекция реберных горбов.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оперативного вмешательства: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деформация и заболевания позвоночника (врожденные и приобретенные);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неэффективность консервативного лечения;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выраженный болевой синдром;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косметический дефект.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 для оперативного вмешательства: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сопутствующие заболевания сердечно-сосудистой и дыхательной систем тяжелой степени тяжести;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грубые формы деформации с риском развития послеоперационных осложнений.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в послеоперационном периоде: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активизация пациента на 2-3 сутки после операции, обучение ходьбе и адаптации после операции;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контрольная рентгенограмма позвоночника на 5-6 сутки, амбулаторно  на 6 и 12 месяц после операции;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прохождение реабилитации до 6 месяцев после операции;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сроки диспансерного наблюдения: 2 раза в год у врача травматолога-ортопеда по месту жительства.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устранение деформации позвоночника и восстановление физиологического баланса туловища;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уменьшение болевого синдрома;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              восстановление силы мышц спины, груди и живота, удержание осанки.</w:t>
      </w:r>
    </w:p>
    <w:p w14:paraId="25DABC31" w14:textId="7FE90E8F" w:rsidR="00362CD3" w:rsidRPr="002D729B" w:rsidRDefault="00362C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1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ПОКАЗАНИЯ ДЛЯ ГОСПИТАЛИЗАЦИИ С УКАЗАНИЕМ ТИПА ГОСПИТАЛИЗАЦИИ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плановой госпитализации: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Врожденные деформации позвоночника: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прогрессирующие формы деформаций позвоночника;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появление деформации в раннем возрасте;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ригидность основной дуги деформации;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плохая компенсация дуги деформации;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неуклонное прогрессирование вследствие асимметрии роста;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появление вне зоны основной дуги деформации компенсаторной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противодуги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развивающейся по законам диспластического сколиоза;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сочетание деформации позвоночника с множественными пороками других органов и нервной системы;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сколиотическая деформация более 20°;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сколиотическая деформация 10° - 12° в комбинации с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кифотическим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компонентом;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одностороннее расположение аномальных позвонков;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сколиоз с перекосом таза (боковые и заднебоковые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отдела);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неврологические нарушения на фоне врожденного порока развития позвоночника.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Приобретенные деформации позвоночника: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деформации позвоночника II - IV степени;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прогрессирующие формы идиопатических и статических сколиозов.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экстренной госпитализации: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несостоятельность металлоконструкции (перелом винта, стержня, отхождения крюков, наличие неврологической симптоматики).</w:t>
      </w:r>
    </w:p>
    <w:p w14:paraId="47C73132" w14:textId="54001EA8" w:rsidR="00F330DB" w:rsidRPr="00B06152" w:rsidRDefault="00F330D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61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1CECE3A7" w14:textId="77777777" w:rsidR="00B06152" w:rsidRDefault="00F33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Михайловский М.В. Прогрессирующий сколиоз и сирингомиелия, особенности хирургической тактики// Хирургия позвоночника №4, 2016, стр. 40-47. </w:t>
      </w:r>
    </w:p>
    <w:p w14:paraId="0C5EF76C" w14:textId="77777777" w:rsidR="00B06152" w:rsidRDefault="00F33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Рерих В.В., Борзых К.О. Этапное хирургическое лечение посттравматических деформаций грудного и поясничного отдела позвоночника// №4, 2016, стр. 21-27. </w:t>
      </w:r>
    </w:p>
    <w:p w14:paraId="79F09939" w14:textId="77777777" w:rsidR="00B06152" w:rsidRDefault="00F33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3) Михайловский М.В., Фомичев Н.Г., «Хирургия деформаций позвоночника», </w:t>
      </w:r>
      <w:proofErr w:type="gram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Новосибирск.-</w:t>
      </w:r>
      <w:proofErr w:type="gram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2011. </w:t>
      </w:r>
    </w:p>
    <w:p w14:paraId="268D8B29" w14:textId="77777777" w:rsidR="00B06152" w:rsidRDefault="00F33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Виссарионов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С.В.,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Кокушин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Д.Н. Развитие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позвоночно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-двигательного сегмента у детей после экстирпации позвонков в грудопоясничном и поясничном отделах позвоночника// Хирургия позвоночника №1, 2011, стр. 20-26. </w:t>
      </w:r>
    </w:p>
    <w:p w14:paraId="2AE091F1" w14:textId="5C8AE8D4" w:rsidR="00F330DB" w:rsidRPr="002D729B" w:rsidRDefault="00F330DB">
      <w:pPr>
        <w:rPr>
          <w:rFonts w:ascii="Times New Roman" w:hAnsi="Times New Roman" w:cs="Times New Roman"/>
          <w:sz w:val="28"/>
          <w:szCs w:val="28"/>
        </w:rPr>
      </w:pP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Виссарионов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Хирургическое лечение сегментарной нестабильности грудного и поясничного отделов позвоночника у детей: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докт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мед. наук. СПб, 2008, 130 с. </w:t>
      </w:r>
      <w:bookmarkStart w:id="0" w:name="_GoBack"/>
      <w:bookmarkEnd w:id="0"/>
    </w:p>
    <w:sectPr w:rsidR="00F330DB" w:rsidRPr="002D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5D"/>
    <w:rsid w:val="002C38E2"/>
    <w:rsid w:val="002D729B"/>
    <w:rsid w:val="00362CD3"/>
    <w:rsid w:val="004E7FD4"/>
    <w:rsid w:val="005573D1"/>
    <w:rsid w:val="00624B06"/>
    <w:rsid w:val="006617B7"/>
    <w:rsid w:val="00674DE3"/>
    <w:rsid w:val="006A1AD8"/>
    <w:rsid w:val="008516DB"/>
    <w:rsid w:val="00921FA0"/>
    <w:rsid w:val="00A72FEB"/>
    <w:rsid w:val="00AE7792"/>
    <w:rsid w:val="00B06152"/>
    <w:rsid w:val="00EF0655"/>
    <w:rsid w:val="00F330DB"/>
    <w:rsid w:val="00F93E25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E690"/>
  <w15:chartTrackingRefBased/>
  <w15:docId w15:val="{D459B50E-8ACF-4904-81DC-51651C0F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73D1"/>
    <w:rPr>
      <w:b/>
      <w:bCs/>
    </w:rPr>
  </w:style>
  <w:style w:type="character" w:styleId="a4">
    <w:name w:val="Emphasis"/>
    <w:basedOn w:val="a0"/>
    <w:uiPriority w:val="20"/>
    <w:qFormat/>
    <w:rsid w:val="006617B7"/>
    <w:rPr>
      <w:i/>
      <w:iCs/>
    </w:rPr>
  </w:style>
  <w:style w:type="paragraph" w:styleId="a5">
    <w:name w:val="No Spacing"/>
    <w:uiPriority w:val="1"/>
    <w:qFormat/>
    <w:rsid w:val="00EF065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F0655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semiHidden/>
    <w:unhideWhenUsed/>
    <w:rsid w:val="00EF06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Анастасия Шигаева</cp:lastModifiedBy>
  <cp:revision>18</cp:revision>
  <dcterms:created xsi:type="dcterms:W3CDTF">2019-09-27T06:32:00Z</dcterms:created>
  <dcterms:modified xsi:type="dcterms:W3CDTF">2019-09-27T08:24:00Z</dcterms:modified>
</cp:coreProperties>
</file>