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ABF" w:rsidRPr="00B32124" w:rsidRDefault="00E56ABF" w:rsidP="00E56ABF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>
        <w:rPr>
          <w:rFonts w:ascii="Times New Roman" w:hAnsi="Times New Roman"/>
          <w:bCs/>
          <w:iCs/>
          <w:sz w:val="28"/>
          <w:szCs w:val="28"/>
        </w:rPr>
        <w:t>Федеральное г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E56ABF" w:rsidRPr="00B32124" w:rsidRDefault="00E56ABF" w:rsidP="00E56A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</w:t>
      </w:r>
      <w:proofErr w:type="gramEnd"/>
      <w:r w:rsidRPr="00B32124">
        <w:rPr>
          <w:rFonts w:ascii="Times New Roman" w:hAnsi="Times New Roman"/>
          <w:bCs/>
          <w:iCs/>
          <w:sz w:val="28"/>
          <w:szCs w:val="28"/>
        </w:rPr>
        <w:t xml:space="preserve">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B32124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E56ABF" w:rsidRPr="00B32124" w:rsidRDefault="00E56ABF" w:rsidP="00E56ABF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E56ABF" w:rsidRPr="00B32124" w:rsidRDefault="00E56ABF" w:rsidP="00E56ABF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E56ABF" w:rsidRPr="00B32124" w:rsidRDefault="00E56ABF" w:rsidP="00E56ABF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E56ABF" w:rsidRPr="00DB4D94" w:rsidRDefault="00E56ABF" w:rsidP="00E56A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6ABF" w:rsidRPr="00B32124" w:rsidRDefault="00E56ABF" w:rsidP="00E56ABF">
      <w:pPr>
        <w:spacing w:after="0"/>
        <w:rPr>
          <w:rFonts w:ascii="Times New Roman" w:hAnsi="Times New Roman"/>
          <w:sz w:val="28"/>
          <w:szCs w:val="28"/>
        </w:rPr>
      </w:pPr>
    </w:p>
    <w:p w:rsidR="00E56ABF" w:rsidRPr="00B32124" w:rsidRDefault="00E56ABF" w:rsidP="00E56ABF">
      <w:pPr>
        <w:spacing w:after="0"/>
        <w:rPr>
          <w:rFonts w:ascii="Times New Roman" w:hAnsi="Times New Roman"/>
          <w:sz w:val="28"/>
          <w:szCs w:val="28"/>
        </w:rPr>
      </w:pPr>
    </w:p>
    <w:p w:rsidR="00E56ABF" w:rsidRPr="00AC39D2" w:rsidRDefault="00E56ABF" w:rsidP="00E56ABF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E56ABF" w:rsidRPr="00AC39D2" w:rsidRDefault="00E56ABF" w:rsidP="00E56ABF">
      <w:pPr>
        <w:spacing w:after="0"/>
        <w:rPr>
          <w:rFonts w:ascii="Times New Roman" w:hAnsi="Times New Roman"/>
          <w:sz w:val="32"/>
          <w:szCs w:val="28"/>
        </w:rPr>
      </w:pPr>
    </w:p>
    <w:p w:rsidR="00E56ABF" w:rsidRDefault="00E56ABF" w:rsidP="00E56ABF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E56ABF" w:rsidRPr="00AC39D2" w:rsidRDefault="00E56ABF" w:rsidP="00E56ABF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40599F">
        <w:rPr>
          <w:rFonts w:ascii="Times New Roman" w:hAnsi="Times New Roman"/>
          <w:sz w:val="32"/>
          <w:szCs w:val="28"/>
        </w:rPr>
        <w:t>по ПМ 02.</w:t>
      </w:r>
      <w:r w:rsidR="0040599F">
        <w:rPr>
          <w:rFonts w:ascii="Times New Roman" w:hAnsi="Times New Roman"/>
          <w:b/>
          <w:sz w:val="32"/>
          <w:szCs w:val="28"/>
        </w:rPr>
        <w:t xml:space="preserve"> 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E56ABF" w:rsidRPr="00B32124" w:rsidRDefault="00E56ABF" w:rsidP="00E56A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56ABF" w:rsidRPr="000505E6" w:rsidRDefault="00E56ABF" w:rsidP="00E56ABF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0505E6" w:rsidRPr="000505E6" w:rsidRDefault="000505E6" w:rsidP="000505E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0505E6">
        <w:rPr>
          <w:rFonts w:ascii="Times New Roman" w:hAnsi="Times New Roman"/>
          <w:sz w:val="28"/>
          <w:szCs w:val="28"/>
        </w:rPr>
        <w:t>Бычковой Елизаветы Анатольевны</w:t>
      </w:r>
    </w:p>
    <w:p w:rsidR="000505E6" w:rsidRPr="000505E6" w:rsidRDefault="000505E6" w:rsidP="000505E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505E6">
        <w:rPr>
          <w:rFonts w:ascii="Times New Roman" w:hAnsi="Times New Roman"/>
          <w:sz w:val="28"/>
          <w:szCs w:val="28"/>
        </w:rPr>
        <w:t>ФИО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505E6" w:rsidRPr="000505E6" w:rsidTr="000505E6">
        <w:tc>
          <w:tcPr>
            <w:tcW w:w="9571" w:type="dxa"/>
          </w:tcPr>
          <w:p w:rsidR="000505E6" w:rsidRPr="000505E6" w:rsidRDefault="000505E6" w:rsidP="000505E6">
            <w:pPr>
              <w:rPr>
                <w:rFonts w:ascii="Times New Roman" w:hAnsi="Times New Roman"/>
                <w:sz w:val="28"/>
                <w:szCs w:val="28"/>
              </w:rPr>
            </w:pPr>
            <w:r w:rsidRPr="000505E6">
              <w:rPr>
                <w:rFonts w:ascii="Times New Roman" w:hAnsi="Times New Roman"/>
                <w:sz w:val="28"/>
                <w:szCs w:val="28"/>
              </w:rPr>
              <w:t xml:space="preserve">Место прохождения практики </w:t>
            </w:r>
          </w:p>
        </w:tc>
      </w:tr>
      <w:tr w:rsidR="000505E6" w:rsidRPr="000505E6" w:rsidTr="000505E6">
        <w:tc>
          <w:tcPr>
            <w:tcW w:w="9571" w:type="dxa"/>
          </w:tcPr>
          <w:p w:rsidR="000505E6" w:rsidRPr="000505E6" w:rsidRDefault="000505E6" w:rsidP="000505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Hlk13006428"/>
            <w:r w:rsidRPr="000505E6">
              <w:rPr>
                <w:rFonts w:ascii="Times New Roman" w:hAnsi="Times New Roman"/>
                <w:sz w:val="28"/>
                <w:szCs w:val="28"/>
              </w:rPr>
              <w:t>КГБУЗ Красноярский краевой клинический центр охраны материнства и детства</w:t>
            </w:r>
          </w:p>
          <w:bookmarkEnd w:id="4"/>
          <w:p w:rsidR="000505E6" w:rsidRPr="000505E6" w:rsidRDefault="000505E6" w:rsidP="000505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5E6">
              <w:rPr>
                <w:rFonts w:ascii="Times New Roman" w:hAnsi="Times New Roman"/>
                <w:sz w:val="28"/>
                <w:szCs w:val="28"/>
              </w:rPr>
              <w:t>Клинико-диагностическая лаборатория</w:t>
            </w:r>
          </w:p>
        </w:tc>
      </w:tr>
      <w:tr w:rsidR="000505E6" w:rsidRPr="000505E6" w:rsidTr="000505E6">
        <w:tc>
          <w:tcPr>
            <w:tcW w:w="9571" w:type="dxa"/>
          </w:tcPr>
          <w:p w:rsidR="000505E6" w:rsidRPr="000505E6" w:rsidRDefault="000505E6" w:rsidP="000505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5E6">
              <w:rPr>
                <w:rFonts w:ascii="Times New Roman" w:hAnsi="Times New Roman"/>
                <w:sz w:val="28"/>
                <w:szCs w:val="28"/>
              </w:rPr>
              <w:t>(медицинская организация, отделение)</w:t>
            </w:r>
          </w:p>
        </w:tc>
      </w:tr>
    </w:tbl>
    <w:p w:rsidR="00E56ABF" w:rsidRPr="00B32124" w:rsidRDefault="00E56ABF" w:rsidP="00E56ABF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</w:r>
    </w:p>
    <w:p w:rsidR="00E56ABF" w:rsidRPr="00B32124" w:rsidRDefault="00E56ABF" w:rsidP="00E56ABF">
      <w:pPr>
        <w:rPr>
          <w:rFonts w:ascii="Times New Roman" w:hAnsi="Times New Roman"/>
          <w:sz w:val="28"/>
          <w:szCs w:val="28"/>
        </w:rPr>
      </w:pPr>
    </w:p>
    <w:p w:rsidR="00E56ABF" w:rsidRPr="00B32124" w:rsidRDefault="00E56ABF" w:rsidP="00E56ABF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</w:rPr>
        <w:t>1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марта</w:t>
      </w:r>
      <w:r w:rsidRPr="00B3212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21</w:t>
      </w:r>
      <w:r w:rsidRPr="00B32124">
        <w:rPr>
          <w:rFonts w:ascii="Times New Roman" w:hAnsi="Times New Roman"/>
          <w:sz w:val="28"/>
          <w:szCs w:val="28"/>
        </w:rPr>
        <w:t>г.   по «</w:t>
      </w:r>
      <w:r>
        <w:rPr>
          <w:rFonts w:ascii="Times New Roman" w:hAnsi="Times New Roman"/>
          <w:sz w:val="28"/>
          <w:szCs w:val="28"/>
        </w:rPr>
        <w:t>20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марта </w:t>
      </w:r>
      <w:r w:rsidRPr="00B3212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</w:t>
      </w:r>
      <w:r w:rsidRPr="00B32124">
        <w:rPr>
          <w:rFonts w:ascii="Times New Roman" w:hAnsi="Times New Roman"/>
          <w:sz w:val="28"/>
          <w:szCs w:val="28"/>
        </w:rPr>
        <w:t>г.</w:t>
      </w:r>
    </w:p>
    <w:p w:rsidR="00E56ABF" w:rsidRPr="00B32124" w:rsidRDefault="00E56ABF" w:rsidP="00E56ABF">
      <w:pPr>
        <w:rPr>
          <w:rFonts w:ascii="Times New Roman" w:hAnsi="Times New Roman"/>
          <w:sz w:val="28"/>
          <w:szCs w:val="28"/>
        </w:rPr>
      </w:pPr>
    </w:p>
    <w:p w:rsidR="00E56ABF" w:rsidRPr="0040599F" w:rsidRDefault="00E56ABF" w:rsidP="00E56ABF">
      <w:pPr>
        <w:rPr>
          <w:rFonts w:ascii="Times New Roman" w:hAnsi="Times New Roman"/>
          <w:sz w:val="28"/>
          <w:szCs w:val="28"/>
        </w:rPr>
      </w:pPr>
      <w:r w:rsidRPr="0040599F">
        <w:rPr>
          <w:rFonts w:ascii="Times New Roman" w:hAnsi="Times New Roman"/>
          <w:sz w:val="28"/>
          <w:szCs w:val="28"/>
        </w:rPr>
        <w:t>Руководители практики:</w:t>
      </w:r>
    </w:p>
    <w:p w:rsidR="0040599F" w:rsidRPr="0040599F" w:rsidRDefault="00E56ABF" w:rsidP="00E56ABF">
      <w:pP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40599F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40599F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Голубенко Н</w:t>
      </w:r>
      <w:r w:rsid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</w:t>
      </w:r>
      <w:r w:rsidR="0040599F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К</w:t>
      </w:r>
      <w:r w:rsid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</w:t>
      </w:r>
      <w:r w:rsidR="0040599F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(Заведующая</w:t>
      </w:r>
      <w:r w:rsid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клинико-диагностической </w:t>
      </w:r>
      <w:r w:rsidR="0040599F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лабораторией) </w:t>
      </w:r>
    </w:p>
    <w:p w:rsidR="00E56ABF" w:rsidRPr="0040599F" w:rsidRDefault="00E56ABF" w:rsidP="00E56ABF">
      <w:pPr>
        <w:rPr>
          <w:rFonts w:ascii="Times New Roman" w:hAnsi="Times New Roman"/>
          <w:sz w:val="28"/>
          <w:szCs w:val="28"/>
        </w:rPr>
      </w:pPr>
      <w:r w:rsidRPr="0040599F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40599F" w:rsidRPr="0040599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Марк И.С. (Старший лаборант)</w:t>
      </w:r>
    </w:p>
    <w:p w:rsidR="00E56ABF" w:rsidRPr="0040599F" w:rsidRDefault="00E56ABF" w:rsidP="00E56ABF">
      <w:pPr>
        <w:rPr>
          <w:rFonts w:ascii="Times New Roman" w:hAnsi="Times New Roman"/>
          <w:sz w:val="28"/>
          <w:szCs w:val="28"/>
        </w:rPr>
      </w:pPr>
      <w:r w:rsidRPr="0040599F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Pr="0040599F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Pr="0040599F">
        <w:rPr>
          <w:rFonts w:ascii="Times New Roman" w:hAnsi="Times New Roman"/>
          <w:sz w:val="28"/>
          <w:szCs w:val="28"/>
          <w:u w:val="single"/>
        </w:rPr>
        <w:t xml:space="preserve"> Е.Н. (</w:t>
      </w:r>
      <w:r w:rsidR="0040599F" w:rsidRPr="0040599F">
        <w:rPr>
          <w:rFonts w:ascii="Times New Roman" w:hAnsi="Times New Roman"/>
          <w:sz w:val="28"/>
          <w:szCs w:val="28"/>
          <w:u w:val="single"/>
        </w:rPr>
        <w:t>П</w:t>
      </w:r>
      <w:r w:rsidRPr="0040599F">
        <w:rPr>
          <w:rFonts w:ascii="Times New Roman" w:hAnsi="Times New Roman"/>
          <w:sz w:val="28"/>
          <w:szCs w:val="28"/>
          <w:u w:val="single"/>
        </w:rPr>
        <w:t>реподаватель)</w:t>
      </w:r>
      <w:r w:rsidRPr="0040599F">
        <w:rPr>
          <w:rFonts w:ascii="Times New Roman" w:hAnsi="Times New Roman"/>
          <w:sz w:val="28"/>
          <w:szCs w:val="28"/>
        </w:rPr>
        <w:t xml:space="preserve"> </w:t>
      </w:r>
    </w:p>
    <w:p w:rsidR="00E56ABF" w:rsidRPr="00B32124" w:rsidRDefault="00E56ABF" w:rsidP="0040599F">
      <w:pPr>
        <w:rPr>
          <w:rFonts w:ascii="Times New Roman" w:hAnsi="Times New Roman"/>
          <w:sz w:val="28"/>
          <w:szCs w:val="28"/>
        </w:rPr>
      </w:pPr>
    </w:p>
    <w:p w:rsidR="00E56ABF" w:rsidRPr="00B32124" w:rsidRDefault="00E56ABF" w:rsidP="00E56ABF">
      <w:pPr>
        <w:jc w:val="center"/>
        <w:rPr>
          <w:rFonts w:ascii="Times New Roman" w:hAnsi="Times New Roman"/>
          <w:sz w:val="28"/>
          <w:szCs w:val="28"/>
        </w:rPr>
      </w:pPr>
    </w:p>
    <w:p w:rsidR="00E56ABF" w:rsidRPr="00B32124" w:rsidRDefault="00E56ABF" w:rsidP="00E56AB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2021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B32124">
        <w:rPr>
          <w:sz w:val="28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B32124">
        <w:rPr>
          <w:sz w:val="28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0505E6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0505E6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0505E6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0505E6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0505E6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0505E6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0505E6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0505E6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0505E6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0505E6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0505E6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1843"/>
        <w:gridCol w:w="2268"/>
        <w:gridCol w:w="2372"/>
      </w:tblGrid>
      <w:tr w:rsidR="002D35AB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9C4FA7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FA7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FA7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FA7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FA7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FA7" w:rsidRPr="00B32124" w:rsidRDefault="009C4FA7" w:rsidP="009C4FA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0A1A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0A1A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3F6F" w:rsidRPr="00B32124" w:rsidTr="00B93F6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F6F" w:rsidRPr="00B32124" w:rsidRDefault="00B93F6F" w:rsidP="00B93F6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054FC" w:rsidRPr="006054FC" w:rsidRDefault="005C734B" w:rsidP="006054FC">
      <w:pPr>
        <w:pStyle w:val="ad"/>
        <w:ind w:firstLine="709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054FC" w:rsidRPr="006054FC">
        <w:rPr>
          <w:b/>
          <w:sz w:val="28"/>
          <w:szCs w:val="28"/>
        </w:rPr>
        <w:lastRenderedPageBreak/>
        <w:t>ИНСТРУКТАЖ ПО ТЕХНИКЕ БЕЗОПАСНОСТИ</w:t>
      </w:r>
    </w:p>
    <w:p w:rsidR="006054FC" w:rsidRPr="006054FC" w:rsidRDefault="006054FC" w:rsidP="00C635D9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054FC">
        <w:rPr>
          <w:color w:val="000000"/>
          <w:sz w:val="28"/>
          <w:szCs w:val="28"/>
        </w:rPr>
        <w:t>Работа с биологическим материалом</w:t>
      </w:r>
    </w:p>
    <w:p w:rsidR="006054FC" w:rsidRPr="006054FC" w:rsidRDefault="006054FC" w:rsidP="00C635D9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054FC">
        <w:rPr>
          <w:color w:val="000000"/>
          <w:sz w:val="28"/>
          <w:szCs w:val="28"/>
        </w:rPr>
        <w:t>Работать в спецодежде: медицинских халатах, шапочках, сменной обуви, перчатках, в масках, очках, клеенчатом фартуке; повреждения на коже рук дополнительно под перчатками закрывать напальчниками или лейкопластырем; после каждого снятия перчаток – тщательно мыть руки</w:t>
      </w:r>
      <w:r w:rsidR="004E6CC1">
        <w:rPr>
          <w:color w:val="000000"/>
          <w:sz w:val="28"/>
          <w:szCs w:val="28"/>
        </w:rPr>
        <w:t xml:space="preserve"> (Рисунок 1)</w:t>
      </w:r>
      <w:r w:rsidRPr="006054FC">
        <w:rPr>
          <w:color w:val="000000"/>
          <w:sz w:val="28"/>
          <w:szCs w:val="28"/>
        </w:rPr>
        <w:t xml:space="preserve">; не допускать </w:t>
      </w:r>
      <w:proofErr w:type="spellStart"/>
      <w:r w:rsidRPr="006054FC">
        <w:rPr>
          <w:color w:val="000000"/>
          <w:sz w:val="28"/>
          <w:szCs w:val="28"/>
        </w:rPr>
        <w:t>пипетирования</w:t>
      </w:r>
      <w:proofErr w:type="spellEnd"/>
      <w:r w:rsidRPr="006054FC">
        <w:rPr>
          <w:color w:val="000000"/>
          <w:sz w:val="28"/>
          <w:szCs w:val="28"/>
        </w:rPr>
        <w:t xml:space="preserve"> жидкостей ртом. Пользоваться для этого резиновыми грушами или автоматическими пипетками; поверхности столов в конце рабочего дня обеззараживается дез</w:t>
      </w:r>
      <w:r w:rsidR="0049046F">
        <w:rPr>
          <w:color w:val="000000"/>
          <w:sz w:val="28"/>
          <w:szCs w:val="28"/>
        </w:rPr>
        <w:t xml:space="preserve">инфицирующим </w:t>
      </w:r>
      <w:r w:rsidRPr="006054FC">
        <w:rPr>
          <w:color w:val="000000"/>
          <w:sz w:val="28"/>
          <w:szCs w:val="28"/>
        </w:rPr>
        <w:t>средством; после исследования вся посуда, соприкасавшаяся с биоматериалом, должна подвергаться обеззараживанию – дезинфекции.</w:t>
      </w:r>
    </w:p>
    <w:p w:rsidR="006054FC" w:rsidRPr="005D1B83" w:rsidRDefault="006054FC" w:rsidP="00C635D9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054FC">
        <w:rPr>
          <w:color w:val="000000"/>
          <w:sz w:val="28"/>
          <w:szCs w:val="28"/>
        </w:rPr>
        <w:t xml:space="preserve">О каждом случае повреждения, связанного с возможностью загрязнения биологическими жидкостями при выполнении своих обязанностей, ставить в известность заведующего отделением и старшего лаборанта. Регистрировать их в журнале </w:t>
      </w:r>
      <w:r w:rsidR="005D1B83">
        <w:rPr>
          <w:color w:val="000000"/>
          <w:sz w:val="28"/>
          <w:szCs w:val="28"/>
        </w:rPr>
        <w:t xml:space="preserve">учета </w:t>
      </w:r>
      <w:r w:rsidR="00286E0C" w:rsidRPr="005D1B83">
        <w:rPr>
          <w:color w:val="000000" w:themeColor="text1"/>
          <w:sz w:val="28"/>
          <w:szCs w:val="28"/>
        </w:rPr>
        <w:t>аварийных ситуаций</w:t>
      </w:r>
      <w:r w:rsidR="005D1B83" w:rsidRPr="005D1B83">
        <w:rPr>
          <w:color w:val="000000" w:themeColor="text1"/>
          <w:sz w:val="28"/>
          <w:szCs w:val="28"/>
        </w:rPr>
        <w:t xml:space="preserve"> при проведении медицинский манипуляций.</w:t>
      </w:r>
      <w:r w:rsidR="00286E0C" w:rsidRPr="005D1B83">
        <w:rPr>
          <w:color w:val="000000" w:themeColor="text1"/>
          <w:sz w:val="28"/>
          <w:szCs w:val="28"/>
        </w:rPr>
        <w:t xml:space="preserve"> </w:t>
      </w:r>
    </w:p>
    <w:p w:rsidR="00B93F6F" w:rsidRDefault="004A628C" w:rsidP="00C635D9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6CC1">
        <w:rPr>
          <w:rFonts w:ascii="Times New Roman" w:hAnsi="Times New Roman"/>
          <w:color w:val="000000" w:themeColor="text1"/>
          <w:sz w:val="28"/>
          <w:szCs w:val="28"/>
        </w:rPr>
        <w:t xml:space="preserve">Для оказания первой помощи </w:t>
      </w:r>
      <w:r w:rsidR="005D1B83" w:rsidRPr="004E6CC1">
        <w:rPr>
          <w:rFonts w:ascii="Times New Roman" w:hAnsi="Times New Roman"/>
          <w:color w:val="000000" w:themeColor="text1"/>
          <w:sz w:val="28"/>
          <w:szCs w:val="28"/>
        </w:rPr>
        <w:t>в лаборатории находится укладка экстренной профилактики парентеральных инфекций</w:t>
      </w:r>
      <w:r w:rsidR="004E6CC1" w:rsidRPr="004E6CC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E6CC1" w:rsidRDefault="004E6CC1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20210" cy="5181181"/>
            <wp:effectExtent l="0" t="0" r="0" b="0"/>
            <wp:docPr id="16" name="Рисунок 16" descr="https://sun9-43.userapi.com/impg/3_4lGXUscc2Q-wFQmRW8gb5e3X8TxCwEUiKnAw/I0Y1IW7Qt48.jpg?size=1620x2160&amp;quality=96&amp;sign=05b9948a61711ed9bef3cd1761b8cd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3_4lGXUscc2Q-wFQmRW8gb5e3X8TxCwEUiKnAw/I0Y1IW7Qt48.jpg?size=1620x2160&amp;quality=96&amp;sign=05b9948a61711ed9bef3cd1761b8cd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t="24341" r="12774" b="1483"/>
                    <a:stretch/>
                  </pic:blipFill>
                  <pic:spPr bwMode="auto">
                    <a:xfrm>
                      <a:off x="0" y="0"/>
                      <a:ext cx="4231005" cy="51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CC1" w:rsidRDefault="004E6CC1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1 – Алгоритм гигиенической обработки рук.</w:t>
      </w:r>
    </w:p>
    <w:p w:rsidR="00C635D9" w:rsidRDefault="00C635D9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6CC1" w:rsidRDefault="004E6CC1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59380" cy="1995885"/>
            <wp:effectExtent l="0" t="0" r="0" b="0"/>
            <wp:docPr id="17" name="Рисунок 17" descr="https://sun9-36.userapi.com/impg/djTjoVrdHK48UkhOtUChVJB0CskD6eSOBEpucA/Nfi_oWeL72M.jpg?size=1600x1201&amp;quality=96&amp;sign=97ed11ddf6dcaa672c43a09d795df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djTjoVrdHK48UkhOtUChVJB0CskD6eSOBEpucA/Nfi_oWeL72M.jpg?size=1600x1201&amp;quality=96&amp;sign=97ed11ddf6dcaa672c43a09d795dfee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33" cy="19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C1" w:rsidRDefault="004E6CC1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2 – содержимое </w:t>
      </w:r>
      <w:r w:rsidRPr="004E6CC1">
        <w:rPr>
          <w:rFonts w:ascii="Times New Roman" w:hAnsi="Times New Roman"/>
          <w:color w:val="000000" w:themeColor="text1"/>
          <w:sz w:val="28"/>
          <w:szCs w:val="28"/>
        </w:rPr>
        <w:t>укладк</w:t>
      </w:r>
      <w:r w:rsidR="00A6327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E6CC1">
        <w:rPr>
          <w:rFonts w:ascii="Times New Roman" w:hAnsi="Times New Roman"/>
          <w:color w:val="000000" w:themeColor="text1"/>
          <w:sz w:val="28"/>
          <w:szCs w:val="28"/>
        </w:rPr>
        <w:t xml:space="preserve"> экстренной профилактики парентеральных инфекций</w:t>
      </w:r>
    </w:p>
    <w:p w:rsidR="00C635D9" w:rsidRDefault="00C635D9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C635D9" w:rsidRDefault="00C635D9" w:rsidP="00C635D9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 возникновении аварийной ситуации сотрудник принимает срочные меры, указанные в таблице 1.</w:t>
      </w:r>
    </w:p>
    <w:p w:rsidR="00C635D9" w:rsidRDefault="00C635D9" w:rsidP="00C635D9">
      <w:pPr>
        <w:pStyle w:val="ab"/>
        <w:spacing w:after="0" w:line="360" w:lineRule="auto"/>
        <w:ind w:left="0"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63279" w:rsidRDefault="00A63279" w:rsidP="00C635D9">
      <w:pPr>
        <w:pStyle w:val="ab"/>
        <w:spacing w:after="0" w:line="360" w:lineRule="auto"/>
        <w:ind w:left="0"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1 </w:t>
      </w:r>
    </w:p>
    <w:p w:rsidR="00A63279" w:rsidRDefault="00A63279" w:rsidP="00C635D9">
      <w:pPr>
        <w:pStyle w:val="ab"/>
        <w:spacing w:after="0" w:line="360" w:lineRule="auto"/>
        <w:ind w:left="0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Алгоритм действий при аварийной ситуации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6"/>
        <w:gridCol w:w="5082"/>
        <w:gridCol w:w="2113"/>
      </w:tblGrid>
      <w:tr w:rsidR="00A63279" w:rsidTr="00A63279">
        <w:tc>
          <w:tcPr>
            <w:tcW w:w="2376" w:type="dxa"/>
          </w:tcPr>
          <w:p w:rsid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Аварийная ситуация</w:t>
            </w:r>
          </w:p>
        </w:tc>
        <w:tc>
          <w:tcPr>
            <w:tcW w:w="5082" w:type="dxa"/>
          </w:tcPr>
          <w:p w:rsid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Срочные меры</w:t>
            </w:r>
          </w:p>
        </w:tc>
        <w:tc>
          <w:tcPr>
            <w:tcW w:w="2113" w:type="dxa"/>
          </w:tcPr>
          <w:p w:rsidR="00A63279" w:rsidRDefault="00A63279" w:rsidP="00A6327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Риск инфицирования</w:t>
            </w:r>
          </w:p>
        </w:tc>
      </w:tr>
      <w:tr w:rsidR="00A63279" w:rsidTr="00A63279">
        <w:tc>
          <w:tcPr>
            <w:tcW w:w="2376" w:type="dxa"/>
          </w:tcPr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Повреждение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кожных покровов</w:t>
            </w:r>
          </w:p>
          <w:p w:rsidR="00A63279" w:rsidRDefault="00A63279" w:rsidP="00A63279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82" w:type="dxa"/>
          </w:tcPr>
          <w:p w:rsidR="00A63279" w:rsidRPr="00A63279" w:rsidRDefault="00A63279" w:rsidP="00A63279">
            <w:pPr>
              <w:pStyle w:val="ab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немедленно обработать перчатки дезинфицирующим раствором или кожным антисептиком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снять их;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вымыть руки с мылом под проточной водой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(дать крови свободно вытекать из раны под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струей проточной воды, кровь из раны не выдавливать!);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обработать руки 70 % этиловым спиртом;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смазать края раны 5 % спиртовым раствором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йода (не сдавливать и не тереть поврежденное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место);</w:t>
            </w:r>
          </w:p>
          <w:p w:rsidR="00A63279" w:rsidRDefault="00A63279" w:rsidP="00A63279">
            <w:pPr>
              <w:pStyle w:val="ab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при необходимости поврежденные места заклеить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лейкопластырем</w:t>
            </w:r>
          </w:p>
        </w:tc>
        <w:tc>
          <w:tcPr>
            <w:tcW w:w="2113" w:type="dxa"/>
          </w:tcPr>
          <w:p w:rsidR="00A63279" w:rsidRPr="00A63279" w:rsidRDefault="00A63279" w:rsidP="00C635D9">
            <w:pPr>
              <w:pStyle w:val="ab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  <w:p w:rsidR="00A63279" w:rsidRDefault="00A63279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63279" w:rsidTr="00A63279">
        <w:tc>
          <w:tcPr>
            <w:tcW w:w="2376" w:type="dxa"/>
          </w:tcPr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Попадание крови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 других опасных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биологических жид костей пациента 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слизистую глаз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63279" w:rsidRDefault="00A63279" w:rsidP="00A63279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82" w:type="dxa"/>
          </w:tcPr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обильно промыть глаза проточной (питьевой)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водой (не тереть!)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Рекомендации:</w:t>
            </w:r>
          </w:p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не снимать контактные линзы (при наличии)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 время промывания, так как они создают защитный барьер;</w:t>
            </w:r>
          </w:p>
          <w:p w:rsid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промыв глаза, снять контактные линзы и обработать как обычно</w:t>
            </w:r>
          </w:p>
        </w:tc>
        <w:tc>
          <w:tcPr>
            <w:tcW w:w="2113" w:type="dxa"/>
          </w:tcPr>
          <w:p w:rsidR="00A63279" w:rsidRDefault="00A63279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A63279" w:rsidTr="00A63279">
        <w:tc>
          <w:tcPr>
            <w:tcW w:w="2376" w:type="dxa"/>
          </w:tcPr>
          <w:p w:rsidR="00A63279" w:rsidRP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Попадание крови или других опасных биологических жидкостей пациента на слизистую носа</w:t>
            </w:r>
          </w:p>
        </w:tc>
        <w:tc>
          <w:tcPr>
            <w:tcW w:w="5082" w:type="dxa"/>
          </w:tcPr>
          <w:p w:rsidR="00A63279" w:rsidRPr="00A63279" w:rsidRDefault="00A63279" w:rsidP="00A63279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обильно промыть водой (не тереть!)</w:t>
            </w:r>
          </w:p>
          <w:p w:rsid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13" w:type="dxa"/>
          </w:tcPr>
          <w:p w:rsidR="00A63279" w:rsidRDefault="00A63279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A63279" w:rsidTr="00A63279">
        <w:tc>
          <w:tcPr>
            <w:tcW w:w="2376" w:type="dxa"/>
          </w:tcPr>
          <w:p w:rsid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Попадание крови или других опасных биологических жидкостей пациента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на слизистую ротовой полости</w:t>
            </w:r>
          </w:p>
        </w:tc>
        <w:tc>
          <w:tcPr>
            <w:tcW w:w="5082" w:type="dxa"/>
          </w:tcPr>
          <w:p w:rsidR="00A63279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немедленно выплюнуть попавшую в рот жидкость, промыть большим количеством воды и прополоскать 70% этиловым спиртом </w:t>
            </w:r>
          </w:p>
        </w:tc>
        <w:tc>
          <w:tcPr>
            <w:tcW w:w="2113" w:type="dxa"/>
          </w:tcPr>
          <w:p w:rsidR="00A63279" w:rsidRDefault="00D26DDA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A63279" w:rsidTr="00A63279">
        <w:tc>
          <w:tcPr>
            <w:tcW w:w="2376" w:type="dxa"/>
          </w:tcPr>
          <w:p w:rsidR="00A63279" w:rsidRDefault="00A63279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Попадание крови или других опасных биологических жидкостей пациента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на неповрежденные кожные покровы</w:t>
            </w:r>
          </w:p>
        </w:tc>
        <w:tc>
          <w:tcPr>
            <w:tcW w:w="5082" w:type="dxa"/>
          </w:tcPr>
          <w:p w:rsidR="00A63279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место обработать 70% этиловым спиртом;</w:t>
            </w:r>
          </w:p>
          <w:p w:rsidR="00D26DDA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обмыть проточной водой с мылом и повторно обработать 70% этиловым спиртом</w:t>
            </w:r>
          </w:p>
        </w:tc>
        <w:tc>
          <w:tcPr>
            <w:tcW w:w="2113" w:type="dxa"/>
          </w:tcPr>
          <w:p w:rsidR="00A63279" w:rsidRDefault="00D26DDA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Риск </w:t>
            </w:r>
            <w:r w:rsidR="00C635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отсутствует</w:t>
            </w:r>
          </w:p>
        </w:tc>
      </w:tr>
      <w:tr w:rsidR="00A63279" w:rsidTr="00A63279">
        <w:tc>
          <w:tcPr>
            <w:tcW w:w="2376" w:type="dxa"/>
          </w:tcPr>
          <w:p w:rsidR="00A63279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27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Попадание крови или других опасных биологических </w:t>
            </w:r>
            <w:r w:rsidRPr="00A6327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жидкостей пациента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на халат (одежду)</w:t>
            </w:r>
          </w:p>
        </w:tc>
        <w:tc>
          <w:tcPr>
            <w:tcW w:w="5082" w:type="dxa"/>
          </w:tcPr>
          <w:p w:rsidR="00A63279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- снять рабочую одежду;</w:t>
            </w:r>
          </w:p>
          <w:p w:rsidR="00D26DDA" w:rsidRDefault="00D26DDA" w:rsidP="004A628C">
            <w:pPr>
              <w:pStyle w:val="ab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погрузить рабочую одежду в дезинфицирующий раствор</w:t>
            </w:r>
          </w:p>
        </w:tc>
        <w:tc>
          <w:tcPr>
            <w:tcW w:w="2113" w:type="dxa"/>
          </w:tcPr>
          <w:p w:rsidR="00A63279" w:rsidRDefault="00D26DDA" w:rsidP="00C635D9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Риск </w:t>
            </w:r>
            <w:r w:rsidR="00C635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отсутствует</w:t>
            </w:r>
          </w:p>
        </w:tc>
      </w:tr>
    </w:tbl>
    <w:p w:rsidR="004E6CC1" w:rsidRPr="004E6CC1" w:rsidRDefault="004E6CC1" w:rsidP="00C635D9">
      <w:pPr>
        <w:pStyle w:val="ab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54FC" w:rsidRPr="006054FC" w:rsidRDefault="006054FC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:rsidR="004A628C" w:rsidRDefault="004A628C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054FC" w:rsidRPr="006054FC" w:rsidRDefault="006054FC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студента           _________________________</w:t>
      </w:r>
    </w:p>
    <w:p w:rsidR="006054FC" w:rsidRPr="006054FC" w:rsidRDefault="006054FC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054FC" w:rsidRPr="006054FC" w:rsidRDefault="006054FC" w:rsidP="004A628C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4A628C" w:rsidRDefault="004A628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505E6" w:rsidRDefault="005C734B" w:rsidP="008C52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 (1.03.</w:t>
      </w:r>
      <w:r w:rsidR="004A628C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21)</w:t>
      </w:r>
    </w:p>
    <w:p w:rsidR="000505E6" w:rsidRPr="00071105" w:rsidRDefault="000505E6" w:rsidP="006A62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проходила практику в клинико-диагностической лаборатории</w:t>
      </w:r>
      <w:r>
        <w:rPr>
          <w:rFonts w:ascii="Times New Roman" w:hAnsi="Times New Roman"/>
          <w:sz w:val="28"/>
          <w:szCs w:val="28"/>
        </w:rPr>
        <w:t>:</w:t>
      </w:r>
      <w:r w:rsidRPr="00B32124">
        <w:rPr>
          <w:rFonts w:ascii="Times New Roman" w:hAnsi="Times New Roman"/>
          <w:sz w:val="28"/>
          <w:szCs w:val="28"/>
        </w:rPr>
        <w:t xml:space="preserve"> </w:t>
      </w:r>
      <w:r w:rsidRPr="000505E6">
        <w:rPr>
          <w:rFonts w:ascii="Times New Roman" w:hAnsi="Times New Roman"/>
          <w:sz w:val="28"/>
          <w:szCs w:val="28"/>
        </w:rPr>
        <w:t>Красноярск</w:t>
      </w:r>
      <w:r>
        <w:rPr>
          <w:rFonts w:ascii="Times New Roman" w:hAnsi="Times New Roman"/>
          <w:sz w:val="28"/>
          <w:szCs w:val="28"/>
        </w:rPr>
        <w:t>ого</w:t>
      </w:r>
      <w:r w:rsidRPr="000505E6">
        <w:rPr>
          <w:rFonts w:ascii="Times New Roman" w:hAnsi="Times New Roman"/>
          <w:sz w:val="28"/>
          <w:szCs w:val="28"/>
        </w:rPr>
        <w:t xml:space="preserve"> краево</w:t>
      </w:r>
      <w:r>
        <w:rPr>
          <w:rFonts w:ascii="Times New Roman" w:hAnsi="Times New Roman"/>
          <w:sz w:val="28"/>
          <w:szCs w:val="28"/>
        </w:rPr>
        <w:t>го</w:t>
      </w:r>
      <w:r w:rsidRPr="000505E6">
        <w:rPr>
          <w:rFonts w:ascii="Times New Roman" w:hAnsi="Times New Roman"/>
          <w:sz w:val="28"/>
          <w:szCs w:val="28"/>
        </w:rPr>
        <w:t xml:space="preserve"> клиническ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0505E6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>а</w:t>
      </w:r>
      <w:r w:rsidRPr="000505E6">
        <w:rPr>
          <w:rFonts w:ascii="Times New Roman" w:hAnsi="Times New Roman"/>
          <w:sz w:val="28"/>
          <w:szCs w:val="28"/>
        </w:rPr>
        <w:t xml:space="preserve"> охраны материнства и детства, </w:t>
      </w:r>
      <w:r>
        <w:rPr>
          <w:rFonts w:ascii="Times New Roman" w:hAnsi="Times New Roman"/>
          <w:sz w:val="28"/>
          <w:szCs w:val="28"/>
        </w:rPr>
        <w:t xml:space="preserve">который находится по </w:t>
      </w:r>
      <w:r w:rsidRPr="007578BE">
        <w:rPr>
          <w:rFonts w:ascii="Times New Roman" w:hAnsi="Times New Roman"/>
          <w:sz w:val="28"/>
          <w:szCs w:val="28"/>
        </w:rPr>
        <w:t>адресу</w:t>
      </w:r>
      <w:r>
        <w:rPr>
          <w:rFonts w:ascii="Times New Roman" w:hAnsi="Times New Roman"/>
          <w:sz w:val="28"/>
          <w:szCs w:val="28"/>
        </w:rPr>
        <w:t>:</w:t>
      </w:r>
      <w:r w:rsidRPr="007578BE">
        <w:rPr>
          <w:rFonts w:ascii="Times New Roman" w:hAnsi="Times New Roman"/>
          <w:sz w:val="28"/>
          <w:szCs w:val="28"/>
        </w:rPr>
        <w:t xml:space="preserve"> </w:t>
      </w:r>
      <w:r w:rsidRPr="000505E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ул. </w:t>
      </w:r>
      <w:r w:rsidRPr="000505E6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Академика Киренского, 2а/1</w:t>
      </w:r>
      <w:r w:rsidRPr="000505E6">
        <w:rPr>
          <w:rFonts w:ascii="Times New Roman" w:hAnsi="Times New Roman"/>
          <w:sz w:val="28"/>
          <w:szCs w:val="28"/>
        </w:rPr>
        <w:t>.</w:t>
      </w:r>
    </w:p>
    <w:p w:rsidR="000505E6" w:rsidRDefault="000505E6" w:rsidP="006A62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производственной практики я </w:t>
      </w:r>
      <w:r w:rsidR="006A624A">
        <w:rPr>
          <w:rFonts w:ascii="Times New Roman" w:hAnsi="Times New Roman"/>
          <w:sz w:val="28"/>
          <w:szCs w:val="28"/>
        </w:rPr>
        <w:t xml:space="preserve">большую часть времени </w:t>
      </w:r>
      <w:r>
        <w:rPr>
          <w:rFonts w:ascii="Times New Roman" w:hAnsi="Times New Roman"/>
          <w:sz w:val="28"/>
          <w:szCs w:val="28"/>
        </w:rPr>
        <w:t xml:space="preserve">работала в </w:t>
      </w:r>
      <w:r w:rsidR="00B93F6F">
        <w:rPr>
          <w:rFonts w:ascii="Times New Roman" w:hAnsi="Times New Roman"/>
          <w:sz w:val="28"/>
          <w:szCs w:val="28"/>
        </w:rPr>
        <w:t xml:space="preserve">гематологическом </w:t>
      </w:r>
      <w:r>
        <w:rPr>
          <w:rFonts w:ascii="Times New Roman" w:hAnsi="Times New Roman"/>
          <w:sz w:val="28"/>
          <w:szCs w:val="28"/>
        </w:rPr>
        <w:t xml:space="preserve">отделе лаборатории. </w:t>
      </w:r>
    </w:p>
    <w:p w:rsidR="006A624A" w:rsidRPr="00FB51C2" w:rsidRDefault="006A624A" w:rsidP="006A624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КДЛ</w:t>
      </w:r>
      <w:r w:rsidRPr="00FB51C2">
        <w:rPr>
          <w:rFonts w:ascii="Times New Roman" w:hAnsi="Times New Roman"/>
          <w:b/>
          <w:sz w:val="28"/>
          <w:szCs w:val="28"/>
        </w:rPr>
        <w:t>.</w:t>
      </w:r>
    </w:p>
    <w:p w:rsidR="006A624A" w:rsidRDefault="006A624A" w:rsidP="006A624A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</w:rPr>
      </w:pPr>
      <w:r w:rsidRPr="00283763">
        <w:rPr>
          <w:rFonts w:ascii="Times New Roman" w:hAnsi="Times New Roman"/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:rsidR="006A624A" w:rsidRPr="00283763" w:rsidRDefault="006A624A" w:rsidP="006A624A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283763">
        <w:rPr>
          <w:rFonts w:ascii="Times New Roman" w:hAnsi="Times New Roman"/>
          <w:sz w:val="28"/>
        </w:rPr>
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</w:r>
    </w:p>
    <w:p w:rsidR="006A624A" w:rsidRDefault="006A624A" w:rsidP="006A624A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283763">
        <w:rPr>
          <w:rFonts w:ascii="Times New Roman" w:hAnsi="Times New Roman"/>
          <w:sz w:val="28"/>
        </w:rPr>
        <w:t>СанПиН 2.1.2790-10 от 09.12.2010 «Санитарно- эпидемиологические требования к обращению с медицинскими отходами».</w:t>
      </w:r>
    </w:p>
    <w:p w:rsidR="006A624A" w:rsidRDefault="006A624A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24A" w:rsidRDefault="006A624A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624A">
        <w:rPr>
          <w:rFonts w:ascii="Times New Roman" w:hAnsi="Times New Roman"/>
          <w:sz w:val="28"/>
          <w:szCs w:val="28"/>
          <w:lang w:eastAsia="ru-RU"/>
        </w:rPr>
        <w:t xml:space="preserve">Также нас ознакомили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6A624A">
        <w:rPr>
          <w:rFonts w:ascii="Times New Roman" w:hAnsi="Times New Roman"/>
          <w:sz w:val="28"/>
          <w:szCs w:val="28"/>
          <w:lang w:eastAsia="ru-RU"/>
        </w:rPr>
        <w:t xml:space="preserve">с </w:t>
      </w:r>
      <w:r>
        <w:rPr>
          <w:rFonts w:ascii="Times New Roman" w:hAnsi="Times New Roman"/>
          <w:sz w:val="28"/>
          <w:szCs w:val="28"/>
          <w:lang w:eastAsia="ru-RU"/>
        </w:rPr>
        <w:t xml:space="preserve">другими </w:t>
      </w:r>
      <w:r w:rsidRPr="006A624A">
        <w:rPr>
          <w:rFonts w:ascii="Times New Roman" w:hAnsi="Times New Roman"/>
          <w:sz w:val="28"/>
          <w:szCs w:val="28"/>
          <w:lang w:eastAsia="ru-RU"/>
        </w:rPr>
        <w:t>нормативными документами:</w:t>
      </w:r>
    </w:p>
    <w:p w:rsidR="006A624A" w:rsidRPr="006A624A" w:rsidRDefault="006A624A" w:rsidP="006A62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624A">
        <w:rPr>
          <w:rFonts w:ascii="Times New Roman" w:hAnsi="Times New Roman"/>
          <w:sz w:val="28"/>
          <w:szCs w:val="28"/>
          <w:lang w:eastAsia="ru-RU"/>
        </w:rPr>
        <w:t>1. Приказ № 408 МЗ СССР от 12.07.89 «О мерах по снижению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624A">
        <w:rPr>
          <w:rFonts w:ascii="Times New Roman" w:hAnsi="Times New Roman"/>
          <w:sz w:val="28"/>
          <w:szCs w:val="28"/>
          <w:lang w:eastAsia="ru-RU"/>
        </w:rPr>
        <w:t>заболеваемости вирусными гепатитами»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A624A" w:rsidRPr="006A624A" w:rsidRDefault="006A624A" w:rsidP="006A62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624A">
        <w:rPr>
          <w:rFonts w:ascii="Times New Roman" w:hAnsi="Times New Roman"/>
          <w:sz w:val="28"/>
          <w:szCs w:val="28"/>
          <w:lang w:eastAsia="ru-RU"/>
        </w:rPr>
        <w:t>2. Приказ № 170 МЗ РФ от 15.08.94 «О мерах по совершенствованию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624A">
        <w:rPr>
          <w:rFonts w:ascii="Times New Roman" w:hAnsi="Times New Roman"/>
          <w:sz w:val="28"/>
          <w:szCs w:val="28"/>
          <w:lang w:eastAsia="ru-RU"/>
        </w:rPr>
        <w:t>профилактики и лечения ВИЧ инфекции в РФ»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A624A" w:rsidRPr="006A624A" w:rsidRDefault="006A624A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624A">
        <w:rPr>
          <w:rFonts w:ascii="Times New Roman" w:hAnsi="Times New Roman"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624A">
        <w:rPr>
          <w:rFonts w:ascii="Times New Roman" w:hAnsi="Times New Roman"/>
          <w:sz w:val="28"/>
          <w:szCs w:val="28"/>
          <w:lang w:eastAsia="ru-RU"/>
        </w:rPr>
        <w:t>Инструкция по мерам профилактики распространения инфекционных заболеваний при работе в КДЛ ЛПУ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A624A" w:rsidRDefault="006A624A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624A">
        <w:rPr>
          <w:rFonts w:ascii="Times New Roman" w:hAnsi="Times New Roman"/>
          <w:sz w:val="28"/>
          <w:szCs w:val="28"/>
          <w:lang w:eastAsia="ru-RU"/>
        </w:rPr>
        <w:t>4. ОСТ 42-21-2-85 «Стерилизация и дезинфекция изделий медицинского назначения»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635D9" w:rsidRDefault="00C635D9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AEA" w:rsidRDefault="004A2AEA" w:rsidP="006A624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6E0C" w:rsidRDefault="00286E0C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A2AEA" w:rsidRDefault="004A2AEA" w:rsidP="004A2AEA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2 (2.03.2021)</w:t>
      </w:r>
    </w:p>
    <w:p w:rsidR="0059535C" w:rsidRDefault="0059535C" w:rsidP="004A2AEA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35C" w:rsidRPr="00C240CE" w:rsidRDefault="0059535C" w:rsidP="0059535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240CE">
        <w:rPr>
          <w:rFonts w:ascii="Times New Roman" w:hAnsi="Times New Roman"/>
          <w:b/>
          <w:sz w:val="28"/>
          <w:szCs w:val="28"/>
        </w:rPr>
        <w:t>Условия получения капиллярной крови</w:t>
      </w:r>
    </w:p>
    <w:p w:rsidR="0059535C" w:rsidRPr="00C240CE" w:rsidRDefault="0059535C" w:rsidP="0059535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40CE">
        <w:rPr>
          <w:rFonts w:ascii="Times New Roman" w:hAnsi="Times New Roman"/>
          <w:b/>
          <w:sz w:val="28"/>
          <w:szCs w:val="28"/>
        </w:rPr>
        <w:t>Техника прокола кожи</w:t>
      </w:r>
    </w:p>
    <w:p w:rsidR="0059535C" w:rsidRPr="00C240CE" w:rsidRDefault="0059535C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Капиллярную кровь у взрослых получают из </w:t>
      </w:r>
      <w:r w:rsidR="00286E0C">
        <w:rPr>
          <w:rFonts w:ascii="Times New Roman" w:hAnsi="Times New Roman"/>
          <w:sz w:val="28"/>
          <w:szCs w:val="28"/>
        </w:rPr>
        <w:t>безымянного</w:t>
      </w:r>
      <w:r w:rsidRPr="00C240CE">
        <w:rPr>
          <w:rFonts w:ascii="Times New Roman" w:hAnsi="Times New Roman"/>
          <w:sz w:val="28"/>
          <w:szCs w:val="28"/>
        </w:rPr>
        <w:t xml:space="preserve"> пальца левой руки, если это невозможно – из любого другого пальца. У маленьких детей кровь берут из боковой поверхности пятки.</w:t>
      </w:r>
    </w:p>
    <w:p w:rsidR="0059535C" w:rsidRPr="00C240CE" w:rsidRDefault="0059535C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Кожа в месте прокола должна быть сухой, розовой и теплой. Холодную кожу осторожно согревают легким массажем или теплой водой. Чрезмерное согревание пунктируемого места не рекомендуется, т.к. может привести к искажению результатов общего анализа крови. </w:t>
      </w:r>
    </w:p>
    <w:p w:rsidR="0059535C" w:rsidRPr="00C240CE" w:rsidRDefault="0059535C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Участок кожи, предназначенный для взятия крови, дезинфицируют и обезжиривают </w:t>
      </w:r>
      <w:r w:rsidR="00286E0C">
        <w:rPr>
          <w:rFonts w:ascii="Times New Roman" w:hAnsi="Times New Roman"/>
          <w:sz w:val="28"/>
          <w:szCs w:val="28"/>
        </w:rPr>
        <w:t>антисептиком (70% спирт не используют, т.к. он вызывает раздражение, особенно у младенцев)</w:t>
      </w:r>
      <w:r w:rsidRPr="00C240CE">
        <w:rPr>
          <w:rFonts w:ascii="Times New Roman" w:hAnsi="Times New Roman"/>
          <w:sz w:val="28"/>
          <w:szCs w:val="28"/>
        </w:rPr>
        <w:t>. После обработки кожа должна высохнуть, чтобы кровь не растекалась.</w:t>
      </w:r>
    </w:p>
    <w:p w:rsidR="0059535C" w:rsidRPr="00C240CE" w:rsidRDefault="0059535C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 xml:space="preserve">Левой рукой лаборант сдавливает </w:t>
      </w:r>
      <w:r w:rsidR="00286E0C">
        <w:rPr>
          <w:rFonts w:ascii="Times New Roman" w:hAnsi="Times New Roman"/>
          <w:sz w:val="28"/>
          <w:szCs w:val="28"/>
        </w:rPr>
        <w:t>палец</w:t>
      </w:r>
      <w:r w:rsidRPr="00C240CE">
        <w:rPr>
          <w:rFonts w:ascii="Times New Roman" w:hAnsi="Times New Roman"/>
          <w:sz w:val="28"/>
          <w:szCs w:val="28"/>
        </w:rPr>
        <w:t xml:space="preserve"> обследуемого. Иглу-скарификатор следует ставить строго перпендикулярно месту прокола, чтобы разрез пришелся поперек кожных линий. Это способствует большему зиянию ранки и более длительному кровотечению. Укол лучше проводить сбоку от средней линии, где более густая капиллярная сеть. </w:t>
      </w:r>
    </w:p>
    <w:p w:rsidR="00740C90" w:rsidRDefault="0059535C" w:rsidP="00740C90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>Делают укол скарификатором до упора, первую выступившую каплю кровь, содержащую примесь тканевой жидкости, для анализа не используют, а удаляют сухим ватным шариком. Производят забор крови</w:t>
      </w:r>
      <w:r w:rsidR="00740C90">
        <w:rPr>
          <w:rFonts w:ascii="Times New Roman" w:hAnsi="Times New Roman"/>
          <w:sz w:val="28"/>
          <w:szCs w:val="28"/>
        </w:rPr>
        <w:t xml:space="preserve"> в пробирку</w:t>
      </w:r>
      <w:r w:rsidR="00286E0C">
        <w:rPr>
          <w:rFonts w:ascii="Times New Roman" w:hAnsi="Times New Roman"/>
          <w:sz w:val="28"/>
          <w:szCs w:val="28"/>
        </w:rPr>
        <w:t>.</w:t>
      </w:r>
      <w:r w:rsidR="00000776">
        <w:rPr>
          <w:rFonts w:ascii="Times New Roman" w:hAnsi="Times New Roman"/>
          <w:sz w:val="28"/>
          <w:szCs w:val="28"/>
        </w:rPr>
        <w:t xml:space="preserve"> </w:t>
      </w:r>
    </w:p>
    <w:p w:rsidR="00C635D9" w:rsidRDefault="00C635D9" w:rsidP="00740C90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05876" cy="2377440"/>
            <wp:effectExtent l="0" t="0" r="0" b="0"/>
            <wp:docPr id="18" name="Рисунок 18" descr="https://sun9-2.userapi.com/impg/7KqdKZXaJyrt-kJ8Kwc9FvS1DYcfYKqPVz5Hxg/JMHQKwC3QQk.jpg?size=1201x1600&amp;quality=96&amp;sign=20a01045de11c4ce2ddf07b10c0fe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7KqdKZXaJyrt-kJ8Kwc9FvS1DYcfYKqPVz5Hxg/JMHQKwC3QQk.jpg?size=1201x1600&amp;quality=96&amp;sign=20a01045de11c4ce2ddf07b10c0fe2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874" r="6" b="31004"/>
                    <a:stretch/>
                  </pic:blipFill>
                  <pic:spPr bwMode="auto">
                    <a:xfrm>
                      <a:off x="0" y="0"/>
                      <a:ext cx="2618730" cy="23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5D9" w:rsidRDefault="00C635D9" w:rsidP="00740C90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 – Взятие капиллярной крови</w:t>
      </w:r>
    </w:p>
    <w:p w:rsidR="00740C90" w:rsidRDefault="00740C90" w:rsidP="00740C90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40C90" w:rsidRDefault="00740C90" w:rsidP="00740C90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</w:t>
      </w:r>
      <w:r w:rsidRPr="00E43F7C">
        <w:rPr>
          <w:rFonts w:ascii="Times New Roman" w:hAnsi="Times New Roman"/>
          <w:b/>
          <w:sz w:val="28"/>
          <w:szCs w:val="28"/>
        </w:rPr>
        <w:t xml:space="preserve"> взятия крови с пятки новорожденного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Надеть перчатки.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Определить место</w:t>
      </w:r>
      <w:r>
        <w:rPr>
          <w:rFonts w:ascii="Times New Roman" w:hAnsi="Times New Roman"/>
          <w:sz w:val="28"/>
          <w:szCs w:val="28"/>
        </w:rPr>
        <w:t xml:space="preserve"> прокола</w:t>
      </w:r>
      <w:r w:rsidRPr="00740C90">
        <w:rPr>
          <w:rFonts w:ascii="Times New Roman" w:hAnsi="Times New Roman"/>
          <w:sz w:val="28"/>
          <w:szCs w:val="28"/>
        </w:rPr>
        <w:t xml:space="preserve">, отдавая предпочтение наружным поверхностям пяточной области. </w:t>
      </w:r>
    </w:p>
    <w:p w:rsid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Подготовить автоматическое устройство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 xml:space="preserve">Протереть место скарификации </w:t>
      </w:r>
      <w:r>
        <w:rPr>
          <w:rFonts w:ascii="Times New Roman" w:hAnsi="Times New Roman"/>
          <w:sz w:val="28"/>
          <w:szCs w:val="28"/>
        </w:rPr>
        <w:t>антисептическим средством.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Фиксировать кисть, укладывая пальцы на голень, а большой палец — на свод стопы для стабилизации положения конечности, сжимать голень по направлению к пятке.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 xml:space="preserve">Расположить автоматическое устройство. 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Одновременно надавить на голень и свод стопы с противоположной стороны в целях получения капли крови.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Удалить первую каплю салфеткой.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Под действием капиллярных свойств наполнить первую капиллярную трубочку, удерживая ее горизонтально.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Перестать надавливать на голень для заполнения капилляров.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Каплям крови дать стечь в трубочку</w:t>
      </w:r>
      <w:r>
        <w:rPr>
          <w:rFonts w:ascii="Times New Roman" w:hAnsi="Times New Roman"/>
          <w:sz w:val="28"/>
          <w:szCs w:val="28"/>
        </w:rPr>
        <w:t>, затем наполнить пробирку</w:t>
      </w:r>
      <w:r w:rsidRPr="00740C90">
        <w:rPr>
          <w:rFonts w:ascii="Times New Roman" w:hAnsi="Times New Roman"/>
          <w:sz w:val="28"/>
          <w:szCs w:val="28"/>
        </w:rPr>
        <w:t xml:space="preserve">. 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 xml:space="preserve">Если кровь перестала течь, протереть место с помощью спиртовой салфетки, марли или очищающей салфетки, чтобы удалить сгустки; выждать, чтобы капилляры снова наполнились, и затем снова надавить на голень. Если </w:t>
      </w:r>
      <w:r w:rsidRPr="00740C90">
        <w:rPr>
          <w:rFonts w:ascii="Times New Roman" w:hAnsi="Times New Roman"/>
          <w:sz w:val="28"/>
          <w:szCs w:val="28"/>
        </w:rPr>
        <w:lastRenderedPageBreak/>
        <w:t xml:space="preserve">кровь не течет, выбрать другое место и повторить процедуру или выполнить венепункцию. </w:t>
      </w:r>
    </w:p>
    <w:p w:rsidR="00740C90" w:rsidRPr="00740C90" w:rsidRDefault="00740C90" w:rsidP="00740C90">
      <w:pPr>
        <w:pStyle w:val="af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0C90">
        <w:rPr>
          <w:rFonts w:ascii="Times New Roman" w:hAnsi="Times New Roman"/>
          <w:sz w:val="28"/>
          <w:szCs w:val="28"/>
        </w:rPr>
        <w:t>После сбора образцов крови прижать место скарификации и покрыть его марлей или лейкопластырем.</w:t>
      </w:r>
    </w:p>
    <w:p w:rsidR="00061334" w:rsidRDefault="00061334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84787" cy="1996440"/>
            <wp:effectExtent l="0" t="0" r="0" b="0"/>
            <wp:docPr id="1" name="Рисунок 1" descr="Что расскажет капля крови? Как брать кровь на анализ у маленьких детей Что  расскажет капля крови? Как брать кровь на анализ у маленьких детей 7249 0  сахарный диабет , анализ крови 22.10.2014 Анализ крови является важны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расскажет капля крови? Как брать кровь на анализ у маленьких детей Что  расскажет капля крови? Как брать кровь на анализ у маленьких детей 7249 0  сахарный диабет , анализ крови 22.10.2014 Анализ крови является важным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10" cy="20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34" w:rsidRDefault="00061334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4503F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Схема прокола кожи пятки ребенка</w:t>
      </w:r>
    </w:p>
    <w:p w:rsidR="00000776" w:rsidRDefault="00000776" w:rsidP="005953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0776" w:rsidRP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 xml:space="preserve">На одного пациента при заборе крови из пальца расходуется 5 стерильных ватных шариков: </w:t>
      </w:r>
    </w:p>
    <w:p w:rsidR="00000776" w:rsidRP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>1. ватный шарик со спиртом для протирания перчаток лаборанта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00776" w:rsidRP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>2. ватный шарик со спиртом для протирания кожи пациента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00776" w:rsidRP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>3. сухой ватный шарик для снятия первой капли крови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00776" w:rsidRP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>4. ватный шарик со спиртом для прикладывания к ранке после окончания забора крови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76">
        <w:rPr>
          <w:rFonts w:ascii="Times New Roman" w:hAnsi="Times New Roman"/>
          <w:sz w:val="28"/>
          <w:szCs w:val="28"/>
          <w:lang w:eastAsia="ru-RU"/>
        </w:rPr>
        <w:t>5. ватный шарик со спиртом для протирания перчаток лаборанта после взятия крови.</w:t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00776" w:rsidRDefault="00000776" w:rsidP="00000776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000776" w:rsidRDefault="00000776" w:rsidP="00000776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A5712">
        <w:rPr>
          <w:rFonts w:ascii="Times New Roman" w:hAnsi="Times New Roman"/>
          <w:b/>
          <w:bCs/>
          <w:sz w:val="28"/>
          <w:szCs w:val="28"/>
        </w:rPr>
        <w:t>Прием и регистрация биологического материала</w:t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A5712">
        <w:rPr>
          <w:rFonts w:ascii="Times New Roman" w:hAnsi="Times New Roman"/>
          <w:bCs/>
          <w:sz w:val="28"/>
          <w:szCs w:val="28"/>
        </w:rPr>
        <w:t xml:space="preserve">Пробирки с образцами крови доставляют в лабораторию в день взятия в штативах в специальных </w:t>
      </w:r>
      <w:r w:rsidR="00740C90">
        <w:rPr>
          <w:rFonts w:ascii="Times New Roman" w:hAnsi="Times New Roman"/>
          <w:bCs/>
          <w:sz w:val="28"/>
          <w:szCs w:val="28"/>
        </w:rPr>
        <w:t>укладках-контейнерах</w:t>
      </w:r>
      <w:r w:rsidRPr="008A5712">
        <w:rPr>
          <w:rFonts w:ascii="Times New Roman" w:hAnsi="Times New Roman"/>
          <w:bCs/>
          <w:sz w:val="28"/>
          <w:szCs w:val="28"/>
        </w:rPr>
        <w:t xml:space="preserve"> для доставки биологического материала, в которых пробирки должны находиться в </w:t>
      </w:r>
      <w:r w:rsidRPr="008A5712">
        <w:rPr>
          <w:rFonts w:ascii="Times New Roman" w:hAnsi="Times New Roman"/>
          <w:bCs/>
          <w:sz w:val="28"/>
          <w:szCs w:val="28"/>
        </w:rPr>
        <w:lastRenderedPageBreak/>
        <w:t>вертикальном положении, а при транспортировке на удаленное расстояние - в специальных контейнерах.</w:t>
      </w:r>
    </w:p>
    <w:p w:rsidR="00740C90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A5712">
        <w:rPr>
          <w:rFonts w:ascii="Times New Roman" w:hAnsi="Times New Roman"/>
          <w:bCs/>
          <w:sz w:val="28"/>
          <w:szCs w:val="28"/>
        </w:rPr>
        <w:t>Сотрудник лаборатории, принимающий материал, должен проверить:</w:t>
      </w:r>
    </w:p>
    <w:p w:rsidR="00740C90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A5712">
        <w:rPr>
          <w:rFonts w:ascii="Times New Roman" w:hAnsi="Times New Roman"/>
          <w:bCs/>
          <w:sz w:val="28"/>
          <w:szCs w:val="28"/>
        </w:rPr>
        <w:t>- правильность оформления направления: в бланке–направлении указываются данные обследуемого (фамилия, имя и отчество, возраст, № истории болезни или амбулаторной карты, отделение, диагноз, проведенная терапия);</w:t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A5712">
        <w:rPr>
          <w:rFonts w:ascii="Times New Roman" w:hAnsi="Times New Roman"/>
          <w:bCs/>
          <w:sz w:val="28"/>
          <w:szCs w:val="28"/>
        </w:rPr>
        <w:t>- маркировку пробирок с образцами крови (на них должны быть нанесены код или фамилия больного, идентичные коду и фамилии в бланке направления материала для исследования). Лаборант должен зарегистрировать доставленный материал, отметить количество пробирок.</w:t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636520" cy="2118044"/>
            <wp:effectExtent l="0" t="0" r="0" b="0"/>
            <wp:docPr id="2" name="Рисунок 2" descr="https://sun9-38.userapi.com/impf/CWdvHaBCioiCp85-DQ-NfIKnepuAE-UrVEHHwA/yXjxyxjrJXA.jpg?size=1440x1920&amp;quality=96&amp;sign=8081a7dca8891669c1345451cc417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f/CWdvHaBCioiCp85-DQ-NfIKnepuAE-UrVEHHwA/yXjxyxjrJXA.jpg?size=1440x1920&amp;quality=96&amp;sign=8081a7dca8891669c1345451cc4175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8" r="1" b="39479"/>
                    <a:stretch/>
                  </pic:blipFill>
                  <pic:spPr bwMode="auto">
                    <a:xfrm>
                      <a:off x="0" y="0"/>
                      <a:ext cx="2654088" cy="21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776" w:rsidRDefault="00000776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4503FB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8C5233"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кладка-контейнер для доставки проб</w:t>
      </w:r>
    </w:p>
    <w:p w:rsidR="00DF186D" w:rsidRDefault="00DF186D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F186D" w:rsidRDefault="00DF186D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050171" cy="1844040"/>
            <wp:effectExtent l="0" t="0" r="0" b="0"/>
            <wp:docPr id="3" name="Рисунок 3" descr="https://sun9-51.userapi.com/impf/vxfH6G4qB998gjtvDi8UAZtem2lS0zvuYzwRwQ/VdrucefZwUU.jpg?size=1920x1440&amp;quality=96&amp;sign=1e2eb9e37582ce5107c9dbf472405a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f/vxfH6G4qB998gjtvDi8UAZtem2lS0zvuYzwRwQ/VdrucefZwUU.jpg?size=1920x1440&amp;quality=96&amp;sign=1e2eb9e37582ce5107c9dbf472405a9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26169" r="11876" b="14994"/>
                    <a:stretch/>
                  </pic:blipFill>
                  <pic:spPr bwMode="auto">
                    <a:xfrm>
                      <a:off x="0" y="0"/>
                      <a:ext cx="3055406" cy="1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86D" w:rsidRDefault="00DF186D" w:rsidP="0000077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4503FB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8C5233"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>аркировка биологического материала</w:t>
      </w:r>
    </w:p>
    <w:p w:rsidR="00F57EAF" w:rsidRDefault="00F57EAF" w:rsidP="00DF186D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DF186D" w:rsidRPr="00C240CE" w:rsidRDefault="00DF186D" w:rsidP="00DF186D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40CE">
        <w:rPr>
          <w:rFonts w:ascii="Times New Roman" w:hAnsi="Times New Roman"/>
          <w:b/>
          <w:sz w:val="28"/>
          <w:szCs w:val="28"/>
        </w:rPr>
        <w:lastRenderedPageBreak/>
        <w:t>Организация рабочего места для проведения ОАК</w:t>
      </w:r>
    </w:p>
    <w:p w:rsidR="00582725" w:rsidRDefault="00DF186D" w:rsidP="00DF186D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>Штатив</w:t>
      </w:r>
      <w:r w:rsidR="00740C90">
        <w:rPr>
          <w:rFonts w:ascii="Times New Roman" w:hAnsi="Times New Roman"/>
          <w:sz w:val="28"/>
          <w:szCs w:val="28"/>
        </w:rPr>
        <w:t xml:space="preserve"> для пробирок</w:t>
      </w:r>
      <w:r w:rsidRPr="00C240C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C240CE">
        <w:rPr>
          <w:rFonts w:ascii="Times New Roman" w:hAnsi="Times New Roman"/>
          <w:sz w:val="28"/>
          <w:szCs w:val="28"/>
        </w:rPr>
        <w:t>лоток с дез</w:t>
      </w:r>
      <w:r>
        <w:rPr>
          <w:rFonts w:ascii="Times New Roman" w:hAnsi="Times New Roman"/>
          <w:sz w:val="28"/>
          <w:szCs w:val="28"/>
        </w:rPr>
        <w:t xml:space="preserve">инфицирующим </w:t>
      </w:r>
      <w:r w:rsidRPr="00C240CE">
        <w:rPr>
          <w:rFonts w:ascii="Times New Roman" w:hAnsi="Times New Roman"/>
          <w:sz w:val="28"/>
          <w:szCs w:val="28"/>
        </w:rPr>
        <w:t>раствором</w:t>
      </w:r>
      <w:r>
        <w:rPr>
          <w:rFonts w:ascii="Times New Roman" w:hAnsi="Times New Roman"/>
          <w:sz w:val="28"/>
          <w:szCs w:val="28"/>
        </w:rPr>
        <w:t xml:space="preserve"> для используемых капилляров,</w:t>
      </w:r>
      <w:r w:rsidR="00582725">
        <w:rPr>
          <w:rFonts w:ascii="Times New Roman" w:hAnsi="Times New Roman"/>
          <w:sz w:val="28"/>
          <w:szCs w:val="28"/>
        </w:rPr>
        <w:t xml:space="preserve"> емкость с дезинфицирующим средством для используемых наконечников,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40CE">
        <w:rPr>
          <w:rFonts w:ascii="Times New Roman" w:hAnsi="Times New Roman"/>
          <w:sz w:val="28"/>
          <w:szCs w:val="28"/>
        </w:rPr>
        <w:t>пробирки</w:t>
      </w:r>
      <w:r w:rsidR="00582725">
        <w:rPr>
          <w:rFonts w:ascii="Times New Roman" w:hAnsi="Times New Roman"/>
          <w:sz w:val="28"/>
          <w:szCs w:val="28"/>
        </w:rPr>
        <w:t xml:space="preserve"> с исследуемой кровью</w:t>
      </w:r>
      <w:r w:rsidRPr="00C240CE">
        <w:rPr>
          <w:rFonts w:ascii="Times New Roman" w:hAnsi="Times New Roman"/>
          <w:sz w:val="28"/>
          <w:szCs w:val="28"/>
        </w:rPr>
        <w:t xml:space="preserve">, дозаторы, наконечники, капилляр </w:t>
      </w:r>
      <w:proofErr w:type="spellStart"/>
      <w:r w:rsidRPr="00C240CE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C240CE">
        <w:rPr>
          <w:rFonts w:ascii="Times New Roman" w:hAnsi="Times New Roman"/>
          <w:sz w:val="28"/>
          <w:szCs w:val="28"/>
        </w:rPr>
        <w:t>, груша</w:t>
      </w:r>
      <w:r>
        <w:rPr>
          <w:rFonts w:ascii="Times New Roman" w:hAnsi="Times New Roman"/>
          <w:sz w:val="28"/>
          <w:szCs w:val="28"/>
        </w:rPr>
        <w:t xml:space="preserve"> для капилляров</w:t>
      </w:r>
      <w:r w:rsidRPr="00C240CE">
        <w:rPr>
          <w:rFonts w:ascii="Times New Roman" w:hAnsi="Times New Roman"/>
          <w:sz w:val="28"/>
          <w:szCs w:val="28"/>
        </w:rPr>
        <w:t>, стекло предметное,</w:t>
      </w:r>
      <w:r w:rsidR="00582725">
        <w:rPr>
          <w:rFonts w:ascii="Times New Roman" w:hAnsi="Times New Roman"/>
          <w:sz w:val="28"/>
          <w:szCs w:val="28"/>
        </w:rPr>
        <w:t xml:space="preserve"> шлифовальное стекло, ватные шарики, планшет с лунками. </w:t>
      </w:r>
    </w:p>
    <w:p w:rsidR="00DF186D" w:rsidRPr="00C240CE" w:rsidRDefault="00DF186D" w:rsidP="00DF186D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40CE">
        <w:rPr>
          <w:rFonts w:ascii="Times New Roman" w:hAnsi="Times New Roman"/>
          <w:b/>
          <w:sz w:val="28"/>
          <w:szCs w:val="28"/>
        </w:rPr>
        <w:t xml:space="preserve">Реактивы, необходимые для </w:t>
      </w:r>
      <w:r w:rsidR="00582725">
        <w:rPr>
          <w:rFonts w:ascii="Times New Roman" w:hAnsi="Times New Roman"/>
          <w:b/>
          <w:sz w:val="28"/>
          <w:szCs w:val="28"/>
        </w:rPr>
        <w:t>исследования</w:t>
      </w:r>
      <w:r w:rsidRPr="00C240CE">
        <w:rPr>
          <w:rFonts w:ascii="Times New Roman" w:hAnsi="Times New Roman"/>
          <w:b/>
          <w:sz w:val="28"/>
          <w:szCs w:val="28"/>
        </w:rPr>
        <w:t>:</w:t>
      </w:r>
    </w:p>
    <w:p w:rsidR="00F57EAF" w:rsidRPr="008A5712" w:rsidRDefault="00DF186D" w:rsidP="00582725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240CE">
        <w:rPr>
          <w:rFonts w:ascii="Times New Roman" w:hAnsi="Times New Roman"/>
          <w:sz w:val="28"/>
          <w:szCs w:val="28"/>
        </w:rPr>
        <w:t>1) Для определения СОЭ: 5% цитрат натрия</w:t>
      </w:r>
      <w:r w:rsidR="00582725">
        <w:rPr>
          <w:rFonts w:ascii="Times New Roman" w:hAnsi="Times New Roman"/>
          <w:sz w:val="28"/>
          <w:szCs w:val="28"/>
        </w:rPr>
        <w:t xml:space="preserve"> </w:t>
      </w:r>
      <w:r w:rsidRPr="00C240CE">
        <w:rPr>
          <w:rFonts w:ascii="Times New Roman" w:hAnsi="Times New Roman"/>
          <w:sz w:val="28"/>
          <w:szCs w:val="28"/>
        </w:rPr>
        <w:t>–</w:t>
      </w:r>
      <w:r w:rsidR="00582725">
        <w:rPr>
          <w:rFonts w:ascii="Times New Roman" w:hAnsi="Times New Roman"/>
          <w:sz w:val="28"/>
          <w:szCs w:val="28"/>
        </w:rPr>
        <w:t xml:space="preserve"> 50 мкм. </w:t>
      </w:r>
    </w:p>
    <w:p w:rsidR="00000776" w:rsidRDefault="00000776" w:rsidP="00000776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2937" w:rsidRDefault="00EA2937" w:rsidP="00EA2937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3B0BDF" w:rsidRPr="003B0BDF" w:rsidRDefault="003B0BDF" w:rsidP="003B0BDF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</w:rPr>
        <w:t>Гематологические исследования выполняются на высокотехнологических гематологических анализаторах последнего поколения ведущих мировых производителей с</w:t>
      </w:r>
      <w:r w:rsidR="005827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B0BDF">
        <w:rPr>
          <w:rFonts w:ascii="Times New Roman" w:hAnsi="Times New Roman"/>
          <w:color w:val="000000" w:themeColor="text1"/>
          <w:sz w:val="28"/>
          <w:szCs w:val="28"/>
        </w:rPr>
        <w:t>использованием сертифицированных реагентов и тест-систем, способных измерять более 32 параметров крови, осуществлять полный дифференцированный подсчет лейкоцитов по 5-ти основным популяциям: нейтрофилы, эозинофилы, базофилы, моноциты и лимфоциты. Клинический анализ крови выполняется как из венозной, так и из капиллярной крови. </w:t>
      </w:r>
    </w:p>
    <w:p w:rsidR="003B0BDF" w:rsidRPr="003B0BDF" w:rsidRDefault="003B0BDF" w:rsidP="003B0BD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Аналитические возможности гематологических анализаторов:</w:t>
      </w:r>
    </w:p>
    <w:p w:rsidR="003B0BDF" w:rsidRPr="003B0BDF" w:rsidRDefault="003B0BDF" w:rsidP="003B0BD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высокая производительность (до 100 - 120 проб в час)</w:t>
      </w:r>
    </w:p>
    <w:p w:rsidR="003B0BDF" w:rsidRPr="003B0BDF" w:rsidRDefault="003B0BDF" w:rsidP="003B0BD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небольшой объем крови для анализа (12 - 150 </w:t>
      </w:r>
      <w:proofErr w:type="spellStart"/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мкл</w:t>
      </w:r>
      <w:proofErr w:type="spellEnd"/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</w:p>
    <w:p w:rsidR="003B0BDF" w:rsidRPr="003B0BDF" w:rsidRDefault="003B0BDF" w:rsidP="003B0BD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анализ большого количества (десятки тысяч) клеток</w:t>
      </w:r>
    </w:p>
    <w:p w:rsidR="003B0BDF" w:rsidRPr="003B0BDF" w:rsidRDefault="003B0BDF" w:rsidP="003B0BD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высокая точность и воспроизводимость</w:t>
      </w:r>
    </w:p>
    <w:p w:rsidR="003B0BDF" w:rsidRDefault="003B0BDF" w:rsidP="003B0BD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B0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оценка 18 - 30 и более параметров одновременно.</w:t>
      </w:r>
    </w:p>
    <w:p w:rsidR="003B0BDF" w:rsidRDefault="003B0BDF" w:rsidP="003B0BD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данной лаборатории используют следующие гематологические анализаторы:</w:t>
      </w:r>
    </w:p>
    <w:p w:rsidR="003B0BDF" w:rsidRPr="008C577A" w:rsidRDefault="003B0BDF" w:rsidP="008C577A">
      <w:pPr>
        <w:pStyle w:val="a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Гематологический анализатор EXCELL 2280 </w:t>
      </w:r>
      <w:r w:rsidR="008C577A"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r w:rsidR="005827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</w:t>
      </w:r>
      <w:r w:rsidR="008C577A"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577A"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diff</w:t>
      </w:r>
      <w:proofErr w:type="spellEnd"/>
      <w:r w:rsidR="008C577A"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 - дифференцирует</w:t>
      </w:r>
      <w:r w:rsidR="008C577A"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 подсчет лейкоцитов по 5-ти основным популяциям: нейтрофилы, эозинофилы, базофилы, моноциты и лимфоциты</w:t>
      </w:r>
      <w:r w:rsidR="00582725">
        <w:rPr>
          <w:rFonts w:ascii="Times New Roman" w:hAnsi="Times New Roman"/>
          <w:color w:val="000000" w:themeColor="text1"/>
          <w:sz w:val="28"/>
          <w:szCs w:val="28"/>
        </w:rPr>
        <w:t>, а также проводит подсчет ретикулоцитов</w:t>
      </w:r>
      <w:r w:rsidR="008C577A" w:rsidRPr="008C577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C577A" w:rsidRPr="008C577A" w:rsidRDefault="008C577A" w:rsidP="008C577A">
      <w:pPr>
        <w:pStyle w:val="a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577A">
        <w:rPr>
          <w:rFonts w:ascii="Times New Roman" w:hAnsi="Times New Roman"/>
          <w:color w:val="000000" w:themeColor="text1"/>
          <w:sz w:val="28"/>
          <w:szCs w:val="28"/>
        </w:rPr>
        <w:lastRenderedPageBreak/>
        <w:t> </w:t>
      </w:r>
      <w:r w:rsidRPr="008C577A">
        <w:rPr>
          <w:rStyle w:val="af0"/>
          <w:rFonts w:ascii="Times New Roman" w:hAnsi="Times New Roman"/>
          <w:b w:val="0"/>
          <w:color w:val="000000" w:themeColor="text1"/>
          <w:sz w:val="28"/>
          <w:szCs w:val="28"/>
        </w:rPr>
        <w:t>HEMOLUX-19 (3</w:t>
      </w:r>
      <w:r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diff</w:t>
      </w:r>
      <w:proofErr w:type="spellEnd"/>
      <w:r w:rsidRPr="008C577A">
        <w:rPr>
          <w:rStyle w:val="af0"/>
          <w:rFonts w:ascii="Times New Roman" w:hAnsi="Times New Roman"/>
          <w:color w:val="000000" w:themeColor="text1"/>
          <w:sz w:val="28"/>
          <w:szCs w:val="28"/>
        </w:rPr>
        <w:t xml:space="preserve">) - </w:t>
      </w:r>
      <w:r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гематологический автоматический анализатор на 19 параметров + 3 гистограммы, с дифференциацией лейкоцитов на 3 </w:t>
      </w:r>
      <w:proofErr w:type="spellStart"/>
      <w:r w:rsidRPr="008C577A">
        <w:rPr>
          <w:rFonts w:ascii="Times New Roman" w:hAnsi="Times New Roman"/>
          <w:color w:val="000000" w:themeColor="text1"/>
          <w:sz w:val="28"/>
          <w:szCs w:val="28"/>
        </w:rPr>
        <w:t>субпопуляции</w:t>
      </w:r>
      <w:proofErr w:type="spellEnd"/>
      <w:r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 (лимфоциты, средние клетки, гранулоциты)</w:t>
      </w:r>
    </w:p>
    <w:p w:rsidR="008C577A" w:rsidRPr="00E921DA" w:rsidRDefault="008C577A" w:rsidP="008C577A">
      <w:pPr>
        <w:pStyle w:val="af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Гематологический анализатор BC-3600 (</w:t>
      </w:r>
      <w:r w:rsidRPr="008C577A">
        <w:rPr>
          <w:rStyle w:val="af0"/>
          <w:rFonts w:ascii="Times New Roman" w:hAnsi="Times New Roman"/>
          <w:b w:val="0"/>
          <w:color w:val="000000" w:themeColor="text1"/>
          <w:sz w:val="28"/>
          <w:szCs w:val="28"/>
        </w:rPr>
        <w:t>3</w:t>
      </w:r>
      <w:r w:rsidRPr="008C57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diff</w:t>
      </w:r>
      <w:proofErr w:type="spellEnd"/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 - Полностью автоматический гематологический анализатор на 21 параметр с дифференциацией лейкоцитов на 3 популяции и построением 3-х гистограмм.</w:t>
      </w:r>
    </w:p>
    <w:p w:rsidR="00E921DA" w:rsidRDefault="00E921DA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452583" cy="2484120"/>
            <wp:effectExtent l="0" t="0" r="0" b="0"/>
            <wp:docPr id="6" name="Рисунок 6" descr="https://sun9-76.userapi.com/impf/gfeAEOFvXwpxnUgNuCH-UT9JckINLPGl4Jhrzg/xEbdW5MFUB0.jpg?size=1440x1920&amp;quality=96&amp;sign=b9b18b602dd1cacf8fb8ccb465ac3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6.userapi.com/impf/gfeAEOFvXwpxnUgNuCH-UT9JckINLPGl4Jhrzg/xEbdW5MFUB0.jpg?size=1440x1920&amp;quality=96&amp;sign=b9b18b602dd1cacf8fb8ccb465ac38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4240" b="21974"/>
                    <a:stretch/>
                  </pic:blipFill>
                  <pic:spPr bwMode="auto">
                    <a:xfrm>
                      <a:off x="0" y="0"/>
                      <a:ext cx="2461919" cy="24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1DA" w:rsidRDefault="00E921DA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4503F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r w:rsidR="008C523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нализатор </w:t>
      </w:r>
      <w:r w:rsidR="00184E96"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BC-3600</w:t>
      </w:r>
      <w:r w:rsidR="00184E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503FB" w:rsidRDefault="004503FB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4503FB" w:rsidRDefault="004503FB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70760" cy="3228818"/>
            <wp:effectExtent l="0" t="0" r="0" b="0"/>
            <wp:docPr id="19" name="Рисунок 19" descr="https://sun9-56.userapi.com/impf/qjahfEAPiThEkCIMXqkJ17nsClsF9_6vmFfdJQ/ZDAtzizCQs8.jpg?size=1440x1920&amp;quality=96&amp;sign=ba051caab8166afb827f312742c14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f/qjahfEAPiThEkCIMXqkJ17nsClsF9_6vmFfdJQ/ZDAtzizCQs8.jpg?size=1440x1920&amp;quality=96&amp;sign=ba051caab8166afb827f312742c144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2"/>
                    <a:stretch/>
                  </pic:blipFill>
                  <pic:spPr bwMode="auto">
                    <a:xfrm>
                      <a:off x="0" y="0"/>
                      <a:ext cx="2276458" cy="32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3FB">
        <w:t xml:space="preserve"> </w:t>
      </w:r>
      <w:r>
        <w:rPr>
          <w:noProof/>
        </w:rPr>
        <w:drawing>
          <wp:inline distT="0" distB="0" distL="0" distR="0">
            <wp:extent cx="2417509" cy="3223260"/>
            <wp:effectExtent l="0" t="0" r="0" b="0"/>
            <wp:docPr id="20" name="Рисунок 20" descr="https://sun9-67.userapi.com/impf/yHYmreA77E_Ik_cuyF0E1_lfeemtrDLt3RMNGA/duOOYmDQJ0E.jpg?size=1440x1920&amp;quality=96&amp;sign=bc337f521e2ac8a9a883e970ebe37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f/yHYmreA77E_Ik_cuyF0E1_lfeemtrDLt3RMNGA/duOOYmDQJ0E.jpg?size=1440x1920&amp;quality=96&amp;sign=bc337f521e2ac8a9a883e970ebe379e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91" cy="3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FB" w:rsidRDefault="004503FB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8, 9 – Работа на анализаторе </w:t>
      </w:r>
      <w:r w:rsidRPr="008C57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BC-3600</w:t>
      </w:r>
    </w:p>
    <w:p w:rsidR="00184E96" w:rsidRPr="00E921DA" w:rsidRDefault="00184E96" w:rsidP="00E921D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C635D9" w:rsidRDefault="0036208C" w:rsidP="00C635D9">
      <w:pPr>
        <w:widowControl w:val="0"/>
        <w:autoSpaceDE w:val="0"/>
        <w:autoSpaceDN w:val="0"/>
        <w:adjustRightInd w:val="0"/>
        <w:spacing w:after="0" w:line="240" w:lineRule="auto"/>
        <w:ind w:right="379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Таблица </w:t>
      </w:r>
      <w:r w:rsidR="00C635D9">
        <w:rPr>
          <w:rFonts w:ascii="Times New Roman CYR" w:hAnsi="Times New Roman CYR" w:cs="Times New Roman CYR"/>
          <w:sz w:val="28"/>
          <w:szCs w:val="28"/>
        </w:rPr>
        <w:t>2</w:t>
      </w:r>
    </w:p>
    <w:p w:rsidR="008C577A" w:rsidRDefault="0036208C" w:rsidP="0036208C">
      <w:pPr>
        <w:pStyle w:val="af"/>
        <w:spacing w:after="0" w:line="360" w:lineRule="auto"/>
        <w:ind w:left="709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</w:t>
      </w:r>
      <w:r w:rsidR="008C577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оказатели, определяемые гематологическим анализатором</w:t>
      </w:r>
    </w:p>
    <w:tbl>
      <w:tblPr>
        <w:tblStyle w:val="ae"/>
        <w:tblW w:w="0" w:type="auto"/>
        <w:tblInd w:w="709" w:type="dxa"/>
        <w:tblLook w:val="04A0" w:firstRow="1" w:lastRow="0" w:firstColumn="1" w:lastColumn="0" w:noHBand="0" w:noVBand="1"/>
      </w:tblPr>
      <w:tblGrid>
        <w:gridCol w:w="1667"/>
        <w:gridCol w:w="7195"/>
      </w:tblGrid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Значение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WBC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="008C577A"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ейкоциты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LYM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абсолютное содержание лимфоцитов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LYM%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относительное содержание лимфоцитов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GRA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абсолютное содержание гранулоцитов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GRA%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относительное содержание гранулоцитов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MID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абсолютное содержание средних лейкоцитов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MID%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относительное содержание средних лейкоцитов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RBC 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="008C577A"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ритроциты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HGB 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8C577A"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емоглобин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HCT 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8C577A"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ематокрит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MCV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средний объем эритроцитов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MCH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среднее содержание гемоглобина в эритроците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MCHC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средняя концентрация гемоглобина в эритроците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RDW-SD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стандартное отклонение эритроцитов в абсолютных числах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RDW-CV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коэффициент вариации отклонения эритроцитов в процентах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PLT </w:t>
            </w:r>
          </w:p>
        </w:tc>
        <w:tc>
          <w:tcPr>
            <w:tcW w:w="7195" w:type="dxa"/>
          </w:tcPr>
          <w:p w:rsidR="008C577A" w:rsidRPr="004503FB" w:rsidRDefault="00F40751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8C577A"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ромбоциты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MPV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средний объем тромбоцитов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PDW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ширина распределения тромбоцитов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PCT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тромбокрит</w:t>
            </w:r>
            <w:proofErr w:type="spellEnd"/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P-LCR (LPCR)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доля крупных тромбоцитов</w:t>
            </w:r>
          </w:p>
        </w:tc>
      </w:tr>
      <w:tr w:rsidR="008C577A" w:rsidTr="00F40751">
        <w:tc>
          <w:tcPr>
            <w:tcW w:w="1667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P-LCC </w:t>
            </w:r>
          </w:p>
        </w:tc>
        <w:tc>
          <w:tcPr>
            <w:tcW w:w="7195" w:type="dxa"/>
          </w:tcPr>
          <w:p w:rsidR="008C577A" w:rsidRPr="004503FB" w:rsidRDefault="008C577A" w:rsidP="00F40751">
            <w:pPr>
              <w:pStyle w:val="af"/>
              <w:spacing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503F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крупных тромбоцитов </w:t>
            </w:r>
          </w:p>
        </w:tc>
      </w:tr>
    </w:tbl>
    <w:p w:rsidR="008C577A" w:rsidRPr="008C577A" w:rsidRDefault="008C577A" w:rsidP="008C577A">
      <w:pPr>
        <w:pStyle w:val="af"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F40751" w:rsidRDefault="00F40751" w:rsidP="00F40751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653B29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Гематологический анализатор EXCELL 2280 предназначен для количественного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определения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in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vitro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следующих параметров:</w:t>
      </w:r>
    </w:p>
    <w:p w:rsidR="00653B29" w:rsidRP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общего количества лейкоцитов (WBC) и их 5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субпопуляций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дифференцировкой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объёму, по строению поверхности и ядра клеток: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3B29" w:rsidRP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лимфоциты</w:t>
      </w:r>
      <w:r w:rsidR="005827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Lymp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нейтрофилы (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Neut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моноциты (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Mono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эозинофилы (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Eos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); </w:t>
      </w:r>
    </w:p>
    <w:p w:rsidR="00653B29" w:rsidRP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базофилы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Bas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3B29" w:rsidRP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общего количества эритроцитов (RBC);</w:t>
      </w:r>
      <w:r w:rsidRPr="00653B2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концентрации гемоглобина (HGB);</w:t>
      </w:r>
      <w:r w:rsidR="00B61AC9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гематокрита (НСТ);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среднего объёма эритроцита (MCV);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среднего содержания гемоглобина в эритроцитах (МСН); </w:t>
      </w:r>
    </w:p>
    <w:p w:rsid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средней концентрации гемоглобина в эритроците (МСНС);</w:t>
      </w:r>
    </w:p>
    <w:p w:rsidR="000E72BB" w:rsidRPr="00653B29" w:rsidRDefault="00747AD5" w:rsidP="00653B29">
      <w:pPr>
        <w:pStyle w:val="af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ширины распределения эритроцитов по объёму (RDW);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72BB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Встроенная закрытая система автоматически разбавляет, смешивает и анализирует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лейкоциты, смесь эритроцитов с тромбоцитами и гемоглобин и определяет связанные с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ними параметры раздельно и одновременно.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72BB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анализа WBC анализатор делает 2 разведения: одно для подсчёта общего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количества лейкоцитов, другое - для анализа их оптического рассеивания и абсорбции с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последующей дифференцировкой на 5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субпопуляций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При первом разбавлении замеряется каждого анализа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общее количество WBC, а распределение по клеточным типам осуществляется при втором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разбавлении. Результаты дифференциального подсчёта лейкоцитов представляют собой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абсолютное количество клеток в каждой подгруппе, так и состав в процентах для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нейтрофилов, лимфоцитов, моноцитов, </w:t>
      </w:r>
      <w:r w:rsid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озинофилов и базофилов. 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Два вида диаграмм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рассеяния (</w:t>
      </w:r>
      <w:proofErr w:type="spellStart"/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cкaт</w:t>
      </w:r>
      <w:r w:rsid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eрoгрaмм</w:t>
      </w:r>
      <w:proofErr w:type="spellEnd"/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с распределением WBC выводятся на экран, так и на печать для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Первая 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диаграмма рассеяния строится в координатах прямого рассеивания (FS) и</w:t>
      </w:r>
      <w:r w:rsidR="000E72BB"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рассеивания широкого угла (WA). В этих координатах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лимфоциты, моноциты, базофилы и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нейтрофилы представлены, как четыре кластера клеток. Вторая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скатерограмма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строится в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координатах максимального угла рассеивания (SWA) и гашения сигнала (EX). Такое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представление результатов выявляет эозинофилы.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7AD5" w:rsidRPr="00747AD5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Измерение концентрации гемоглобина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гемоглобинциaндным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методом проводится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в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лейкоцитрарном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канале, в специальной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фотометрируемой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кювете.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эритроцитарном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измерительном канале проводится определение концентрации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эритроцитов и тромбоцитов, а также их объёма для построения гистограмм распределения</w:t>
      </w:r>
      <w:r w:rsidRPr="00747AD5">
        <w:rPr>
          <w:rFonts w:ascii="Times New Roman" w:hAnsi="Times New Roman"/>
          <w:color w:val="000000"/>
          <w:sz w:val="28"/>
          <w:szCs w:val="28"/>
        </w:rPr>
        <w:br/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эритроцитов и тромбоцитов по объёму.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Результаты 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виде таблиц,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скаттерoгрaмм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гистограмм выводятся как на дисплей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компьютера, так и на внешний принтер. Предусмотрена также возможность передачи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информации на внешний компьютер.</w:t>
      </w:r>
    </w:p>
    <w:p w:rsidR="000E72BB" w:rsidRPr="00653B29" w:rsidRDefault="00653B29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53B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Принцип метода:</w:t>
      </w:r>
    </w:p>
    <w:p w:rsidR="00653B29" w:rsidRDefault="00747AD5" w:rsidP="00653B29">
      <w:pPr>
        <w:pStyle w:val="af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Подсчёт количества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клеток размеров эритроцитов и тромбоцитов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осуществляется на основе кондуктометрического </w:t>
      </w:r>
      <w:r w:rsidR="00653B29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принципа;</w:t>
      </w:r>
      <w:r w:rsidR="00653B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B29" w:rsidRDefault="00653B29" w:rsidP="00653B29">
      <w:pPr>
        <w:pStyle w:val="af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Использование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7AD5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метода анализа Комбинированного светорассеяния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7AD5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поглощения для подсчёта </w:t>
      </w:r>
      <w:proofErr w:type="spellStart"/>
      <w:r w:rsidR="00747AD5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субпопуляций</w:t>
      </w:r>
      <w:proofErr w:type="spellEnd"/>
      <w:r w:rsidR="00747AD5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лейкоцитов;</w:t>
      </w:r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7AD5" w:rsidRPr="00747AD5" w:rsidRDefault="00747AD5" w:rsidP="00653B29">
      <w:pPr>
        <w:pStyle w:val="af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Определение гемоглобина проводится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фотометрически</w:t>
      </w:r>
      <w:proofErr w:type="spellEnd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гемоглобинцианидным</w:t>
      </w:r>
      <w:proofErr w:type="spellEnd"/>
      <w:r w:rsidR="000E72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методом;</w:t>
      </w:r>
    </w:p>
    <w:p w:rsidR="00747AD5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132521" cy="3284220"/>
            <wp:effectExtent l="0" t="0" r="0" b="0"/>
            <wp:docPr id="5" name="Рисунок 5" descr="https://sun9-16.userapi.com/impf/TYuQpGI3NE-ZbM1CI64mYgWebQUELDy4vMle4g/IP8xuzM9XD0.jpg?size=1440x1920&amp;quality=96&amp;sign=f5064e8509f418ca7cc092c5420f8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f/TYuQpGI3NE-ZbM1CI64mYgWebQUELDy4vMle4g/IP8xuzM9XD0.jpg?size=1440x1920&amp;quality=96&amp;sign=f5064e8509f418ca7cc092c5420f83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7" t="5676" r="9311" b="1869"/>
                    <a:stretch/>
                  </pic:blipFill>
                  <pic:spPr bwMode="auto">
                    <a:xfrm>
                      <a:off x="0" y="0"/>
                      <a:ext cx="2138524" cy="329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AD5" w:rsidRDefault="00747AD5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7AD5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4503FB">
        <w:rPr>
          <w:rFonts w:ascii="Times New Roman" w:hAnsi="Times New Roman"/>
          <w:sz w:val="28"/>
          <w:szCs w:val="28"/>
          <w:lang w:eastAsia="ru-RU"/>
        </w:rPr>
        <w:t>10</w:t>
      </w:r>
      <w:r w:rsidRPr="00747AD5">
        <w:rPr>
          <w:rFonts w:ascii="Times New Roman" w:hAnsi="Times New Roman"/>
          <w:sz w:val="28"/>
          <w:szCs w:val="28"/>
          <w:lang w:eastAsia="ru-RU"/>
        </w:rPr>
        <w:t xml:space="preserve"> – Анализатор </w:t>
      </w:r>
      <w:r w:rsidR="00582725"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EXCELL 2280</w:t>
      </w:r>
      <w:r w:rsidR="005827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="00582725">
        <w:rPr>
          <w:rFonts w:ascii="Times New Roman" w:hAnsi="Times New Roman"/>
          <w:sz w:val="28"/>
          <w:szCs w:val="28"/>
          <w:lang w:eastAsia="ru-RU"/>
        </w:rPr>
        <w:t>6</w:t>
      </w:r>
      <w:r w:rsidRPr="00747A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47AD5">
        <w:rPr>
          <w:rFonts w:ascii="Times New Roman" w:hAnsi="Times New Roman"/>
          <w:sz w:val="28"/>
          <w:szCs w:val="28"/>
          <w:lang w:val="en-AU" w:eastAsia="ru-RU"/>
        </w:rPr>
        <w:t>diff</w:t>
      </w:r>
      <w:r w:rsidR="00582725">
        <w:rPr>
          <w:rFonts w:ascii="Times New Roman" w:hAnsi="Times New Roman"/>
          <w:sz w:val="28"/>
          <w:szCs w:val="28"/>
          <w:lang w:eastAsia="ru-RU"/>
        </w:rPr>
        <w:t>)</w:t>
      </w:r>
    </w:p>
    <w:p w:rsidR="004503FB" w:rsidRDefault="004503FB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503FB" w:rsidRDefault="004503FB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442804" cy="3208020"/>
            <wp:effectExtent l="0" t="0" r="0" b="0"/>
            <wp:docPr id="21" name="Рисунок 21" descr="https://sun9-2.userapi.com/impg/JZXP0g6DRqq-1UrLk3H1jRHhSCQmg3InmqmjaQ/DFGp1vrPQD4.jpg?size=1620x2160&amp;quality=96&amp;sign=2b4622a754334b7e8df5f57bd979f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JZXP0g6DRqq-1UrLk3H1jRHhSCQmg3InmqmjaQ/DFGp1vrPQD4.jpg?size=1620x2160&amp;quality=96&amp;sign=2b4622a754334b7e8df5f57bd979f6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9001"/>
                    <a:stretch/>
                  </pic:blipFill>
                  <pic:spPr bwMode="auto">
                    <a:xfrm>
                      <a:off x="0" y="0"/>
                      <a:ext cx="3451005" cy="32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3FB" w:rsidRPr="004503FB" w:rsidRDefault="004503FB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11 – Автоматическая запись результатов исследования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систему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AU"/>
        </w:rPr>
        <w:t>QMS</w:t>
      </w:r>
      <w:r>
        <w:rPr>
          <w:rFonts w:ascii="Times New Roman" w:hAnsi="Times New Roman"/>
          <w:sz w:val="28"/>
          <w:szCs w:val="28"/>
          <w:lang w:eastAsia="ru-RU"/>
        </w:rPr>
        <w:t xml:space="preserve"> с анализатора </w:t>
      </w:r>
      <w:r w:rsidRPr="00747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EXCELL 2280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39C7" w:rsidRPr="00747AD5" w:rsidRDefault="006439C7" w:rsidP="00747AD5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53B29" w:rsidRDefault="00653B29" w:rsidP="00653B29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653B29" w:rsidRPr="00653B29" w:rsidRDefault="00653B29" w:rsidP="00653B2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t>Методический день (заполнение дневника)</w:t>
      </w:r>
    </w:p>
    <w:p w:rsidR="00653B29" w:rsidRDefault="00653B29" w:rsidP="00653B2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lastRenderedPageBreak/>
        <w:t>Заполнение и подготовка дневника, повторение теоретического материала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53B29">
        <w:rPr>
          <w:rFonts w:ascii="Times New Roman" w:hAnsi="Times New Roman"/>
          <w:color w:val="000000"/>
          <w:sz w:val="28"/>
          <w:szCs w:val="28"/>
        </w:rPr>
        <w:t>методик, не проводимых в данной лаборатории.</w:t>
      </w:r>
    </w:p>
    <w:p w:rsidR="006439C7" w:rsidRDefault="006439C7" w:rsidP="00653B2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3B29" w:rsidRDefault="00653B29" w:rsidP="00653B29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 w:rsidR="001A0D3E"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653B29" w:rsidRDefault="00653B29" w:rsidP="00653B2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t>Методический день (заполнение дневника)</w:t>
      </w:r>
    </w:p>
    <w:p w:rsidR="001A0D3E" w:rsidRDefault="001A0D3E" w:rsidP="00653B2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A0D3E" w:rsidRDefault="001A0D3E" w:rsidP="001A0D3E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184E96" w:rsidRP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HEMOLUX-19 (Гемолюкс-19)</w:t>
      </w: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 — гематологический автоматический анализатор на 19 параметров + 3 гистограммы, с дифференциацией лейкоцитов на 3 </w:t>
      </w:r>
      <w:proofErr w:type="spellStart"/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субпопуляции</w:t>
      </w:r>
      <w:proofErr w:type="spellEnd"/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(лимфоциты, средние клетки, гранулоциты).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Надёжный прибор с простым программным обеспечением и графическим интерфейсом.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Производительность 60 тестов в час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Встроенная система контроля извещает о наличии сгустка или пузырьков воздуха в процессе измерения.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Современная конструкция узлов прибора требует минимального обслуживания.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Системный мониторинг непрерывно отслеживает состояние прибора и информирует о текущей работоспособности прибора в целом.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Большой цветной ЖК-дисплей обеспечивает максимум удобства и информативности. Наглядно отображаются результаты измерения, в том числе графическое построение гистограмм на одном информационном поле.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Встроенная система контроля качества с графическим представлением результатов.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Ввод полной информации о пациенте, включая демографические данные.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Быстрый и удобный поиск в архиве данных по пациентам, включая анализ гистограмм.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Встроенная система оперативной помощи на дисплее.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Недорогие отечественные реагенты значительно снижают себестоимость одного анализа.</w:t>
      </w:r>
    </w:p>
    <w:p w:rsidR="00184E96" w:rsidRP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Минимальный объём пробы позволяет использовать его в педиатрической практике.</w:t>
      </w:r>
    </w:p>
    <w:p w:rsidR="00184E96" w:rsidRDefault="00184E96" w:rsidP="00184E96">
      <w:pPr>
        <w:pStyle w:val="af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Точность и стабильность измерений ставит этот анализатор в один ряд с другими известными моделями гематологических анализаторов.</w:t>
      </w:r>
    </w:p>
    <w:p w:rsidR="00184E96" w:rsidRDefault="00184E96" w:rsidP="00184E96">
      <w:pPr>
        <w:pStyle w:val="a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4E96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Принцип действия</w:t>
      </w:r>
      <w:r w:rsidRPr="00184E9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</w:t>
      </w:r>
      <w:r w:rsidRPr="00184E96">
        <w:rPr>
          <w:rFonts w:ascii="Times New Roman" w:hAnsi="Times New Roman"/>
          <w:color w:val="000000" w:themeColor="text1"/>
          <w:sz w:val="28"/>
          <w:szCs w:val="28"/>
        </w:rPr>
        <w:t>измерение электрического потенциала клеток и SFT метод для определения гемоглобина.</w:t>
      </w:r>
    </w:p>
    <w:p w:rsidR="00184E96" w:rsidRDefault="00184E96" w:rsidP="00184E96">
      <w:pPr>
        <w:pStyle w:val="a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415540" cy="2485108"/>
            <wp:effectExtent l="0" t="0" r="0" b="0"/>
            <wp:docPr id="7" name="Рисунок 7" descr="https://sun9-39.userapi.com/impf/yqifil4DDwmJmy9OPTJX5sEbhzq0Psr1vvWB4g/my3Ea-zzRYo.jpg?size=1440x1920&amp;quality=96&amp;sign=a87ffac3d35fab1a16ce9385cfd922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f/yqifil4DDwmJmy9OPTJX5sEbhzq0Psr1vvWB4g/my3Ea-zzRYo.jpg?size=1440x1920&amp;quality=96&amp;sign=a87ffac3d35fab1a16ce9385cfd922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10295" r="10207" b="27844"/>
                    <a:stretch/>
                  </pic:blipFill>
                  <pic:spPr bwMode="auto">
                    <a:xfrm>
                      <a:off x="0" y="0"/>
                      <a:ext cx="2421888" cy="24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E96" w:rsidRPr="00582725" w:rsidRDefault="00184E96" w:rsidP="00184E96">
      <w:pPr>
        <w:pStyle w:val="a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0F68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12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r w:rsidR="004503F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Анализатор </w:t>
      </w:r>
      <w:r w:rsidR="004503FB" w:rsidRPr="008C577A">
        <w:rPr>
          <w:rFonts w:ascii="Times New Roman" w:hAnsi="Times New Roman"/>
          <w:color w:val="000000" w:themeColor="text1"/>
          <w:sz w:val="28"/>
          <w:szCs w:val="28"/>
        </w:rPr>
        <w:t>HEMOLUX</w:t>
      </w:r>
      <w:r w:rsidR="00582725" w:rsidRPr="008C577A">
        <w:rPr>
          <w:rStyle w:val="af0"/>
          <w:rFonts w:ascii="Times New Roman" w:hAnsi="Times New Roman"/>
          <w:b w:val="0"/>
          <w:color w:val="000000" w:themeColor="text1"/>
          <w:sz w:val="28"/>
          <w:szCs w:val="28"/>
        </w:rPr>
        <w:t>-19</w:t>
      </w:r>
      <w:r w:rsidR="00582725">
        <w:rPr>
          <w:rStyle w:val="af0"/>
          <w:rFonts w:ascii="Times New Roman" w:hAnsi="Times New Roman"/>
          <w:b w:val="0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747A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47AD5">
        <w:rPr>
          <w:rFonts w:ascii="Times New Roman" w:hAnsi="Times New Roman"/>
          <w:sz w:val="28"/>
          <w:szCs w:val="28"/>
          <w:lang w:val="en-AU" w:eastAsia="ru-RU"/>
        </w:rPr>
        <w:t>diff</w:t>
      </w:r>
      <w:r w:rsidR="00582725">
        <w:rPr>
          <w:rFonts w:ascii="Times New Roman" w:hAnsi="Times New Roman"/>
          <w:sz w:val="28"/>
          <w:szCs w:val="28"/>
          <w:lang w:eastAsia="ru-RU"/>
        </w:rPr>
        <w:t>)</w:t>
      </w:r>
    </w:p>
    <w:p w:rsidR="00184E96" w:rsidRDefault="00184E96" w:rsidP="00184E96">
      <w:pPr>
        <w:pStyle w:val="a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84E96" w:rsidRDefault="00184E96" w:rsidP="00184E96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10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184E96" w:rsidRDefault="00184E96" w:rsidP="00184E96">
      <w:pPr>
        <w:pStyle w:val="af"/>
        <w:spacing w:after="0" w:line="360" w:lineRule="auto"/>
        <w:ind w:left="0" w:firstLine="709"/>
        <w:contextualSpacing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503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клетки предшественники эритроцитов в процессе кроветворения, составляющие около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1% от всех циркулирующих в крови эритроцитов.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Ядер нет, но с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одержат остатки рибонуклеиновых кислот,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митохондрий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других органелл,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лишаясь которых, трансформируются в зрелый эритроцит. В отличие от эритроцитов,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ретикулоциты имеют короткий срок жизни. Они формируются и созревают в красном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костном мозге за 1—2 дня, после чего покидают его и ещё 1—3 дня дозревают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кровотоке.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Трансформация ретикулоцитов в эритроциты происходит под влиянием гормона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эритропоэтина. Эритропоэтин постоянно выделяется в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незначительных количествах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почках, и обильно выбрасывается в кровь, если начинается кислородное голодание. Если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крови по каким-то причинам начинают разрушаться эритроциты (гемоглобин которых как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 и отвечает за насыщение тканей кислородом), этот процесс ускоряется и костный мозг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начинает активно синтезировать новые ретикулоциты, чтобы восполнить потери. Ради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оценки активности этого процесса и происходит измерение количества ретикулоцитов при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анализе крови.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Принцип метода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Суправитальная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окраска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красителями,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выявляющими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зернисто-нитчатую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субстанцию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ретикулоцитов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Этапы проведения анализа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количества ретикулоцитов в периферической крови включает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следующие этапы: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Кровь смешивают с красителем в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эппендорфе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(0,04 мл. красителя помещают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эппендорф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куда добавляют 0,04 мл. крови)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Смесь краски и крови тщательно, но осторожно перемешивают и оставляют стоять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столе на 30-40 минут.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По истечении времени окраски делают мазок.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Высохший на воздухе мазок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микроскопируют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иммерсией при увеличении х1000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используя Микроскоп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Olympus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CX41 (окуляр на 10, объектив на 100).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Подсчет количества ретикулоцитов производят на 1000 эритроцитов.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Внести результаты в лабораторно-информационную систему 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qLIS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 Авторизовать полученные результаты.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7. Распечатать анализ пациента.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E96" w:rsidRDefault="00184E96" w:rsidP="00184E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Оценка полученных результатов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Ретикулоциты обычно крупнее, чем зрелые эритроциты. Цитоплазма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ретикулоцитов содержит базофильную сеточку (</w:t>
      </w:r>
      <w:proofErr w:type="spellStart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ретикулум</w:t>
      </w:r>
      <w:proofErr w:type="spellEnd"/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в виде мелких зерен,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отдельных нитей, клубочков и т.п., Возможной ошибкой при подсчете ретикулоцитов может быть их ложное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6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завышение из-за наличия:</w:t>
      </w:r>
    </w:p>
    <w:p w:rsidR="00184E96" w:rsidRPr="00184E96" w:rsidRDefault="00184E96" w:rsidP="00184E96">
      <w:pPr>
        <w:pStyle w:val="af"/>
        <w:numPr>
          <w:ilvl w:val="1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включений в эритроцитах (тельца </w:t>
      </w:r>
      <w:proofErr w:type="spellStart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Жолли</w:t>
      </w:r>
      <w:proofErr w:type="spellEnd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малярийные паразиты);</w:t>
      </w:r>
    </w:p>
    <w:p w:rsidR="00184E96" w:rsidRPr="00184E96" w:rsidRDefault="00184E96" w:rsidP="00184E96">
      <w:pPr>
        <w:pStyle w:val="af"/>
        <w:numPr>
          <w:ilvl w:val="1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высокого лейкоцитоза;</w:t>
      </w:r>
    </w:p>
    <w:p w:rsidR="00184E96" w:rsidRPr="00184E96" w:rsidRDefault="00184E96" w:rsidP="00184E96">
      <w:pPr>
        <w:pStyle w:val="af"/>
        <w:numPr>
          <w:ilvl w:val="1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аномальной формы гемоглобина; </w:t>
      </w:r>
      <w:proofErr w:type="spellStart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гипертромбоцитоза</w:t>
      </w:r>
      <w:proofErr w:type="spellEnd"/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184E96" w:rsidRPr="00184E96" w:rsidRDefault="00184E96" w:rsidP="00184E96">
      <w:pPr>
        <w:pStyle w:val="af"/>
        <w:numPr>
          <w:ilvl w:val="1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4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гигантских тромбоцитов.</w:t>
      </w:r>
    </w:p>
    <w:p w:rsidR="00184E96" w:rsidRDefault="00184E96" w:rsidP="00184E96">
      <w:pPr>
        <w:pStyle w:val="af"/>
        <w:spacing w:after="0" w:line="360" w:lineRule="auto"/>
        <w:ind w:left="142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>10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/>
          <w:sz w:val="28"/>
          <w:szCs w:val="28"/>
          <w:lang w:eastAsia="ru-RU"/>
        </w:rPr>
        <w:t>11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184E96" w:rsidRDefault="00AD3D8B" w:rsidP="00AD3D8B">
      <w:pPr>
        <w:pStyle w:val="af"/>
        <w:tabs>
          <w:tab w:val="left" w:pos="993"/>
        </w:tabs>
        <w:spacing w:after="0" w:line="36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  <w:r w:rsidRPr="00AD3D8B">
        <w:rPr>
          <w:rFonts w:ascii="Times New Roman" w:hAnsi="Times New Roman"/>
          <w:b/>
          <w:sz w:val="28"/>
          <w:szCs w:val="28"/>
        </w:rPr>
        <w:t>Исследование осмотической резистентности эритроцитов</w:t>
      </w:r>
    </w:p>
    <w:p w:rsidR="00184E96" w:rsidRDefault="00AD3D8B" w:rsidP="00AD3D8B">
      <w:pPr>
        <w:pStyle w:val="af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ледование осмотической резистентности эритроцитов проводят при подозрении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гемолитическую анемию.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Причинами увеличения стойкости эритроцитов является механическая желтуха, течение происходит адсорбция холестериновых отложений на эритроцит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ах,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ртер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склероз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на эритроцитах начинают скапливаться продукты распада белка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аковые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заболевания желудочно-кишечного тракта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ровопотеря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алассемии и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гемоглобинопатии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уменьшению устойчивости к осмотическому давлению, может приводить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следующее: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недостаточная работа сердца, эритроциты в данном случае набухают, приобретают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высокий индекс сферичности, что приводит к их малому сроку жизни;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наследственный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микросфероцитоз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некоторые наследственные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несфероцитарнолитическая</w:t>
      </w:r>
      <w:proofErr w:type="spellEnd"/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анемия;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конечные стадии жизни эритроцитов, старение, и, как продолжение приобретения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шарообразной формы, значительное увеличение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проницаемости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тенок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D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эритроцитов.</w:t>
      </w:r>
    </w:p>
    <w:p w:rsidR="00184E96" w:rsidRDefault="00184E96" w:rsidP="00184E96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84E96" w:rsidRDefault="00AD3D8B" w:rsidP="00AD3D8B">
      <w:pPr>
        <w:pStyle w:val="af"/>
        <w:tabs>
          <w:tab w:val="left" w:pos="1134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День 11 (12.03.2021)</w:t>
      </w:r>
    </w:p>
    <w:p w:rsidR="00AD3D8B" w:rsidRPr="00AD3D8B" w:rsidRDefault="00AD3D8B" w:rsidP="00AD3D8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Определение СОЭ методом </w:t>
      </w:r>
      <w:proofErr w:type="spellStart"/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AD3D8B" w:rsidRPr="00AD3D8B" w:rsidRDefault="00AD3D8B" w:rsidP="00AD3D8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Принцип: </w:t>
      </w:r>
      <w:r w:rsidRPr="00AD3D8B">
        <w:rPr>
          <w:rFonts w:ascii="Times New Roman" w:hAnsi="Times New Roman"/>
          <w:sz w:val="28"/>
          <w:szCs w:val="28"/>
          <w:lang w:eastAsia="ru-RU"/>
        </w:rPr>
        <w:t>Смесь крови с цитратом при стоянии разделяется на два слоя: нижний - эритроциты, верхний - плазма.</w:t>
      </w:r>
    </w:p>
    <w:p w:rsidR="00AD3D8B" w:rsidRPr="00AD3D8B" w:rsidRDefault="00AD3D8B" w:rsidP="00AD3D8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3D8B">
        <w:rPr>
          <w:rFonts w:ascii="Times New Roman" w:hAnsi="Times New Roman"/>
          <w:b/>
          <w:bCs/>
          <w:sz w:val="28"/>
          <w:szCs w:val="28"/>
          <w:lang w:eastAsia="ru-RU"/>
        </w:rPr>
        <w:t>Ход определения.</w:t>
      </w:r>
    </w:p>
    <w:p w:rsidR="00AD3D8B" w:rsidRPr="00AD3D8B" w:rsidRDefault="00AD3D8B" w:rsidP="00AD3D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3D8B">
        <w:rPr>
          <w:rFonts w:ascii="Times New Roman" w:hAnsi="Times New Roman"/>
          <w:sz w:val="28"/>
          <w:szCs w:val="28"/>
          <w:lang w:eastAsia="ru-RU"/>
        </w:rPr>
        <w:t xml:space="preserve">Капилляр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промывают раствором цитрата натрия</w:t>
      </w:r>
      <w:r w:rsidR="00AA65CD">
        <w:rPr>
          <w:rFonts w:ascii="Times New Roman" w:hAnsi="Times New Roman"/>
          <w:sz w:val="28"/>
          <w:szCs w:val="28"/>
          <w:lang w:eastAsia="ru-RU"/>
        </w:rPr>
        <w:t xml:space="preserve">, в дозатор набирают 50 мкм цитрата натрия и выдувают в лунку планшетки, затем набирают 200 мкм крови из </w:t>
      </w:r>
      <w:proofErr w:type="gramStart"/>
      <w:r w:rsidR="00AA65CD">
        <w:rPr>
          <w:rFonts w:ascii="Times New Roman" w:hAnsi="Times New Roman"/>
          <w:sz w:val="28"/>
          <w:szCs w:val="28"/>
          <w:lang w:eastAsia="ru-RU"/>
        </w:rPr>
        <w:t xml:space="preserve">пробирки 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 и</w:t>
      </w:r>
      <w:proofErr w:type="gram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65CD">
        <w:rPr>
          <w:rFonts w:ascii="Times New Roman" w:hAnsi="Times New Roman"/>
          <w:sz w:val="28"/>
          <w:szCs w:val="28"/>
          <w:lang w:eastAsia="ru-RU"/>
        </w:rPr>
        <w:t xml:space="preserve">добавляют к цитрату 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в лунку </w:t>
      </w:r>
      <w:r w:rsidR="0062380C">
        <w:rPr>
          <w:rFonts w:ascii="Times New Roman" w:hAnsi="Times New Roman"/>
          <w:sz w:val="28"/>
          <w:szCs w:val="28"/>
          <w:lang w:eastAsia="ru-RU"/>
        </w:rPr>
        <w:t>планшетки.</w:t>
      </w:r>
      <w:r w:rsidR="00AA65CD">
        <w:rPr>
          <w:rFonts w:ascii="Times New Roman" w:hAnsi="Times New Roman"/>
          <w:sz w:val="28"/>
          <w:szCs w:val="28"/>
          <w:lang w:eastAsia="ru-RU"/>
        </w:rPr>
        <w:t xml:space="preserve"> Капилляром </w:t>
      </w:r>
      <w:proofErr w:type="spellStart"/>
      <w:r w:rsidR="00AA65CD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="00AA65CD">
        <w:rPr>
          <w:rFonts w:ascii="Times New Roman" w:hAnsi="Times New Roman"/>
          <w:sz w:val="28"/>
          <w:szCs w:val="28"/>
          <w:lang w:eastAsia="ru-RU"/>
        </w:rPr>
        <w:t xml:space="preserve"> перемешивают эту смесь и н</w:t>
      </w:r>
      <w:r w:rsidRPr="00AD3D8B">
        <w:rPr>
          <w:rFonts w:ascii="Times New Roman" w:hAnsi="Times New Roman"/>
          <w:sz w:val="28"/>
          <w:szCs w:val="28"/>
          <w:lang w:eastAsia="ru-RU"/>
        </w:rPr>
        <w:t xml:space="preserve">абирают смесь крови с цитратом в тот же капилляр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до метки «0» без пузырьков воздуха и ставят в штатив </w:t>
      </w:r>
      <w:proofErr w:type="spellStart"/>
      <w:r w:rsidRPr="00AD3D8B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AD3D8B">
        <w:rPr>
          <w:rFonts w:ascii="Times New Roman" w:hAnsi="Times New Roman"/>
          <w:sz w:val="28"/>
          <w:szCs w:val="28"/>
          <w:lang w:eastAsia="ru-RU"/>
        </w:rPr>
        <w:t xml:space="preserve"> строго вертикально на 1 час. </w:t>
      </w:r>
    </w:p>
    <w:p w:rsidR="00AD3D8B" w:rsidRPr="00AD3D8B" w:rsidRDefault="00AD3D8B" w:rsidP="00AD3D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3D8B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Точно через 1 час отмечают скорость оседания эритроцитов по высоте отстоявшегося слоя плазмы в миллиметрах. </w:t>
      </w:r>
    </w:p>
    <w:p w:rsidR="0062380C" w:rsidRDefault="0062380C" w:rsidP="00AD3D8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941320" cy="1608927"/>
            <wp:effectExtent l="0" t="0" r="0" b="0"/>
            <wp:docPr id="9" name="Рисунок 9" descr="https://sun9-46.userapi.com/impf/5MDe9HqtqoEs_mMAq1Ocup5GTBBSIhpkG2OVlw/ktRHc4zp71g.jpg?size=1920x1440&amp;quality=96&amp;sign=6f942952eb0cd0298e45b017fc0c2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6.userapi.com/impf/5MDe9HqtqoEs_mMAq1Ocup5GTBBSIhpkG2OVlw/ktRHc4zp71g.jpg?size=1920x1440&amp;quality=96&amp;sign=6f942952eb0cd0298e45b017fc0c2d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21893" r="12261" b="23375"/>
                    <a:stretch/>
                  </pic:blipFill>
                  <pic:spPr bwMode="auto">
                    <a:xfrm>
                      <a:off x="0" y="0"/>
                      <a:ext cx="2954627" cy="16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0C" w:rsidRDefault="0062380C" w:rsidP="00AD3D8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0F6843">
        <w:rPr>
          <w:rFonts w:ascii="Times New Roman" w:hAnsi="Times New Roman"/>
          <w:sz w:val="28"/>
          <w:szCs w:val="28"/>
          <w:lang w:eastAsia="ru-RU"/>
        </w:rPr>
        <w:t>13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8C5233"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>ровь с реактивом для постановки СОЭ</w:t>
      </w:r>
    </w:p>
    <w:p w:rsidR="00AA65CD" w:rsidRDefault="00AA65CD" w:rsidP="00AD3D8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80C" w:rsidRDefault="0062380C" w:rsidP="00AD3D8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82240" cy="2352926"/>
            <wp:effectExtent l="0" t="0" r="0" b="0"/>
            <wp:docPr id="8" name="Рисунок 8" descr="https://sun9-74.userapi.com/impf/jWRHzglRotMyRdJJkaATSlYzbxOEWZkbX-3gvw/Ci3rnkl7mq0.jpg?size=1920x1440&amp;quality=96&amp;sign=ca5c20d9a9daa0ec431b5525fc6c3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f/jWRHzglRotMyRdJJkaATSlYzbxOEWZkbX-3gvw/Ci3rnkl7mq0.jpg?size=1920x1440&amp;quality=96&amp;sign=ca5c20d9a9daa0ec431b5525fc6c33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 t="2908" r="6617" b="12770"/>
                    <a:stretch/>
                  </pic:blipFill>
                  <pic:spPr bwMode="auto">
                    <a:xfrm>
                      <a:off x="0" y="0"/>
                      <a:ext cx="2693560" cy="23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2BB" w:rsidRDefault="0062380C" w:rsidP="0062380C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0F6843">
        <w:rPr>
          <w:rFonts w:ascii="Times New Roman" w:hAnsi="Times New Roman"/>
          <w:sz w:val="28"/>
          <w:szCs w:val="28"/>
          <w:lang w:eastAsia="ru-RU"/>
        </w:rPr>
        <w:t>14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8C5233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змерение СОЭ </w:t>
      </w:r>
    </w:p>
    <w:p w:rsidR="00AA65CD" w:rsidRPr="0062380C" w:rsidRDefault="00AA65CD" w:rsidP="0062380C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439C7" w:rsidRDefault="006439C7" w:rsidP="006439C7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AEA">
        <w:rPr>
          <w:rFonts w:ascii="Times New Roman" w:hAnsi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12 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sz w:val="28"/>
          <w:szCs w:val="28"/>
          <w:lang w:eastAsia="ru-RU"/>
        </w:rPr>
        <w:t>13</w:t>
      </w:r>
      <w:r w:rsidRPr="004A2AEA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6439C7" w:rsidRDefault="006439C7" w:rsidP="006439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3B29">
        <w:rPr>
          <w:rFonts w:ascii="Times New Roman" w:hAnsi="Times New Roman"/>
          <w:color w:val="000000"/>
          <w:sz w:val="28"/>
          <w:szCs w:val="28"/>
        </w:rPr>
        <w:t>Методический день (заполнение дневника)</w:t>
      </w:r>
    </w:p>
    <w:p w:rsidR="006439C7" w:rsidRDefault="006439C7" w:rsidP="001A0D3E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40751" w:rsidRPr="00A16228" w:rsidRDefault="00F40751" w:rsidP="00A16228">
      <w:pPr>
        <w:pStyle w:val="af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16228">
        <w:rPr>
          <w:rFonts w:ascii="Times New Roman" w:hAnsi="Times New Roman"/>
          <w:b/>
          <w:sz w:val="28"/>
          <w:szCs w:val="28"/>
          <w:lang w:eastAsia="ru-RU"/>
        </w:rPr>
        <w:t>День 1</w:t>
      </w:r>
      <w:r w:rsidR="00A16228" w:rsidRPr="00A16228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A16228">
        <w:rPr>
          <w:rFonts w:ascii="Times New Roman" w:hAnsi="Times New Roman"/>
          <w:b/>
          <w:sz w:val="28"/>
          <w:szCs w:val="28"/>
          <w:lang w:eastAsia="ru-RU"/>
        </w:rPr>
        <w:t xml:space="preserve"> (1</w:t>
      </w:r>
      <w:r w:rsidR="00A16228" w:rsidRPr="00A16228"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A16228">
        <w:rPr>
          <w:rFonts w:ascii="Times New Roman" w:hAnsi="Times New Roman"/>
          <w:b/>
          <w:sz w:val="28"/>
          <w:szCs w:val="28"/>
          <w:lang w:eastAsia="ru-RU"/>
        </w:rPr>
        <w:t>.03.2021)</w:t>
      </w:r>
    </w:p>
    <w:p w:rsidR="00F40751" w:rsidRPr="00A16228" w:rsidRDefault="00F40751" w:rsidP="00A162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Приготовление мазков крови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Техника приготовления мазков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Мазок крови делается с помощью шлифованного стекла с идеально ровным краем, ширина которого должна быть на 2-3 мм меньше, чем у предметного стекла. </w:t>
      </w:r>
    </w:p>
    <w:p w:rsidR="000F6843" w:rsidRDefault="000F6843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 помощью дозатора с наконечником берут кровь из пробирки и наносят каплю крови на расстоянии </w:t>
      </w:r>
      <w:r w:rsidR="00F40751" w:rsidRPr="00A16228">
        <w:rPr>
          <w:rFonts w:ascii="Times New Roman" w:hAnsi="Times New Roman"/>
          <w:bCs/>
          <w:sz w:val="28"/>
          <w:szCs w:val="28"/>
        </w:rPr>
        <w:t xml:space="preserve">1,5-2см от края стекла. </w:t>
      </w:r>
    </w:p>
    <w:p w:rsidR="00F40751" w:rsidRPr="00A16228" w:rsidRDefault="000F6843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F40751" w:rsidRPr="00A16228">
        <w:rPr>
          <w:rFonts w:ascii="Times New Roman" w:hAnsi="Times New Roman"/>
          <w:bCs/>
          <w:sz w:val="28"/>
          <w:szCs w:val="28"/>
        </w:rPr>
        <w:t>- Капля крови на предметном стекле должна иметь диаметр 2-3 мм.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 - Шлифованное стекло ставят под углом 45º на 1-2 мм перед каплей и двигают его назад к капле так, чтобы вся кровь растеклась по краю шлифованного стекла.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- Быстрым легким движением делают мазок, пока не кончится вся капля крови.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- Высушивают мазки на воздухе.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>- Маркируют их простым карандашом, обозначая на толстой части мазка фамилию и инициалы пациента или его регистрационный номер.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- Делают не менее двух мазков. 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Требования к мазку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Правильно приготовленный мазок должен быть: 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1. равномерной толщины, полупрозрачным, желтоватого цвета; 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3. оканчиваться «метелочкой». </w:t>
      </w:r>
    </w:p>
    <w:p w:rsidR="00F40751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         Готовые высушенные мазки крови   фиксируют, а затем окрашивают. В неокрашенном виде   мазки сохраняются при комнатной температуре в течение 3 дней. </w:t>
      </w:r>
    </w:p>
    <w:p w:rsidR="00A16228" w:rsidRDefault="00A16228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43200" cy="2069238"/>
            <wp:effectExtent l="0" t="0" r="0" b="0"/>
            <wp:docPr id="4" name="Рисунок 4" descr="https://sun9-47.userapi.com/impf/ol5QzKAksw9BBTgqDxoKT5GvEuxfj_0VsdnDtw/VsR7B10OrFM.jpg?size=1920x1440&amp;quality=96&amp;sign=ed004b6425b0eeb997a10eab21c7da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f/ol5QzKAksw9BBTgqDxoKT5GvEuxfj_0VsdnDtw/VsR7B10OrFM.jpg?size=1920x1440&amp;quality=96&amp;sign=ed004b6425b0eeb997a10eab21c7da3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b="969"/>
                    <a:stretch/>
                  </pic:blipFill>
                  <pic:spPr bwMode="auto">
                    <a:xfrm>
                      <a:off x="0" y="0"/>
                      <a:ext cx="2749559" cy="2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228" w:rsidRPr="00A16228" w:rsidRDefault="00A16228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0F6843">
        <w:rPr>
          <w:rFonts w:ascii="Times New Roman" w:hAnsi="Times New Roman"/>
          <w:bCs/>
          <w:sz w:val="28"/>
          <w:szCs w:val="28"/>
        </w:rPr>
        <w:t>15</w:t>
      </w:r>
      <w:r w:rsidR="0062380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="008C5233"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>риготовление мазков крови</w:t>
      </w:r>
    </w:p>
    <w:p w:rsidR="000E72BB" w:rsidRDefault="000E72BB" w:rsidP="00A162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16228" w:rsidRPr="00A16228" w:rsidRDefault="00A16228" w:rsidP="00A162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День 14 (1</w:t>
      </w:r>
      <w:r w:rsidR="00D50F57">
        <w:rPr>
          <w:rFonts w:ascii="Times New Roman" w:hAnsi="Times New Roman"/>
          <w:b/>
          <w:sz w:val="28"/>
          <w:szCs w:val="28"/>
        </w:rPr>
        <w:t>6</w:t>
      </w:r>
      <w:r w:rsidRPr="00A16228">
        <w:rPr>
          <w:rFonts w:ascii="Times New Roman" w:hAnsi="Times New Roman"/>
          <w:b/>
          <w:sz w:val="28"/>
          <w:szCs w:val="28"/>
        </w:rPr>
        <w:t>.03.2021)</w:t>
      </w:r>
    </w:p>
    <w:p w:rsidR="00A16228" w:rsidRPr="0062380C" w:rsidRDefault="00A16228" w:rsidP="0062380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Окрашивание мазков крови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Фиксация мазков крови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Фиксация мазков предохраняет элементы крови от воздействия содержащейся в красках воды, под влиянием которой в нефиксированных мазках происходит разрушение эритроцитов и изменяется морфология лейкоцитов. Фиксация также вызывает коагуляцию белков и закрепляет мазок на стекле.       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Для фиксации используют следующие реактивы: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>- Раствор эозин</w:t>
      </w:r>
      <w:r w:rsidR="000F6843">
        <w:rPr>
          <w:rFonts w:ascii="Times New Roman" w:hAnsi="Times New Roman"/>
          <w:bCs/>
          <w:sz w:val="28"/>
          <w:szCs w:val="28"/>
        </w:rPr>
        <w:t xml:space="preserve"> </w:t>
      </w:r>
      <w:r w:rsidRPr="00A16228">
        <w:rPr>
          <w:rFonts w:ascii="Times New Roman" w:hAnsi="Times New Roman"/>
          <w:bCs/>
          <w:sz w:val="28"/>
          <w:szCs w:val="28"/>
        </w:rPr>
        <w:t>метиленового синего по Май-</w:t>
      </w:r>
      <w:proofErr w:type="spellStart"/>
      <w:r w:rsidRPr="00A16228">
        <w:rPr>
          <w:rFonts w:ascii="Times New Roman" w:hAnsi="Times New Roman"/>
          <w:bCs/>
          <w:sz w:val="28"/>
          <w:szCs w:val="28"/>
        </w:rPr>
        <w:t>Грюнвальду</w:t>
      </w:r>
      <w:proofErr w:type="spellEnd"/>
      <w:r w:rsidRPr="00A16228">
        <w:rPr>
          <w:rFonts w:ascii="Times New Roman" w:hAnsi="Times New Roman"/>
          <w:bCs/>
          <w:sz w:val="28"/>
          <w:szCs w:val="28"/>
        </w:rPr>
        <w:t xml:space="preserve"> (фиксация 3 минуты); </w:t>
      </w:r>
    </w:p>
    <w:p w:rsidR="00F40751" w:rsidRPr="00A16228" w:rsidRDefault="00F40751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Фиксированные мазки высушивают на воздухе и окрашивают. </w:t>
      </w:r>
    </w:p>
    <w:p w:rsidR="00F40751" w:rsidRPr="00A16228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Окраска мазков крови</w:t>
      </w:r>
    </w:p>
    <w:p w:rsidR="00F40751" w:rsidRPr="000F6843" w:rsidRDefault="00F40751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Проводится в специальных кюветах или на «мостике». </w:t>
      </w:r>
      <w:r w:rsidR="000F6843">
        <w:rPr>
          <w:rFonts w:ascii="Times New Roman" w:hAnsi="Times New Roman"/>
          <w:bCs/>
          <w:sz w:val="28"/>
          <w:szCs w:val="28"/>
        </w:rPr>
        <w:t xml:space="preserve">В данной лаборатории мазки крови окрашивают </w:t>
      </w:r>
      <w:r w:rsidRPr="000F6843">
        <w:rPr>
          <w:rFonts w:ascii="Times New Roman" w:hAnsi="Times New Roman"/>
          <w:bCs/>
          <w:sz w:val="28"/>
          <w:szCs w:val="28"/>
        </w:rPr>
        <w:t>по Романовскому-</w:t>
      </w:r>
      <w:proofErr w:type="spellStart"/>
      <w:r w:rsidRPr="000F6843">
        <w:rPr>
          <w:rFonts w:ascii="Times New Roman" w:hAnsi="Times New Roman"/>
          <w:bCs/>
          <w:sz w:val="28"/>
          <w:szCs w:val="28"/>
        </w:rPr>
        <w:t>Гимзе</w:t>
      </w:r>
      <w:proofErr w:type="spellEnd"/>
      <w:r w:rsidR="000F6843">
        <w:rPr>
          <w:rFonts w:ascii="Times New Roman" w:hAnsi="Times New Roman"/>
          <w:bCs/>
          <w:sz w:val="28"/>
          <w:szCs w:val="28"/>
        </w:rPr>
        <w:t>.</w:t>
      </w:r>
    </w:p>
    <w:p w:rsidR="00F40751" w:rsidRPr="00CB6DDA" w:rsidRDefault="000F6843" w:rsidP="00CB6DDA">
      <w:pPr>
        <w:pStyle w:val="a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A16228">
        <w:rPr>
          <w:rFonts w:ascii="Times New Roman" w:hAnsi="Times New Roman"/>
          <w:b/>
          <w:bCs/>
          <w:sz w:val="28"/>
          <w:szCs w:val="28"/>
        </w:rPr>
        <w:t xml:space="preserve">Принцип: </w:t>
      </w:r>
      <w:r w:rsidRPr="000F6843">
        <w:rPr>
          <w:rFonts w:ascii="Times New Roman" w:hAnsi="Times New Roman"/>
          <w:bCs/>
          <w:sz w:val="28"/>
          <w:szCs w:val="28"/>
        </w:rPr>
        <w:t>Использование</w:t>
      </w:r>
      <w:r w:rsidR="00F40751" w:rsidRPr="00CB6DDA">
        <w:rPr>
          <w:rFonts w:ascii="Times New Roman" w:hAnsi="Times New Roman"/>
          <w:bCs/>
          <w:sz w:val="28"/>
          <w:szCs w:val="28"/>
        </w:rPr>
        <w:t xml:space="preserve"> щелочного и кислого красителей.</w:t>
      </w:r>
    </w:p>
    <w:p w:rsidR="00F40751" w:rsidRDefault="00F40751" w:rsidP="00A1622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228">
        <w:rPr>
          <w:rFonts w:ascii="Times New Roman" w:hAnsi="Times New Roman"/>
          <w:bCs/>
          <w:sz w:val="28"/>
          <w:szCs w:val="28"/>
        </w:rPr>
        <w:t xml:space="preserve">Различные клеточные структуры имеют разную рН и связываются с красителем противоположной реакции. Ядра клеток богаты нуклеиновыми кислотами, имеют кислую реакцию и окрашиваются красителями щелочной реакции (метиленовым синим, азуром I и II) в сине-фиолетовый цвет.        Цитоплазма гранулоцитов, зернистость эозинофилов, эритроциты содержат </w:t>
      </w:r>
      <w:r w:rsidRPr="00A16228">
        <w:rPr>
          <w:rFonts w:ascii="Times New Roman" w:hAnsi="Times New Roman"/>
          <w:bCs/>
          <w:sz w:val="28"/>
          <w:szCs w:val="28"/>
        </w:rPr>
        <w:lastRenderedPageBreak/>
        <w:t xml:space="preserve">щелочные белки, поэтому окрашиваются красителем кислой реакции (эозином) в розовый цвет. </w:t>
      </w:r>
    </w:p>
    <w:p w:rsid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6843">
        <w:rPr>
          <w:rFonts w:ascii="Times New Roman" w:hAnsi="Times New Roman"/>
          <w:b/>
          <w:sz w:val="28"/>
          <w:szCs w:val="28"/>
        </w:rPr>
        <w:t>Реактивы:</w:t>
      </w:r>
      <w:r w:rsidRPr="000F6843">
        <w:rPr>
          <w:rFonts w:ascii="Times New Roman" w:hAnsi="Times New Roman"/>
          <w:sz w:val="28"/>
          <w:szCs w:val="28"/>
        </w:rPr>
        <w:t xml:space="preserve"> Готовая краска Романовского. В её состав входит азур-II (смесь равных частей азура-I и метиленового синего) и эозин. Заводская краска очень концентрированная и перед употреблением её нужно разводить. Степень разведения и время окраски определяется опытным путем и называется титрование краски Романовского. </w:t>
      </w:r>
    </w:p>
    <w:p w:rsid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6843">
        <w:rPr>
          <w:rFonts w:ascii="Times New Roman" w:hAnsi="Times New Roman"/>
          <w:b/>
          <w:sz w:val="28"/>
          <w:szCs w:val="28"/>
        </w:rPr>
        <w:t xml:space="preserve">Ход окраски. </w:t>
      </w:r>
      <w:r w:rsidRPr="000F6843">
        <w:rPr>
          <w:rFonts w:ascii="Times New Roman" w:hAnsi="Times New Roman"/>
          <w:sz w:val="28"/>
          <w:szCs w:val="28"/>
        </w:rPr>
        <w:t>В специальную кювету для окрашивания наливают рабочий раствор краски Романовского, приготовленный непосредственно перед использованием в соответствии с установленным титром. В рабочий раствор красителя опускают штатив с сухими фиксированными мазками. Красят мазки в соответствии с выбранной экспозицией. Промывают мазки проточной водой и высушивают на воздухе.</w:t>
      </w:r>
    </w:p>
    <w:p w:rsid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947793" cy="2484120"/>
            <wp:effectExtent l="0" t="0" r="0" b="0"/>
            <wp:docPr id="22" name="Рисунок 22" descr="https://sun9-22.userapi.com/impf/G5FNmfaPYmkiJhljQlz3XEFXHBMRR9lYz0YA9w/i1EyqL_zddc.jpg?size=1920x1440&amp;quality=96&amp;sign=cbefae1da5d89bac71d4090e45726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f/G5FNmfaPYmkiJhljQlz3XEFXHBMRR9lYz0YA9w/i1EyqL_zddc.jpg?size=1920x1440&amp;quality=96&amp;sign=cbefae1da5d89bac71d4090e457264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56"/>
                    <a:stretch/>
                  </pic:blipFill>
                  <pic:spPr bwMode="auto">
                    <a:xfrm>
                      <a:off x="0" y="0"/>
                      <a:ext cx="4963707" cy="24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16 – Рабочий стол для приготовления окрашенных мазков крови</w:t>
      </w:r>
    </w:p>
    <w:p w:rsidR="000F6843" w:rsidRP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2380C" w:rsidRDefault="0062380C" w:rsidP="0062380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День 1</w:t>
      </w:r>
      <w:r>
        <w:rPr>
          <w:rFonts w:ascii="Times New Roman" w:hAnsi="Times New Roman"/>
          <w:b/>
          <w:sz w:val="28"/>
          <w:szCs w:val="28"/>
        </w:rPr>
        <w:t xml:space="preserve">5 </w:t>
      </w:r>
      <w:r w:rsidRPr="00A16228">
        <w:rPr>
          <w:rFonts w:ascii="Times New Roman" w:hAnsi="Times New Roman"/>
          <w:b/>
          <w:sz w:val="28"/>
          <w:szCs w:val="28"/>
        </w:rPr>
        <w:t>(1</w:t>
      </w:r>
      <w:r w:rsidR="00D50F57">
        <w:rPr>
          <w:rFonts w:ascii="Times New Roman" w:hAnsi="Times New Roman"/>
          <w:b/>
          <w:sz w:val="28"/>
          <w:szCs w:val="28"/>
        </w:rPr>
        <w:t>7</w:t>
      </w:r>
      <w:r w:rsidRPr="00A16228">
        <w:rPr>
          <w:rFonts w:ascii="Times New Roman" w:hAnsi="Times New Roman"/>
          <w:b/>
          <w:sz w:val="28"/>
          <w:szCs w:val="28"/>
        </w:rPr>
        <w:t>.03.2021)</w:t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Заготовка расходных материалов </w:t>
      </w:r>
    </w:p>
    <w:p w:rsidR="00D50F57" w:rsidRPr="000B389D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89D">
        <w:rPr>
          <w:rFonts w:ascii="Times New Roman" w:hAnsi="Times New Roman"/>
          <w:sz w:val="28"/>
          <w:szCs w:val="28"/>
        </w:rPr>
        <w:t xml:space="preserve">Перевязочный материал используется для обработок и очищения краев раны, </w:t>
      </w:r>
      <w:proofErr w:type="spellStart"/>
      <w:r w:rsidRPr="000B389D">
        <w:rPr>
          <w:rFonts w:ascii="Times New Roman" w:hAnsi="Times New Roman"/>
          <w:sz w:val="28"/>
          <w:szCs w:val="28"/>
        </w:rPr>
        <w:t>осушивания</w:t>
      </w:r>
      <w:proofErr w:type="spellEnd"/>
      <w:r w:rsidRPr="000B389D">
        <w:rPr>
          <w:rFonts w:ascii="Times New Roman" w:hAnsi="Times New Roman"/>
          <w:sz w:val="28"/>
          <w:szCs w:val="28"/>
        </w:rPr>
        <w:t xml:space="preserve"> раны, удаления крови и раневого отделяемого, прижатия кровеносного сосуда, дренирования и защиты раны.</w:t>
      </w:r>
    </w:p>
    <w:p w:rsidR="00D50F57" w:rsidRPr="000B389D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89D">
        <w:rPr>
          <w:rFonts w:ascii="Times New Roman" w:hAnsi="Times New Roman"/>
          <w:sz w:val="28"/>
          <w:szCs w:val="28"/>
        </w:rPr>
        <w:lastRenderedPageBreak/>
        <w:t>Приготовление перевязочного материала и белья производится в специальной комнате (материальной) на чистом столе вымытыми руками. Весь перевязочный материал (салфетки, тампоны, шарики) готовят из отбеленной мягкой гигроскопической и обезжиренной марли. Основным правилом при складывании материала является подворачивание обрезанных краев марли внутрь для предотвращения попадания ниток в рану.</w:t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Ватные</w:t>
      </w:r>
      <w:r w:rsidRPr="000B389D">
        <w:rPr>
          <w:rFonts w:ascii="Times New Roman" w:hAnsi="Times New Roman"/>
          <w:sz w:val="28"/>
          <w:szCs w:val="28"/>
        </w:rPr>
        <w:t xml:space="preserve"> шарики готовятся трех размеров: большие, средние и маленькие. Размер их для операций у детей должен быть несколько меньше стандартного. </w:t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стерилизацией ватные шарики утрамбовывают в специальные пакеты и кладут поверх них индикатор стерильности. Далее плотно закрывают конец пакета, маркируют и отправляют на стерилизацию. </w:t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noProof/>
        </w:rPr>
      </w:pP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9954ACB" wp14:editId="2F6322DE">
            <wp:extent cx="2775136" cy="2057400"/>
            <wp:effectExtent l="0" t="0" r="0" b="0"/>
            <wp:docPr id="10" name="Рисунок 10" descr="https://sun9-74.userapi.com/impf/NnK2h--V2j3Ky_5riyN0lUXl_dlb5YZQS86Qyw/TkgJPaoZrxg.jpg?size=1920x1440&amp;quality=96&amp;sign=f57d03fb5aed42365e133a0d9678c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impf/NnK2h--V2j3Ky_5riyN0lUXl_dlb5YZQS86Qyw/TkgJPaoZrxg.jpg?size=1920x1440&amp;quality=96&amp;sign=f57d03fb5aed42365e133a0d9678cc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25314" r="12902"/>
                    <a:stretch/>
                  </pic:blipFill>
                  <pic:spPr bwMode="auto">
                    <a:xfrm>
                      <a:off x="0" y="0"/>
                      <a:ext cx="2793257" cy="20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0F684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– Заготовка расходного материала</w:t>
      </w:r>
    </w:p>
    <w:p w:rsidR="00CB6DDA" w:rsidRDefault="00CB6DDA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2240" cy="2011608"/>
            <wp:effectExtent l="0" t="0" r="0" b="0"/>
            <wp:docPr id="14" name="Рисунок 14" descr="https://sun9-43.userapi.com/impf/WcVCOVb9oDZZik6kxnGfMKdJwZW1gYl82UVLBA/C7SwT2__fj4.jpg?size=1920x1440&amp;quality=96&amp;sign=b907a637645869d11088416bcc84f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f/WcVCOVb9oDZZik6kxnGfMKdJwZW1gYl82UVLBA/C7SwT2__fj4.jpg?size=1920x1440&amp;quality=96&amp;sign=b907a637645869d11088416bcc84f4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1197" r="128" b="-1197"/>
                    <a:stretch/>
                  </pic:blipFill>
                  <pic:spPr bwMode="auto">
                    <a:xfrm>
                      <a:off x="0" y="0"/>
                      <a:ext cx="2705334" cy="20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DA" w:rsidRDefault="00CB6DDA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0F684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– Хранение стерильного расходного материала</w:t>
      </w:r>
    </w:p>
    <w:p w:rsid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0F57" w:rsidRDefault="00D50F57" w:rsidP="00D50F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6228">
        <w:rPr>
          <w:rFonts w:ascii="Times New Roman" w:hAnsi="Times New Roman"/>
          <w:b/>
          <w:sz w:val="28"/>
          <w:szCs w:val="28"/>
        </w:rPr>
        <w:t>День 1</w:t>
      </w:r>
      <w:r>
        <w:rPr>
          <w:rFonts w:ascii="Times New Roman" w:hAnsi="Times New Roman"/>
          <w:b/>
          <w:sz w:val="28"/>
          <w:szCs w:val="28"/>
        </w:rPr>
        <w:t xml:space="preserve">6 </w:t>
      </w:r>
      <w:r w:rsidRPr="00A16228">
        <w:rPr>
          <w:rFonts w:ascii="Times New Roman" w:hAnsi="Times New Roman"/>
          <w:b/>
          <w:sz w:val="28"/>
          <w:szCs w:val="28"/>
        </w:rPr>
        <w:t>(1</w:t>
      </w:r>
      <w:r>
        <w:rPr>
          <w:rFonts w:ascii="Times New Roman" w:hAnsi="Times New Roman"/>
          <w:b/>
          <w:sz w:val="28"/>
          <w:szCs w:val="28"/>
        </w:rPr>
        <w:t>8</w:t>
      </w:r>
      <w:r w:rsidRPr="00A16228">
        <w:rPr>
          <w:rFonts w:ascii="Times New Roman" w:hAnsi="Times New Roman"/>
          <w:b/>
          <w:sz w:val="28"/>
          <w:szCs w:val="28"/>
        </w:rPr>
        <w:t>.03.2021)</w:t>
      </w:r>
    </w:p>
    <w:p w:rsidR="00D50F57" w:rsidRDefault="00D50F57" w:rsidP="00D50F5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Регистрация результатов исследования</w:t>
      </w:r>
    </w:p>
    <w:p w:rsidR="00D50F57" w:rsidRPr="00D50F57" w:rsidRDefault="00D50F57" w:rsidP="00D50F5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50F5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Все пробы биоматериала имеют уникальный персональный штрих-код, позволяющий проследить степень выполнения каждого исследования на всех этапах лабораторного процесса, что практически исключает риск случайной ошибки, связанной с ручными манипуляциями.</w:t>
      </w:r>
    </w:p>
    <w:p w:rsidR="00D50F57" w:rsidRPr="00D50F57" w:rsidRDefault="00D50F57" w:rsidP="00D50F5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50F5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работе лаборатории используется информационная система QMS, которая позволяет минимизировать ручной способ передачи информации в приборы и исключает возможность потери данных. Автоматизированная программа сохраняет показатели проведенных исследованиях в единую базу данных, что позволяет в случае необходимости осуществлять быстрый поиск результатов. </w:t>
      </w:r>
    </w:p>
    <w:p w:rsidR="00D50F57" w:rsidRPr="00D50F57" w:rsidRDefault="00D50F57" w:rsidP="00D50F5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F57">
        <w:rPr>
          <w:rFonts w:ascii="Times New Roman" w:hAnsi="Times New Roman"/>
          <w:b/>
          <w:sz w:val="28"/>
          <w:szCs w:val="28"/>
        </w:rPr>
        <w:t>Порядок регистрации:</w:t>
      </w:r>
    </w:p>
    <w:p w:rsidR="00D50F57" w:rsidRPr="0036155D" w:rsidRDefault="00D50F57" w:rsidP="0036155D">
      <w:pPr>
        <w:pStyle w:val="af"/>
        <w:numPr>
          <w:ilvl w:val="0"/>
          <w:numId w:val="2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>лаборант считывает штрих-код сканером, наклеенный на бланк- направление;</w:t>
      </w:r>
    </w:p>
    <w:p w:rsidR="00D50F57" w:rsidRPr="0036155D" w:rsidRDefault="00D50F57" w:rsidP="0036155D">
      <w:pPr>
        <w:pStyle w:val="af"/>
        <w:numPr>
          <w:ilvl w:val="0"/>
          <w:numId w:val="2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затем лаборант вводит в систему </w:t>
      </w:r>
      <w:r w:rsidRPr="0036155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 w:rsidRPr="0036155D">
        <w:rPr>
          <w:rFonts w:ascii="Times New Roman" w:hAnsi="Times New Roman"/>
          <w:sz w:val="28"/>
          <w:szCs w:val="28"/>
        </w:rPr>
        <w:t xml:space="preserve">  ежедневный номер пациента, сверяя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D50F57" w:rsidRPr="0036155D" w:rsidRDefault="00D50F57" w:rsidP="0036155D">
      <w:pPr>
        <w:pStyle w:val="af"/>
        <w:numPr>
          <w:ilvl w:val="0"/>
          <w:numId w:val="2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далее лаборант согласует </w:t>
      </w:r>
      <w:r w:rsidR="0036155D" w:rsidRPr="0036155D">
        <w:rPr>
          <w:rFonts w:ascii="Times New Roman" w:hAnsi="Times New Roman"/>
          <w:sz w:val="28"/>
          <w:szCs w:val="28"/>
        </w:rPr>
        <w:t>индивидуальный номер пациента</w:t>
      </w:r>
      <w:r w:rsidRPr="0036155D">
        <w:rPr>
          <w:rFonts w:ascii="Times New Roman" w:hAnsi="Times New Roman"/>
          <w:sz w:val="28"/>
          <w:szCs w:val="28"/>
        </w:rPr>
        <w:t xml:space="preserve"> с</w:t>
      </w:r>
      <w:r w:rsidR="0036155D" w:rsidRPr="0036155D">
        <w:rPr>
          <w:rFonts w:ascii="Times New Roman" w:hAnsi="Times New Roman"/>
          <w:sz w:val="28"/>
          <w:szCs w:val="28"/>
        </w:rPr>
        <w:t xml:space="preserve"> номером результата исследования анализатора</w:t>
      </w:r>
      <w:r w:rsidRPr="0036155D">
        <w:rPr>
          <w:rFonts w:ascii="Times New Roman" w:hAnsi="Times New Roman"/>
          <w:sz w:val="28"/>
          <w:szCs w:val="28"/>
        </w:rPr>
        <w:t xml:space="preserve">. </w:t>
      </w:r>
    </w:p>
    <w:p w:rsidR="00D50F57" w:rsidRDefault="00D50F57" w:rsidP="0036155D">
      <w:pPr>
        <w:pStyle w:val="af"/>
        <w:numPr>
          <w:ilvl w:val="0"/>
          <w:numId w:val="2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155D">
        <w:rPr>
          <w:rFonts w:ascii="Times New Roman" w:hAnsi="Times New Roman"/>
          <w:sz w:val="28"/>
          <w:szCs w:val="28"/>
        </w:rPr>
        <w:t xml:space="preserve">после этого лаборант вносит в </w:t>
      </w:r>
      <w:r w:rsidR="0036155D" w:rsidRPr="0036155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 w:rsidRPr="0036155D">
        <w:rPr>
          <w:rFonts w:ascii="Times New Roman" w:hAnsi="Times New Roman"/>
          <w:sz w:val="28"/>
          <w:szCs w:val="28"/>
        </w:rPr>
        <w:t xml:space="preserve"> </w:t>
      </w:r>
      <w:r w:rsidR="0036155D" w:rsidRPr="0036155D">
        <w:rPr>
          <w:rFonts w:ascii="Times New Roman" w:hAnsi="Times New Roman"/>
          <w:sz w:val="28"/>
          <w:szCs w:val="28"/>
        </w:rPr>
        <w:t xml:space="preserve">остальные результаты </w:t>
      </w:r>
      <w:r w:rsidRPr="0036155D">
        <w:rPr>
          <w:rFonts w:ascii="Times New Roman" w:hAnsi="Times New Roman"/>
          <w:sz w:val="28"/>
          <w:szCs w:val="28"/>
        </w:rPr>
        <w:t>показател</w:t>
      </w:r>
      <w:r w:rsidR="0036155D" w:rsidRPr="0036155D">
        <w:rPr>
          <w:rFonts w:ascii="Times New Roman" w:hAnsi="Times New Roman"/>
          <w:sz w:val="28"/>
          <w:szCs w:val="28"/>
        </w:rPr>
        <w:t xml:space="preserve">ей </w:t>
      </w:r>
      <w:r w:rsidRPr="0036155D">
        <w:rPr>
          <w:rFonts w:ascii="Times New Roman" w:hAnsi="Times New Roman"/>
          <w:sz w:val="28"/>
          <w:szCs w:val="28"/>
        </w:rPr>
        <w:t xml:space="preserve">и сохраняет сформированный </w:t>
      </w:r>
      <w:r w:rsidR="0036155D" w:rsidRPr="0036155D">
        <w:rPr>
          <w:rFonts w:ascii="Times New Roman" w:hAnsi="Times New Roman"/>
          <w:sz w:val="28"/>
          <w:szCs w:val="28"/>
        </w:rPr>
        <w:t>результат</w:t>
      </w:r>
      <w:r w:rsidRPr="0036155D">
        <w:rPr>
          <w:rFonts w:ascii="Times New Roman" w:hAnsi="Times New Roman"/>
          <w:sz w:val="28"/>
          <w:szCs w:val="28"/>
        </w:rPr>
        <w:t>.</w:t>
      </w:r>
    </w:p>
    <w:p w:rsidR="0036155D" w:rsidRDefault="0036155D" w:rsidP="0036155D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62200" cy="2731359"/>
            <wp:effectExtent l="0" t="0" r="0" b="0"/>
            <wp:docPr id="11" name="Рисунок 11" descr="https://sun9-69.userapi.com/impg/xwshLIOy-vEY4uWU5O8PHnq9qwegzT3K4gPUdQ/giGsSBvkMMA.jpg?size=1620x2160&amp;quality=96&amp;sign=b1b7bd54276dd8217e9c410b0604d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impg/xwshLIOy-vEY4uWU5O8PHnq9qwegzT3K4gPUdQ/giGsSBvkMMA.jpg?size=1620x2160&amp;quality=96&amp;sign=b1b7bd54276dd8217e9c410b0604d1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r="7039" b="12355"/>
                    <a:stretch/>
                  </pic:blipFill>
                  <pic:spPr bwMode="auto">
                    <a:xfrm>
                      <a:off x="0" y="0"/>
                      <a:ext cx="2372025" cy="27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5D" w:rsidRDefault="0036155D" w:rsidP="0036155D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0F684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8C523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егистрация результатов исследования</w:t>
      </w:r>
    </w:p>
    <w:p w:rsidR="0036155D" w:rsidRDefault="0036155D" w:rsidP="0036155D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6155D" w:rsidRDefault="0036155D" w:rsidP="0036155D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55D">
        <w:rPr>
          <w:rFonts w:ascii="Times New Roman" w:hAnsi="Times New Roman"/>
          <w:b/>
          <w:sz w:val="28"/>
          <w:szCs w:val="28"/>
        </w:rPr>
        <w:t>День 17 (19.03.2021)</w:t>
      </w:r>
    </w:p>
    <w:p w:rsidR="008B190A" w:rsidRDefault="008B190A" w:rsidP="008B190A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Проведение мероприятий по очистке лабораторной посуды </w:t>
      </w:r>
    </w:p>
    <w:p w:rsidR="000F6843" w:rsidRDefault="000F6843" w:rsidP="000F684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Предметные стекла очищают с помощью 0,5% моющего раствора, который состоит из:</w:t>
      </w:r>
    </w:p>
    <w:p w:rsidR="000F6843" w:rsidRDefault="000F6843" w:rsidP="000F6843">
      <w:pPr>
        <w:pStyle w:val="af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140 мл 37% раствора пергидроля;</w:t>
      </w:r>
    </w:p>
    <w:p w:rsidR="000F6843" w:rsidRDefault="000F6843" w:rsidP="000F6843">
      <w:pPr>
        <w:pStyle w:val="af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50 </w:t>
      </w:r>
      <w:proofErr w:type="spellStart"/>
      <w:r>
        <w:rPr>
          <w:rFonts w:ascii="Times New Roman" w:hAnsi="Times New Roman"/>
          <w:bCs/>
          <w:sz w:val="28"/>
          <w:szCs w:val="28"/>
        </w:rPr>
        <w:t>гр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СМС (Прогресс, Лотос и </w:t>
      </w:r>
      <w:proofErr w:type="spellStart"/>
      <w:r>
        <w:rPr>
          <w:rFonts w:ascii="Times New Roman" w:hAnsi="Times New Roman"/>
          <w:bCs/>
          <w:sz w:val="28"/>
          <w:szCs w:val="28"/>
        </w:rPr>
        <w:t>др</w:t>
      </w:r>
      <w:proofErr w:type="spellEnd"/>
      <w:r>
        <w:rPr>
          <w:rFonts w:ascii="Times New Roman" w:hAnsi="Times New Roman"/>
          <w:bCs/>
          <w:sz w:val="28"/>
          <w:szCs w:val="28"/>
        </w:rPr>
        <w:t>);</w:t>
      </w:r>
    </w:p>
    <w:p w:rsidR="000F6843" w:rsidRPr="00AA65CD" w:rsidRDefault="000F6843" w:rsidP="000F6843">
      <w:pPr>
        <w:pStyle w:val="af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 9750 мл воды.</w:t>
      </w:r>
    </w:p>
    <w:p w:rsidR="0036155D" w:rsidRPr="0007131E" w:rsidRDefault="0036155D" w:rsidP="0036155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7131E">
        <w:rPr>
          <w:rFonts w:ascii="Times New Roman" w:hAnsi="Times New Roman"/>
          <w:bCs/>
          <w:sz w:val="28"/>
          <w:szCs w:val="28"/>
        </w:rPr>
        <w:t>Использованную лабораторную посуду моют только после предварительной обработки дезинфицирующими средствами. С хорошо вымытой посуды вода стекает ровной водяной пленкой, не оставляя капель. Если на стенках посуды остаются висячие капли, то она должна быть повторно вымыта. Вымытую посуду сушат в сушильном шкафу при температуре 100-105°С.</w:t>
      </w:r>
    </w:p>
    <w:p w:rsidR="0036155D" w:rsidRPr="0036155D" w:rsidRDefault="0036155D" w:rsidP="0036155D">
      <w:pPr>
        <w:tabs>
          <w:tab w:val="left" w:pos="1134"/>
          <w:tab w:val="left" w:pos="850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48928" cy="3131820"/>
            <wp:effectExtent l="0" t="0" r="0" b="0"/>
            <wp:docPr id="12" name="Рисунок 12" descr="https://sun9-45.userapi.com/impg/S0u8YIeYC0GT7JHT-1qzbV9s05l_n2W_HIYcLA/FwZ8B8VlmHo.jpg?size=1620x2160&amp;quality=96&amp;sign=43c7f0d21a7b377906cab0e01109dc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impg/S0u8YIeYC0GT7JHT-1qzbV9s05l_n2W_HIYcLA/FwZ8B8VlmHo.jpg?size=1620x2160&amp;quality=96&amp;sign=43c7f0d21a7b377906cab0e01109dc6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93" cy="31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57" w:rsidRDefault="0036155D" w:rsidP="00D50F57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F684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8C523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ытье предметных стекол</w:t>
      </w:r>
    </w:p>
    <w:p w:rsidR="00CB6DDA" w:rsidRDefault="00CB6DDA" w:rsidP="00D50F57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6208C" w:rsidRPr="00CB6DDA" w:rsidRDefault="0036208C" w:rsidP="00CB6DDA">
      <w:pPr>
        <w:pStyle w:val="af"/>
        <w:widowControl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CB6DDA">
        <w:rPr>
          <w:rFonts w:ascii="Times New Roman" w:hAnsi="Times New Roman"/>
          <w:bCs/>
          <w:iCs/>
          <w:sz w:val="28"/>
          <w:szCs w:val="28"/>
        </w:rPr>
        <w:t>СанПиН 2.1.2790-10 от 09.12.2010 «Санитарно- эпидемиологические требования к обращению с медицинскими отходами».</w:t>
      </w:r>
    </w:p>
    <w:p w:rsidR="0036208C" w:rsidRPr="00CB6DDA" w:rsidRDefault="0036208C" w:rsidP="00CB6DDA">
      <w:pPr>
        <w:pStyle w:val="af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CB6DDA">
        <w:rPr>
          <w:rFonts w:ascii="Times New Roman" w:hAnsi="Times New Roman"/>
          <w:bCs/>
          <w:iCs/>
          <w:sz w:val="28"/>
          <w:szCs w:val="28"/>
        </w:rPr>
        <w:t xml:space="preserve">  Классификация медицинских отходов</w:t>
      </w:r>
      <w:r w:rsidRPr="00CB6DDA">
        <w:rPr>
          <w:rFonts w:ascii="Times New Roman" w:hAnsi="Times New Roman"/>
          <w:bCs/>
          <w:sz w:val="28"/>
          <w:szCs w:val="28"/>
        </w:rPr>
        <w:t>:</w:t>
      </w:r>
    </w:p>
    <w:p w:rsidR="0036208C" w:rsidRPr="00CB6DDA" w:rsidRDefault="0036208C" w:rsidP="00CB6DDA">
      <w:pPr>
        <w:pStyle w:val="af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B6DDA">
        <w:rPr>
          <w:rFonts w:ascii="Times New Roman" w:hAnsi="Times New Roman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2):</w:t>
      </w:r>
    </w:p>
    <w:tbl>
      <w:tblPr>
        <w:tblW w:w="9244" w:type="dxa"/>
        <w:tblInd w:w="-3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13"/>
        <w:gridCol w:w="6931"/>
      </w:tblGrid>
      <w:tr w:rsidR="0036208C" w:rsidRPr="00CB6DDA" w:rsidTr="0036208C">
        <w:trPr>
          <w:trHeight w:val="1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Таблица </w:t>
            </w:r>
            <w:r w:rsidR="00C635D9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Классификация отходов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Класс А (</w:t>
            </w:r>
            <w:proofErr w:type="spellStart"/>
            <w:r w:rsidRPr="00CB6DDA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lastRenderedPageBreak/>
              <w:t>Класс Б (</w:t>
            </w:r>
            <w:proofErr w:type="spellStart"/>
            <w:r w:rsidRPr="00CB6DDA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CB6DDA">
              <w:rPr>
                <w:rFonts w:ascii="Times New Roman" w:hAnsi="Times New Roman"/>
                <w:sz w:val="28"/>
                <w:szCs w:val="28"/>
              </w:rPr>
              <w:t>Патолого-анатомические</w:t>
            </w:r>
            <w:proofErr w:type="gramEnd"/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 xml:space="preserve">Пищевые отходы из инфекционных отделений.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>Живые вакцины, непригодные к использованию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Класс В (чрезвычайно </w:t>
            </w:r>
            <w:proofErr w:type="spellStart"/>
            <w:r w:rsidRPr="00CB6DDA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36208C" w:rsidRPr="00CB6DDA" w:rsidTr="0036208C">
        <w:tc>
          <w:tcPr>
            <w:tcW w:w="2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>Класс Г (</w:t>
            </w:r>
            <w:proofErr w:type="spellStart"/>
            <w:r w:rsidRPr="00CB6DDA">
              <w:rPr>
                <w:rFonts w:ascii="Times New Roman" w:hAnsi="Times New Roman"/>
                <w:sz w:val="28"/>
                <w:szCs w:val="28"/>
              </w:rPr>
              <w:t>токсикологически</w:t>
            </w:r>
            <w:proofErr w:type="spellEnd"/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опасные отходы 1-4</w:t>
            </w:r>
            <w:r w:rsidRPr="00CB6DD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65BCE6" wp14:editId="420C6AD1">
                  <wp:extent cx="85725" cy="219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DA">
              <w:rPr>
                <w:rFonts w:ascii="Times New Roman" w:hAnsi="Times New Roman"/>
                <w:sz w:val="28"/>
                <w:szCs w:val="28"/>
              </w:rPr>
              <w:t xml:space="preserve"> классов опасности)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t xml:space="preserve">Лекарственные, диагностические, дезинфицирующие средства, не подлежащие использованию.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</w:r>
            <w:r w:rsidRPr="00CB6DDA">
              <w:rPr>
                <w:rFonts w:ascii="Times New Roman" w:hAnsi="Times New Roman"/>
                <w:sz w:val="28"/>
                <w:szCs w:val="28"/>
              </w:rPr>
              <w:br/>
      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      </w:r>
          </w:p>
        </w:tc>
      </w:tr>
      <w:tr w:rsidR="0036208C" w:rsidRPr="00CB6DDA" w:rsidTr="0036208C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br/>
              <w:t xml:space="preserve">Класс Д (радиоактивные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lastRenderedPageBreak/>
              <w:t>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08C" w:rsidRPr="00CB6DDA" w:rsidRDefault="0036208C" w:rsidP="0036208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DD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Все виды отходов в любом агрегатном состоянии, в которых содержание радионуклидов превышает допустимые уровни, установленные нормами </w:t>
            </w:r>
            <w:r w:rsidRPr="00CB6DDA">
              <w:rPr>
                <w:rFonts w:ascii="Times New Roman" w:hAnsi="Times New Roman"/>
                <w:sz w:val="28"/>
                <w:szCs w:val="28"/>
              </w:rPr>
              <w:lastRenderedPageBreak/>
              <w:t>радиационной безопасности</w:t>
            </w:r>
          </w:p>
        </w:tc>
      </w:tr>
    </w:tbl>
    <w:p w:rsidR="00CB6DDA" w:rsidRDefault="00CB6DDA" w:rsidP="00CB6D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208C" w:rsidRDefault="0036208C" w:rsidP="00CB6D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DDA">
        <w:rPr>
          <w:rFonts w:ascii="Times New Roman" w:hAnsi="Times New Roman"/>
          <w:sz w:val="28"/>
          <w:szCs w:val="28"/>
        </w:rPr>
        <w:t xml:space="preserve">В данном отделе лаборатории имеются отходы 2 классов опасности: класс А, класс Б. 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отходов. Отходы класса Б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используют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контейнерам.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 </w:t>
      </w:r>
    </w:p>
    <w:p w:rsidR="00CB6DDA" w:rsidRDefault="00CB6DDA" w:rsidP="00CB6D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B6DDA">
        <w:rPr>
          <w:rFonts w:ascii="Times New Roman" w:hAnsi="Times New Roman"/>
          <w:b/>
          <w:sz w:val="28"/>
          <w:szCs w:val="28"/>
        </w:rPr>
        <w:t>День 18 (20.03.2021)</w:t>
      </w:r>
    </w:p>
    <w:p w:rsidR="005C734B" w:rsidRDefault="001E62C2" w:rsidP="00CB6D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B6DDA" w:rsidRPr="00CB6DDA">
        <w:rPr>
          <w:rFonts w:ascii="Times New Roman" w:hAnsi="Times New Roman"/>
          <w:sz w:val="28"/>
          <w:szCs w:val="28"/>
        </w:rPr>
        <w:t>ащита производственной практики</w:t>
      </w:r>
      <w:r w:rsidR="00CB6DDA">
        <w:rPr>
          <w:rFonts w:ascii="Times New Roman" w:hAnsi="Times New Roman"/>
          <w:sz w:val="28"/>
          <w:szCs w:val="28"/>
        </w:rPr>
        <w:t>.</w:t>
      </w:r>
    </w:p>
    <w:p w:rsidR="002D35AB" w:rsidRDefault="002D35AB" w:rsidP="007854F9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  <w:sectPr w:rsidR="002D35AB" w:rsidSect="000505E6">
          <w:footerReference w:type="default" r:id="rId2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7854F9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84"/>
        <w:gridCol w:w="567"/>
        <w:gridCol w:w="567"/>
        <w:gridCol w:w="567"/>
        <w:gridCol w:w="567"/>
        <w:gridCol w:w="283"/>
        <w:gridCol w:w="2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2D35AB" w:rsidRPr="00B32124" w:rsidTr="007854F9">
        <w:trPr>
          <w:cantSplit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E72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E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0E72BB" w:rsidP="000E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И</w:t>
            </w:r>
            <w:r w:rsidR="002D35AB"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тог</w:t>
            </w:r>
          </w:p>
        </w:tc>
      </w:tr>
      <w:tr w:rsidR="007854F9" w:rsidRPr="00B32124" w:rsidTr="007854F9">
        <w:trPr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C1BD2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C1BD2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C1BD2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F2E81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151</w:t>
            </w: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CB6DDA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5C1A5B" w:rsidP="00050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26</w:t>
            </w: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120</w:t>
            </w: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длительности кровотечения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62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E62C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62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E62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62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E62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62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62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E62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467</w:t>
            </w:r>
          </w:p>
        </w:tc>
      </w:tr>
      <w:tr w:rsidR="007854F9" w:rsidRPr="00B32124" w:rsidTr="007854F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E62C2" w:rsidRPr="00B32124" w:rsidRDefault="001E62C2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E62C2" w:rsidRPr="00B32124" w:rsidRDefault="002F2E81" w:rsidP="001E62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764</w:t>
            </w:r>
          </w:p>
        </w:tc>
      </w:tr>
    </w:tbl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0505E6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17138C" w:rsidRPr="0017138C">
        <w:rPr>
          <w:rFonts w:ascii="Times New Roman" w:hAnsi="Times New Roman"/>
          <w:sz w:val="28"/>
          <w:szCs w:val="28"/>
          <w:u w:val="single"/>
        </w:rPr>
        <w:t>Бычкова Елизавета Анатольевна</w:t>
      </w:r>
    </w:p>
    <w:p w:rsidR="002D35AB" w:rsidRPr="005C734B" w:rsidRDefault="0017138C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Г</w:t>
      </w:r>
      <w:r w:rsidR="002D35AB" w:rsidRPr="00B32124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34B">
        <w:rPr>
          <w:rFonts w:ascii="Times New Roman" w:hAnsi="Times New Roman"/>
          <w:sz w:val="28"/>
          <w:szCs w:val="28"/>
          <w:u w:val="single"/>
        </w:rPr>
        <w:t>405</w:t>
      </w:r>
      <w:r w:rsidR="002D35AB" w:rsidRPr="00B32124">
        <w:rPr>
          <w:rFonts w:ascii="Times New Roman" w:hAnsi="Times New Roman"/>
          <w:sz w:val="28"/>
          <w:szCs w:val="28"/>
        </w:rPr>
        <w:t xml:space="preserve"> специальнос</w:t>
      </w:r>
      <w:r w:rsidR="002D35AB">
        <w:rPr>
          <w:rFonts w:ascii="Times New Roman" w:hAnsi="Times New Roman"/>
          <w:sz w:val="28"/>
          <w:szCs w:val="28"/>
        </w:rPr>
        <w:t>ти</w:t>
      </w:r>
      <w:r w:rsidR="005C734B">
        <w:rPr>
          <w:rFonts w:ascii="Times New Roman" w:hAnsi="Times New Roman"/>
          <w:sz w:val="28"/>
          <w:szCs w:val="28"/>
        </w:rPr>
        <w:t xml:space="preserve"> </w:t>
      </w:r>
      <w:r w:rsidR="005C734B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2D35AB" w:rsidRPr="005C734B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Проходившего (ей) производственную практику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 xml:space="preserve">с </w:t>
      </w:r>
      <w:r w:rsidR="00D6521F" w:rsidRPr="00D6521F">
        <w:rPr>
          <w:rFonts w:ascii="Times New Roman" w:hAnsi="Times New Roman"/>
          <w:sz w:val="28"/>
          <w:szCs w:val="28"/>
          <w:u w:val="single"/>
        </w:rPr>
        <w:t>0</w:t>
      </w:r>
      <w:r w:rsidR="005C734B" w:rsidRPr="00D6521F">
        <w:rPr>
          <w:rFonts w:ascii="Times New Roman" w:hAnsi="Times New Roman"/>
          <w:sz w:val="28"/>
          <w:szCs w:val="28"/>
          <w:u w:val="single"/>
        </w:rPr>
        <w:t>1.</w:t>
      </w:r>
      <w:r w:rsidR="005C734B" w:rsidRPr="005C734B">
        <w:rPr>
          <w:rFonts w:ascii="Times New Roman" w:hAnsi="Times New Roman"/>
          <w:sz w:val="28"/>
          <w:szCs w:val="28"/>
          <w:u w:val="single"/>
        </w:rPr>
        <w:t>03.2021</w:t>
      </w:r>
      <w:r w:rsidR="005C734B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 w:rsidR="005C734B" w:rsidRPr="005C734B">
        <w:rPr>
          <w:rFonts w:ascii="Times New Roman" w:hAnsi="Times New Roman"/>
          <w:sz w:val="28"/>
          <w:szCs w:val="28"/>
          <w:u w:val="single"/>
        </w:rPr>
        <w:t>20.03.</w:t>
      </w:r>
      <w:r w:rsidRPr="005C734B">
        <w:rPr>
          <w:rFonts w:ascii="Times New Roman" w:hAnsi="Times New Roman"/>
          <w:sz w:val="28"/>
          <w:szCs w:val="28"/>
          <w:u w:val="single"/>
        </w:rPr>
        <w:t>20</w:t>
      </w:r>
      <w:r w:rsidR="005C734B" w:rsidRPr="005C734B">
        <w:rPr>
          <w:rFonts w:ascii="Times New Roman" w:hAnsi="Times New Roman"/>
          <w:sz w:val="28"/>
          <w:szCs w:val="28"/>
          <w:u w:val="single"/>
        </w:rPr>
        <w:t>21</w:t>
      </w:r>
      <w:r w:rsidRPr="005C734B">
        <w:rPr>
          <w:rFonts w:ascii="Times New Roman" w:hAnsi="Times New Roman"/>
          <w:sz w:val="28"/>
          <w:szCs w:val="28"/>
          <w:u w:val="single"/>
        </w:rPr>
        <w:t>г</w:t>
      </w:r>
      <w:r w:rsidR="005C734B">
        <w:rPr>
          <w:rFonts w:ascii="Times New Roman" w:hAnsi="Times New Roman"/>
          <w:sz w:val="28"/>
          <w:szCs w:val="28"/>
          <w:u w:val="single"/>
        </w:rPr>
        <w:t>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2F2E81" w:rsidRDefault="005C1A5B" w:rsidP="000505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2F2E81" w:rsidRDefault="002F2E81" w:rsidP="000505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81">
              <w:rPr>
                <w:rFonts w:ascii="Times New Roman" w:hAnsi="Times New Roman"/>
                <w:sz w:val="24"/>
                <w:szCs w:val="24"/>
                <w:lang w:bidi="sa-IN"/>
              </w:rPr>
              <w:t>764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2F2E81" w:rsidRDefault="002F2E81" w:rsidP="000505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81">
              <w:rPr>
                <w:rFonts w:ascii="Times New Roman" w:hAnsi="Times New Roman"/>
                <w:sz w:val="24"/>
                <w:szCs w:val="24"/>
                <w:lang w:bidi="sa-IN"/>
              </w:rPr>
              <w:t>764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ретикулоцитов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E2" w:rsidRPr="002F2E81" w:rsidRDefault="002F2E81" w:rsidP="00643C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1" w:name="_GoBack"/>
            <w:bookmarkEnd w:id="21"/>
            <w:r w:rsidRPr="002F2E81">
              <w:rPr>
                <w:rFonts w:ascii="Times New Roman" w:hAnsi="Times New Roman"/>
                <w:sz w:val="24"/>
                <w:szCs w:val="24"/>
                <w:lang w:bidi="sa-IN"/>
              </w:rPr>
              <w:t>764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2F2E81" w:rsidRDefault="002F2E81" w:rsidP="000505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81">
              <w:rPr>
                <w:rFonts w:ascii="Times New Roman" w:hAnsi="Times New Roman"/>
                <w:sz w:val="24"/>
                <w:szCs w:val="24"/>
                <w:lang w:bidi="sa-IN"/>
              </w:rPr>
              <w:t>764</w:t>
            </w:r>
          </w:p>
        </w:tc>
      </w:tr>
      <w:tr w:rsidR="002D35AB" w:rsidRPr="00AC39D2" w:rsidTr="000505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0505E6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2F2E81" w:rsidRDefault="002F2E81" w:rsidP="000505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81">
              <w:rPr>
                <w:rFonts w:ascii="Times New Roman" w:hAnsi="Times New Roman"/>
                <w:sz w:val="24"/>
                <w:szCs w:val="24"/>
                <w:lang w:bidi="sa-IN"/>
              </w:rPr>
              <w:t>764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2" w:name="_Toc358385192"/>
      <w:bookmarkStart w:id="23" w:name="_Toc358385537"/>
      <w:bookmarkStart w:id="24" w:name="_Toc358385866"/>
      <w:bookmarkStart w:id="25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2"/>
      <w:bookmarkEnd w:id="23"/>
      <w:bookmarkEnd w:id="24"/>
      <w:bookmarkEnd w:id="25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6F27D2" w:rsidRPr="006F27D2" w:rsidTr="00286E0C">
        <w:tc>
          <w:tcPr>
            <w:tcW w:w="9571" w:type="dxa"/>
          </w:tcPr>
          <w:p w:rsidR="006F27D2" w:rsidRPr="006F27D2" w:rsidRDefault="006F27D2" w:rsidP="006F27D2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6" w:name="_Toc359316863"/>
            <w:r w:rsidRPr="006F27D2">
              <w:rPr>
                <w:rFonts w:ascii="Times New Roman" w:hAnsi="Times New Roman"/>
                <w:sz w:val="24"/>
                <w:szCs w:val="24"/>
              </w:rPr>
              <w:t xml:space="preserve">1. Умения, которыми хорошо овладел в ходе практики: 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Организовывала рабочее место для проведения лабораторных исследований;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Подготавливала лабораторную посуду, инструментарий и оборудование для анализов;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Проводила прием, маркировку, регистрацию, поступившего биоматериала;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Осуществляла технику прокола кожи пальца, пятки и взятие капиллярной крови;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Работала на гематологических анализаторах;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Регистрировала проведенные исследования;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Выполняла методики определения</w:t>
            </w:r>
            <w:r w:rsidR="00643CE2">
              <w:rPr>
                <w:rFonts w:ascii="Times New Roman" w:hAnsi="Times New Roman"/>
                <w:sz w:val="24"/>
                <w:szCs w:val="24"/>
              </w:rPr>
              <w:t xml:space="preserve"> гематологических показателей</w:t>
            </w:r>
            <w:r w:rsidRPr="006F27D2">
              <w:rPr>
                <w:rFonts w:ascii="Times New Roman" w:hAnsi="Times New Roman"/>
                <w:sz w:val="24"/>
                <w:szCs w:val="24"/>
              </w:rPr>
              <w:t xml:space="preserve"> согласно алгоритмам;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Выполняла дезинфекцию лабораторной посуды;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Осуществляла заготовку расходного материала;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1068"/>
                <w:tab w:val="left" w:pos="2316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Вела учетно-отчетную документацию.</w:t>
            </w:r>
          </w:p>
          <w:p w:rsidR="006F27D2" w:rsidRPr="006F27D2" w:rsidRDefault="006F27D2" w:rsidP="006F27D2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2. Самостоятельная работа: Работа с нормативными документами и законодательной базой: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:rsidR="006F27D2" w:rsidRPr="006F27D2" w:rsidRDefault="006F27D2" w:rsidP="006F27D2">
            <w:pPr>
              <w:pStyle w:val="af"/>
              <w:numPr>
                <w:ilvl w:val="0"/>
                <w:numId w:val="24"/>
              </w:numPr>
              <w:tabs>
                <w:tab w:val="left" w:pos="993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>СанПиН 2.1.2790-10 от 09.12.2010 «Санитарно- эпидемиологические требования к обращению с медицинскими отходами».</w:t>
            </w:r>
          </w:p>
          <w:p w:rsidR="006F27D2" w:rsidRPr="006F27D2" w:rsidRDefault="006F27D2" w:rsidP="00966652">
            <w:pPr>
              <w:pStyle w:val="af"/>
              <w:numPr>
                <w:ilvl w:val="0"/>
                <w:numId w:val="27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 xml:space="preserve">Помощь оказана со стороны непосредственного руководителя Марк И.С. и со стороны методического руководителя </w:t>
            </w:r>
            <w:proofErr w:type="spellStart"/>
            <w:r w:rsidRPr="006F27D2">
              <w:rPr>
                <w:rFonts w:ascii="Times New Roman" w:hAnsi="Times New Roman"/>
                <w:sz w:val="24"/>
                <w:szCs w:val="24"/>
              </w:rPr>
              <w:t>Букатовой</w:t>
            </w:r>
            <w:proofErr w:type="spellEnd"/>
            <w:r w:rsidRPr="006F27D2">
              <w:rPr>
                <w:rFonts w:ascii="Times New Roman" w:hAnsi="Times New Roman"/>
                <w:sz w:val="24"/>
                <w:szCs w:val="24"/>
              </w:rPr>
              <w:t xml:space="preserve"> Е.Н. </w:t>
            </w:r>
          </w:p>
          <w:p w:rsidR="006F27D2" w:rsidRPr="006F27D2" w:rsidRDefault="006F27D2" w:rsidP="00966652">
            <w:pPr>
              <w:pStyle w:val="af"/>
              <w:numPr>
                <w:ilvl w:val="0"/>
                <w:numId w:val="27"/>
              </w:numPr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7D2">
              <w:rPr>
                <w:rFonts w:ascii="Times New Roman" w:hAnsi="Times New Roman"/>
                <w:sz w:val="24"/>
                <w:szCs w:val="24"/>
              </w:rPr>
              <w:t xml:space="preserve"> Замечаний и предложений по прохождению практики нет. </w:t>
            </w:r>
            <w:r w:rsidRPr="006F27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В ходе практики мною были хорошо усвоены и закреплены знания, профессиональные умения и навыки в производственных условиях по методам гематологических исследований.</w:t>
            </w:r>
          </w:p>
        </w:tc>
      </w:tr>
    </w:tbl>
    <w:p w:rsidR="006F27D2" w:rsidRPr="006F27D2" w:rsidRDefault="006F27D2" w:rsidP="006F27D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27D2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6F27D2"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 w:rsidRPr="006F27D2">
        <w:rPr>
          <w:rFonts w:ascii="Times New Roman" w:hAnsi="Times New Roman"/>
          <w:b/>
          <w:bCs/>
          <w:sz w:val="24"/>
          <w:szCs w:val="24"/>
        </w:rPr>
        <w:t xml:space="preserve">_  </w:t>
      </w:r>
      <w:r w:rsidRPr="006F27D2">
        <w:rPr>
          <w:rFonts w:ascii="Times New Roman" w:hAnsi="Times New Roman"/>
          <w:bCs/>
          <w:sz w:val="24"/>
          <w:szCs w:val="24"/>
        </w:rPr>
        <w:t>_</w:t>
      </w:r>
      <w:proofErr w:type="gramEnd"/>
      <w:r w:rsidRPr="006F27D2">
        <w:rPr>
          <w:rFonts w:ascii="Times New Roman" w:hAnsi="Times New Roman"/>
          <w:bCs/>
          <w:sz w:val="24"/>
          <w:szCs w:val="24"/>
        </w:rPr>
        <w:t>___________________</w:t>
      </w:r>
    </w:p>
    <w:p w:rsidR="006F27D2" w:rsidRPr="006F27D2" w:rsidRDefault="006F27D2" w:rsidP="006F27D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27D2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F27D2">
        <w:rPr>
          <w:rFonts w:ascii="Times New Roman" w:hAnsi="Times New Roman"/>
          <w:bCs/>
          <w:sz w:val="24"/>
          <w:szCs w:val="24"/>
        </w:rPr>
        <w:t xml:space="preserve">подпись)   </w:t>
      </w:r>
      <w:proofErr w:type="gramEnd"/>
      <w:r w:rsidRPr="006F27D2">
        <w:rPr>
          <w:rFonts w:ascii="Times New Roman" w:hAnsi="Times New Roman"/>
          <w:bCs/>
          <w:sz w:val="24"/>
          <w:szCs w:val="24"/>
        </w:rPr>
        <w:t xml:space="preserve">                           (ФИО)</w:t>
      </w:r>
    </w:p>
    <w:p w:rsidR="006F27D2" w:rsidRPr="006F27D2" w:rsidRDefault="006F27D2" w:rsidP="006F27D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27D2" w:rsidRDefault="006F27D2" w:rsidP="006F27D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F27D2">
        <w:rPr>
          <w:rFonts w:ascii="Times New Roman" w:hAnsi="Times New Roman"/>
          <w:bCs/>
          <w:sz w:val="24"/>
          <w:szCs w:val="24"/>
        </w:rPr>
        <w:t>М.</w:t>
      </w:r>
      <w:proofErr w:type="gramStart"/>
      <w:r w:rsidRPr="006F27D2">
        <w:rPr>
          <w:rFonts w:ascii="Times New Roman" w:hAnsi="Times New Roman"/>
          <w:bCs/>
          <w:sz w:val="24"/>
          <w:szCs w:val="24"/>
        </w:rPr>
        <w:t>П.организации</w:t>
      </w:r>
      <w:proofErr w:type="spellEnd"/>
      <w:proofErr w:type="gramEnd"/>
    </w:p>
    <w:p w:rsidR="006F27D2" w:rsidRDefault="006F27D2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6F27D2" w:rsidRPr="006F27D2" w:rsidRDefault="006F27D2" w:rsidP="006F27D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b/>
          <w:sz w:val="28"/>
          <w:szCs w:val="28"/>
        </w:rPr>
        <w:t>ХАРАКТЕРИСТИКА</w:t>
      </w:r>
      <w:bookmarkEnd w:id="26"/>
    </w:p>
    <w:p w:rsidR="0017138C" w:rsidRPr="0049046F" w:rsidRDefault="0017138C" w:rsidP="0017138C">
      <w:pPr>
        <w:pStyle w:val="a7"/>
        <w:jc w:val="center"/>
        <w:rPr>
          <w:b/>
          <w:iCs/>
          <w:sz w:val="24"/>
          <w:szCs w:val="24"/>
          <w:u w:val="single"/>
        </w:rPr>
      </w:pPr>
      <w:r w:rsidRPr="0049046F">
        <w:rPr>
          <w:b/>
          <w:iCs/>
          <w:sz w:val="24"/>
          <w:szCs w:val="24"/>
          <w:u w:val="single"/>
        </w:rPr>
        <w:t>Бычкова Елизавета Анатольевна</w:t>
      </w:r>
    </w:p>
    <w:p w:rsidR="0017138C" w:rsidRPr="0049046F" w:rsidRDefault="0017138C" w:rsidP="0017138C">
      <w:pPr>
        <w:pStyle w:val="a7"/>
        <w:jc w:val="center"/>
        <w:rPr>
          <w:i/>
          <w:iCs/>
          <w:sz w:val="24"/>
          <w:szCs w:val="24"/>
        </w:rPr>
      </w:pPr>
      <w:r w:rsidRPr="0049046F">
        <w:rPr>
          <w:i/>
          <w:iCs/>
          <w:sz w:val="24"/>
          <w:szCs w:val="24"/>
        </w:rPr>
        <w:t>ФИО</w:t>
      </w:r>
    </w:p>
    <w:p w:rsidR="0017138C" w:rsidRPr="0049046F" w:rsidRDefault="0017138C" w:rsidP="0017138C">
      <w:pPr>
        <w:pStyle w:val="a7"/>
        <w:rPr>
          <w:iCs/>
          <w:sz w:val="24"/>
          <w:szCs w:val="24"/>
        </w:rPr>
      </w:pPr>
      <w:r w:rsidRPr="0049046F">
        <w:rPr>
          <w:iCs/>
          <w:sz w:val="24"/>
          <w:szCs w:val="24"/>
        </w:rPr>
        <w:t>обучающийся (</w:t>
      </w:r>
      <w:proofErr w:type="spellStart"/>
      <w:r w:rsidRPr="0049046F">
        <w:rPr>
          <w:iCs/>
          <w:sz w:val="24"/>
          <w:szCs w:val="24"/>
        </w:rPr>
        <w:t>ая</w:t>
      </w:r>
      <w:proofErr w:type="spellEnd"/>
      <w:r w:rsidRPr="0049046F">
        <w:rPr>
          <w:iCs/>
          <w:sz w:val="24"/>
          <w:szCs w:val="24"/>
        </w:rPr>
        <w:t>) на 4 курсе по специальности СПО</w:t>
      </w:r>
    </w:p>
    <w:p w:rsidR="0017138C" w:rsidRPr="0049046F" w:rsidRDefault="00290023" w:rsidP="0017138C">
      <w:pPr>
        <w:pStyle w:val="a7"/>
        <w:jc w:val="center"/>
        <w:rPr>
          <w:b/>
          <w:iCs/>
          <w:color w:val="000000" w:themeColor="text1"/>
          <w:sz w:val="24"/>
          <w:szCs w:val="24"/>
        </w:rPr>
      </w:pPr>
      <w:r>
        <w:rPr>
          <w:b/>
          <w:iCs/>
          <w:color w:val="000000" w:themeColor="text1"/>
          <w:sz w:val="24"/>
          <w:szCs w:val="24"/>
          <w:u w:val="single"/>
        </w:rPr>
        <w:t>31.02.03</w:t>
      </w:r>
      <w:r w:rsidR="0017138C" w:rsidRPr="0049046F">
        <w:rPr>
          <w:b/>
          <w:iCs/>
          <w:color w:val="000000" w:themeColor="text1"/>
          <w:sz w:val="24"/>
          <w:szCs w:val="24"/>
        </w:rPr>
        <w:t xml:space="preserve">           </w:t>
      </w:r>
      <w:r w:rsidR="0017138C" w:rsidRPr="0049046F">
        <w:rPr>
          <w:b/>
          <w:iCs/>
          <w:color w:val="000000" w:themeColor="text1"/>
          <w:sz w:val="24"/>
          <w:szCs w:val="24"/>
          <w:u w:val="single"/>
        </w:rPr>
        <w:t>Лабораторная диагностика</w:t>
      </w:r>
    </w:p>
    <w:p w:rsidR="0017138C" w:rsidRPr="0049046F" w:rsidRDefault="0017138C" w:rsidP="0017138C">
      <w:pPr>
        <w:pStyle w:val="a7"/>
        <w:rPr>
          <w:i/>
          <w:iCs/>
          <w:sz w:val="24"/>
          <w:szCs w:val="24"/>
        </w:rPr>
      </w:pPr>
      <w:r w:rsidRPr="0049046F">
        <w:rPr>
          <w:i/>
          <w:iCs/>
          <w:sz w:val="24"/>
          <w:szCs w:val="24"/>
        </w:rPr>
        <w:t xml:space="preserve">                                         </w:t>
      </w:r>
    </w:p>
    <w:p w:rsidR="0017138C" w:rsidRPr="0049046F" w:rsidRDefault="0017138C" w:rsidP="0017138C">
      <w:pPr>
        <w:pStyle w:val="a7"/>
        <w:jc w:val="center"/>
        <w:rPr>
          <w:iCs/>
          <w:sz w:val="24"/>
          <w:szCs w:val="24"/>
          <w:u w:val="single"/>
        </w:rPr>
      </w:pPr>
      <w:r w:rsidRPr="0049046F">
        <w:rPr>
          <w:iCs/>
          <w:sz w:val="24"/>
          <w:szCs w:val="24"/>
        </w:rPr>
        <w:t xml:space="preserve">успешно прошел (ла) производственную практику по профессиональному </w:t>
      </w:r>
      <w:r w:rsidR="006F27D2" w:rsidRPr="0049046F">
        <w:rPr>
          <w:iCs/>
          <w:sz w:val="24"/>
          <w:szCs w:val="24"/>
        </w:rPr>
        <w:t>модулю: Проведение</w:t>
      </w:r>
      <w:r w:rsidRPr="0049046F">
        <w:rPr>
          <w:b/>
          <w:iCs/>
          <w:sz w:val="24"/>
          <w:szCs w:val="24"/>
          <w:u w:val="single"/>
        </w:rPr>
        <w:t xml:space="preserve"> лабораторных гематологических исследований</w:t>
      </w:r>
    </w:p>
    <w:p w:rsidR="0017138C" w:rsidRPr="0049046F" w:rsidRDefault="0017138C" w:rsidP="0017138C">
      <w:pPr>
        <w:pStyle w:val="a7"/>
        <w:rPr>
          <w:i/>
          <w:iCs/>
          <w:sz w:val="24"/>
          <w:szCs w:val="24"/>
        </w:rPr>
      </w:pPr>
      <w:r w:rsidRPr="0049046F">
        <w:rPr>
          <w:iCs/>
          <w:sz w:val="24"/>
          <w:szCs w:val="24"/>
        </w:rPr>
        <w:t xml:space="preserve">                                                      </w:t>
      </w:r>
      <w:r w:rsidRPr="0049046F">
        <w:rPr>
          <w:i/>
          <w:iCs/>
          <w:sz w:val="24"/>
          <w:szCs w:val="24"/>
        </w:rPr>
        <w:t>наименование профессионального модуля</w:t>
      </w:r>
    </w:p>
    <w:p w:rsidR="0017138C" w:rsidRPr="0049046F" w:rsidRDefault="0017138C" w:rsidP="0017138C">
      <w:pPr>
        <w:pStyle w:val="a7"/>
        <w:spacing w:line="480" w:lineRule="auto"/>
        <w:rPr>
          <w:iCs/>
          <w:sz w:val="24"/>
          <w:szCs w:val="24"/>
        </w:rPr>
      </w:pPr>
      <w:r w:rsidRPr="0049046F">
        <w:rPr>
          <w:iCs/>
          <w:sz w:val="24"/>
          <w:szCs w:val="24"/>
        </w:rPr>
        <w:t>в объеме___108__часов с «1» марта 2021 г.  по «20» марта 2021г.</w:t>
      </w:r>
    </w:p>
    <w:p w:rsidR="0017138C" w:rsidRPr="0049046F" w:rsidRDefault="0017138C" w:rsidP="0017138C">
      <w:pPr>
        <w:pStyle w:val="a7"/>
        <w:spacing w:line="360" w:lineRule="auto"/>
        <w:rPr>
          <w:iCs/>
          <w:sz w:val="24"/>
          <w:szCs w:val="24"/>
        </w:rPr>
      </w:pPr>
      <w:r w:rsidRPr="0049046F">
        <w:rPr>
          <w:iCs/>
          <w:sz w:val="24"/>
          <w:szCs w:val="24"/>
        </w:rPr>
        <w:t>в организации</w:t>
      </w:r>
      <w:r w:rsidRPr="0049046F">
        <w:rPr>
          <w:sz w:val="24"/>
          <w:szCs w:val="24"/>
          <w:u w:val="single"/>
          <w:lang w:eastAsia="en-US"/>
        </w:rPr>
        <w:t xml:space="preserve"> </w:t>
      </w:r>
      <w:r w:rsidRPr="0049046F">
        <w:rPr>
          <w:iCs/>
          <w:sz w:val="24"/>
          <w:szCs w:val="24"/>
          <w:u w:val="single"/>
        </w:rPr>
        <w:t>Красноярский краевой клинический центр охраны</w:t>
      </w:r>
      <w:r w:rsidR="006F27D2" w:rsidRPr="0049046F">
        <w:rPr>
          <w:iCs/>
          <w:sz w:val="24"/>
          <w:szCs w:val="24"/>
          <w:u w:val="single"/>
        </w:rPr>
        <w:t xml:space="preserve"> </w:t>
      </w:r>
      <w:r w:rsidRPr="0049046F">
        <w:rPr>
          <w:iCs/>
          <w:sz w:val="24"/>
          <w:szCs w:val="24"/>
          <w:u w:val="single"/>
        </w:rPr>
        <w:t xml:space="preserve">материнства и детства, </w:t>
      </w:r>
      <w:r w:rsidR="006F27D2" w:rsidRPr="0049046F">
        <w:rPr>
          <w:iCs/>
          <w:sz w:val="24"/>
          <w:szCs w:val="24"/>
          <w:u w:val="single"/>
        </w:rPr>
        <w:t>К</w:t>
      </w:r>
      <w:r w:rsidRPr="0049046F">
        <w:rPr>
          <w:iCs/>
          <w:sz w:val="24"/>
          <w:szCs w:val="24"/>
          <w:u w:val="single"/>
        </w:rPr>
        <w:t>линико-диагностическая лаборатория</w:t>
      </w:r>
      <w:r w:rsidR="0049046F" w:rsidRPr="0049046F">
        <w:rPr>
          <w:iCs/>
          <w:sz w:val="24"/>
          <w:szCs w:val="24"/>
          <w:u w:val="single"/>
        </w:rPr>
        <w:t xml:space="preserve">, </w:t>
      </w:r>
      <w:r w:rsidR="0049046F" w:rsidRPr="0049046F">
        <w:rPr>
          <w:color w:val="222222"/>
          <w:sz w:val="24"/>
          <w:szCs w:val="24"/>
          <w:u w:val="single"/>
          <w:shd w:val="clear" w:color="auto" w:fill="FFFFFF"/>
        </w:rPr>
        <w:t xml:space="preserve">ул. </w:t>
      </w:r>
      <w:r w:rsidR="0049046F" w:rsidRPr="0049046F">
        <w:rPr>
          <w:color w:val="202124"/>
          <w:sz w:val="24"/>
          <w:szCs w:val="24"/>
          <w:u w:val="single"/>
          <w:shd w:val="clear" w:color="auto" w:fill="FFFFFF"/>
        </w:rPr>
        <w:t>Академика Киренского, 2а/1</w:t>
      </w:r>
    </w:p>
    <w:p w:rsidR="002D35AB" w:rsidRPr="0049046F" w:rsidRDefault="002D35AB" w:rsidP="002D35AB">
      <w:pPr>
        <w:pStyle w:val="a7"/>
        <w:jc w:val="center"/>
        <w:rPr>
          <w:i/>
          <w:iCs/>
          <w:sz w:val="24"/>
          <w:szCs w:val="24"/>
        </w:rPr>
      </w:pPr>
      <w:r w:rsidRPr="0049046F">
        <w:rPr>
          <w:i/>
          <w:iCs/>
          <w:sz w:val="24"/>
          <w:szCs w:val="24"/>
        </w:rPr>
        <w:t>наименование организации, юридический адрес</w:t>
      </w:r>
    </w:p>
    <w:p w:rsidR="002D35AB" w:rsidRPr="0049046F" w:rsidRDefault="002D35AB" w:rsidP="002D35AB">
      <w:pPr>
        <w:pStyle w:val="a7"/>
        <w:rPr>
          <w:iCs/>
          <w:sz w:val="24"/>
          <w:szCs w:val="24"/>
        </w:rPr>
      </w:pPr>
      <w:r w:rsidRPr="0049046F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0505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0505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0505E6">
            <w:pPr>
              <w:rPr>
                <w:lang w:eastAsia="ru-RU"/>
              </w:rPr>
            </w:pPr>
          </w:p>
        </w:tc>
      </w:tr>
      <w:tr w:rsidR="002D35AB" w:rsidRPr="00AC39D2" w:rsidTr="000505E6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0505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0505E6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0505E6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</w:t>
            </w: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0505E6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>«____»</w:t>
      </w:r>
      <w:r w:rsidR="0017138C" w:rsidRPr="00966652">
        <w:rPr>
          <w:iCs/>
          <w:sz w:val="24"/>
          <w:szCs w:val="24"/>
        </w:rPr>
        <w:t xml:space="preserve"> </w:t>
      </w:r>
      <w:r w:rsidRPr="00966652">
        <w:rPr>
          <w:iCs/>
          <w:sz w:val="24"/>
          <w:szCs w:val="24"/>
        </w:rPr>
        <w:t>___________20__ г.</w:t>
      </w: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 xml:space="preserve">                            </w:t>
      </w: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>Подпись непосредственного руководителя практики</w:t>
      </w: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>_______________/ФИО, должность</w:t>
      </w: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>Подпись общего руководителя практики</w:t>
      </w: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</w:p>
    <w:p w:rsidR="002D35AB" w:rsidRPr="00966652" w:rsidRDefault="002D35AB" w:rsidP="002D35AB">
      <w:pPr>
        <w:pStyle w:val="a7"/>
        <w:jc w:val="right"/>
        <w:rPr>
          <w:iCs/>
          <w:sz w:val="24"/>
          <w:szCs w:val="24"/>
        </w:rPr>
      </w:pPr>
      <w:r w:rsidRPr="00966652">
        <w:rPr>
          <w:iCs/>
          <w:sz w:val="24"/>
          <w:szCs w:val="24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EC0692" w:rsidRDefault="00EC0692" w:rsidP="002D35AB"/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ACD" w:rsidRDefault="00BB7ACD" w:rsidP="003B2ADF">
      <w:pPr>
        <w:spacing w:after="0" w:line="240" w:lineRule="auto"/>
      </w:pPr>
      <w:r>
        <w:separator/>
      </w:r>
    </w:p>
  </w:endnote>
  <w:endnote w:type="continuationSeparator" w:id="0">
    <w:p w:rsidR="00BB7ACD" w:rsidRDefault="00BB7ACD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E81" w:rsidRDefault="002F2E81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:rsidR="002F2E81" w:rsidRDefault="002F2E8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ACD" w:rsidRDefault="00BB7ACD" w:rsidP="003B2ADF">
      <w:pPr>
        <w:spacing w:after="0" w:line="240" w:lineRule="auto"/>
      </w:pPr>
      <w:r>
        <w:separator/>
      </w:r>
    </w:p>
  </w:footnote>
  <w:footnote w:type="continuationSeparator" w:id="0">
    <w:p w:rsidR="00BB7ACD" w:rsidRDefault="00BB7ACD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5B4"/>
    <w:multiLevelType w:val="hybridMultilevel"/>
    <w:tmpl w:val="CEC02F66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2279D6"/>
    <w:multiLevelType w:val="hybridMultilevel"/>
    <w:tmpl w:val="9CEC9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C0436C"/>
    <w:multiLevelType w:val="hybridMultilevel"/>
    <w:tmpl w:val="70443B9C"/>
    <w:lvl w:ilvl="0" w:tplc="96DE4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9525B6"/>
    <w:multiLevelType w:val="multilevel"/>
    <w:tmpl w:val="E9F646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EE457A5"/>
    <w:multiLevelType w:val="hybridMultilevel"/>
    <w:tmpl w:val="452E54D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5C642C"/>
    <w:multiLevelType w:val="hybridMultilevel"/>
    <w:tmpl w:val="563CAE04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074133"/>
    <w:multiLevelType w:val="hybridMultilevel"/>
    <w:tmpl w:val="C9486E68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47191A"/>
    <w:multiLevelType w:val="hybridMultilevel"/>
    <w:tmpl w:val="66BA6362"/>
    <w:lvl w:ilvl="0" w:tplc="96DE4B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60494E"/>
    <w:multiLevelType w:val="hybridMultilevel"/>
    <w:tmpl w:val="12E8C2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C5867"/>
    <w:multiLevelType w:val="hybridMultilevel"/>
    <w:tmpl w:val="5816DEB8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6DE4BC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8216F9"/>
    <w:multiLevelType w:val="hybridMultilevel"/>
    <w:tmpl w:val="045459AE"/>
    <w:lvl w:ilvl="0" w:tplc="96DE4B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FDD30D1"/>
    <w:multiLevelType w:val="hybridMultilevel"/>
    <w:tmpl w:val="DED885B4"/>
    <w:lvl w:ilvl="0" w:tplc="0480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F44EDE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62C6B"/>
    <w:multiLevelType w:val="hybridMultilevel"/>
    <w:tmpl w:val="9C305456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9F2607"/>
    <w:multiLevelType w:val="multilevel"/>
    <w:tmpl w:val="2AB60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4006E"/>
    <w:multiLevelType w:val="hybridMultilevel"/>
    <w:tmpl w:val="592C57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EEE12B0"/>
    <w:multiLevelType w:val="hybridMultilevel"/>
    <w:tmpl w:val="4AAACD5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743424D"/>
    <w:multiLevelType w:val="hybridMultilevel"/>
    <w:tmpl w:val="8AF69364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70610718"/>
    <w:multiLevelType w:val="hybridMultilevel"/>
    <w:tmpl w:val="7E82D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07C28"/>
    <w:multiLevelType w:val="hybridMultilevel"/>
    <w:tmpl w:val="E0DAA4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E4724"/>
    <w:multiLevelType w:val="hybridMultilevel"/>
    <w:tmpl w:val="CCA2E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EC4B6C"/>
    <w:multiLevelType w:val="multilevel"/>
    <w:tmpl w:val="7F8469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4"/>
  </w:num>
  <w:num w:numId="6">
    <w:abstractNumId w:val="3"/>
  </w:num>
  <w:num w:numId="7">
    <w:abstractNumId w:val="7"/>
  </w:num>
  <w:num w:numId="8">
    <w:abstractNumId w:val="13"/>
  </w:num>
  <w:num w:numId="9">
    <w:abstractNumId w:val="24"/>
  </w:num>
  <w:num w:numId="10">
    <w:abstractNumId w:val="9"/>
  </w:num>
  <w:num w:numId="11">
    <w:abstractNumId w:val="23"/>
  </w:num>
  <w:num w:numId="12">
    <w:abstractNumId w:val="4"/>
  </w:num>
  <w:num w:numId="13">
    <w:abstractNumId w:val="6"/>
  </w:num>
  <w:num w:numId="14">
    <w:abstractNumId w:val="19"/>
  </w:num>
  <w:num w:numId="15">
    <w:abstractNumId w:val="20"/>
  </w:num>
  <w:num w:numId="16">
    <w:abstractNumId w:val="0"/>
  </w:num>
  <w:num w:numId="17">
    <w:abstractNumId w:val="17"/>
  </w:num>
  <w:num w:numId="18">
    <w:abstractNumId w:val="5"/>
  </w:num>
  <w:num w:numId="19">
    <w:abstractNumId w:val="11"/>
  </w:num>
  <w:num w:numId="20">
    <w:abstractNumId w:val="10"/>
  </w:num>
  <w:num w:numId="21">
    <w:abstractNumId w:val="1"/>
  </w:num>
  <w:num w:numId="22">
    <w:abstractNumId w:val="18"/>
  </w:num>
  <w:num w:numId="23">
    <w:abstractNumId w:val="15"/>
  </w:num>
  <w:num w:numId="24">
    <w:abstractNumId w:val="2"/>
  </w:num>
  <w:num w:numId="25">
    <w:abstractNumId w:val="8"/>
  </w:num>
  <w:num w:numId="26">
    <w:abstractNumId w:val="1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5AB"/>
    <w:rsid w:val="00000776"/>
    <w:rsid w:val="00025BA5"/>
    <w:rsid w:val="000505E6"/>
    <w:rsid w:val="00061334"/>
    <w:rsid w:val="00076099"/>
    <w:rsid w:val="000A1A24"/>
    <w:rsid w:val="000D6504"/>
    <w:rsid w:val="000E72BB"/>
    <w:rsid w:val="000F6843"/>
    <w:rsid w:val="0017138C"/>
    <w:rsid w:val="00184E96"/>
    <w:rsid w:val="001A0D3E"/>
    <w:rsid w:val="001E62C2"/>
    <w:rsid w:val="00286E0C"/>
    <w:rsid w:val="00290023"/>
    <w:rsid w:val="002D35AB"/>
    <w:rsid w:val="002F2E81"/>
    <w:rsid w:val="002F4AC9"/>
    <w:rsid w:val="0036155D"/>
    <w:rsid w:val="0036208C"/>
    <w:rsid w:val="0038443D"/>
    <w:rsid w:val="003854ED"/>
    <w:rsid w:val="003B0BDF"/>
    <w:rsid w:val="003B2ADF"/>
    <w:rsid w:val="003D5947"/>
    <w:rsid w:val="0040599F"/>
    <w:rsid w:val="004440C5"/>
    <w:rsid w:val="004503FB"/>
    <w:rsid w:val="0049046F"/>
    <w:rsid w:val="004A2AEA"/>
    <w:rsid w:val="004A628C"/>
    <w:rsid w:val="004C1BD2"/>
    <w:rsid w:val="004E6CC1"/>
    <w:rsid w:val="005774A3"/>
    <w:rsid w:val="00582725"/>
    <w:rsid w:val="0059535C"/>
    <w:rsid w:val="005A1C32"/>
    <w:rsid w:val="005C1A5B"/>
    <w:rsid w:val="005C734B"/>
    <w:rsid w:val="005D1B83"/>
    <w:rsid w:val="006054FC"/>
    <w:rsid w:val="0062380C"/>
    <w:rsid w:val="006439C7"/>
    <w:rsid w:val="00643CE2"/>
    <w:rsid w:val="00653B29"/>
    <w:rsid w:val="006A624A"/>
    <w:rsid w:val="006D0615"/>
    <w:rsid w:val="006F27D2"/>
    <w:rsid w:val="00723E95"/>
    <w:rsid w:val="00740C90"/>
    <w:rsid w:val="00747AD5"/>
    <w:rsid w:val="007854F9"/>
    <w:rsid w:val="008B190A"/>
    <w:rsid w:val="008C5233"/>
    <w:rsid w:val="008C577A"/>
    <w:rsid w:val="00966652"/>
    <w:rsid w:val="009C4FA7"/>
    <w:rsid w:val="009C7FBA"/>
    <w:rsid w:val="00A010EC"/>
    <w:rsid w:val="00A16228"/>
    <w:rsid w:val="00A63279"/>
    <w:rsid w:val="00AA65CD"/>
    <w:rsid w:val="00AD3D8B"/>
    <w:rsid w:val="00B57DB0"/>
    <w:rsid w:val="00B61AC9"/>
    <w:rsid w:val="00B93F6F"/>
    <w:rsid w:val="00BB7ACD"/>
    <w:rsid w:val="00BE735D"/>
    <w:rsid w:val="00C635D9"/>
    <w:rsid w:val="00CB6DDA"/>
    <w:rsid w:val="00D26DDA"/>
    <w:rsid w:val="00D318E2"/>
    <w:rsid w:val="00D50F57"/>
    <w:rsid w:val="00D6521F"/>
    <w:rsid w:val="00DF186D"/>
    <w:rsid w:val="00E07DE9"/>
    <w:rsid w:val="00E25348"/>
    <w:rsid w:val="00E56ABF"/>
    <w:rsid w:val="00E921DA"/>
    <w:rsid w:val="00EA2937"/>
    <w:rsid w:val="00EC0692"/>
    <w:rsid w:val="00F40751"/>
    <w:rsid w:val="00F57EAF"/>
    <w:rsid w:val="00F7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B850"/>
  <w15:docId w15:val="{04203712-7179-43F3-917D-93A3DD63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6054F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6054FC"/>
    <w:rPr>
      <w:rFonts w:ascii="Calibri" w:eastAsia="Times New Roman" w:hAnsi="Calibri" w:cs="Times New Roman"/>
    </w:rPr>
  </w:style>
  <w:style w:type="paragraph" w:styleId="ad">
    <w:name w:val="Normal (Web)"/>
    <w:basedOn w:val="a"/>
    <w:uiPriority w:val="99"/>
    <w:semiHidden/>
    <w:unhideWhenUsed/>
    <w:rsid w:val="006054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5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624A"/>
    <w:pPr>
      <w:ind w:left="720"/>
      <w:contextualSpacing/>
    </w:pPr>
  </w:style>
  <w:style w:type="character" w:styleId="af0">
    <w:name w:val="Strong"/>
    <w:basedOn w:val="a0"/>
    <w:uiPriority w:val="22"/>
    <w:qFormat/>
    <w:rsid w:val="003B0BDF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8C5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52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6436</Words>
  <Characters>36688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Елизавета Бычкова</cp:lastModifiedBy>
  <cp:revision>29</cp:revision>
  <cp:lastPrinted>2021-03-18T14:55:00Z</cp:lastPrinted>
  <dcterms:created xsi:type="dcterms:W3CDTF">2017-05-05T02:56:00Z</dcterms:created>
  <dcterms:modified xsi:type="dcterms:W3CDTF">2021-03-18T15:02:00Z</dcterms:modified>
</cp:coreProperties>
</file>