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347">
        <w:rPr>
          <w:rFonts w:ascii="Times New Roman" w:hAnsi="Times New Roman" w:cs="Times New Roman"/>
          <w:sz w:val="24"/>
          <w:szCs w:val="24"/>
        </w:rPr>
        <w:t>Красноярский государственный медицинский университет</w:t>
      </w:r>
      <w:r w:rsidRPr="00BA4347">
        <w:rPr>
          <w:rFonts w:ascii="Times New Roman" w:hAnsi="Times New Roman" w:cs="Times New Roman"/>
          <w:sz w:val="24"/>
          <w:szCs w:val="24"/>
        </w:rPr>
        <w:br/>
        <w:t>имени профессора В.Ф. Войно-Ясенецкого</w:t>
      </w:r>
      <w:r w:rsidRPr="00BA4347">
        <w:rPr>
          <w:rFonts w:ascii="Times New Roman" w:hAnsi="Times New Roman" w:cs="Times New Roman"/>
          <w:sz w:val="24"/>
          <w:szCs w:val="24"/>
        </w:rPr>
        <w:br/>
        <w:t>Министерства здравоохранения Российской Федерации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spacing w:val="-1"/>
        </w:rPr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 xml:space="preserve">ПРОТОКОЛ 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  <w:r w:rsidRPr="00BA4347">
        <w:rPr>
          <w:b/>
          <w:bCs/>
        </w:rPr>
        <w:t>заседания ученого совета лечебного факультета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</w:p>
    <w:tbl>
      <w:tblPr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8"/>
        <w:gridCol w:w="3202"/>
        <w:gridCol w:w="3170"/>
      </w:tblGrid>
      <w:tr w:rsidR="00926F61" w:rsidRPr="00BA4347" w:rsidTr="005247D3">
        <w:trPr>
          <w:trHeight w:val="290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D27C57" w:rsidP="002F7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</w:pPr>
            <w:r>
              <w:t>26.02.2020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center"/>
            </w:pPr>
            <w:r w:rsidRPr="005247D3">
              <w:rPr>
                <w:spacing w:val="-1"/>
              </w:rPr>
              <w:t>г. Красноярск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0D2893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right"/>
            </w:pPr>
            <w:r w:rsidRPr="00BA4347">
              <w:t xml:space="preserve">№ </w:t>
            </w:r>
            <w:r w:rsidR="00EB6B8F">
              <w:t>6</w:t>
            </w:r>
          </w:p>
        </w:tc>
      </w:tr>
    </w:tbl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center"/>
        <w:rPr>
          <w:b/>
          <w:bCs/>
        </w:rPr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6"/>
        <w:gridCol w:w="6504"/>
      </w:tblGrid>
      <w:tr w:rsidR="00926F61" w:rsidRPr="00BA4347" w:rsidTr="005247D3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>Председательствовал: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F61" w:rsidRPr="00BA4347" w:rsidRDefault="00926F61" w:rsidP="00524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"/>
              <w:jc w:val="both"/>
            </w:pPr>
            <w:r w:rsidRPr="00BA4347">
              <w:t>А.А. Газенкампф  - декан лечебного факультета.</w:t>
            </w:r>
          </w:p>
        </w:tc>
      </w:tr>
    </w:tbl>
    <w:p w:rsidR="00926F61" w:rsidRPr="00BA4347" w:rsidRDefault="00926F61" w:rsidP="00420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 xml:space="preserve">Присутствовали: </w:t>
      </w:r>
      <w:r w:rsidR="00EB6B8F">
        <w:rPr>
          <w:color w:val="auto"/>
        </w:rPr>
        <w:t>29</w:t>
      </w:r>
      <w:r w:rsidRPr="00C64D65">
        <w:rPr>
          <w:color w:val="auto"/>
        </w:rPr>
        <w:t xml:space="preserve"> член</w:t>
      </w:r>
      <w:r w:rsidR="002F7378">
        <w:rPr>
          <w:color w:val="auto"/>
        </w:rPr>
        <w:t>ов</w:t>
      </w:r>
      <w:r w:rsidRPr="00C64D65">
        <w:rPr>
          <w:color w:val="auto"/>
        </w:rPr>
        <w:t xml:space="preserve"> ученого совета (приложение №1).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FF0000"/>
          <w:u w:color="FF0000"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Повестка заседания: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1D75D5">
        <w:t xml:space="preserve">1. </w:t>
      </w:r>
      <w:r w:rsidR="00EB6B8F">
        <w:t>Отчет аспирантов 1</w:t>
      </w:r>
      <w:r w:rsidR="000D2893" w:rsidRPr="000D2893">
        <w:t>-го года обучения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>Докладчик</w:t>
      </w:r>
      <w:r>
        <w:t>и</w:t>
      </w:r>
      <w:r w:rsidRPr="00BA4347">
        <w:t>:</w:t>
      </w:r>
      <w:r w:rsidRPr="001D75D5">
        <w:t xml:space="preserve"> </w:t>
      </w:r>
      <w:r>
        <w:t xml:space="preserve">аспиранты </w:t>
      </w:r>
      <w:r w:rsidR="00EB6B8F">
        <w:t>1</w:t>
      </w:r>
      <w:r>
        <w:t xml:space="preserve"> года обучения.</w:t>
      </w:r>
    </w:p>
    <w:p w:rsidR="00366D53" w:rsidRPr="00BA4347" w:rsidRDefault="00926F61" w:rsidP="00366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1D75D5">
        <w:t xml:space="preserve">2. </w:t>
      </w:r>
      <w:r w:rsidR="00EB6B8F" w:rsidRPr="00EB6B8F">
        <w:rPr>
          <w:color w:val="auto"/>
        </w:rPr>
        <w:t>IFMSA Н</w:t>
      </w:r>
      <w:r w:rsidR="00EB6B8F">
        <w:rPr>
          <w:color w:val="auto"/>
        </w:rPr>
        <w:t>ациональный союз студентов меди</w:t>
      </w:r>
      <w:r w:rsidR="00EB6B8F" w:rsidRPr="00EB6B8F">
        <w:rPr>
          <w:color w:val="auto"/>
        </w:rPr>
        <w:t xml:space="preserve">цины, </w:t>
      </w:r>
      <w:r w:rsidR="00EB6B8F">
        <w:rPr>
          <w:color w:val="auto"/>
        </w:rPr>
        <w:t xml:space="preserve">опыт, перспективы </w:t>
      </w:r>
    </w:p>
    <w:p w:rsidR="0000727B" w:rsidRDefault="00366D53" w:rsidP="00366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</w:pPr>
      <w:r w:rsidRPr="00BA4347">
        <w:t xml:space="preserve">Докладчик: </w:t>
      </w:r>
      <w:r w:rsidR="00EB6B8F">
        <w:t>Сучкова В.А., студентка 5 курса лечебного факультета</w:t>
      </w:r>
    </w:p>
    <w:p w:rsidR="0000727B" w:rsidRDefault="00EB6B8F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>3</w:t>
      </w:r>
      <w:r w:rsidR="0000727B">
        <w:t>. Конкурсные вопросы.</w:t>
      </w:r>
    </w:p>
    <w:p w:rsidR="0000727B" w:rsidRDefault="00366D53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>Докладчик: В.Н. Коновалов, ассистент кафедры перинатологии, акушерства и гинекологии лечебного факультета</w:t>
      </w:r>
    </w:p>
    <w:p w:rsidR="00926F61" w:rsidRPr="0000727B" w:rsidRDefault="00EB6B8F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>
        <w:t>4</w:t>
      </w:r>
      <w:r w:rsidR="0000727B">
        <w:t xml:space="preserve">. </w:t>
      </w:r>
      <w:r w:rsidR="00926F61" w:rsidRPr="00BA4347">
        <w:t>Разное.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</w:pPr>
      <w:r w:rsidRPr="00BA4347">
        <w:t>Докладчик: А.А. Газенкампф, декан лечебного факультета.</w:t>
      </w: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b/>
          <w:bCs/>
        </w:rPr>
      </w:pPr>
    </w:p>
    <w:p w:rsidR="00926F61" w:rsidRPr="00BA4347" w:rsidRDefault="00926F61" w:rsidP="00420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1. Слушали: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auto"/>
        </w:rPr>
      </w:pPr>
      <w:r w:rsidRPr="00BA4347">
        <w:tab/>
      </w:r>
      <w:r w:rsidRPr="001D75D5">
        <w:rPr>
          <w:color w:val="auto"/>
        </w:rPr>
        <w:t>Отчет аспирантов</w:t>
      </w:r>
      <w:r w:rsidR="00EB6B8F">
        <w:rPr>
          <w:color w:val="auto"/>
        </w:rPr>
        <w:t xml:space="preserve"> 1</w:t>
      </w:r>
      <w:r w:rsidR="00366D53">
        <w:rPr>
          <w:color w:val="auto"/>
        </w:rPr>
        <w:t xml:space="preserve"> </w:t>
      </w:r>
      <w:r w:rsidRPr="001D75D5">
        <w:rPr>
          <w:color w:val="auto"/>
        </w:rPr>
        <w:t>года очной и заочной формы обучения.</w:t>
      </w:r>
    </w:p>
    <w:p w:rsidR="00926F61" w:rsidRPr="001D75D5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color w:val="auto"/>
        </w:rPr>
      </w:pPr>
      <w:r w:rsidRPr="001D75D5">
        <w:rPr>
          <w:color w:val="auto"/>
        </w:rPr>
        <w:tab/>
        <w:t>С отчетом выступили аспиранты (приложение №2).</w:t>
      </w: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Решили: </w:t>
      </w:r>
    </w:p>
    <w:p w:rsidR="00926F61" w:rsidRDefault="00926F61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ab/>
        <w:t>Информацию принять к сведению, утвердить.</w:t>
      </w:r>
    </w:p>
    <w:p w:rsidR="008F15F9" w:rsidRDefault="008F15F9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D2893" w:rsidRPr="00BA4347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 w:rsidRPr="00BA4347">
        <w:rPr>
          <w:b/>
          <w:bCs/>
        </w:rPr>
        <w:t>2. Слушали:</w:t>
      </w:r>
    </w:p>
    <w:p w:rsidR="000D2893" w:rsidRPr="00434492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Cs/>
        </w:rPr>
      </w:pPr>
      <w:r w:rsidRPr="00BA4347">
        <w:rPr>
          <w:b/>
          <w:bCs/>
        </w:rPr>
        <w:tab/>
      </w:r>
      <w:r w:rsidR="00EB6B8F">
        <w:rPr>
          <w:bCs/>
        </w:rPr>
        <w:t xml:space="preserve">Отчет </w:t>
      </w:r>
      <w:r>
        <w:rPr>
          <w:bCs/>
        </w:rPr>
        <w:t xml:space="preserve">о </w:t>
      </w:r>
      <w:r w:rsidR="00EB6B8F">
        <w:rPr>
          <w:bCs/>
        </w:rPr>
        <w:t xml:space="preserve">деятельности </w:t>
      </w:r>
      <w:r w:rsidR="00EB6B8F" w:rsidRPr="00EB6B8F">
        <w:rPr>
          <w:color w:val="auto"/>
        </w:rPr>
        <w:t>IFMSA Н</w:t>
      </w:r>
      <w:r w:rsidR="00EB6B8F">
        <w:rPr>
          <w:color w:val="auto"/>
        </w:rPr>
        <w:t>ациональный союз студентов меди</w:t>
      </w:r>
      <w:r w:rsidR="00EB6B8F" w:rsidRPr="00EB6B8F">
        <w:rPr>
          <w:color w:val="auto"/>
        </w:rPr>
        <w:t>цины</w:t>
      </w:r>
      <w:r w:rsidR="00EB6B8F">
        <w:rPr>
          <w:color w:val="auto"/>
        </w:rPr>
        <w:t>.</w:t>
      </w:r>
    </w:p>
    <w:p w:rsidR="000D2893" w:rsidRPr="008F15F9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rPr>
          <w:b/>
          <w:bCs/>
        </w:rPr>
        <w:tab/>
      </w:r>
      <w:r w:rsidRPr="00BA4347">
        <w:t>С докладом выступил</w:t>
      </w:r>
      <w:r w:rsidR="00EB6B8F">
        <w:t xml:space="preserve">а Сучкова В.А., студентка 5 курса лечебного факультета. </w:t>
      </w:r>
      <w:r w:rsidRPr="00BA4347">
        <w:t>Текст доклада прилагается (приложение</w:t>
      </w:r>
      <w:r w:rsidRPr="00BA4347">
        <w:br/>
        <w:t>№ 3).</w:t>
      </w:r>
    </w:p>
    <w:p w:rsidR="000D2893" w:rsidRPr="00BA4347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</w:p>
    <w:p w:rsidR="000D2893" w:rsidRPr="00BA4347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  <w:r w:rsidRPr="00BA4347">
        <w:t>Решили:</w:t>
      </w:r>
    </w:p>
    <w:p w:rsidR="000D2893" w:rsidRPr="00BA4347" w:rsidRDefault="000D2893" w:rsidP="00C96C61">
      <w:pPr>
        <w:pStyle w:val="a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 w:rsidRPr="00BA4347">
        <w:t xml:space="preserve">Информацию принять к сведению, утвердить. </w:t>
      </w:r>
    </w:p>
    <w:p w:rsidR="000D2893" w:rsidRDefault="000D2893" w:rsidP="001D75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</w:p>
    <w:p w:rsidR="008F15F9" w:rsidRPr="00BA4347" w:rsidRDefault="00EB6B8F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>
        <w:rPr>
          <w:b/>
          <w:bCs/>
        </w:rPr>
        <w:t>3</w:t>
      </w:r>
      <w:r w:rsidR="008F15F9" w:rsidRPr="00BA4347">
        <w:rPr>
          <w:b/>
          <w:bCs/>
        </w:rPr>
        <w:t>. Слушали:</w:t>
      </w:r>
    </w:p>
    <w:p w:rsidR="0067372A" w:rsidRDefault="008F15F9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ab/>
      </w:r>
      <w:r w:rsidR="0067372A">
        <w:t>Конкурсные вопросы.</w:t>
      </w:r>
    </w:p>
    <w:p w:rsidR="008F15F9" w:rsidRPr="00BA4347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Представил документы для конкурсного </w:t>
      </w:r>
      <w:r w:rsidR="00B23E48">
        <w:t>отбора сотрудников В.Н. Коновалов.</w:t>
      </w:r>
      <w:r>
        <w:t xml:space="preserve"> Текст док</w:t>
      </w:r>
      <w:r w:rsidR="00EB6B8F">
        <w:t>лада прилагается (приложение № 4</w:t>
      </w:r>
      <w:r>
        <w:t>).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>Решили:</w:t>
      </w:r>
    </w:p>
    <w:p w:rsidR="008F15F9" w:rsidRPr="00BA4347" w:rsidRDefault="008F15F9" w:rsidP="00C96C61">
      <w:pPr>
        <w:pStyle w:val="a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 w:hanging="284"/>
      </w:pPr>
      <w:r w:rsidRPr="00BA4347">
        <w:t xml:space="preserve">Информацию принять к сведению, утвердить. </w:t>
      </w:r>
    </w:p>
    <w:p w:rsidR="008F15F9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8F15F9" w:rsidRPr="00BA4347" w:rsidRDefault="00EB6B8F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  <w:rPr>
          <w:b/>
          <w:bCs/>
        </w:rPr>
      </w:pPr>
      <w:r>
        <w:rPr>
          <w:b/>
          <w:bCs/>
        </w:rPr>
        <w:t>4</w:t>
      </w:r>
      <w:r w:rsidR="008F15F9" w:rsidRPr="00BA4347">
        <w:rPr>
          <w:b/>
          <w:bCs/>
        </w:rPr>
        <w:t>. Слушали:</w:t>
      </w:r>
    </w:p>
    <w:p w:rsidR="008F15F9" w:rsidRDefault="0067372A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Разное.</w:t>
      </w:r>
    </w:p>
    <w:p w:rsidR="008F15F9" w:rsidRPr="00BA4347" w:rsidRDefault="0067372A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7372A">
        <w:t>С докладом выступил А.А. Газенк</w:t>
      </w:r>
      <w:r>
        <w:t xml:space="preserve">ампф. Текст доклада прилагается. </w:t>
      </w:r>
      <w:r w:rsidR="008F15F9" w:rsidRPr="00BA4347">
        <w:t xml:space="preserve">Текст доклада прилагается (приложение № </w:t>
      </w:r>
      <w:r w:rsidR="00EB6B8F">
        <w:t>5</w:t>
      </w:r>
      <w:r w:rsidR="008F15F9" w:rsidRPr="00BA4347">
        <w:t>)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t>Решили:</w:t>
      </w:r>
    </w:p>
    <w:p w:rsidR="008F15F9" w:rsidRPr="00BA4347" w:rsidRDefault="008F15F9" w:rsidP="0067372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851"/>
      </w:pPr>
      <w:r w:rsidRPr="00BA4347">
        <w:t xml:space="preserve">Информацию принять к сведению, утвердить. </w:t>
      </w:r>
    </w:p>
    <w:p w:rsidR="008F15F9" w:rsidRPr="00BA4347" w:rsidRDefault="008F15F9" w:rsidP="008F1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926F61" w:rsidRPr="00BA4347" w:rsidRDefault="00926F61" w:rsidP="00B63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firstLine="708"/>
        <w:jc w:val="both"/>
      </w:pP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  <w:r w:rsidRPr="00BA4347">
        <w:t>Председатель ученого совета</w:t>
      </w:r>
      <w:r w:rsidRPr="00BA4347">
        <w:tab/>
      </w:r>
      <w:r w:rsidRPr="00BA4347">
        <w:tab/>
      </w:r>
      <w:r w:rsidRPr="00BA4347">
        <w:tab/>
      </w:r>
      <w:r w:rsidRPr="00BA4347">
        <w:tab/>
        <w:t xml:space="preserve">            </w:t>
      </w:r>
      <w:r w:rsidRPr="00BA4347">
        <w:tab/>
        <w:t>А.А. Газенкампф.</w:t>
      </w: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BA4347">
        <w:t xml:space="preserve">Секретарь совета                                                                                     </w:t>
      </w:r>
      <w:r>
        <w:t xml:space="preserve">    </w:t>
      </w:r>
      <w:r w:rsidR="005F68AA">
        <w:t xml:space="preserve">В.Т. </w:t>
      </w:r>
      <w:r w:rsidRPr="00BA4347">
        <w:t xml:space="preserve">Хендогина </w:t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A4347">
        <w:br w:type="page"/>
      </w:r>
    </w:p>
    <w:p w:rsidR="0000727B" w:rsidRP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="Calibri"/>
        </w:rPr>
      </w:pPr>
      <w:r w:rsidRPr="0000727B">
        <w:rPr>
          <w:rFonts w:eastAsia="Calibri"/>
        </w:rPr>
        <w:lastRenderedPageBreak/>
        <w:t xml:space="preserve">Приложение № 1. </w:t>
      </w:r>
    </w:p>
    <w:p w:rsidR="0000727B" w:rsidRPr="0000727B" w:rsidRDefault="0000727B" w:rsidP="0000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rFonts w:eastAsia="Calibri"/>
          <w:i/>
        </w:rPr>
      </w:pPr>
      <w:r w:rsidRPr="0000727B">
        <w:rPr>
          <w:rFonts w:eastAsia="Calibri"/>
          <w:i/>
        </w:rPr>
        <w:t>Списки присутствующих членов ученого совета.</w:t>
      </w:r>
    </w:p>
    <w:tbl>
      <w:tblPr>
        <w:tblW w:w="9749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6206"/>
      </w:tblGrid>
      <w:tr w:rsidR="00EB6B8F" w:rsidTr="00EB6B8F">
        <w:trPr>
          <w:trHeight w:val="7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  <w:ind w:left="34"/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EB6B8F" w:rsidRDefault="00EB6B8F" w:rsidP="003A0612">
            <w:pPr>
              <w:pStyle w:val="Standard"/>
              <w:ind w:left="34"/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ФИО</w:t>
            </w:r>
          </w:p>
          <w:p w:rsidR="00EB6B8F" w:rsidRDefault="00EB6B8F" w:rsidP="003A061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кафедра</w:t>
            </w:r>
          </w:p>
          <w:p w:rsidR="00EB6B8F" w:rsidRDefault="00EB6B8F" w:rsidP="003A061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B6B8F" w:rsidTr="00EB6B8F">
        <w:trPr>
          <w:trHeight w:val="3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Газенкампф Андрей Александрович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Декан лечебного факультета, кафедра анестезиологии и реаниматологии ИПО</w:t>
            </w:r>
          </w:p>
        </w:tc>
      </w:tr>
      <w:tr w:rsidR="00EB6B8F" w:rsidTr="00EB6B8F">
        <w:trPr>
          <w:trHeight w:val="6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Хендогина Валентина Трофимовна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Секретарь уч. совета лечебного фак-та, кафедра внутренних болезней и иммунологии с курсом ПО</w:t>
            </w:r>
          </w:p>
        </w:tc>
      </w:tr>
      <w:tr w:rsidR="00EB6B8F" w:rsidTr="00EB6B8F">
        <w:trPr>
          <w:trHeight w:val="33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Осипова Наталья Петровна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Зам. декана лечебного фак-та, кафедра микробиологии им. доц. Б.М.Зельмановича</w:t>
            </w:r>
          </w:p>
        </w:tc>
      </w:tr>
      <w:tr w:rsidR="00EB6B8F" w:rsidTr="00EB6B8F">
        <w:trPr>
          <w:trHeight w:val="73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Никель Виктория Викторовна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Зам. декана лечебного фак-та, кафедра анатомии и гистологии человека</w:t>
            </w:r>
          </w:p>
        </w:tc>
      </w:tr>
      <w:tr w:rsidR="00EB6B8F" w:rsidTr="00EB6B8F">
        <w:trPr>
          <w:trHeight w:val="73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Приходько Елена Анатольевна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Зам. декана лечебного фак-та, кафедра общественного здоровья и здравоохранения с курсом социальной работы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Вахрушев Сергей Геннадьевич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лор-болезней с курсом ПО,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Веселова Ольга Федоровна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фармакологии и фармацевтического консультирования с курсом ПО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Винник Юрий Семенович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общей хирургии им. проф. М.И. Гульмана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Виноградов Владислав Владиславович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биологии и экологии, заведующий кафедрой, д.б.н., доцент.</w:t>
            </w:r>
          </w:p>
        </w:tc>
      </w:tr>
      <w:tr w:rsidR="00EB6B8F" w:rsidTr="00EB6B8F">
        <w:trPr>
          <w:trHeight w:val="78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Гаврилюк Оксана Александровна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латинского и иностранных языков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Горбунов Николай Станиславович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оперативной хирургии и топографической анатомии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Демко Ирина Владимировна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внутренних болезней и иммунологии с курсом ПО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Здзитовецкий Дмитрий Эдуардович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и клиника хирургических болезней им. проф. Ю.М.Лубенского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Зуков Руслан Александрович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онкологии и лучевой терапии с курсом ПО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Козина Елена Владимировна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офтальмологии с курсом ПО им. проф. М.А.Дмитриева</w:t>
            </w:r>
          </w:p>
        </w:tc>
      </w:tr>
      <w:tr w:rsidR="00EB6B8F" w:rsidTr="00EB6B8F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Коновалов Вячеслав Николаевич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перинатологии, акушерства и гинекологии лечебного факультета</w:t>
            </w:r>
          </w:p>
        </w:tc>
      </w:tr>
      <w:tr w:rsidR="00EB6B8F" w:rsidTr="00EB6B8F">
        <w:trPr>
          <w:trHeight w:val="67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Куркатов Сергей Васильевич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гигиены</w:t>
            </w:r>
          </w:p>
        </w:tc>
      </w:tr>
      <w:tr w:rsidR="00EB6B8F" w:rsidTr="00EB6B8F">
        <w:trPr>
          <w:trHeight w:val="2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Медведева Надежда Николаевна</w:t>
            </w:r>
          </w:p>
          <w:p w:rsidR="00EB6B8F" w:rsidRDefault="00EB6B8F" w:rsidP="003A0612">
            <w:pPr>
              <w:pStyle w:val="Standard"/>
              <w:rPr>
                <w:sz w:val="28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анатомии и гистологии человека</w:t>
            </w:r>
          </w:p>
        </w:tc>
      </w:tr>
      <w:tr w:rsidR="00EB6B8F" w:rsidTr="00EB6B8F">
        <w:trPr>
          <w:trHeight w:val="23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Петрова Марина Михайловна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поликлинической терапии, семейной медицины и ЗОЖ с курсом ПО</w:t>
            </w:r>
          </w:p>
        </w:tc>
      </w:tr>
      <w:tr w:rsidR="00EB6B8F" w:rsidTr="00EB6B8F">
        <w:trPr>
          <w:trHeight w:val="21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Прокопенко Семен Владимирович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нервных болезней с курсом медицинской реабилитации ПО</w:t>
            </w:r>
          </w:p>
        </w:tc>
      </w:tr>
      <w:tr w:rsidR="00EB6B8F" w:rsidTr="00EB6B8F">
        <w:trPr>
          <w:trHeight w:val="3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Тихонова Елена Петровна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инфекционных болезней и эпидемиологии с курсом ПО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Шнякин Павел Геннадьевич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травматологии, ортопедии и нейрохирургии с курсом ПО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Штегман Олег Анатольевич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мобилизационной подготовки здравоохранения, медицины катастроф, скорой помощи с курсом ПО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Цхай Виталий Борисович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перинатологии, акушерства и гинекологии лечебного факультета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Черкашина Ирина Ивановна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Кафедра внутренних болезней №1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Тихонова Наталья Владимировна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 xml:space="preserve">Кафедра общественного здоровья и здравоохранения 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Комарова Нина Константиновна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Студент 6 курса лечебного факультета, группа 627</w:t>
            </w:r>
          </w:p>
        </w:tc>
      </w:tr>
      <w:tr w:rsidR="00EB6B8F" w:rsidTr="00EB6B8F">
        <w:trPr>
          <w:trHeight w:val="2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Кембель Дарья Викторовна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Студент 5 курса лечебного факультета, группа 527</w:t>
            </w:r>
          </w:p>
        </w:tc>
      </w:tr>
      <w:tr w:rsidR="00EB6B8F" w:rsidTr="00EB6B8F">
        <w:trPr>
          <w:trHeight w:val="3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C96C61">
            <w:pPr>
              <w:pStyle w:val="Standard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rPr>
                <w:sz w:val="28"/>
              </w:rPr>
              <w:t>Грохотов Кирилл Викторович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8F" w:rsidRDefault="00EB6B8F" w:rsidP="003A0612">
            <w:pPr>
              <w:pStyle w:val="Standard"/>
            </w:pPr>
            <w:r>
              <w:t>Студент 4 курса лечебного факультета, группа 412</w:t>
            </w:r>
          </w:p>
        </w:tc>
      </w:tr>
    </w:tbl>
    <w:p w:rsidR="00127996" w:rsidRDefault="00127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127996" w:rsidRDefault="00127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3A0A81" w:rsidRDefault="003A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br w:type="page"/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 2. </w:t>
      </w:r>
    </w:p>
    <w:p w:rsidR="009A06CE" w:rsidRDefault="00E5523B" w:rsidP="00E55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  <w:r>
        <w:rPr>
          <w:i/>
        </w:rPr>
        <w:t xml:space="preserve">Отчет аспирантов </w:t>
      </w:r>
      <w:r w:rsidR="00EB6B8F">
        <w:rPr>
          <w:i/>
        </w:rPr>
        <w:t>1</w:t>
      </w:r>
      <w:r>
        <w:rPr>
          <w:i/>
        </w:rPr>
        <w:t xml:space="preserve"> года </w:t>
      </w:r>
      <w:r w:rsidR="0099276B">
        <w:rPr>
          <w:i/>
        </w:rPr>
        <w:t xml:space="preserve">очной </w:t>
      </w:r>
      <w:r w:rsidR="006C494E">
        <w:rPr>
          <w:i/>
        </w:rPr>
        <w:t>формы обучения.</w:t>
      </w:r>
    </w:p>
    <w:p w:rsidR="000D2893" w:rsidRPr="006C494E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</w:rPr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>Горбань М.Е. – каф. оперативной хирургии и топографической анатомии 14.03.01</w:t>
      </w:r>
    </w:p>
    <w:p w:rsidR="00FF2755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Тема диссертационной работы</w:t>
      </w:r>
      <w:r w:rsidR="0099276B">
        <w:t>: «Вариантная анатомия медиального кожного нерва плеча».</w:t>
      </w:r>
    </w:p>
    <w:p w:rsidR="00FF2755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986793">
        <w:t>Научный руководи</w:t>
      </w:r>
      <w:r>
        <w:t xml:space="preserve">тель: д.м.н., проф. </w:t>
      </w:r>
      <w:r w:rsidR="0099276B">
        <w:t>Горбунов Н.С.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патентно-информационный поиск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локально-этический комитет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Пройдена проблемная комиссия «Морфология человека и животных», на которой утверждена тема кандидатской диссертации «Вариантная анатомия медиального кожного нерва плеча у человека».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Оформлены и сданы регистрационная и тематическая карты 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Набрана литература по теме исследования на 50%, пишется статья по обзору литературы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Освоена методика макро-микроскопического препарирования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Начат набор материала, в настоящее время набрано 5%</w:t>
      </w:r>
    </w:p>
    <w:p w:rsidR="0099276B" w:rsidRDefault="0099276B" w:rsidP="0099276B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Формируется база данных. </w:t>
      </w:r>
    </w:p>
    <w:p w:rsidR="000D2893" w:rsidRDefault="000D2893" w:rsidP="000D28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46"/>
      </w:pPr>
    </w:p>
    <w:p w:rsidR="000D2893" w:rsidRPr="004762A4" w:rsidRDefault="000D2893" w:rsidP="000D28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4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Савич М.Б. –  каф. внутренних болезней и иммунологии с курсом ПО 14.01.04;</w:t>
      </w:r>
    </w:p>
    <w:p w:rsidR="00FF2755" w:rsidRDefault="00FF2755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99276B">
        <w:t>«Клинико-молекулярные аспекты ремоделирования сердца при сочетании бронхиальной астмы и фибрилляции предсердий».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A00CF6">
        <w:t xml:space="preserve">д.м.н., проф. </w:t>
      </w:r>
      <w:r w:rsidR="0099276B">
        <w:t>Демко И.В.</w:t>
      </w:r>
    </w:p>
    <w:p w:rsidR="0099276B" w:rsidRDefault="0099276B" w:rsidP="0099276B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Провела информационно-патентный поиск</w:t>
      </w:r>
    </w:p>
    <w:p w:rsidR="0099276B" w:rsidRDefault="0099276B" w:rsidP="0099276B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Прошла этический комитет</w:t>
      </w:r>
    </w:p>
    <w:p w:rsidR="0099276B" w:rsidRDefault="0099276B" w:rsidP="0099276B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Начат набор группы пациентов с бронхиальной астмой (10 человек). Продолжает набор пациентов с бронхиальной астмой, пациентов с фибрилляцией предсердий, пациентов с бронхиальной астмой в сочетании с фибрилляцией предсердий, так же завершает набор группы условно здоровых людей. </w:t>
      </w:r>
    </w:p>
    <w:p w:rsidR="0099276B" w:rsidRDefault="0099276B" w:rsidP="0099276B">
      <w:pPr>
        <w:pStyle w:val="a5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работе литературный обзор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>Кабыш С.С. – каф. нервных болез</w:t>
      </w:r>
      <w:r w:rsidR="00E024E1">
        <w:t xml:space="preserve">ней с курсом мед. реабилитации </w:t>
      </w:r>
      <w:r w:rsidRPr="00FF2755">
        <w:t>ПО 14.01.11;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 w:rsidRPr="00E713A7">
        <w:t>Тема диссертационной работы:</w:t>
      </w:r>
      <w:r>
        <w:t xml:space="preserve"> </w:t>
      </w:r>
      <w:r w:rsidR="006201A2">
        <w:t>«Коррекция когнитивных функций в остром периоде ишемического инсульта с использованием программ компьютерного тренинга и распознавания образов»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6201A2" w:rsidRDefault="006201A2" w:rsidP="006201A2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патентно-информационный поиск</w:t>
      </w:r>
    </w:p>
    <w:p w:rsidR="006201A2" w:rsidRDefault="006201A2" w:rsidP="006201A2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Освоены методики исследования</w:t>
      </w:r>
    </w:p>
    <w:p w:rsidR="006201A2" w:rsidRDefault="006201A2" w:rsidP="006201A2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локальный этический комитет</w:t>
      </w:r>
    </w:p>
    <w:p w:rsidR="006201A2" w:rsidRDefault="006201A2" w:rsidP="006201A2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Утверждена тема на проблемной комиссии</w:t>
      </w:r>
    </w:p>
    <w:p w:rsidR="006201A2" w:rsidRDefault="006201A2" w:rsidP="006201A2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201A2">
        <w:t>В работе литературный обзор</w:t>
      </w:r>
    </w:p>
    <w:p w:rsidR="000D2893" w:rsidRPr="004762A4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E024E1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Хомченкова (</w:t>
      </w:r>
      <w:r w:rsidR="00FF2755" w:rsidRPr="00FF2755">
        <w:t>Ильминская</w:t>
      </w:r>
      <w:r>
        <w:t>)</w:t>
      </w:r>
      <w:r w:rsidR="00FF2755" w:rsidRPr="00FF2755">
        <w:t xml:space="preserve"> А.А. – каф. нервных боле</w:t>
      </w:r>
      <w:r>
        <w:t>зней с курсом мед. реабилитации</w:t>
      </w:r>
      <w:r w:rsidR="00FF2755" w:rsidRPr="00FF2755">
        <w:t xml:space="preserve"> ПО 14.01.11; 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E024E1">
        <w:t>«Объективная оценка и коррекция проявлений гипомимии при болезни Паркинсона»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F276CC">
        <w:t>д.м.н., проф</w:t>
      </w:r>
      <w:r>
        <w:t>.</w:t>
      </w:r>
      <w:r w:rsidRPr="00F276CC">
        <w:t xml:space="preserve"> </w:t>
      </w:r>
      <w:r w:rsidR="00E024E1">
        <w:t>С.В. Прокопенко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>Проведен патентно-информационный поиск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Освоены методики исследования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локальный этический комитет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Утверждена тема на проблемной комиссии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Проводится тестирование ПО объективной оценки мимической мускулатуры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Подана заявка на грант «УМНИК-2019»</w:t>
      </w:r>
    </w:p>
    <w:p w:rsidR="00E024E1" w:rsidRDefault="00E024E1" w:rsidP="00E024E1">
      <w:pPr>
        <w:pStyle w:val="a5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литературный обзор.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D2893" w:rsidRPr="004762A4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FF2755" w:rsidP="0099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 xml:space="preserve">Гасымлы Д.Д. – каф. онкологии и лучевой терапии с курсом ПО 14.01.12; </w:t>
      </w:r>
    </w:p>
    <w:p w:rsidR="000D2893" w:rsidRPr="006201A2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6201A2">
        <w:t xml:space="preserve">«Прогностическая и предиктивная значимость мутации гена </w:t>
      </w:r>
      <w:r w:rsidR="006201A2">
        <w:rPr>
          <w:lang w:val="en-US"/>
        </w:rPr>
        <w:t>PIK</w:t>
      </w:r>
      <w:r w:rsidR="006201A2" w:rsidRPr="006201A2">
        <w:t>3</w:t>
      </w:r>
      <w:r w:rsidR="006201A2">
        <w:rPr>
          <w:lang w:val="en-US"/>
        </w:rPr>
        <w:t>CA</w:t>
      </w:r>
      <w:r w:rsidR="006201A2" w:rsidRPr="006201A2">
        <w:t xml:space="preserve"> </w:t>
      </w:r>
      <w:r w:rsidR="006201A2">
        <w:t xml:space="preserve">при </w:t>
      </w:r>
      <w:r w:rsidR="006201A2">
        <w:rPr>
          <w:lang w:val="en-US"/>
        </w:rPr>
        <w:t>HR</w:t>
      </w:r>
      <w:r w:rsidR="006201A2" w:rsidRPr="006201A2">
        <w:t>+</w:t>
      </w:r>
      <w:r w:rsidR="006201A2">
        <w:rPr>
          <w:lang w:val="en-US"/>
        </w:rPr>
        <w:t>HER</w:t>
      </w:r>
      <w:r w:rsidR="006201A2" w:rsidRPr="006201A2">
        <w:t xml:space="preserve">2- </w:t>
      </w:r>
      <w:r w:rsidR="006201A2">
        <w:t>раке молочной железы».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доктор медицинских наук, проф. </w:t>
      </w:r>
      <w:r w:rsidR="006201A2">
        <w:t>Зуков Р.А.</w:t>
      </w:r>
    </w:p>
    <w:p w:rsidR="006201A2" w:rsidRDefault="006201A2" w:rsidP="006201A2">
      <w:pPr>
        <w:pStyle w:val="a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Определены цель и задачи исследования, составлен план диссертации</w:t>
      </w:r>
    </w:p>
    <w:p w:rsidR="006201A2" w:rsidRDefault="006201A2" w:rsidP="006201A2">
      <w:pPr>
        <w:pStyle w:val="a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информационно-патентный поиск по теме диссертационного исследования</w:t>
      </w:r>
    </w:p>
    <w:p w:rsidR="006201A2" w:rsidRDefault="006201A2" w:rsidP="006201A2">
      <w:pPr>
        <w:pStyle w:val="a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Подготовлена обзорная статья для публикации в Сибирском онкологическом журнале</w:t>
      </w:r>
    </w:p>
    <w:p w:rsidR="006201A2" w:rsidRDefault="006201A2" w:rsidP="006201A2">
      <w:pPr>
        <w:pStyle w:val="a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Подготовлена база данных пациентов с диагнозом рак молочной железы с получающих лекарственную противоопухолевую терапию ингибиторами сд4/6 и пациентов с гормонрефрактерным раком молочной железы</w:t>
      </w:r>
    </w:p>
    <w:p w:rsidR="006201A2" w:rsidRDefault="006201A2" w:rsidP="006201A2">
      <w:pPr>
        <w:pStyle w:val="a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Сформирована электронная база данных, заполнена на 20%</w:t>
      </w:r>
    </w:p>
    <w:p w:rsidR="00FF2755" w:rsidRDefault="00FF2755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>Вязьмин В.В. – каф. онкологии и лучевой терапии с курсом ПО 14.01.12;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99276B">
        <w:t>«Оптимизация подходов к ранней диагностике и прогнозированию течения заболевания с использованием радионуклидных методов исследования у больных раком предстательной железы.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доктор медицинских наук, проф.  </w:t>
      </w:r>
      <w:r w:rsidR="0099276B">
        <w:t xml:space="preserve">Зуков Р.А., д.м.н., профессор Чернов В.И. 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патентно-информационный поиск по теме исследования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Пройден локальный этический комитет 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Утверждена тема диссертации на проблемной комиссии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анализ литературы по теме диссертации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Изучены и проанализированы клинико-морфологические, лабораторные и радионуклидные характеристики опухолевого процесса у больных раком предстательной железы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Сформирована электронная база данных</w:t>
      </w:r>
    </w:p>
    <w:p w:rsidR="0099276B" w:rsidRDefault="0099276B" w:rsidP="0099276B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Вышел в финал конкурса «УМНИК» 2019г. по теме «Разработка компьютерной системы оценки объема метастатического поражения костной системы у больных раком предстательной железы».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 xml:space="preserve">Хачатрян А.Т. – каф. общей хирургии им. проф. М.И. Гульмана 14.01.17; 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99276B">
        <w:t>«Прогнозирование развития гнойно-некротических осложнений ампутационной культи бедра у пациентов с облитерирующим атеросклерозом».</w:t>
      </w:r>
    </w:p>
    <w:p w:rsidR="000D2893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д.м.н., проф. </w:t>
      </w:r>
      <w:r w:rsidR="0099276B">
        <w:t>Винник Ю.С.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Получена справка о информационно-патентном поиске 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этический комитет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утверждена на заседании проблемной комиссии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ретроспективный анализ историй болезни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>Набрано 30% материала в исследуемых группах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На рецензировании 2 статьи в журналах рецензируемых ВАК РФ (журнал «Современные проблемы науки и образования», «Московский хирургический журнал»)</w:t>
      </w:r>
    </w:p>
    <w:p w:rsidR="0099276B" w:rsidRDefault="0099276B" w:rsidP="0099276B">
      <w:pPr>
        <w:pStyle w:val="a5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Опубликована 1 статья: Изменения параметров плазматической мембраны лимфоцитов при развитии критической ишемии нижних конечностей // </w:t>
      </w:r>
      <w:r>
        <w:rPr>
          <w:lang w:val="en-US"/>
        </w:rPr>
        <w:t>VII</w:t>
      </w:r>
      <w:r>
        <w:t xml:space="preserve"> Съезд хирургов Сибири: сборник научно-практических работ (Красноярск, 13-14 ноября 2019г.).</w:t>
      </w:r>
    </w:p>
    <w:p w:rsidR="009A3CDB" w:rsidRDefault="009A3CDB" w:rsidP="009A3C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4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 xml:space="preserve">Мурзакаримов З.А. –  каф. и клин. хирург. болезней им. проф. Ю.М. Лубенского 14.01.17;  </w:t>
      </w:r>
    </w:p>
    <w:p w:rsidR="000D2893" w:rsidRDefault="000D2893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99276B">
        <w:t>«Оптимизация лечебной тактики в остром периоде травмы живота на основе стратификации риска развития неблагоприятного исхода»</w:t>
      </w:r>
    </w:p>
    <w:p w:rsidR="00FF2755" w:rsidRDefault="00FF2755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>Научный руководитель:</w:t>
      </w:r>
      <w:r w:rsidR="0099276B">
        <w:t xml:space="preserve"> д.м.н., доцент Здзитовецкий Д.Э.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диссертационной работы утверждена на локальном этическом комитете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Тема диссертационной работы утверждена на заседании проблемной комиссии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патентно-информационный поиск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Освоены методики исследования 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Выполнено 50% ретроспективного анализа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Объем работы по обзору литературы выполнен на 20%</w:t>
      </w:r>
    </w:p>
    <w:p w:rsidR="0099276B" w:rsidRDefault="0099276B" w:rsidP="0099276B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Зачеты получены согласно учебному плану в полном объеме.</w:t>
      </w:r>
    </w:p>
    <w:p w:rsidR="000D2893" w:rsidRPr="00D86676" w:rsidRDefault="000D2893" w:rsidP="000D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FF2755" w:rsidRDefault="00FF2755" w:rsidP="00C96C61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>Горбушин А.К. –  каф. травматологии, ортопедии и нейрохирургии с курсом ПО 14.01.18;</w:t>
      </w:r>
    </w:p>
    <w:p w:rsidR="00E024E1" w:rsidRDefault="000D2893" w:rsidP="00E02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E024E1">
        <w:t>«Трансмембранное подведение лекарственных препаратов к очагу органического поражения головного мозга. Экспериментальное исследование».</w:t>
      </w:r>
    </w:p>
    <w:p w:rsidR="00FF2755" w:rsidRDefault="00FF2755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="00E024E1">
        <w:t xml:space="preserve">д.м.н., проф. Народов А.А. </w:t>
      </w:r>
    </w:p>
    <w:p w:rsidR="00E024E1" w:rsidRDefault="00E024E1" w:rsidP="00E024E1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Выполнен патентный поиск</w:t>
      </w:r>
    </w:p>
    <w:p w:rsidR="00E024E1" w:rsidRDefault="00E024E1" w:rsidP="00E024E1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Пройдены комиссии по утверждению темы</w:t>
      </w:r>
    </w:p>
    <w:p w:rsidR="00E024E1" w:rsidRDefault="00E024E1" w:rsidP="00E024E1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Выполнен предварительный эксперимент на экспериментальных животных</w:t>
      </w:r>
    </w:p>
    <w:p w:rsidR="00E024E1" w:rsidRDefault="00E024E1" w:rsidP="00E024E1">
      <w:pPr>
        <w:pStyle w:val="a5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Обзор литературы в работе</w:t>
      </w:r>
    </w:p>
    <w:p w:rsidR="0099276B" w:rsidRDefault="0099276B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99276B" w:rsidRDefault="0099276B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99276B" w:rsidRPr="0099276B" w:rsidRDefault="0099276B" w:rsidP="0099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i/>
        </w:rPr>
      </w:pPr>
      <w:r w:rsidRPr="0099276B">
        <w:rPr>
          <w:i/>
        </w:rPr>
        <w:t>Отчет аспирантов 1 года заочной формы обучения.</w:t>
      </w:r>
    </w:p>
    <w:p w:rsidR="0099276B" w:rsidRDefault="0099276B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99276B" w:rsidRDefault="0099276B" w:rsidP="00FF2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</w:p>
    <w:p w:rsidR="0099276B" w:rsidRDefault="0099276B" w:rsidP="0099276B">
      <w:pPr>
        <w:pStyle w:val="a5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F2755">
        <w:t>Ревтович Я.О. – каф. нервных боле</w:t>
      </w:r>
      <w:r w:rsidR="00E024E1">
        <w:t>зней с курсом мед. реабилитации</w:t>
      </w:r>
      <w:r w:rsidRPr="00FF2755">
        <w:t xml:space="preserve"> ПО 14.01.11</w:t>
      </w:r>
    </w:p>
    <w:p w:rsidR="0099276B" w:rsidRDefault="0099276B" w:rsidP="0099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Тема диссертационной работы: </w:t>
      </w:r>
      <w:r w:rsidR="00E024E1">
        <w:t>«Восстановление речи и глотания в остром периоде ишемического инсульта с использованием проприоцептивной стимуляции артикуляторных мышц»</w:t>
      </w:r>
    </w:p>
    <w:p w:rsidR="0099276B" w:rsidRDefault="0099276B" w:rsidP="00992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</w:pPr>
      <w:r>
        <w:t xml:space="preserve">Научный руководитель: </w:t>
      </w:r>
      <w:r w:rsidRPr="0030309D">
        <w:t xml:space="preserve">д.м.н. проф. </w:t>
      </w:r>
      <w:r w:rsidR="00E024E1">
        <w:t>Можейко Е.Ю.</w:t>
      </w:r>
    </w:p>
    <w:p w:rsidR="00E024E1" w:rsidRDefault="00E024E1" w:rsidP="00E024E1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патентно-информационный поиск</w:t>
      </w:r>
    </w:p>
    <w:p w:rsidR="00E024E1" w:rsidRDefault="00E024E1" w:rsidP="00E024E1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Освоены методики исследования </w:t>
      </w:r>
    </w:p>
    <w:p w:rsidR="00E024E1" w:rsidRDefault="00E024E1" w:rsidP="00E024E1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Утверждена тема на проблемной комиссии</w:t>
      </w:r>
    </w:p>
    <w:p w:rsidR="00E024E1" w:rsidRDefault="00E024E1" w:rsidP="00E024E1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Проведен литературный обзор</w:t>
      </w:r>
    </w:p>
    <w:p w:rsidR="00E024E1" w:rsidRDefault="00E024E1" w:rsidP="00E024E1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Пройден локальный этический комитет</w:t>
      </w:r>
    </w:p>
    <w:p w:rsidR="003A0A81" w:rsidRDefault="003A0A81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br w:type="page"/>
      </w:r>
    </w:p>
    <w:p w:rsidR="00926F61" w:rsidRPr="00BA4347" w:rsidRDefault="00926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№3.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 w:rsidRPr="00EB6B8F">
        <w:rPr>
          <w:iCs/>
        </w:rPr>
        <w:t>Структура</w:t>
      </w:r>
    </w:p>
    <w:p w:rsidR="00E41C3D" w:rsidRPr="00EB6B8F" w:rsidRDefault="005B2E42" w:rsidP="00C96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 w:rsidRPr="00EB6B8F">
        <w:rPr>
          <w:iCs/>
        </w:rPr>
        <w:t>Основана в мае 1951 г. в Дании</w:t>
      </w:r>
    </w:p>
    <w:p w:rsidR="00E41C3D" w:rsidRPr="00EB6B8F" w:rsidRDefault="005B2E42" w:rsidP="00C96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 w:rsidRPr="00EB6B8F">
        <w:rPr>
          <w:iCs/>
        </w:rPr>
        <w:t>Более 1200 000 участников</w:t>
      </w:r>
    </w:p>
    <w:p w:rsidR="00E41C3D" w:rsidRPr="00EB6B8F" w:rsidRDefault="005B2E42" w:rsidP="00C96C6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 w:rsidRPr="00EB6B8F">
        <w:rPr>
          <w:iCs/>
        </w:rPr>
        <w:t>Более 124 стран, 6 континентов</w:t>
      </w:r>
    </w:p>
    <w:p w:rsidR="00EB6B8F" w:rsidRPr="00EB6B8F" w:rsidRDefault="00EB6B8F" w:rsidP="00C96C61">
      <w:pPr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 w:rsidRPr="00EB6B8F">
        <w:rPr>
          <w:iCs/>
          <w:u w:val="single"/>
        </w:rPr>
        <w:t>Цель:</w:t>
      </w:r>
      <w:r w:rsidRPr="00EB6B8F">
        <w:rPr>
          <w:iCs/>
        </w:rPr>
        <w:t xml:space="preserve"> налаживание тесных международных профессиональных, творческих и культурных связей для способствования процессам стандартизации медицинского образования, повышения уровня профессиональной подготовки будущих специалистов  и совершенствования существующих в настоящее время систем здравоохранения.</w:t>
      </w:r>
    </w:p>
    <w:p w:rsidR="009A3CDB" w:rsidRDefault="009A3CDB" w:rsidP="00B23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</w:p>
    <w:p w:rsidR="00B23E48" w:rsidRPr="00B23E48" w:rsidRDefault="00EB6B8F" w:rsidP="00B23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Cs/>
        </w:rPr>
      </w:pPr>
      <w:r>
        <w:rPr>
          <w:noProof/>
        </w:rPr>
        <w:drawing>
          <wp:inline distT="0" distB="0" distL="0" distR="0" wp14:anchorId="25C88E8F" wp14:editId="6F02EE50">
            <wp:extent cx="4210050" cy="22158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2244" cy="222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t>Медицинские</w:t>
      </w:r>
      <w:r w:rsidRPr="00EB6B8F">
        <w:rPr>
          <w:lang w:val="en-US"/>
        </w:rPr>
        <w:t xml:space="preserve"> </w:t>
      </w:r>
      <w:r w:rsidRPr="00EB6B8F">
        <w:t>стажировки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rPr>
          <w:b/>
          <w:bCs/>
          <w:lang w:val="en-US"/>
        </w:rPr>
        <w:t xml:space="preserve">Standing Committee of Research Exchange (SCORE)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 xml:space="preserve">Комитет Международных Научных Студенческих обменов – занимается  международными научными обменами, в рамках которых  студенты могут работать над исследовательскими проектами в интересующих их областях медицины.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 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rPr>
          <w:b/>
          <w:bCs/>
          <w:lang w:val="en-US"/>
        </w:rPr>
        <w:t xml:space="preserve">Standing Committee of Professional Exchange (SCOPE)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Комитет Международных Профессиональных Студенческих Обменов – координирует международные обмены студентов – медиков среди иностранных учреждений здравоохранения, обеспечивая этим возможность увидеть систему здравоохранения другой страны изнутри и в действии, а также познакомиться с зарубежной культурой.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b/>
          <w:bCs/>
        </w:rPr>
        <w:t>TravelAndMed</w:t>
      </w:r>
      <w:r w:rsidRPr="00EB6B8F">
        <w:t xml:space="preserve"> 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Факультативные образовательные программы разной продолжительности для медиков.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SCOP</w:t>
      </w:r>
      <w:r w:rsidRPr="00EB6B8F">
        <w:rPr>
          <w:lang w:val="en-US"/>
        </w:rPr>
        <w:t>E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4 недели, 5-6 дней/неделю, 5-7 часов/день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Студенты лечебного и педиатрического факультетов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3-6 курс (некоторые страны 2-6 курсы)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Сдача экзамена IFMSA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Конкурс на стажировку (рейтинг)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Уровень владения английским языком Intermediate(B2+) и выше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lastRenderedPageBreak/>
        <w:t>Мотивационное письмо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 xml:space="preserve">Сертификат прививок 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Взнос ~200-300</w:t>
      </w:r>
      <w:r w:rsidRPr="00EB6B8F">
        <w:rPr>
          <w:lang w:val="en-US"/>
        </w:rPr>
        <w:t>Euro</w:t>
      </w:r>
      <w:r w:rsidRPr="00EB6B8F">
        <w:t xml:space="preserve"> (стажировка, проживание, культурная программа, питание 1р/сут)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Авиабилеты</w:t>
      </w:r>
    </w:p>
    <w:p w:rsidR="00E41C3D" w:rsidRPr="00EB6B8F" w:rsidRDefault="005B2E42" w:rsidP="00C96C6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Текущие расходы, страховка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SCOPE 2020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b/>
          <w:bCs/>
          <w:u w:val="single"/>
        </w:rPr>
        <w:t>2020 год: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Босния Герцеговина 3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Румыния 2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Словакия 2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Латвия 2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Болгария 1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Сербия 1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Италия 1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Турция 1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Германия 1</w:t>
      </w:r>
    </w:p>
    <w:p w:rsidR="00E41C3D" w:rsidRPr="00EB6B8F" w:rsidRDefault="005B2E42" w:rsidP="00C96C6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Австрия 1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 xml:space="preserve">     </w:t>
      </w:r>
      <w:r w:rsidRPr="00EB6B8F">
        <w:rPr>
          <w:b/>
          <w:bCs/>
          <w:u w:val="single"/>
        </w:rPr>
        <w:t>Критерии отбора:</w:t>
      </w:r>
    </w:p>
    <w:p w:rsidR="00E41C3D" w:rsidRPr="00EB6B8F" w:rsidRDefault="005B2E42" w:rsidP="00C96C6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Сдача экзамена по английскому языку IFMSA</w:t>
      </w:r>
    </w:p>
    <w:p w:rsidR="00E41C3D" w:rsidRPr="00EB6B8F" w:rsidRDefault="005B2E42" w:rsidP="00C96C6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Участие в проектной деятельности IFMSA</w:t>
      </w:r>
    </w:p>
    <w:p w:rsidR="00E41C3D" w:rsidRPr="00EB6B8F" w:rsidRDefault="005B2E42" w:rsidP="00C96C6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Собеседование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drawing>
          <wp:inline distT="0" distB="0" distL="0" distR="0" wp14:anchorId="0EFCEC2E" wp14:editId="34569D80">
            <wp:extent cx="4573519" cy="2724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532" cy="272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lastRenderedPageBreak/>
        <w:drawing>
          <wp:inline distT="0" distB="0" distL="0" distR="0" wp14:anchorId="207FBBF6" wp14:editId="3CDB0FE8">
            <wp:extent cx="4415329" cy="2524125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0474" cy="252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drawing>
          <wp:inline distT="0" distB="0" distL="0" distR="0" wp14:anchorId="1C2E9221" wp14:editId="0541DE92">
            <wp:extent cx="4436467" cy="2552345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7994" cy="25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drawing>
          <wp:inline distT="0" distB="0" distL="0" distR="0" wp14:anchorId="2C8DD20B" wp14:editId="2C918465">
            <wp:extent cx="4516990" cy="2581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1193" cy="258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lastRenderedPageBreak/>
        <w:drawing>
          <wp:inline distT="0" distB="0" distL="0" distR="0" wp14:anchorId="5D3B6FF4" wp14:editId="2A56C20B">
            <wp:extent cx="3095625" cy="3345847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1712" cy="33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drawing>
          <wp:inline distT="0" distB="0" distL="0" distR="0" wp14:anchorId="1BCAF2C6" wp14:editId="4CAF55C4">
            <wp:extent cx="3118164" cy="4324329"/>
            <wp:effectExtent l="0" t="0" r="635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0257" cy="438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lastRenderedPageBreak/>
        <w:drawing>
          <wp:inline distT="0" distB="0" distL="0" distR="0" wp14:anchorId="5ECFBF2C" wp14:editId="51C2DE67">
            <wp:extent cx="2535087" cy="3495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4921" cy="35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rPr>
          <w:noProof/>
        </w:rPr>
        <w:drawing>
          <wp:inline distT="0" distB="0" distL="0" distR="0" wp14:anchorId="5F9E881C" wp14:editId="7AA135AA">
            <wp:extent cx="4744653" cy="2771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1204" cy="27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t>ПРОЕКТНАЯ</w:t>
      </w:r>
      <w:r w:rsidRPr="00EB6B8F">
        <w:rPr>
          <w:lang w:val="en-US"/>
        </w:rPr>
        <w:t xml:space="preserve"> </w:t>
      </w:r>
      <w:r w:rsidRPr="00EB6B8F">
        <w:t>ДЕЯТЕЛЬНОСТЬ</w:t>
      </w:r>
      <w:r w:rsidRPr="00EB6B8F">
        <w:rPr>
          <w:lang w:val="en-US"/>
        </w:rPr>
        <w:t>: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rPr>
          <w:b/>
          <w:bCs/>
          <w:lang w:val="en-US"/>
        </w:rPr>
        <w:t>Standing Committee on Sexual and Reproductive Health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b/>
          <w:bCs/>
          <w:lang w:val="en-US"/>
        </w:rPr>
        <w:t>and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right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including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HIV</w:t>
      </w:r>
      <w:r w:rsidRPr="00EB6B8F">
        <w:rPr>
          <w:b/>
          <w:bCs/>
        </w:rPr>
        <w:t>/</w:t>
      </w:r>
      <w:r w:rsidRPr="00EB6B8F">
        <w:rPr>
          <w:b/>
          <w:bCs/>
          <w:lang w:val="en-US"/>
        </w:rPr>
        <w:t>AIDs</w:t>
      </w:r>
      <w:r w:rsidRPr="00EB6B8F">
        <w:rPr>
          <w:b/>
          <w:bCs/>
        </w:rPr>
        <w:t xml:space="preserve"> (</w:t>
      </w:r>
      <w:r w:rsidRPr="00EB6B8F">
        <w:rPr>
          <w:b/>
          <w:bCs/>
          <w:lang w:val="en-US"/>
        </w:rPr>
        <w:t>SCORA</w:t>
      </w:r>
      <w:r w:rsidRPr="00EB6B8F">
        <w:rPr>
          <w:b/>
          <w:bCs/>
        </w:rPr>
        <w:t>)</w:t>
      </w:r>
      <w:r w:rsidRPr="00EB6B8F">
        <w:rPr>
          <w:lang w:val="en-US"/>
        </w:rPr>
        <w:t> </w:t>
      </w:r>
      <w:r w:rsidRPr="00EB6B8F">
        <w:rPr>
          <w:b/>
          <w:bCs/>
        </w:rPr>
        <w:t xml:space="preserve"> –</w:t>
      </w:r>
      <w:r w:rsidRPr="00EB6B8F">
        <w:t xml:space="preserve"> комитет, занимающийся вопросами охраны репродуктивного здоровья и ВИЧ/СПИД. Целями комитета является профилактика заболеваний репродуктивной сферы, охрана здоровья матери и ребенка, профилактика инфекций (ВИЧ, ИППП), повышение уровня информированности по вышеперечисленным вопросам, содействие взаимосвязи между врачами-специалистами и населением, половое просвещение и уважение гендерного равенства.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b/>
          <w:bCs/>
          <w:lang w:val="en-US"/>
        </w:rPr>
        <w:t>The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Standing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Committee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on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Public</w:t>
      </w:r>
      <w:r w:rsidRPr="00EB6B8F">
        <w:rPr>
          <w:b/>
          <w:bCs/>
        </w:rPr>
        <w:t xml:space="preserve"> </w:t>
      </w:r>
      <w:r w:rsidRPr="00EB6B8F">
        <w:rPr>
          <w:b/>
          <w:bCs/>
          <w:lang w:val="en-US"/>
        </w:rPr>
        <w:t>Health</w:t>
      </w:r>
      <w:r w:rsidRPr="00EB6B8F">
        <w:rPr>
          <w:b/>
          <w:bCs/>
        </w:rPr>
        <w:t xml:space="preserve"> (</w:t>
      </w:r>
      <w:r w:rsidRPr="00EB6B8F">
        <w:rPr>
          <w:b/>
          <w:bCs/>
          <w:lang w:val="en-US"/>
        </w:rPr>
        <w:t>SCOPH</w:t>
      </w:r>
      <w:r w:rsidRPr="00EB6B8F">
        <w:rPr>
          <w:b/>
          <w:bCs/>
        </w:rPr>
        <w:t xml:space="preserve">) – </w:t>
      </w:r>
      <w:r w:rsidRPr="00EB6B8F">
        <w:t>комитет, занимающийся вопросами о решении проблем, связанных с общественным здравоохранением и укреплением здоровья. Целями этого «необменного» комитета являются профилактика заболеваний, продвижение и воспитание здорового образа жизни в нашем обществе.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b/>
          <w:bCs/>
          <w:lang w:val="en-US"/>
        </w:rPr>
        <w:t>MedActive</w:t>
      </w:r>
      <w:r w:rsidRPr="00EB6B8F">
        <w:rPr>
          <w:b/>
          <w:bCs/>
        </w:rPr>
        <w:t xml:space="preserve"> – </w:t>
      </w:r>
      <w:r w:rsidRPr="00EB6B8F">
        <w:t xml:space="preserve">локальное подразделение, реализующее проекты </w:t>
      </w:r>
      <w:r w:rsidRPr="00EB6B8F">
        <w:rPr>
          <w:lang w:val="en-US"/>
        </w:rPr>
        <w:t>SCORA</w:t>
      </w:r>
      <w:r w:rsidRPr="00EB6B8F">
        <w:t xml:space="preserve"> и </w:t>
      </w:r>
      <w:r w:rsidRPr="00EB6B8F">
        <w:rPr>
          <w:lang w:val="en-US"/>
        </w:rPr>
        <w:t>SCOPH</w:t>
      </w:r>
      <w:r w:rsidRPr="00EB6B8F">
        <w:t xml:space="preserve"> на уровне ВУЗа и Красноярска.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lang w:val="en-US"/>
        </w:rPr>
        <w:lastRenderedPageBreak/>
        <w:t>SCORA&amp;SCOPH events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Информационные компании и акции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lang w:val="en-US"/>
        </w:rPr>
        <w:t xml:space="preserve">Online </w:t>
      </w:r>
      <w:r w:rsidRPr="00EB6B8F">
        <w:t xml:space="preserve">компании и вебинары 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 xml:space="preserve">Лекции 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Мастер-классы/воркшопы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Школы</w:t>
      </w:r>
    </w:p>
    <w:p w:rsidR="00E41C3D" w:rsidRPr="00EB6B8F" w:rsidRDefault="005B2E42" w:rsidP="00C96C6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Гуманитарный выход</w:t>
      </w:r>
    </w:p>
    <w:p w:rsidR="00EB6B8F" w:rsidRPr="00EB6B8F" w:rsidRDefault="00EB6B8F" w:rsidP="00EB6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</w:pPr>
      <w:r w:rsidRPr="00EB6B8F">
        <w:t>Планы на весну 2020</w:t>
      </w:r>
    </w:p>
    <w:p w:rsidR="00E41C3D" w:rsidRPr="00EB6B8F" w:rsidRDefault="005B2E42" w:rsidP="00C96C6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 xml:space="preserve">Подготовительные курсы для студентов, отправляющихся на стажировки 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lang w:val="en-US"/>
        </w:rPr>
      </w:pPr>
      <w:r w:rsidRPr="00EB6B8F">
        <w:rPr>
          <w:lang w:val="en-US"/>
        </w:rPr>
        <w:t>(Self presentation, research presentation, vocabulary in use, real time cases)</w:t>
      </w:r>
    </w:p>
    <w:p w:rsidR="00E41C3D" w:rsidRPr="00EB6B8F" w:rsidRDefault="005B2E42" w:rsidP="00C96C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rPr>
          <w:lang w:val="en-US"/>
        </w:rPr>
        <w:t xml:space="preserve"> </w:t>
      </w:r>
      <w:r w:rsidRPr="00EB6B8F">
        <w:t>Проектная деятельность</w:t>
      </w: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(Круглый стол/Дискуссионный клуб, погружение в профессию, обучающие семинары)</w:t>
      </w:r>
    </w:p>
    <w:p w:rsidR="00E41C3D" w:rsidRDefault="005B2E42" w:rsidP="00C96C6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EB6B8F">
        <w:t>Весенняя ассамблея г. Пермь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FF2755" w:rsidRDefault="00FF2755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Встал вопрос о том, чтобы студенты, проходящие практику заграницей, не проходили её повторно в нашем городе. </w:t>
      </w:r>
    </w:p>
    <w:p w:rsidR="00EB6B8F" w:rsidRDefault="00FF2755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 xml:space="preserve">Необходимо сравнить учебный план 2х дневников по практике и количество часов.  </w:t>
      </w: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EB6B8F" w:rsidRPr="00EB6B8F" w:rsidRDefault="00EB6B8F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9A3CDB" w:rsidRDefault="009A3CDB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9A3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9A3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9A3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9A3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9A3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9A3CDB" w:rsidRDefault="009A3CDB" w:rsidP="00E02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9A3CDB" w:rsidRDefault="00171BFB" w:rsidP="00EB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lastRenderedPageBreak/>
        <w:t>Приложение №4</w:t>
      </w:r>
    </w:p>
    <w:p w:rsidR="0067372A" w:rsidRDefault="0067372A" w:rsidP="00D03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rPr>
          <w:i/>
          <w:iCs/>
        </w:rPr>
        <w:t>Конкурсные вопросы.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На конкурс представлены сотрудники университета: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557C45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Ассистент</w:t>
      </w:r>
      <w:r w:rsidR="009A3CDB" w:rsidRPr="009A3CDB">
        <w:t xml:space="preserve"> кафедры </w:t>
      </w:r>
      <w:r w:rsidRPr="00FF2755">
        <w:t>перинатологии, акушерства и гинекологии лечебного факультета</w:t>
      </w:r>
      <w:r w:rsidR="00B23E48">
        <w:t xml:space="preserve">, </w:t>
      </w:r>
      <w:r w:rsidRPr="00FF2755">
        <w:t>Молгачева Елена Васильевна</w:t>
      </w:r>
      <w:r w:rsidR="00B23E48">
        <w:t>;</w:t>
      </w:r>
    </w:p>
    <w:p w:rsidR="00F44E7D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Ассистент</w:t>
      </w:r>
      <w:r w:rsidRPr="009A3CDB">
        <w:t xml:space="preserve"> кафедры </w:t>
      </w:r>
      <w:r w:rsidRPr="00FF2755">
        <w:t>перинатологии, акушерства и гинекологии лечебного факультета</w:t>
      </w:r>
      <w:r w:rsidR="00B23E48">
        <w:t xml:space="preserve">, </w:t>
      </w:r>
      <w:r w:rsidRPr="00FF2755">
        <w:t>Яметов Павел Константинович</w:t>
      </w:r>
      <w:r w:rsidR="00B23E48">
        <w:t>;</w:t>
      </w:r>
    </w:p>
    <w:p w:rsidR="00F44E7D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Ассистент</w:t>
      </w:r>
      <w:r w:rsidR="009A3CDB" w:rsidRPr="009A3CDB">
        <w:t xml:space="preserve"> </w:t>
      </w:r>
      <w:r w:rsidRPr="00FF2755">
        <w:t>мобилизационной подготовки здравоохранения, медицины катастроф, скорой помощи с курсом ПО</w:t>
      </w:r>
      <w:r w:rsidR="009A3CDB">
        <w:t xml:space="preserve">, </w:t>
      </w:r>
      <w:r w:rsidRPr="00FF2755">
        <w:t>Лисун Ирина Ивановна</w:t>
      </w:r>
      <w:r w:rsidR="009A3CDB">
        <w:t>;</w:t>
      </w:r>
    </w:p>
    <w:p w:rsidR="009A3CDB" w:rsidRDefault="009A3CDB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Pr="009A3CDB">
        <w:t xml:space="preserve"> кафедры </w:t>
      </w:r>
      <w:r w:rsidR="00FF2755" w:rsidRPr="00FF2755">
        <w:t>общей хирургии им. проф. М.И. Гульмана</w:t>
      </w:r>
      <w:r>
        <w:t xml:space="preserve">, </w:t>
      </w:r>
      <w:r w:rsidR="00FF2755" w:rsidRPr="00FF2755">
        <w:t>Серова Екатерина Валерьевна</w:t>
      </w:r>
      <w:r>
        <w:t>;</w:t>
      </w:r>
    </w:p>
    <w:p w:rsidR="009A3CDB" w:rsidRDefault="009A3CDB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Pr="009A3CDB">
        <w:t xml:space="preserve"> кафедры </w:t>
      </w:r>
      <w:r w:rsidR="00FF2755" w:rsidRPr="00FF2755">
        <w:t>анатомии и гистологии человека</w:t>
      </w:r>
      <w:r>
        <w:t xml:space="preserve">, </w:t>
      </w:r>
      <w:r w:rsidR="00FF2755" w:rsidRPr="00FF2755">
        <w:t>Ефремова Влада Петровна</w:t>
      </w:r>
      <w:r>
        <w:t>;</w:t>
      </w:r>
    </w:p>
    <w:p w:rsidR="009A3CDB" w:rsidRDefault="009A3CDB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Pr="009A3CDB">
        <w:t xml:space="preserve"> кафедры </w:t>
      </w:r>
      <w:r w:rsidR="00FF2755" w:rsidRPr="00FF2755">
        <w:t>биологии и экологии</w:t>
      </w:r>
      <w:r>
        <w:t xml:space="preserve">, </w:t>
      </w:r>
      <w:r w:rsidR="00FF2755" w:rsidRPr="00FF2755">
        <w:t>Зубарева Екатерина Владиславовна</w:t>
      </w:r>
      <w:r>
        <w:t>;</w:t>
      </w:r>
    </w:p>
    <w:p w:rsidR="009A3CDB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="009A3CDB" w:rsidRPr="009A3CDB">
        <w:t xml:space="preserve"> кафедры </w:t>
      </w:r>
      <w:r w:rsidRPr="00FF2755">
        <w:t>фармакологии и фармацевтического консультирования с курсом ПО</w:t>
      </w:r>
      <w:r w:rsidR="009A3CDB">
        <w:t xml:space="preserve">, </w:t>
      </w:r>
      <w:r w:rsidRPr="00FF2755">
        <w:t>Гацких Ирина Владимировна</w:t>
      </w:r>
      <w:r w:rsidR="009A3CDB">
        <w:t>;</w:t>
      </w:r>
    </w:p>
    <w:p w:rsidR="009A3CDB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="009A3CDB" w:rsidRPr="009A3CDB">
        <w:t xml:space="preserve"> </w:t>
      </w:r>
      <w:r w:rsidRPr="00FF2755">
        <w:t>кафедры и клиники хирургических болезней им. проф. Ю.М.Лубенского</w:t>
      </w:r>
      <w:r w:rsidR="009A3CDB">
        <w:t xml:space="preserve">, </w:t>
      </w:r>
      <w:r w:rsidRPr="00FF2755">
        <w:t>Борисов Роман Николаевич</w:t>
      </w:r>
      <w:r w:rsidR="009A3CDB">
        <w:t>;</w:t>
      </w:r>
    </w:p>
    <w:p w:rsidR="009A3CDB" w:rsidRDefault="00FF2755" w:rsidP="00C96C6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>Доцент</w:t>
      </w:r>
      <w:r w:rsidR="009A3CDB" w:rsidRPr="009A3CDB">
        <w:t xml:space="preserve"> кафедры </w:t>
      </w:r>
      <w:r w:rsidRPr="00FF2755">
        <w:t>перинатологии, акушерства и гинекологии лечебного факультета</w:t>
      </w:r>
      <w:r w:rsidR="009A3CDB">
        <w:t xml:space="preserve">, </w:t>
      </w:r>
      <w:r w:rsidRPr="00FF2755">
        <w:t>Брехова Ирина Сергеевна</w:t>
      </w:r>
      <w:r>
        <w:t>.</w:t>
      </w:r>
    </w:p>
    <w:p w:rsidR="0067372A" w:rsidRDefault="0067372A" w:rsidP="006737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557C45" w:rsidRPr="009B617C" w:rsidRDefault="00557C45" w:rsidP="00557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9B617C">
        <w:t>Счетная комиссия избрана в составе:</w:t>
      </w:r>
    </w:p>
    <w:p w:rsidR="00557C45" w:rsidRDefault="00557C45" w:rsidP="00C96C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профессор, </w:t>
      </w:r>
      <w:r w:rsidR="00FF2755" w:rsidRPr="00FF2755">
        <w:rPr>
          <w:rFonts w:eastAsia="Calibri"/>
          <w:color w:val="auto"/>
        </w:rPr>
        <w:t>Вахрушев Сергей Геннадьевич</w:t>
      </w:r>
      <w:r w:rsidRPr="009B617C">
        <w:t>;</w:t>
      </w:r>
    </w:p>
    <w:p w:rsidR="00557C45" w:rsidRDefault="00F44E7D" w:rsidP="00C96C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д.м.н., </w:t>
      </w:r>
      <w:r>
        <w:t>профессор</w:t>
      </w:r>
      <w:r w:rsidRPr="009B617C">
        <w:t>,</w:t>
      </w:r>
      <w:r>
        <w:t xml:space="preserve"> </w:t>
      </w:r>
      <w:r w:rsidR="00FF2755" w:rsidRPr="00FF2755">
        <w:t>Горбунов Николай Станиславович</w:t>
      </w:r>
      <w:r w:rsidR="00557C45" w:rsidRPr="009B617C">
        <w:t>.</w:t>
      </w:r>
    </w:p>
    <w:p w:rsidR="003A0A81" w:rsidRDefault="00B23E48" w:rsidP="00C96C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B23E48">
        <w:t>Студент</w:t>
      </w:r>
      <w:r w:rsidR="00FF2755">
        <w:t>ка 6</w:t>
      </w:r>
      <w:r w:rsidRPr="00B23E48">
        <w:t xml:space="preserve"> курса </w:t>
      </w:r>
      <w:r w:rsidR="00FF2755">
        <w:t>лечебного факультета, группа 627</w:t>
      </w:r>
      <w:r>
        <w:t xml:space="preserve"> </w:t>
      </w:r>
      <w:r w:rsidR="00FF2755" w:rsidRPr="00FF2755">
        <w:t>Комарова Нина Константиновна</w:t>
      </w:r>
    </w:p>
    <w:p w:rsidR="003A0A81" w:rsidRDefault="003A0A81" w:rsidP="003A0A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3A0A81" w:rsidRDefault="00557C45" w:rsidP="003A0A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B617C">
        <w:t xml:space="preserve">Тайным голосованием – </w:t>
      </w:r>
      <w:r w:rsidR="00FF2755">
        <w:t>29</w:t>
      </w:r>
      <w:r w:rsidR="00B23E48">
        <w:t xml:space="preserve"> членов </w:t>
      </w:r>
      <w:r w:rsidRPr="009B617C">
        <w:t xml:space="preserve">ученого совета из </w:t>
      </w:r>
      <w:r>
        <w:t>3</w:t>
      </w:r>
      <w:r w:rsidR="00F44E7D">
        <w:t>5</w:t>
      </w:r>
      <w:r w:rsidRPr="009B617C">
        <w:t xml:space="preserve"> присутствующих проголосовали</w:t>
      </w:r>
      <w:r w:rsidR="003A0A81">
        <w:t xml:space="preserve"> </w:t>
      </w:r>
      <w:r w:rsidRPr="009B617C">
        <w:t>положительно.</w:t>
      </w:r>
    </w:p>
    <w:p w:rsidR="003A0A81" w:rsidRDefault="00FF2755" w:rsidP="003A0A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 </w:t>
      </w:r>
    </w:p>
    <w:p w:rsidR="003A0A81" w:rsidRDefault="003A0A81" w:rsidP="007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br w:type="page"/>
      </w:r>
    </w:p>
    <w:p w:rsidR="00926F61" w:rsidRPr="00BA4347" w:rsidRDefault="00926F61" w:rsidP="007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 </w:t>
      </w:r>
      <w:r w:rsidR="00EB6B8F">
        <w:t>5</w:t>
      </w:r>
      <w:r w:rsidRPr="00BA4347">
        <w:t>.</w:t>
      </w:r>
    </w:p>
    <w:p w:rsidR="00926F61" w:rsidRPr="00BA4347" w:rsidRDefault="00926F61" w:rsidP="00241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  <w:r w:rsidRPr="00BA4347">
        <w:rPr>
          <w:i/>
          <w:iCs/>
        </w:rPr>
        <w:t>Разное.</w:t>
      </w:r>
    </w:p>
    <w:p w:rsidR="00926F61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A3CDB" w:rsidRDefault="009A3CDB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A3CDB" w:rsidRDefault="00FF2755" w:rsidP="00C96C61">
      <w:pPr>
        <w:pStyle w:val="ConsPlusNonforma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последним данным деканата лечебного факультета 57 человек поданы на отчисление из университета. Часть из них подает на академический отпуск, большая часть отчисляется. </w:t>
      </w:r>
    </w:p>
    <w:p w:rsidR="00FF2755" w:rsidRDefault="00FF2755" w:rsidP="00C96C61">
      <w:pPr>
        <w:pStyle w:val="ConsPlusNonforma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Кафедрам необходимо донести до студентов, что после не сдачи экзамена они имеют право только на 2 пересдачи и то, что рейтинговая система нашего университета не позволяет студентам получать «удовлетворительно» на экзамене, имея долги по данному предмету. </w:t>
      </w:r>
    </w:p>
    <w:p w:rsidR="009A3CDB" w:rsidRDefault="00FF2755" w:rsidP="009A3CDB">
      <w:pPr>
        <w:pStyle w:val="ConsPlusNonforma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пересмотреть состав Ученого совета Лечебного факультета. </w:t>
      </w:r>
    </w:p>
    <w:p w:rsidR="00E024E1" w:rsidRPr="00E024E1" w:rsidRDefault="00E024E1" w:rsidP="00E024E1">
      <w:pPr>
        <w:pStyle w:val="ConsPlusNonforma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 w:rsidRPr="00E024E1">
        <w:rPr>
          <w:rFonts w:ascii="Times New Roman" w:hAnsi="Times New Roman" w:cs="Times New Roman"/>
          <w:sz w:val="24"/>
          <w:szCs w:val="24"/>
        </w:rPr>
        <w:t>Рассматривался вопрос о рекомен</w:t>
      </w:r>
      <w:r>
        <w:rPr>
          <w:rFonts w:ascii="Times New Roman" w:hAnsi="Times New Roman" w:cs="Times New Roman"/>
          <w:sz w:val="24"/>
          <w:szCs w:val="24"/>
        </w:rPr>
        <w:t>дации Ученым советом С.Ю.Никулиной</w:t>
      </w:r>
      <w:r w:rsidRPr="00E024E1">
        <w:rPr>
          <w:rFonts w:ascii="Times New Roman" w:hAnsi="Times New Roman" w:cs="Times New Roman"/>
          <w:sz w:val="24"/>
          <w:szCs w:val="24"/>
        </w:rPr>
        <w:t xml:space="preserve"> на должность заведующего кафедры внутренних болезней №1.</w:t>
      </w:r>
    </w:p>
    <w:p w:rsidR="00E024E1" w:rsidRDefault="00E024E1" w:rsidP="00E024E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Устным голосованием – 29</w:t>
      </w:r>
      <w:r w:rsidRPr="00E024E1">
        <w:rPr>
          <w:rFonts w:ascii="Times New Roman" w:hAnsi="Times New Roman" w:cs="Times New Roman"/>
          <w:sz w:val="24"/>
          <w:szCs w:val="24"/>
        </w:rPr>
        <w:t xml:space="preserve"> членов ученого совета из 35 присутствующих проголосовали положительно</w:t>
      </w:r>
    </w:p>
    <w:p w:rsidR="00E024E1" w:rsidRDefault="00E024E1" w:rsidP="00E024E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С.Ю.Никулина</w:t>
      </w:r>
      <w:r w:rsidRPr="00E024E1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24E1">
        <w:rPr>
          <w:rFonts w:ascii="Times New Roman" w:hAnsi="Times New Roman" w:cs="Times New Roman"/>
          <w:sz w:val="24"/>
          <w:szCs w:val="24"/>
        </w:rPr>
        <w:t xml:space="preserve"> отчет о проделанной работе в качестве заведующего кафедрой внутренних болезней №1.</w:t>
      </w:r>
    </w:p>
    <w:p w:rsidR="00E024E1" w:rsidRPr="00E024E1" w:rsidRDefault="00E024E1" w:rsidP="00E024E1">
      <w:pPr>
        <w:pStyle w:val="ConsPlusNonforma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  <w:r w:rsidRPr="00E024E1">
        <w:rPr>
          <w:rFonts w:ascii="Times New Roman" w:hAnsi="Times New Roman" w:cs="Times New Roman"/>
          <w:sz w:val="24"/>
          <w:szCs w:val="24"/>
        </w:rPr>
        <w:t>Рассматривался вопрос о рекоменда</w:t>
      </w:r>
      <w:r>
        <w:rPr>
          <w:rFonts w:ascii="Times New Roman" w:hAnsi="Times New Roman" w:cs="Times New Roman"/>
          <w:sz w:val="24"/>
          <w:szCs w:val="24"/>
        </w:rPr>
        <w:t>ции Ученым советом М.М.Петровой</w:t>
      </w:r>
      <w:r w:rsidRPr="00E024E1">
        <w:rPr>
          <w:rFonts w:ascii="Times New Roman" w:hAnsi="Times New Roman" w:cs="Times New Roman"/>
          <w:sz w:val="24"/>
          <w:szCs w:val="24"/>
        </w:rPr>
        <w:t xml:space="preserve"> на должность заведующего кафедры поликлинической терапии и семейной медицины с курсом ПО.</w:t>
      </w:r>
    </w:p>
    <w:p w:rsidR="00E024E1" w:rsidRPr="00E024E1" w:rsidRDefault="00E024E1" w:rsidP="00E024E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  <w:r w:rsidRPr="00E024E1">
        <w:rPr>
          <w:rFonts w:ascii="Times New Roman" w:hAnsi="Times New Roman" w:cs="Times New Roman"/>
          <w:sz w:val="24"/>
          <w:szCs w:val="24"/>
        </w:rPr>
        <w:t>Устным голосованием – 29 членов ученого совета из 35 присутствующих проголосовали положительно</w:t>
      </w:r>
    </w:p>
    <w:p w:rsidR="00E024E1" w:rsidRPr="00E024E1" w:rsidRDefault="00E024E1" w:rsidP="00E024E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61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A3CDB" w:rsidRPr="00BA4347" w:rsidRDefault="009A3CDB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rPr>
          <w:rFonts w:ascii="Times New Roman" w:hAnsi="Times New Roman" w:cs="Times New Roman"/>
          <w:sz w:val="24"/>
          <w:szCs w:val="24"/>
        </w:rPr>
      </w:pPr>
    </w:p>
    <w:p w:rsidR="00926F61" w:rsidRPr="00BA4347" w:rsidRDefault="00926F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jc w:val="both"/>
      </w:pPr>
    </w:p>
    <w:sectPr w:rsidR="00926F61" w:rsidRPr="00BA4347" w:rsidSect="00290126">
      <w:type w:val="continuous"/>
      <w:pgSz w:w="11900" w:h="16840"/>
      <w:pgMar w:top="1134" w:right="851" w:bottom="1134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40" w:rsidRDefault="00D86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86440" w:rsidRDefault="00D86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40" w:rsidRDefault="00D86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86440" w:rsidRDefault="00D86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26"/>
    <w:multiLevelType w:val="hybridMultilevel"/>
    <w:tmpl w:val="4BD48DA0"/>
    <w:lvl w:ilvl="0" w:tplc="A87AEA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AC20EF"/>
    <w:multiLevelType w:val="hybridMultilevel"/>
    <w:tmpl w:val="C84C9070"/>
    <w:lvl w:ilvl="0" w:tplc="3E2CB1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7042D2"/>
    <w:multiLevelType w:val="hybridMultilevel"/>
    <w:tmpl w:val="C0F4D1CC"/>
    <w:lvl w:ilvl="0" w:tplc="17E4E3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6972E0"/>
    <w:multiLevelType w:val="multilevel"/>
    <w:tmpl w:val="881AE096"/>
    <w:styleLink w:val="WWNum1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1192AC4"/>
    <w:multiLevelType w:val="hybridMultilevel"/>
    <w:tmpl w:val="DA14DB7A"/>
    <w:lvl w:ilvl="0" w:tplc="9726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8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E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E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6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7743A6"/>
    <w:multiLevelType w:val="hybridMultilevel"/>
    <w:tmpl w:val="91864C80"/>
    <w:lvl w:ilvl="0" w:tplc="2F263B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7567"/>
    <w:multiLevelType w:val="hybridMultilevel"/>
    <w:tmpl w:val="818C4FBC"/>
    <w:lvl w:ilvl="0" w:tplc="17E4E3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E87609"/>
    <w:multiLevelType w:val="hybridMultilevel"/>
    <w:tmpl w:val="0DCA56E0"/>
    <w:lvl w:ilvl="0" w:tplc="2F263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81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8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1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0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C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43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A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3A3535"/>
    <w:multiLevelType w:val="hybridMultilevel"/>
    <w:tmpl w:val="C6A8B66C"/>
    <w:styleLink w:val="7"/>
    <w:lvl w:ilvl="0" w:tplc="FA0EB3E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8AB708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AA38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ACE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2E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CDA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822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AAA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5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A6B73F1"/>
    <w:multiLevelType w:val="hybridMultilevel"/>
    <w:tmpl w:val="9C8C0E94"/>
    <w:lvl w:ilvl="0" w:tplc="F9025A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9F0491"/>
    <w:multiLevelType w:val="hybridMultilevel"/>
    <w:tmpl w:val="BDCA74E8"/>
    <w:styleLink w:val="8"/>
    <w:lvl w:ilvl="0" w:tplc="4F1A07C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66E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789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6E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509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824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229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3AFE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3949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02FD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6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006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389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EFE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09" w:hanging="2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E6B3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  <w:tab w:val="num" w:pos="7176"/>
        </w:tabs>
        <w:ind w:left="6829" w:firstLine="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D4364E5"/>
    <w:multiLevelType w:val="hybridMultilevel"/>
    <w:tmpl w:val="F2C292E4"/>
    <w:lvl w:ilvl="0" w:tplc="17E4E3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277B1A"/>
    <w:multiLevelType w:val="hybridMultilevel"/>
    <w:tmpl w:val="DB666B7A"/>
    <w:lvl w:ilvl="0" w:tplc="8E72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8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A1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0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A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E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A30DD6"/>
    <w:multiLevelType w:val="hybridMultilevel"/>
    <w:tmpl w:val="0C348B12"/>
    <w:styleLink w:val="5"/>
    <w:lvl w:ilvl="0" w:tplc="B3E4C6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4C0F4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8AA78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2C1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6A6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6446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818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26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14599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0B77A6D"/>
    <w:multiLevelType w:val="hybridMultilevel"/>
    <w:tmpl w:val="FBDA8958"/>
    <w:lvl w:ilvl="0" w:tplc="5DCA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45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B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4F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88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0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627E90"/>
    <w:multiLevelType w:val="hybridMultilevel"/>
    <w:tmpl w:val="937464F0"/>
    <w:numStyleLink w:val="9"/>
  </w:abstractNum>
  <w:abstractNum w:abstractNumId="16">
    <w:nsid w:val="428B0DE2"/>
    <w:multiLevelType w:val="hybridMultilevel"/>
    <w:tmpl w:val="180E3668"/>
    <w:lvl w:ilvl="0" w:tplc="C7F44E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3B7F60"/>
    <w:multiLevelType w:val="hybridMultilevel"/>
    <w:tmpl w:val="B6B6FC40"/>
    <w:styleLink w:val="6"/>
    <w:lvl w:ilvl="0" w:tplc="AD5E6CD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76D3DE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3E2072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A0B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295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BC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A04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670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659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1457D9A"/>
    <w:multiLevelType w:val="hybridMultilevel"/>
    <w:tmpl w:val="A472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9806FA"/>
    <w:multiLevelType w:val="hybridMultilevel"/>
    <w:tmpl w:val="AA90D79E"/>
    <w:lvl w:ilvl="0" w:tplc="5418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4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60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4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0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5664B5"/>
    <w:multiLevelType w:val="hybridMultilevel"/>
    <w:tmpl w:val="FF52B06E"/>
    <w:lvl w:ilvl="0" w:tplc="CE4249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CB74FB"/>
    <w:multiLevelType w:val="hybridMultilevel"/>
    <w:tmpl w:val="249A99BC"/>
    <w:styleLink w:val="3"/>
    <w:lvl w:ilvl="0" w:tplc="4F2810A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782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0723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0FE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0E9B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DEA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4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EA4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7CA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B4D7522"/>
    <w:multiLevelType w:val="hybridMultilevel"/>
    <w:tmpl w:val="B9EAC104"/>
    <w:styleLink w:val="1"/>
    <w:lvl w:ilvl="0" w:tplc="585630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9E52D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C3BA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AC87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C4C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64C0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4BE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663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4A24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B67449F"/>
    <w:multiLevelType w:val="hybridMultilevel"/>
    <w:tmpl w:val="15A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37CE6"/>
    <w:multiLevelType w:val="hybridMultilevel"/>
    <w:tmpl w:val="5E460C7A"/>
    <w:lvl w:ilvl="0" w:tplc="915AA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5F54311"/>
    <w:multiLevelType w:val="hybridMultilevel"/>
    <w:tmpl w:val="2906128A"/>
    <w:styleLink w:val="4"/>
    <w:lvl w:ilvl="0" w:tplc="98242E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5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2C0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260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08F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980" w:hanging="26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8A8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700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C7D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420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6E1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4140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2C9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860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A25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5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E38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300" w:hanging="1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62E3FD6"/>
    <w:multiLevelType w:val="hybridMultilevel"/>
    <w:tmpl w:val="DB26F8A8"/>
    <w:lvl w:ilvl="0" w:tplc="7772E5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A7272D6"/>
    <w:multiLevelType w:val="hybridMultilevel"/>
    <w:tmpl w:val="937464F0"/>
    <w:styleLink w:val="9"/>
    <w:lvl w:ilvl="0" w:tplc="C062FEE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8EDDCA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2D2DE">
      <w:start w:val="1"/>
      <w:numFmt w:val="lowerRoman"/>
      <w:lvlText w:val="%3."/>
      <w:lvlJc w:val="left"/>
      <w:pPr>
        <w:tabs>
          <w:tab w:val="left" w:pos="360"/>
        </w:tabs>
        <w:ind w:left="10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E4F6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68DD56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CCFE0">
      <w:start w:val="1"/>
      <w:numFmt w:val="lowerRoman"/>
      <w:lvlText w:val="%6."/>
      <w:lvlJc w:val="left"/>
      <w:pPr>
        <w:tabs>
          <w:tab w:val="left" w:pos="360"/>
        </w:tabs>
        <w:ind w:left="324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EE3512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EA8C7A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E9790">
      <w:start w:val="1"/>
      <w:numFmt w:val="lowerRoman"/>
      <w:lvlText w:val="%9."/>
      <w:lvlJc w:val="left"/>
      <w:pPr>
        <w:tabs>
          <w:tab w:val="left" w:pos="360"/>
        </w:tabs>
        <w:ind w:left="54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CFA75F4"/>
    <w:multiLevelType w:val="hybridMultilevel"/>
    <w:tmpl w:val="56DC8BC8"/>
    <w:lvl w:ilvl="0" w:tplc="DF4ADC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F9914FF"/>
    <w:multiLevelType w:val="hybridMultilevel"/>
    <w:tmpl w:val="6956A61E"/>
    <w:lvl w:ilvl="0" w:tplc="48C6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C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2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60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6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B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4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2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A31B72"/>
    <w:multiLevelType w:val="hybridMultilevel"/>
    <w:tmpl w:val="506E14E0"/>
    <w:lvl w:ilvl="0" w:tplc="3EA0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6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0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2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26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E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C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0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3C000F"/>
    <w:multiLevelType w:val="hybridMultilevel"/>
    <w:tmpl w:val="50727D52"/>
    <w:lvl w:ilvl="0" w:tplc="1180AA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DB2704E"/>
    <w:multiLevelType w:val="hybridMultilevel"/>
    <w:tmpl w:val="68087142"/>
    <w:lvl w:ilvl="0" w:tplc="8058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2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2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6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8"/>
  </w:num>
  <w:num w:numId="7">
    <w:abstractNumId w:val="10"/>
  </w:num>
  <w:num w:numId="8">
    <w:abstractNumId w:val="27"/>
  </w:num>
  <w:num w:numId="9">
    <w:abstractNumId w:val="18"/>
  </w:num>
  <w:num w:numId="10">
    <w:abstractNumId w:val="15"/>
  </w:num>
  <w:num w:numId="11">
    <w:abstractNumId w:val="23"/>
  </w:num>
  <w:num w:numId="12">
    <w:abstractNumId w:val="28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29"/>
  </w:num>
  <w:num w:numId="17">
    <w:abstractNumId w:val="4"/>
  </w:num>
  <w:num w:numId="18">
    <w:abstractNumId w:val="30"/>
  </w:num>
  <w:num w:numId="19">
    <w:abstractNumId w:val="14"/>
  </w:num>
  <w:num w:numId="20">
    <w:abstractNumId w:val="19"/>
  </w:num>
  <w:num w:numId="21">
    <w:abstractNumId w:val="12"/>
  </w:num>
  <w:num w:numId="22">
    <w:abstractNumId w:val="32"/>
  </w:num>
  <w:num w:numId="23">
    <w:abstractNumId w:val="5"/>
  </w:num>
  <w:num w:numId="24">
    <w:abstractNumId w:val="2"/>
  </w:num>
  <w:num w:numId="25">
    <w:abstractNumId w:val="31"/>
  </w:num>
  <w:num w:numId="26">
    <w:abstractNumId w:val="9"/>
  </w:num>
  <w:num w:numId="27">
    <w:abstractNumId w:val="26"/>
  </w:num>
  <w:num w:numId="28">
    <w:abstractNumId w:val="6"/>
  </w:num>
  <w:num w:numId="29">
    <w:abstractNumId w:val="11"/>
  </w:num>
  <w:num w:numId="30">
    <w:abstractNumId w:val="24"/>
  </w:num>
  <w:num w:numId="31">
    <w:abstractNumId w:val="20"/>
  </w:num>
  <w:num w:numId="32">
    <w:abstractNumId w:val="0"/>
  </w:num>
  <w:num w:numId="33">
    <w:abstractNumId w:val="16"/>
  </w:num>
  <w:num w:numId="3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7A"/>
    <w:rsid w:val="0000727B"/>
    <w:rsid w:val="0002494E"/>
    <w:rsid w:val="00072D53"/>
    <w:rsid w:val="00082430"/>
    <w:rsid w:val="00086349"/>
    <w:rsid w:val="00086ACC"/>
    <w:rsid w:val="000D1140"/>
    <w:rsid w:val="000D2893"/>
    <w:rsid w:val="000E5C40"/>
    <w:rsid w:val="000E6C33"/>
    <w:rsid w:val="000E7D0F"/>
    <w:rsid w:val="0011034D"/>
    <w:rsid w:val="0011575A"/>
    <w:rsid w:val="00127996"/>
    <w:rsid w:val="00171BFB"/>
    <w:rsid w:val="001B1709"/>
    <w:rsid w:val="001D75D5"/>
    <w:rsid w:val="001F035F"/>
    <w:rsid w:val="00211137"/>
    <w:rsid w:val="00211A29"/>
    <w:rsid w:val="00216688"/>
    <w:rsid w:val="002274A2"/>
    <w:rsid w:val="00241BB1"/>
    <w:rsid w:val="00241D87"/>
    <w:rsid w:val="00243719"/>
    <w:rsid w:val="00283531"/>
    <w:rsid w:val="002851C9"/>
    <w:rsid w:val="00290126"/>
    <w:rsid w:val="0029675D"/>
    <w:rsid w:val="002A16CD"/>
    <w:rsid w:val="002A7CA0"/>
    <w:rsid w:val="002B2F2F"/>
    <w:rsid w:val="002B48C7"/>
    <w:rsid w:val="002D6E55"/>
    <w:rsid w:val="002E469C"/>
    <w:rsid w:val="002F7378"/>
    <w:rsid w:val="00311075"/>
    <w:rsid w:val="00317DEB"/>
    <w:rsid w:val="00326A43"/>
    <w:rsid w:val="00337B18"/>
    <w:rsid w:val="00346717"/>
    <w:rsid w:val="00346EA9"/>
    <w:rsid w:val="003627FC"/>
    <w:rsid w:val="00366D53"/>
    <w:rsid w:val="003975E2"/>
    <w:rsid w:val="003A0A81"/>
    <w:rsid w:val="003C0487"/>
    <w:rsid w:val="003C6ABA"/>
    <w:rsid w:val="003C7AEA"/>
    <w:rsid w:val="003D1B85"/>
    <w:rsid w:val="00404E9A"/>
    <w:rsid w:val="00410FB9"/>
    <w:rsid w:val="004156B6"/>
    <w:rsid w:val="00420D0A"/>
    <w:rsid w:val="00422E40"/>
    <w:rsid w:val="00434492"/>
    <w:rsid w:val="004351C6"/>
    <w:rsid w:val="004821A3"/>
    <w:rsid w:val="00483C64"/>
    <w:rsid w:val="004C6A4A"/>
    <w:rsid w:val="005209AE"/>
    <w:rsid w:val="005247D3"/>
    <w:rsid w:val="00530E0F"/>
    <w:rsid w:val="00557C45"/>
    <w:rsid w:val="00577E5E"/>
    <w:rsid w:val="005A1651"/>
    <w:rsid w:val="005A458C"/>
    <w:rsid w:val="005B2E42"/>
    <w:rsid w:val="005C4F25"/>
    <w:rsid w:val="005C6A5E"/>
    <w:rsid w:val="005E56E9"/>
    <w:rsid w:val="005F68AA"/>
    <w:rsid w:val="0060057A"/>
    <w:rsid w:val="006201A2"/>
    <w:rsid w:val="0065101F"/>
    <w:rsid w:val="00654835"/>
    <w:rsid w:val="00657093"/>
    <w:rsid w:val="00657CE8"/>
    <w:rsid w:val="00673378"/>
    <w:rsid w:val="0067372A"/>
    <w:rsid w:val="00675F05"/>
    <w:rsid w:val="00680A08"/>
    <w:rsid w:val="00681E76"/>
    <w:rsid w:val="006B45CB"/>
    <w:rsid w:val="006C492A"/>
    <w:rsid w:val="006C494E"/>
    <w:rsid w:val="006D1B2E"/>
    <w:rsid w:val="00707A02"/>
    <w:rsid w:val="00711F30"/>
    <w:rsid w:val="00714DD6"/>
    <w:rsid w:val="00721AC5"/>
    <w:rsid w:val="007256B3"/>
    <w:rsid w:val="00734C0A"/>
    <w:rsid w:val="007633BE"/>
    <w:rsid w:val="0077507E"/>
    <w:rsid w:val="007A14D8"/>
    <w:rsid w:val="007B65E7"/>
    <w:rsid w:val="007B7877"/>
    <w:rsid w:val="007E00F7"/>
    <w:rsid w:val="00812223"/>
    <w:rsid w:val="0081424E"/>
    <w:rsid w:val="008337E1"/>
    <w:rsid w:val="00857BA1"/>
    <w:rsid w:val="00871907"/>
    <w:rsid w:val="00876EBB"/>
    <w:rsid w:val="00884389"/>
    <w:rsid w:val="008B5A9D"/>
    <w:rsid w:val="008C4DE4"/>
    <w:rsid w:val="008F15F9"/>
    <w:rsid w:val="00923F81"/>
    <w:rsid w:val="00926F61"/>
    <w:rsid w:val="00934ACA"/>
    <w:rsid w:val="00951AFF"/>
    <w:rsid w:val="009634DB"/>
    <w:rsid w:val="00973FD9"/>
    <w:rsid w:val="00975AE2"/>
    <w:rsid w:val="009809DF"/>
    <w:rsid w:val="00985FDB"/>
    <w:rsid w:val="00990EFD"/>
    <w:rsid w:val="0099276B"/>
    <w:rsid w:val="009A06CE"/>
    <w:rsid w:val="009A3CDB"/>
    <w:rsid w:val="009D7EE5"/>
    <w:rsid w:val="009E3F7A"/>
    <w:rsid w:val="00A10C35"/>
    <w:rsid w:val="00A374DC"/>
    <w:rsid w:val="00A461FA"/>
    <w:rsid w:val="00A8067F"/>
    <w:rsid w:val="00AA54BF"/>
    <w:rsid w:val="00AB3B88"/>
    <w:rsid w:val="00AC66DE"/>
    <w:rsid w:val="00B165A8"/>
    <w:rsid w:val="00B23E48"/>
    <w:rsid w:val="00B30DF5"/>
    <w:rsid w:val="00B36319"/>
    <w:rsid w:val="00B63628"/>
    <w:rsid w:val="00B7596D"/>
    <w:rsid w:val="00B954FF"/>
    <w:rsid w:val="00BA4347"/>
    <w:rsid w:val="00BA55CA"/>
    <w:rsid w:val="00BE486F"/>
    <w:rsid w:val="00BF79C9"/>
    <w:rsid w:val="00C02CE2"/>
    <w:rsid w:val="00C33FB9"/>
    <w:rsid w:val="00C401A8"/>
    <w:rsid w:val="00C47659"/>
    <w:rsid w:val="00C64D65"/>
    <w:rsid w:val="00C77D9C"/>
    <w:rsid w:val="00C83DA9"/>
    <w:rsid w:val="00C96C61"/>
    <w:rsid w:val="00CA23CE"/>
    <w:rsid w:val="00CB685E"/>
    <w:rsid w:val="00CD13A4"/>
    <w:rsid w:val="00D03AD0"/>
    <w:rsid w:val="00D27C57"/>
    <w:rsid w:val="00D43804"/>
    <w:rsid w:val="00D802F6"/>
    <w:rsid w:val="00D815E1"/>
    <w:rsid w:val="00D86440"/>
    <w:rsid w:val="00D930A1"/>
    <w:rsid w:val="00DD76E9"/>
    <w:rsid w:val="00E024E1"/>
    <w:rsid w:val="00E41C3D"/>
    <w:rsid w:val="00E47EE4"/>
    <w:rsid w:val="00E5523B"/>
    <w:rsid w:val="00E56352"/>
    <w:rsid w:val="00E60D99"/>
    <w:rsid w:val="00E85F7A"/>
    <w:rsid w:val="00EA0C0D"/>
    <w:rsid w:val="00EB6B8F"/>
    <w:rsid w:val="00F30FC0"/>
    <w:rsid w:val="00F44E7D"/>
    <w:rsid w:val="00FA60B4"/>
    <w:rsid w:val="00FF18E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126"/>
    <w:rPr>
      <w:rFonts w:cs="Times New Roman"/>
      <w:u w:val="single"/>
    </w:rPr>
  </w:style>
  <w:style w:type="table" w:customStyle="1" w:styleId="TableNormal1">
    <w:name w:val="Table Normal1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012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2">
    <w:name w:val="Body Text Indent 2"/>
    <w:basedOn w:val="a"/>
    <w:link w:val="20"/>
    <w:uiPriority w:val="99"/>
    <w:rsid w:val="00290126"/>
    <w:pPr>
      <w:spacing w:line="360" w:lineRule="auto"/>
      <w:ind w:firstLine="720"/>
      <w:jc w:val="both"/>
    </w:pPr>
    <w:rPr>
      <w:rFonts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A9"/>
    <w:rPr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  <w:style w:type="table" w:styleId="a6">
    <w:name w:val="Table Grid"/>
    <w:basedOn w:val="a1"/>
    <w:uiPriority w:val="99"/>
    <w:rsid w:val="00241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6717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locked/>
    <w:rsid w:val="001D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color w:val="auto"/>
      <w:sz w:val="26"/>
    </w:rPr>
  </w:style>
  <w:style w:type="character" w:customStyle="1" w:styleId="TitleChar">
    <w:name w:val="Title Char"/>
    <w:basedOn w:val="a0"/>
    <w:uiPriority w:val="10"/>
    <w:rsid w:val="00516F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character" w:customStyle="1" w:styleId="ab">
    <w:name w:val="Название Знак"/>
    <w:link w:val="aa"/>
    <w:uiPriority w:val="99"/>
    <w:locked/>
    <w:rsid w:val="001D75D5"/>
    <w:rPr>
      <w:b/>
      <w:sz w:val="24"/>
      <w:lang w:val="ru-RU" w:eastAsia="ru-RU"/>
    </w:rPr>
  </w:style>
  <w:style w:type="numbering" w:customStyle="1" w:styleId="7">
    <w:name w:val="Импортированный стиль 7"/>
    <w:rsid w:val="00516FA9"/>
    <w:pPr>
      <w:numPr>
        <w:numId w:val="6"/>
      </w:numPr>
    </w:pPr>
  </w:style>
  <w:style w:type="numbering" w:customStyle="1" w:styleId="8">
    <w:name w:val="Импортированный стиль 8"/>
    <w:rsid w:val="00516FA9"/>
    <w:pPr>
      <w:numPr>
        <w:numId w:val="7"/>
      </w:numPr>
    </w:pPr>
  </w:style>
  <w:style w:type="numbering" w:customStyle="1" w:styleId="5">
    <w:name w:val="Импортированный стиль 5"/>
    <w:rsid w:val="00516FA9"/>
    <w:pPr>
      <w:numPr>
        <w:numId w:val="4"/>
      </w:numPr>
    </w:pPr>
  </w:style>
  <w:style w:type="numbering" w:customStyle="1" w:styleId="6">
    <w:name w:val="Импортированный стиль 6"/>
    <w:rsid w:val="00516FA9"/>
    <w:pPr>
      <w:numPr>
        <w:numId w:val="5"/>
      </w:numPr>
    </w:pPr>
  </w:style>
  <w:style w:type="numbering" w:customStyle="1" w:styleId="3">
    <w:name w:val="Импортированный стиль 3"/>
    <w:rsid w:val="00516FA9"/>
    <w:pPr>
      <w:numPr>
        <w:numId w:val="2"/>
      </w:numPr>
    </w:pPr>
  </w:style>
  <w:style w:type="numbering" w:customStyle="1" w:styleId="1">
    <w:name w:val="Импортированный стиль 1"/>
    <w:rsid w:val="00516FA9"/>
    <w:pPr>
      <w:numPr>
        <w:numId w:val="1"/>
      </w:numPr>
    </w:pPr>
  </w:style>
  <w:style w:type="numbering" w:customStyle="1" w:styleId="4">
    <w:name w:val="Импортированный стиль 4"/>
    <w:rsid w:val="00516FA9"/>
    <w:pPr>
      <w:numPr>
        <w:numId w:val="3"/>
      </w:numPr>
    </w:pPr>
  </w:style>
  <w:style w:type="numbering" w:customStyle="1" w:styleId="9">
    <w:name w:val="Импортированный стиль 9"/>
    <w:rsid w:val="00516FA9"/>
    <w:pPr>
      <w:numPr>
        <w:numId w:val="8"/>
      </w:numPr>
    </w:pPr>
  </w:style>
  <w:style w:type="paragraph" w:styleId="ac">
    <w:name w:val="Body Text"/>
    <w:basedOn w:val="a"/>
    <w:link w:val="ad"/>
    <w:uiPriority w:val="99"/>
    <w:semiHidden/>
    <w:unhideWhenUsed/>
    <w:rsid w:val="00B23E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3E48"/>
    <w:rPr>
      <w:color w:val="000000"/>
      <w:sz w:val="24"/>
      <w:szCs w:val="24"/>
      <w:u w:color="000000"/>
    </w:rPr>
  </w:style>
  <w:style w:type="paragraph" w:styleId="21">
    <w:name w:val="Body Text 2"/>
    <w:basedOn w:val="a"/>
    <w:link w:val="22"/>
    <w:rsid w:val="009A3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480" w:lineRule="auto"/>
    </w:pPr>
    <w:rPr>
      <w:rFonts w:eastAsia="Times New Roman"/>
      <w:color w:val="auto"/>
      <w:lang w:val="x-none"/>
    </w:rPr>
  </w:style>
  <w:style w:type="character" w:customStyle="1" w:styleId="22">
    <w:name w:val="Основной текст 2 Знак"/>
    <w:basedOn w:val="a0"/>
    <w:link w:val="21"/>
    <w:rsid w:val="009A3CDB"/>
    <w:rPr>
      <w:rFonts w:eastAsia="Times New Roman"/>
      <w:sz w:val="24"/>
      <w:szCs w:val="24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9A3C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3CDB"/>
    <w:rPr>
      <w:color w:val="000000"/>
      <w:sz w:val="24"/>
      <w:szCs w:val="24"/>
      <w:u w:color="000000"/>
    </w:rPr>
  </w:style>
  <w:style w:type="paragraph" w:customStyle="1" w:styleId="Standard">
    <w:name w:val="Standard"/>
    <w:rsid w:val="00EB6B8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Num1">
    <w:name w:val="WWNum1"/>
    <w:basedOn w:val="a2"/>
    <w:rsid w:val="00EB6B8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126"/>
    <w:rPr>
      <w:rFonts w:cs="Times New Roman"/>
      <w:u w:val="single"/>
    </w:rPr>
  </w:style>
  <w:style w:type="table" w:customStyle="1" w:styleId="TableNormal1">
    <w:name w:val="Table Normal1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290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012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2">
    <w:name w:val="Body Text Indent 2"/>
    <w:basedOn w:val="a"/>
    <w:link w:val="20"/>
    <w:uiPriority w:val="99"/>
    <w:rsid w:val="00290126"/>
    <w:pPr>
      <w:spacing w:line="360" w:lineRule="auto"/>
      <w:ind w:firstLine="720"/>
      <w:jc w:val="both"/>
    </w:pPr>
    <w:rPr>
      <w:rFonts w:cs="Arial Unicode M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A9"/>
    <w:rPr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  <w:style w:type="table" w:styleId="a6">
    <w:name w:val="Table Grid"/>
    <w:basedOn w:val="a1"/>
    <w:uiPriority w:val="99"/>
    <w:rsid w:val="00241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6717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locked/>
    <w:rsid w:val="001D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color w:val="auto"/>
      <w:sz w:val="26"/>
    </w:rPr>
  </w:style>
  <w:style w:type="character" w:customStyle="1" w:styleId="TitleChar">
    <w:name w:val="Title Char"/>
    <w:basedOn w:val="a0"/>
    <w:uiPriority w:val="10"/>
    <w:rsid w:val="00516F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character" w:customStyle="1" w:styleId="ab">
    <w:name w:val="Название Знак"/>
    <w:link w:val="aa"/>
    <w:uiPriority w:val="99"/>
    <w:locked/>
    <w:rsid w:val="001D75D5"/>
    <w:rPr>
      <w:b/>
      <w:sz w:val="24"/>
      <w:lang w:val="ru-RU" w:eastAsia="ru-RU"/>
    </w:rPr>
  </w:style>
  <w:style w:type="numbering" w:customStyle="1" w:styleId="7">
    <w:name w:val="Импортированный стиль 7"/>
    <w:rsid w:val="00516FA9"/>
    <w:pPr>
      <w:numPr>
        <w:numId w:val="6"/>
      </w:numPr>
    </w:pPr>
  </w:style>
  <w:style w:type="numbering" w:customStyle="1" w:styleId="8">
    <w:name w:val="Импортированный стиль 8"/>
    <w:rsid w:val="00516FA9"/>
    <w:pPr>
      <w:numPr>
        <w:numId w:val="7"/>
      </w:numPr>
    </w:pPr>
  </w:style>
  <w:style w:type="numbering" w:customStyle="1" w:styleId="5">
    <w:name w:val="Импортированный стиль 5"/>
    <w:rsid w:val="00516FA9"/>
    <w:pPr>
      <w:numPr>
        <w:numId w:val="4"/>
      </w:numPr>
    </w:pPr>
  </w:style>
  <w:style w:type="numbering" w:customStyle="1" w:styleId="6">
    <w:name w:val="Импортированный стиль 6"/>
    <w:rsid w:val="00516FA9"/>
    <w:pPr>
      <w:numPr>
        <w:numId w:val="5"/>
      </w:numPr>
    </w:pPr>
  </w:style>
  <w:style w:type="numbering" w:customStyle="1" w:styleId="3">
    <w:name w:val="Импортированный стиль 3"/>
    <w:rsid w:val="00516FA9"/>
    <w:pPr>
      <w:numPr>
        <w:numId w:val="2"/>
      </w:numPr>
    </w:pPr>
  </w:style>
  <w:style w:type="numbering" w:customStyle="1" w:styleId="1">
    <w:name w:val="Импортированный стиль 1"/>
    <w:rsid w:val="00516FA9"/>
    <w:pPr>
      <w:numPr>
        <w:numId w:val="1"/>
      </w:numPr>
    </w:pPr>
  </w:style>
  <w:style w:type="numbering" w:customStyle="1" w:styleId="4">
    <w:name w:val="Импортированный стиль 4"/>
    <w:rsid w:val="00516FA9"/>
    <w:pPr>
      <w:numPr>
        <w:numId w:val="3"/>
      </w:numPr>
    </w:pPr>
  </w:style>
  <w:style w:type="numbering" w:customStyle="1" w:styleId="9">
    <w:name w:val="Импортированный стиль 9"/>
    <w:rsid w:val="00516FA9"/>
    <w:pPr>
      <w:numPr>
        <w:numId w:val="8"/>
      </w:numPr>
    </w:pPr>
  </w:style>
  <w:style w:type="paragraph" w:styleId="ac">
    <w:name w:val="Body Text"/>
    <w:basedOn w:val="a"/>
    <w:link w:val="ad"/>
    <w:uiPriority w:val="99"/>
    <w:semiHidden/>
    <w:unhideWhenUsed/>
    <w:rsid w:val="00B23E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3E48"/>
    <w:rPr>
      <w:color w:val="000000"/>
      <w:sz w:val="24"/>
      <w:szCs w:val="24"/>
      <w:u w:color="000000"/>
    </w:rPr>
  </w:style>
  <w:style w:type="paragraph" w:styleId="21">
    <w:name w:val="Body Text 2"/>
    <w:basedOn w:val="a"/>
    <w:link w:val="22"/>
    <w:rsid w:val="009A3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480" w:lineRule="auto"/>
    </w:pPr>
    <w:rPr>
      <w:rFonts w:eastAsia="Times New Roman"/>
      <w:color w:val="auto"/>
      <w:lang w:val="x-none"/>
    </w:rPr>
  </w:style>
  <w:style w:type="character" w:customStyle="1" w:styleId="22">
    <w:name w:val="Основной текст 2 Знак"/>
    <w:basedOn w:val="a0"/>
    <w:link w:val="21"/>
    <w:rsid w:val="009A3CDB"/>
    <w:rPr>
      <w:rFonts w:eastAsia="Times New Roman"/>
      <w:sz w:val="24"/>
      <w:szCs w:val="24"/>
      <w:lang w:val="x-none"/>
    </w:rPr>
  </w:style>
  <w:style w:type="paragraph" w:styleId="ae">
    <w:name w:val="Body Text Indent"/>
    <w:basedOn w:val="a"/>
    <w:link w:val="af"/>
    <w:uiPriority w:val="99"/>
    <w:semiHidden/>
    <w:unhideWhenUsed/>
    <w:rsid w:val="009A3C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3CDB"/>
    <w:rPr>
      <w:color w:val="000000"/>
      <w:sz w:val="24"/>
      <w:szCs w:val="24"/>
      <w:u w:color="000000"/>
    </w:rPr>
  </w:style>
  <w:style w:type="paragraph" w:customStyle="1" w:styleId="Standard">
    <w:name w:val="Standard"/>
    <w:rsid w:val="00EB6B8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numbering" w:customStyle="1" w:styleId="WWNum1">
    <w:name w:val="WWNum1"/>
    <w:basedOn w:val="a2"/>
    <w:rsid w:val="00EB6B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9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7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8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8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87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36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35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6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2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2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7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7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6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7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7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599D-ACCF-457B-A973-8786CBDC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государственный медицинский университет</vt:lpstr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государственный медицинский университет</dc:title>
  <dc:creator>Газенкампф Андрей Александрович</dc:creator>
  <cp:lastModifiedBy>user</cp:lastModifiedBy>
  <cp:revision>2</cp:revision>
  <cp:lastPrinted>2019-10-11T14:51:00Z</cp:lastPrinted>
  <dcterms:created xsi:type="dcterms:W3CDTF">2020-06-30T08:13:00Z</dcterms:created>
  <dcterms:modified xsi:type="dcterms:W3CDTF">2020-06-30T08:13:00Z</dcterms:modified>
</cp:coreProperties>
</file>