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63" w:rsidRPr="00ED7A63" w:rsidRDefault="00ED7A63" w:rsidP="00ED7A63">
      <w:pPr>
        <w:spacing w:after="0" w:line="360" w:lineRule="auto"/>
        <w:ind w:firstLine="709"/>
        <w:jc w:val="both"/>
        <w:rPr>
          <w:b/>
          <w:i/>
          <w:color w:val="000000" w:themeColor="text1"/>
          <w:sz w:val="36"/>
        </w:rPr>
      </w:pPr>
      <w:r w:rsidRPr="00ED7A63">
        <w:rPr>
          <w:b/>
          <w:i/>
          <w:color w:val="000000" w:themeColor="text1"/>
          <w:sz w:val="36"/>
        </w:rPr>
        <w:t>Индивидуальная гигиена полости рта. Методы чистки зубов</w:t>
      </w:r>
    </w:p>
    <w:p w:rsidR="009545FA" w:rsidRPr="00ED7A63" w:rsidRDefault="00ED7A63" w:rsidP="00ED7A63">
      <w:pPr>
        <w:spacing w:after="0" w:line="360" w:lineRule="auto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ED7A63">
        <w:rPr>
          <w:i/>
          <w:color w:val="000000" w:themeColor="text1"/>
          <w:sz w:val="28"/>
          <w:szCs w:val="28"/>
          <w:u w:val="single"/>
        </w:rPr>
        <w:t>1.</w:t>
      </w:r>
      <w:r w:rsidR="009545FA" w:rsidRPr="00ED7A63">
        <w:rPr>
          <w:i/>
          <w:color w:val="000000" w:themeColor="text1"/>
          <w:sz w:val="28"/>
          <w:szCs w:val="28"/>
          <w:u w:val="single"/>
        </w:rPr>
        <w:t>Расскажите об методах обучения гигиене полости рта (чистке зубов) детей в возрасте 3-5 лет. </w:t>
      </w:r>
    </w:p>
    <w:p w:rsidR="006A542C" w:rsidRPr="00ED7A63" w:rsidRDefault="006A542C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A542C" w:rsidRPr="00ED7A63" w:rsidRDefault="006A542C" w:rsidP="00ED7A63">
      <w:pPr>
        <w:spacing w:after="0"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D7A63">
        <w:rPr>
          <w:color w:val="000000" w:themeColor="text1"/>
          <w:spacing w:val="2"/>
          <w:sz w:val="28"/>
          <w:szCs w:val="28"/>
        </w:rPr>
        <w:t xml:space="preserve">Обучение родителей и их детей </w:t>
      </w:r>
      <w:r w:rsidRPr="00ED7A63">
        <w:rPr>
          <w:b/>
          <w:i/>
          <w:color w:val="000000" w:themeColor="text1"/>
          <w:spacing w:val="2"/>
          <w:sz w:val="28"/>
          <w:szCs w:val="28"/>
          <w:u w:val="single"/>
        </w:rPr>
        <w:t>от 3 до 6 лет</w:t>
      </w:r>
      <w:r w:rsidRPr="00ED7A63">
        <w:rPr>
          <w:color w:val="000000" w:themeColor="text1"/>
          <w:spacing w:val="2"/>
          <w:sz w:val="28"/>
          <w:szCs w:val="28"/>
        </w:rPr>
        <w:t xml:space="preserve">. Гигиеническое обучение детей дошкольного возраста должно проводиться в стоматологическом кабинете, </w:t>
      </w:r>
      <w:r w:rsidR="00ED7A63">
        <w:rPr>
          <w:color w:val="000000" w:themeColor="text1"/>
          <w:spacing w:val="2"/>
          <w:sz w:val="28"/>
          <w:szCs w:val="28"/>
        </w:rPr>
        <w:t xml:space="preserve">в семье, в детском учреждении </w:t>
      </w:r>
      <w:r w:rsidR="00ED7A63">
        <w:rPr>
          <w:color w:val="000000" w:themeColor="text1"/>
          <w:spacing w:val="2"/>
          <w:sz w:val="28"/>
          <w:szCs w:val="28"/>
        </w:rPr>
        <w:br/>
      </w:r>
      <w:r w:rsidRPr="00ED7A63">
        <w:rPr>
          <w:color w:val="000000" w:themeColor="text1"/>
          <w:spacing w:val="2"/>
          <w:sz w:val="28"/>
          <w:szCs w:val="28"/>
        </w:rPr>
        <w:t xml:space="preserve">Главную роль в гигиенической мотивации, обучении детей и поддержании их постоянной профилактической активности играет семья. Стоматолог, принимающий ребенка в кабинете, обязан продемонстрировать родителям качество гигиены его полости рта, подобрать подходящие средства гигиены, разъяснить родителям правила чистки зубов ребенка руками взрослых и элементы метода KAI, которым необходимо обучить ребенка. Очень полезно провести урок гигиены, чтобы обучить и родителей соответствующим манипуляциям. Дети от 3 до 6 лет посещают детские дошкольные учреждения, и это обстоятельство широко используется в целях гигиенического воспитания детей. Стоматолог должен обучить педагогов и медработников детского учреждения правилам первичной стоматологической профилактики и, в частности, гигиенического ухода за полостью рта детей для того, чтобы эти работники могли формировать у детей соответствующие здоровые оральные привычки. Обучение детей проводится при помощи форм и методов, соответствующих их возрастным особенностям: занятия проходят в игровой форме, с элементами состязательности, информация подается небольшими фрагментами в течение цикла занятий. Практическое обучение проводится на моделях; каждый новый элемент несколько раз повторяют «в две руки», когда взрослый кладет свою руку поверх кисти ребенка. Чистку зубов проводят </w:t>
      </w:r>
      <w:r w:rsidRPr="00ED7A63">
        <w:rPr>
          <w:color w:val="000000" w:themeColor="text1"/>
          <w:spacing w:val="2"/>
          <w:sz w:val="28"/>
          <w:szCs w:val="28"/>
        </w:rPr>
        <w:lastRenderedPageBreak/>
        <w:t>возле умывальников, под контролем и при активном участии взрослого, который должен направлять движения руки ребенка, контролировать прилагаемые к щетке усилия, отмечать качество очищения зубов и поощрять успехи ребенка.</w:t>
      </w:r>
      <w:r w:rsidRPr="00ED7A63">
        <w:rPr>
          <w:color w:val="000000" w:themeColor="text1"/>
          <w:spacing w:val="2"/>
          <w:sz w:val="28"/>
          <w:szCs w:val="28"/>
        </w:rPr>
        <w:br/>
      </w:r>
    </w:p>
    <w:p w:rsidR="009545FA" w:rsidRPr="00ED7A63" w:rsidRDefault="00ED7A63" w:rsidP="00ED7A63">
      <w:pPr>
        <w:spacing w:after="0" w:line="360" w:lineRule="auto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ED7A63">
        <w:rPr>
          <w:i/>
          <w:color w:val="000000" w:themeColor="text1"/>
          <w:sz w:val="28"/>
          <w:szCs w:val="28"/>
          <w:u w:val="single"/>
        </w:rPr>
        <w:t>2.</w:t>
      </w:r>
      <w:r w:rsidR="009545FA" w:rsidRPr="00ED7A63">
        <w:rPr>
          <w:i/>
          <w:color w:val="000000" w:themeColor="text1"/>
          <w:sz w:val="28"/>
          <w:szCs w:val="28"/>
          <w:u w:val="single"/>
        </w:rPr>
        <w:t>Расскажите об методах обучения гигиене полости рта (чистке зубов) детей в возрасте 12-15 лет. </w:t>
      </w:r>
    </w:p>
    <w:p w:rsidR="006A542C" w:rsidRPr="00ED7A63" w:rsidRDefault="006A542C" w:rsidP="00ED7A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42C" w:rsidRPr="00ED7A63" w:rsidRDefault="006A542C" w:rsidP="00ED7A63">
      <w:pPr>
        <w:spacing w:after="0"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D7A63">
        <w:rPr>
          <w:color w:val="000000" w:themeColor="text1"/>
          <w:spacing w:val="2"/>
          <w:sz w:val="28"/>
          <w:szCs w:val="28"/>
        </w:rPr>
        <w:t xml:space="preserve">Обучение детей </w:t>
      </w:r>
      <w:r w:rsidRPr="00ED7A63">
        <w:rPr>
          <w:b/>
          <w:i/>
          <w:color w:val="000000" w:themeColor="text1"/>
          <w:spacing w:val="2"/>
          <w:sz w:val="28"/>
          <w:szCs w:val="28"/>
          <w:u w:val="single"/>
        </w:rPr>
        <w:t>12—15лет</w:t>
      </w:r>
      <w:r w:rsidRPr="00ED7A63">
        <w:rPr>
          <w:color w:val="000000" w:themeColor="text1"/>
          <w:spacing w:val="2"/>
          <w:sz w:val="28"/>
          <w:szCs w:val="28"/>
        </w:rPr>
        <w:t xml:space="preserve"> и подростков следует проводить в стоматологическом кабинете в присутствии их родителей, с указанием на конкретные субъективные и объективные гигиенические проблемы ребенка, требующие активного вмешательства взрослых. Родители должны помнить о том, что интересы подростка неустойчивы, ему необходимы постоянные психологическая поддержка и контроль. Перед началом обучения гигиене полости рта в условиях школы необходимо выяснить базовый уровень знаний и навыков аудитории по этому вопросу. Это можно сделать путем предварительного осмотра детей или с помощью</w:t>
      </w:r>
      <w:r w:rsidR="00ED7A63">
        <w:rPr>
          <w:color w:val="000000" w:themeColor="text1"/>
          <w:spacing w:val="2"/>
          <w:sz w:val="28"/>
          <w:szCs w:val="28"/>
        </w:rPr>
        <w:t xml:space="preserve"> анкетирования:</w:t>
      </w:r>
    </w:p>
    <w:p w:rsidR="006A542C" w:rsidRPr="00ED7A63" w:rsidRDefault="006A542C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545FA" w:rsidRPr="00ED7A63" w:rsidRDefault="00ED7A63" w:rsidP="00ED7A63">
      <w:pPr>
        <w:spacing w:after="0" w:line="360" w:lineRule="auto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ED7A63">
        <w:rPr>
          <w:i/>
          <w:color w:val="000000" w:themeColor="text1"/>
          <w:sz w:val="28"/>
          <w:szCs w:val="28"/>
          <w:u w:val="single"/>
        </w:rPr>
        <w:t>3.</w:t>
      </w:r>
      <w:r w:rsidR="009545FA" w:rsidRPr="00ED7A63">
        <w:rPr>
          <w:i/>
          <w:color w:val="000000" w:themeColor="text1"/>
          <w:sz w:val="28"/>
          <w:szCs w:val="28"/>
          <w:u w:val="single"/>
        </w:rPr>
        <w:t>Расскажите об методах обучения гигиене полости рта (чистке зубов) взрослых людей.</w:t>
      </w:r>
    </w:p>
    <w:p w:rsidR="006A542C" w:rsidRPr="00ED7A63" w:rsidRDefault="006A542C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A542C" w:rsidRPr="00ED7A63" w:rsidRDefault="006A542C" w:rsidP="00ED7A63">
      <w:pPr>
        <w:spacing w:after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D7A63">
        <w:rPr>
          <w:color w:val="000000" w:themeColor="text1"/>
          <w:spacing w:val="2"/>
          <w:sz w:val="28"/>
          <w:szCs w:val="28"/>
        </w:rPr>
        <w:t xml:space="preserve">Обучение взрослых должно проводиться в строгом соответствии с психологическими особенностями каждого пациента. Мотивация к уходу за полостью рта может быть проведена в ходе популяционной и групповой профилактической работы, практическое обучение - только в индивидуальном порядке. Наилучшие результаты дает контролируемая чистка зубов, так как она позволяет оценить и корректировать не только </w:t>
      </w:r>
      <w:r w:rsidRPr="00ED7A63">
        <w:rPr>
          <w:color w:val="000000" w:themeColor="text1"/>
          <w:spacing w:val="2"/>
          <w:sz w:val="28"/>
          <w:szCs w:val="28"/>
        </w:rPr>
        <w:lastRenderedPageBreak/>
        <w:t xml:space="preserve">представления пациента о правилах (что обычно происходит в ходе обучения на модели), но вмешаться в его реальные манипуляции и дать возможность физически почувствовать разницу в направлении и силе прилагаемых усилий, усвоить нововведения на </w:t>
      </w:r>
      <w:proofErr w:type="spellStart"/>
      <w:r w:rsidRPr="00ED7A63">
        <w:rPr>
          <w:color w:val="000000" w:themeColor="text1"/>
          <w:spacing w:val="2"/>
          <w:sz w:val="28"/>
          <w:szCs w:val="28"/>
        </w:rPr>
        <w:t>проприоцептивном</w:t>
      </w:r>
      <w:proofErr w:type="spellEnd"/>
      <w:r w:rsidRPr="00ED7A63">
        <w:rPr>
          <w:color w:val="000000" w:themeColor="text1"/>
          <w:spacing w:val="2"/>
          <w:sz w:val="28"/>
          <w:szCs w:val="28"/>
        </w:rPr>
        <w:t xml:space="preserve"> уровне.</w:t>
      </w:r>
      <w:r w:rsidRPr="00ED7A63">
        <w:rPr>
          <w:color w:val="000000" w:themeColor="text1"/>
          <w:spacing w:val="2"/>
          <w:sz w:val="28"/>
          <w:szCs w:val="28"/>
        </w:rPr>
        <w:br/>
      </w:r>
    </w:p>
    <w:p w:rsidR="006A542C" w:rsidRPr="00ED7A63" w:rsidRDefault="006A542C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545FA" w:rsidRPr="00ED7A63" w:rsidRDefault="00ED7A63" w:rsidP="00ED7A63">
      <w:pPr>
        <w:spacing w:after="0" w:line="360" w:lineRule="auto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ED7A63">
        <w:rPr>
          <w:i/>
          <w:color w:val="000000" w:themeColor="text1"/>
          <w:sz w:val="28"/>
          <w:szCs w:val="28"/>
          <w:u w:val="single"/>
        </w:rPr>
        <w:t>4.</w:t>
      </w:r>
      <w:r w:rsidR="009545FA" w:rsidRPr="00ED7A63">
        <w:rPr>
          <w:i/>
          <w:color w:val="000000" w:themeColor="text1"/>
          <w:sz w:val="28"/>
          <w:szCs w:val="28"/>
          <w:u w:val="single"/>
        </w:rPr>
        <w:t xml:space="preserve">Особенности ухода за полостью рта лиц с несъемными </w:t>
      </w:r>
      <w:proofErr w:type="spellStart"/>
      <w:r w:rsidR="009545FA" w:rsidRPr="00ED7A63">
        <w:rPr>
          <w:i/>
          <w:color w:val="000000" w:themeColor="text1"/>
          <w:sz w:val="28"/>
          <w:szCs w:val="28"/>
          <w:u w:val="single"/>
        </w:rPr>
        <w:t>ортодонтическими</w:t>
      </w:r>
      <w:proofErr w:type="spellEnd"/>
      <w:r w:rsidR="009545FA" w:rsidRPr="00ED7A63">
        <w:rPr>
          <w:i/>
          <w:color w:val="000000" w:themeColor="text1"/>
          <w:sz w:val="28"/>
          <w:szCs w:val="28"/>
          <w:u w:val="single"/>
        </w:rPr>
        <w:t xml:space="preserve"> конструкциями.</w:t>
      </w:r>
    </w:p>
    <w:p w:rsidR="006A542C" w:rsidRPr="00ED7A63" w:rsidRDefault="006A542C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A542C" w:rsidRPr="00ED7A63" w:rsidRDefault="006A542C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 xml:space="preserve">Несъемная </w:t>
      </w:r>
      <w:proofErr w:type="spellStart"/>
      <w:r w:rsidRPr="00ED7A63">
        <w:rPr>
          <w:color w:val="000000" w:themeColor="text1"/>
          <w:sz w:val="28"/>
          <w:szCs w:val="28"/>
        </w:rPr>
        <w:t>ортодонтическая</w:t>
      </w:r>
      <w:proofErr w:type="spellEnd"/>
      <w:r w:rsidRPr="00ED7A63">
        <w:rPr>
          <w:color w:val="000000" w:themeColor="text1"/>
          <w:sz w:val="28"/>
          <w:szCs w:val="28"/>
        </w:rPr>
        <w:t xml:space="preserve"> техника является современным методом восстановления дефектов зубных рядов и в настоящее время все чаще находит применение в широкой стоматологической практике. </w:t>
      </w:r>
      <w:proofErr w:type="gramStart"/>
      <w:r w:rsidRPr="00ED7A63">
        <w:rPr>
          <w:color w:val="000000" w:themeColor="text1"/>
          <w:sz w:val="28"/>
          <w:szCs w:val="28"/>
        </w:rPr>
        <w:t>Однако</w:t>
      </w:r>
      <w:proofErr w:type="gramEnd"/>
      <w:r w:rsidRPr="00ED7A63">
        <w:rPr>
          <w:color w:val="000000" w:themeColor="text1"/>
          <w:sz w:val="28"/>
          <w:szCs w:val="28"/>
        </w:rPr>
        <w:t xml:space="preserve"> как и во всех других сферах стоматологической науки, у нас крайне ограниченные сведения об особенностях проведения индивидуальной оральной гигиены обладателями </w:t>
      </w:r>
      <w:proofErr w:type="spellStart"/>
      <w:r w:rsidRPr="00ED7A63">
        <w:rPr>
          <w:color w:val="000000" w:themeColor="text1"/>
          <w:sz w:val="28"/>
          <w:szCs w:val="28"/>
        </w:rPr>
        <w:t>ортодонтической</w:t>
      </w:r>
      <w:proofErr w:type="spellEnd"/>
      <w:r w:rsidRPr="00ED7A63">
        <w:rPr>
          <w:color w:val="000000" w:themeColor="text1"/>
          <w:sz w:val="28"/>
          <w:szCs w:val="28"/>
        </w:rPr>
        <w:t xml:space="preserve"> техники. В любом случае они требуют самого тщательного гигиенического ухода и пристального внимания. Как и при других стоматологических ситуациях, в этих случаях имеются свои особенности проведения гигиенических мероприятий в полости рта, которые носят принципиальный характер.</w:t>
      </w:r>
    </w:p>
    <w:p w:rsidR="006A542C" w:rsidRPr="00ED7A63" w:rsidRDefault="006A542C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 xml:space="preserve">Несъемные </w:t>
      </w:r>
      <w:proofErr w:type="spellStart"/>
      <w:r w:rsidRPr="00ED7A63">
        <w:rPr>
          <w:color w:val="000000" w:themeColor="text1"/>
          <w:sz w:val="28"/>
          <w:szCs w:val="28"/>
        </w:rPr>
        <w:t>ортодонтические</w:t>
      </w:r>
      <w:proofErr w:type="spellEnd"/>
      <w:r w:rsidRPr="00ED7A63">
        <w:rPr>
          <w:color w:val="000000" w:themeColor="text1"/>
          <w:sz w:val="28"/>
          <w:szCs w:val="28"/>
        </w:rPr>
        <w:t xml:space="preserve"> конструкции находятся в постоянном контакте с различными жидкостями в полости рта (ротовой, </w:t>
      </w:r>
      <w:proofErr w:type="spellStart"/>
      <w:r w:rsidRPr="00ED7A63">
        <w:rPr>
          <w:color w:val="000000" w:themeColor="text1"/>
          <w:sz w:val="28"/>
          <w:szCs w:val="28"/>
        </w:rPr>
        <w:t>десневой</w:t>
      </w:r>
      <w:proofErr w:type="spellEnd"/>
      <w:r w:rsidRPr="00ED7A63">
        <w:rPr>
          <w:color w:val="000000" w:themeColor="text1"/>
          <w:sz w:val="28"/>
          <w:szCs w:val="28"/>
        </w:rPr>
        <w:t xml:space="preserve">) и пищей. Кроме того, она является субстанцией накопления микробного налета, который в свою очередь может явиться источником развития воспалительной реакции в окружающих тканях. Поэтому качественно проведенная профессиональная гигиена по уходу за полостью рта в целом является важной составляющей успеха и долгосрочности данного вида стоматологического лечения, и вероятность развития или </w:t>
      </w:r>
      <w:proofErr w:type="spellStart"/>
      <w:r w:rsidRPr="00ED7A63">
        <w:rPr>
          <w:color w:val="000000" w:themeColor="text1"/>
          <w:sz w:val="28"/>
          <w:szCs w:val="28"/>
        </w:rPr>
        <w:t>неразвития</w:t>
      </w:r>
      <w:proofErr w:type="spellEnd"/>
      <w:r w:rsidRPr="00ED7A63">
        <w:rPr>
          <w:color w:val="000000" w:themeColor="text1"/>
          <w:sz w:val="28"/>
          <w:szCs w:val="28"/>
        </w:rPr>
        <w:t xml:space="preserve"> воспаления вокруг него.</w:t>
      </w:r>
    </w:p>
    <w:p w:rsidR="006A542C" w:rsidRPr="00ED7A63" w:rsidRDefault="006A542C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A542C" w:rsidRPr="00ED7A63" w:rsidRDefault="006A542C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 xml:space="preserve">Требования к зубным щеткам при </w:t>
      </w:r>
      <w:proofErr w:type="spellStart"/>
      <w:r w:rsidRPr="00ED7A63">
        <w:rPr>
          <w:color w:val="000000" w:themeColor="text1"/>
          <w:sz w:val="28"/>
          <w:szCs w:val="28"/>
        </w:rPr>
        <w:t>ортодонтических</w:t>
      </w:r>
      <w:proofErr w:type="spellEnd"/>
      <w:r w:rsidRPr="00ED7A63">
        <w:rPr>
          <w:color w:val="000000" w:themeColor="text1"/>
          <w:sz w:val="28"/>
          <w:szCs w:val="28"/>
        </w:rPr>
        <w:t xml:space="preserve"> конструкциях</w:t>
      </w:r>
      <w:r w:rsidR="00ED7A63">
        <w:rPr>
          <w:color w:val="000000" w:themeColor="text1"/>
          <w:sz w:val="28"/>
          <w:szCs w:val="28"/>
        </w:rPr>
        <w:t>:</w:t>
      </w:r>
    </w:p>
    <w:p w:rsidR="006A542C" w:rsidRPr="00ED7A63" w:rsidRDefault="00ED7A63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A542C" w:rsidRPr="00ED7A63">
        <w:rPr>
          <w:color w:val="000000" w:themeColor="text1"/>
          <w:sz w:val="28"/>
          <w:szCs w:val="28"/>
        </w:rPr>
        <w:t>Головка щетки должна иметь небольшой размер: для детей - до 20 мм, для взрослых - до 30 мм. Небольшая головка обеспечивает качественную очистку труднодоступных поверхностей полости рта.</w:t>
      </w:r>
    </w:p>
    <w:p w:rsidR="006A542C" w:rsidRPr="00ED7A63" w:rsidRDefault="00ED7A63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A542C" w:rsidRPr="00ED7A63">
        <w:rPr>
          <w:color w:val="000000" w:themeColor="text1"/>
          <w:sz w:val="28"/>
          <w:szCs w:val="28"/>
        </w:rPr>
        <w:t xml:space="preserve">Зубная щетка с "V-образной" щетиной позволяет тщательно очистить налет на зубах вокруг проволоки и </w:t>
      </w:r>
      <w:proofErr w:type="spellStart"/>
      <w:r w:rsidR="006A542C" w:rsidRPr="00ED7A63">
        <w:rPr>
          <w:color w:val="000000" w:themeColor="text1"/>
          <w:sz w:val="28"/>
          <w:szCs w:val="28"/>
        </w:rPr>
        <w:t>брекетов</w:t>
      </w:r>
      <w:proofErr w:type="spellEnd"/>
      <w:r w:rsidR="006A542C" w:rsidRPr="00ED7A63">
        <w:rPr>
          <w:color w:val="000000" w:themeColor="text1"/>
          <w:sz w:val="28"/>
          <w:szCs w:val="28"/>
        </w:rPr>
        <w:t>.</w:t>
      </w:r>
    </w:p>
    <w:p w:rsidR="006A542C" w:rsidRPr="00ED7A63" w:rsidRDefault="00ED7A63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A542C" w:rsidRPr="00ED7A63">
        <w:rPr>
          <w:color w:val="000000" w:themeColor="text1"/>
          <w:sz w:val="28"/>
          <w:szCs w:val="28"/>
        </w:rPr>
        <w:t>Щетина щетки должна быть синтетической.</w:t>
      </w:r>
    </w:p>
    <w:p w:rsidR="006A542C" w:rsidRPr="00ED7A63" w:rsidRDefault="00ED7A63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A542C" w:rsidRPr="00ED7A63">
        <w:rPr>
          <w:color w:val="000000" w:themeColor="text1"/>
          <w:sz w:val="28"/>
          <w:szCs w:val="28"/>
        </w:rPr>
        <w:t xml:space="preserve">Щетина щетки должна объединяться в пучки, имеющие различную длину и направление. Для предотвращения </w:t>
      </w:r>
      <w:proofErr w:type="spellStart"/>
      <w:r w:rsidR="006A542C" w:rsidRPr="00ED7A63">
        <w:rPr>
          <w:color w:val="000000" w:themeColor="text1"/>
          <w:sz w:val="28"/>
          <w:szCs w:val="28"/>
        </w:rPr>
        <w:t>травмирования</w:t>
      </w:r>
      <w:proofErr w:type="spellEnd"/>
      <w:r w:rsidR="006A542C" w:rsidRPr="00ED7A63">
        <w:rPr>
          <w:color w:val="000000" w:themeColor="text1"/>
          <w:sz w:val="28"/>
          <w:szCs w:val="28"/>
        </w:rPr>
        <w:t xml:space="preserve"> десен необходимо, чтобы кончики щетины были закруглены.</w:t>
      </w:r>
    </w:p>
    <w:p w:rsidR="006A542C" w:rsidRPr="00ED7A63" w:rsidRDefault="00ED7A63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A542C" w:rsidRPr="00ED7A63">
        <w:rPr>
          <w:color w:val="000000" w:themeColor="text1"/>
          <w:sz w:val="28"/>
          <w:szCs w:val="28"/>
        </w:rPr>
        <w:t>Оптимальной является щетка со щетиной средней жесткости.</w:t>
      </w:r>
    </w:p>
    <w:p w:rsidR="006A542C" w:rsidRPr="00ED7A63" w:rsidRDefault="00ED7A63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A542C" w:rsidRPr="00ED7A63">
        <w:rPr>
          <w:color w:val="000000" w:themeColor="text1"/>
          <w:sz w:val="28"/>
          <w:szCs w:val="28"/>
        </w:rPr>
        <w:t xml:space="preserve">Срок службы зубной щетки - 3 месяца, но при наличии на зубах </w:t>
      </w:r>
      <w:proofErr w:type="spellStart"/>
      <w:r w:rsidR="006A542C" w:rsidRPr="00ED7A63">
        <w:rPr>
          <w:color w:val="000000" w:themeColor="text1"/>
          <w:sz w:val="28"/>
          <w:szCs w:val="28"/>
        </w:rPr>
        <w:t>брекет</w:t>
      </w:r>
      <w:proofErr w:type="spellEnd"/>
      <w:r w:rsidR="006A542C" w:rsidRPr="00ED7A63">
        <w:rPr>
          <w:color w:val="000000" w:themeColor="text1"/>
          <w:sz w:val="28"/>
          <w:szCs w:val="28"/>
        </w:rPr>
        <w:t>-системы износ щетины может происходить быстрее. Щетка с изношенной щетиной чистит на 30% хуже, чем новая.</w:t>
      </w:r>
    </w:p>
    <w:p w:rsidR="006A542C" w:rsidRPr="00ED7A63" w:rsidRDefault="00ED7A63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A542C" w:rsidRPr="00ED7A63">
        <w:rPr>
          <w:color w:val="000000" w:themeColor="text1"/>
          <w:sz w:val="28"/>
          <w:szCs w:val="28"/>
        </w:rPr>
        <w:t xml:space="preserve">Для качественного очищения несъёмных конструкций применяются </w:t>
      </w:r>
      <w:proofErr w:type="spellStart"/>
      <w:r w:rsidR="006A542C" w:rsidRPr="00ED7A63">
        <w:rPr>
          <w:color w:val="000000" w:themeColor="text1"/>
          <w:sz w:val="28"/>
          <w:szCs w:val="28"/>
        </w:rPr>
        <w:t>Oral</w:t>
      </w:r>
      <w:proofErr w:type="spellEnd"/>
      <w:r w:rsidR="006A542C" w:rsidRPr="00ED7A63">
        <w:rPr>
          <w:color w:val="000000" w:themeColor="text1"/>
          <w:sz w:val="28"/>
          <w:szCs w:val="28"/>
        </w:rPr>
        <w:t xml:space="preserve">-b </w:t>
      </w:r>
      <w:proofErr w:type="spellStart"/>
      <w:r w:rsidR="006A542C" w:rsidRPr="00ED7A63">
        <w:rPr>
          <w:color w:val="000000" w:themeColor="text1"/>
          <w:sz w:val="28"/>
          <w:szCs w:val="28"/>
        </w:rPr>
        <w:t>Ortho</w:t>
      </w:r>
      <w:proofErr w:type="spellEnd"/>
      <w:r w:rsidR="006A542C" w:rsidRPr="00ED7A63">
        <w:rPr>
          <w:color w:val="000000" w:themeColor="text1"/>
          <w:sz w:val="28"/>
          <w:szCs w:val="28"/>
        </w:rPr>
        <w:t xml:space="preserve"> (</w:t>
      </w:r>
      <w:proofErr w:type="spellStart"/>
      <w:r w:rsidR="006A542C" w:rsidRPr="00ED7A63">
        <w:rPr>
          <w:color w:val="000000" w:themeColor="text1"/>
          <w:sz w:val="28"/>
          <w:szCs w:val="28"/>
        </w:rPr>
        <w:t>Ортодонтическая</w:t>
      </w:r>
      <w:proofErr w:type="spellEnd"/>
      <w:r w:rsidR="006A542C" w:rsidRPr="00ED7A63">
        <w:rPr>
          <w:color w:val="000000" w:themeColor="text1"/>
          <w:sz w:val="28"/>
          <w:szCs w:val="28"/>
        </w:rPr>
        <w:t xml:space="preserve"> щетка), зубные ёршики, эликсиры, электрические щетки и ирригаторы.</w:t>
      </w:r>
    </w:p>
    <w:p w:rsidR="006A542C" w:rsidRPr="00ED7A63" w:rsidRDefault="006A542C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545FA" w:rsidRPr="00ED7A63" w:rsidRDefault="00ED7A63" w:rsidP="00ED7A63">
      <w:pPr>
        <w:spacing w:after="0" w:line="360" w:lineRule="auto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ED7A63">
        <w:rPr>
          <w:i/>
          <w:color w:val="000000" w:themeColor="text1"/>
          <w:sz w:val="28"/>
          <w:szCs w:val="28"/>
          <w:u w:val="single"/>
        </w:rPr>
        <w:t>5.</w:t>
      </w:r>
      <w:r w:rsidR="009545FA" w:rsidRPr="00ED7A63">
        <w:rPr>
          <w:i/>
          <w:color w:val="000000" w:themeColor="text1"/>
          <w:sz w:val="28"/>
          <w:szCs w:val="28"/>
          <w:u w:val="single"/>
        </w:rPr>
        <w:t>Расскажите этапы стандартного метода чистки зубов по Пахомову.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>Зубной ряд нужно условно разделить на 6 сегментов. На верхней челюсти: правый и левый боковые (жевательные зубы) и передний (резцы, клыки). На нижней челюсти – по аналогии.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 xml:space="preserve">Задача в том, чтобы очистить все пять поверхностей каждого зуба каждого сегмента, последовательно переходя от одного к другому: верхние правые боковые зубы → верхние передние → верхние левые боковые → </w:t>
      </w:r>
      <w:r w:rsidRPr="00ED7A63">
        <w:rPr>
          <w:color w:val="000000" w:themeColor="text1"/>
          <w:sz w:val="28"/>
          <w:szCs w:val="28"/>
        </w:rPr>
        <w:lastRenderedPageBreak/>
        <w:t>нижние левые боковые → нижние передние → нижние правые боковые зубы.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>Переднюю поверхность (для боковых и передних зубов) очищают вертикальными «метущими» движениями щётки от десны к зубу, расположив щетинки щетки под углом в 45˚.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>Внутреннюю поверхность боковых зубов очищают точно так же как и переднюю. Как бы трудно это ни казалось, очень важно прилагать необходимые усилия для тщательного очищения этих поверхностей дальних зубов. Именно из-за труднодоступности этих участков мягкие и твёрдые зубные отложения (налёт и камни) там обнаруживаются наиболее часто.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>Для очищения внутренней поверхности передних зубов щётку располагают вертикально и двигают ею от десны к зубу, «выметая» налёт с дёсен и эмали.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>Жевательную поверхность нужно чистить горизонтальными возвратно-поступательными движениями, прилагая к щётке необходимое усилие: чтобы её щетинки проникали во все естественные неровности этой поверхности</w:t>
      </w:r>
    </w:p>
    <w:p w:rsidR="006A542C" w:rsidRPr="00ED7A63" w:rsidRDefault="006A542C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545FA" w:rsidRPr="00ED7A63" w:rsidRDefault="00ED7A63" w:rsidP="00ED7A63">
      <w:pPr>
        <w:spacing w:after="0" w:line="360" w:lineRule="auto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ED7A63">
        <w:rPr>
          <w:i/>
          <w:color w:val="000000" w:themeColor="text1"/>
          <w:sz w:val="28"/>
          <w:szCs w:val="28"/>
          <w:u w:val="single"/>
        </w:rPr>
        <w:t>6.</w:t>
      </w:r>
      <w:r w:rsidR="009545FA" w:rsidRPr="00ED7A63">
        <w:rPr>
          <w:i/>
          <w:color w:val="000000" w:themeColor="text1"/>
          <w:sz w:val="28"/>
          <w:szCs w:val="28"/>
          <w:u w:val="single"/>
        </w:rPr>
        <w:t>Особенности гигиены полости рта при наличии одиночных коронок.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>Стандартный метод чистки зубов по Г. М. Пахомову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>Зубной ряд нужно условно разделить на 6 сегментов. На верхней челюсти: правый и левый боковые (жевательные зубы) и передний (резцы, клыки). На нижней челюсти – по аналогии.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 xml:space="preserve">Задача в том, чтобы очистить все пять поверхностей каждого зуба каждого сегмента, последовательно переходя от одного к другому: верхние правые боковые зубы → верхние передние → верхние левые боковые → </w:t>
      </w:r>
      <w:r w:rsidRPr="00ED7A63">
        <w:rPr>
          <w:color w:val="000000" w:themeColor="text1"/>
          <w:sz w:val="28"/>
          <w:szCs w:val="28"/>
        </w:rPr>
        <w:lastRenderedPageBreak/>
        <w:t>нижние левые боковые → нижние передние → нижние правые боковые зубы.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>Переднюю поверхность (для боковых и передних зубов) очищают вертикальными «метущими» движениями щётки от десны к зубу, расположив щетинки щетки под углом в 45˚.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>Внутреннюю поверхность боковых зубов очищают точно так же как и переднюю. Как бы трудно это ни казалось, очень важно прилагать необходимые усилия для тщательного очищения этих поверхностей дальних зубов. Именно из-за труднодоступности этих участков мягкие и твёрдые зубные отложения (налёт и камни) там обнаруживаются наиболее часто.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>Для очищения внутренней поверхности передних зубов щётку располагают вертикально и двигают ею от десны к зубу, «выметая» налёт с дёсен и эмали.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>Жевательную поверхность нужно чистить горизонтальными возвратно-поступательными движениями, прилагая к щётке необходимое усилие: чтобы её щетинки проникали во все естественные неровности этой поверхности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A4BA1" w:rsidRPr="00ED7A63" w:rsidRDefault="00ED7A63" w:rsidP="00ED7A63">
      <w:pPr>
        <w:spacing w:after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D7A63">
        <w:rPr>
          <w:i/>
          <w:color w:val="000000" w:themeColor="text1"/>
          <w:sz w:val="28"/>
          <w:szCs w:val="28"/>
          <w:u w:val="single"/>
        </w:rPr>
        <w:t>7.</w:t>
      </w:r>
      <w:r w:rsidR="009545FA" w:rsidRPr="00ED7A63">
        <w:rPr>
          <w:i/>
          <w:color w:val="000000" w:themeColor="text1"/>
          <w:sz w:val="28"/>
          <w:szCs w:val="28"/>
          <w:u w:val="single"/>
        </w:rPr>
        <w:t>Перечислите показания к использованию межзубных ершиков</w:t>
      </w:r>
      <w:r w:rsidR="009545FA" w:rsidRPr="00ED7A63">
        <w:rPr>
          <w:b/>
          <w:i/>
          <w:color w:val="000000" w:themeColor="text1"/>
          <w:sz w:val="28"/>
          <w:szCs w:val="28"/>
        </w:rPr>
        <w:t>.</w:t>
      </w:r>
    </w:p>
    <w:p w:rsidR="002A4BA1" w:rsidRPr="00ED7A63" w:rsidRDefault="002A4BA1" w:rsidP="00ED7A6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7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Установлены </w:t>
      </w:r>
      <w:proofErr w:type="spellStart"/>
      <w:r w:rsidRPr="00ED7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брекеты</w:t>
      </w:r>
      <w:proofErr w:type="spellEnd"/>
    </w:p>
    <w:p w:rsidR="002A4BA1" w:rsidRPr="00ED7A63" w:rsidRDefault="002A4BA1" w:rsidP="00ED7A6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7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Коронки</w:t>
      </w:r>
    </w:p>
    <w:p w:rsidR="002A4BA1" w:rsidRPr="00ED7A63" w:rsidRDefault="002A4BA1" w:rsidP="00ED7A6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D7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Импланты</w:t>
      </w:r>
      <w:proofErr w:type="spellEnd"/>
      <w:r w:rsidRPr="00ED7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протезы;</w:t>
      </w:r>
    </w:p>
    <w:p w:rsidR="002A4BA1" w:rsidRPr="00ED7A63" w:rsidRDefault="002A4BA1" w:rsidP="00ED7A6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7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Имеются заболевания десен;</w:t>
      </w:r>
    </w:p>
    <w:p w:rsidR="002A4BA1" w:rsidRPr="00ED7A63" w:rsidRDefault="002A4BA1" w:rsidP="00ED7A6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7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Отсутствуют одна или несколько единиц;</w:t>
      </w:r>
    </w:p>
    <w:p w:rsidR="002A4BA1" w:rsidRPr="00ED7A63" w:rsidRDefault="002A4BA1" w:rsidP="00ED7A6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7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Зубы в ряду расположены скученно; </w:t>
      </w:r>
    </w:p>
    <w:p w:rsidR="002A4BA1" w:rsidRPr="00ED7A63" w:rsidRDefault="002A4BA1" w:rsidP="00ED7A6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7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Имеются большие межзубные промежутки (</w:t>
      </w:r>
      <w:proofErr w:type="spellStart"/>
      <w:r w:rsidRPr="00ED7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тремы</w:t>
      </w:r>
      <w:proofErr w:type="spellEnd"/>
      <w:r w:rsidRPr="00ED7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D7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диастемы</w:t>
      </w:r>
      <w:proofErr w:type="spellEnd"/>
      <w:r w:rsidRPr="00ED7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); </w:t>
      </w:r>
    </w:p>
    <w:p w:rsidR="002A4BA1" w:rsidRPr="00ED7A63" w:rsidRDefault="002A4BA1" w:rsidP="00ED7A6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7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Пристрастие к курению, крепкому кофе и чаю.</w:t>
      </w:r>
      <w:r w:rsidRPr="00ED7A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45FA" w:rsidRPr="00ED7A63" w:rsidRDefault="009545FA" w:rsidP="00ED7A63">
      <w:pPr>
        <w:spacing w:after="0" w:line="360" w:lineRule="auto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ED7A63">
        <w:rPr>
          <w:i/>
          <w:color w:val="000000" w:themeColor="text1"/>
          <w:sz w:val="28"/>
          <w:szCs w:val="28"/>
          <w:u w:val="single"/>
        </w:rPr>
        <w:t>8. Перечислите этапы обучения гигиене полости рта пациентов со съемными ортопедическими конструкциями.</w:t>
      </w:r>
    </w:p>
    <w:p w:rsidR="002A4BA1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 xml:space="preserve">Необходимо провести контролируемую чистку зубов, провести витальное окрашивание налёта, указать на ошибки в технике проведения индивидуальной гигиены, объяснить оптимальную технику чистки зубов, провести профессиональную гигиену полости рта, дать </w:t>
      </w:r>
      <w:proofErr w:type="spellStart"/>
      <w:r w:rsidRPr="00ED7A63">
        <w:rPr>
          <w:color w:val="000000" w:themeColor="text1"/>
          <w:sz w:val="28"/>
          <w:szCs w:val="28"/>
        </w:rPr>
        <w:t>соответстующие</w:t>
      </w:r>
      <w:proofErr w:type="spellEnd"/>
      <w:r w:rsidRPr="00ED7A63">
        <w:rPr>
          <w:color w:val="000000" w:themeColor="text1"/>
          <w:sz w:val="28"/>
          <w:szCs w:val="28"/>
        </w:rPr>
        <w:t xml:space="preserve"> рекомендации по уходу за полостью рта</w:t>
      </w:r>
    </w:p>
    <w:p w:rsidR="00ED7A63" w:rsidRPr="00ED7A63" w:rsidRDefault="00ED7A63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545FA" w:rsidRPr="00ED7A63" w:rsidRDefault="00ED7A63" w:rsidP="00ED7A63">
      <w:pPr>
        <w:spacing w:after="0" w:line="360" w:lineRule="auto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ED7A63">
        <w:rPr>
          <w:i/>
          <w:color w:val="000000" w:themeColor="text1"/>
          <w:sz w:val="28"/>
          <w:szCs w:val="28"/>
          <w:u w:val="single"/>
        </w:rPr>
        <w:t>9.</w:t>
      </w:r>
      <w:r w:rsidR="009545FA" w:rsidRPr="00ED7A63">
        <w:rPr>
          <w:i/>
          <w:color w:val="000000" w:themeColor="text1"/>
          <w:sz w:val="28"/>
          <w:szCs w:val="28"/>
          <w:u w:val="single"/>
        </w:rPr>
        <w:t>Обучение чистки зубов по методу KAI, возрастные критерии, последовательность действий.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 xml:space="preserve">Данная методика используется при чистке зубов детям от 3 до 6 лет. А так же данный метод чистке зубов можно предложить для обучения гигиене полости рта лиц с невысоким уровнем психофизического развития (детей, инвалидов). Название KAI — аббревиатура от названий поверхностей зуба на немецком языке: К — </w:t>
      </w:r>
      <w:proofErr w:type="spellStart"/>
      <w:r w:rsidRPr="00ED7A63">
        <w:rPr>
          <w:color w:val="000000" w:themeColor="text1"/>
          <w:sz w:val="28"/>
          <w:szCs w:val="28"/>
        </w:rPr>
        <w:t>Kauflachen</w:t>
      </w:r>
      <w:proofErr w:type="spellEnd"/>
      <w:r w:rsidRPr="00ED7A63">
        <w:rPr>
          <w:color w:val="000000" w:themeColor="text1"/>
          <w:sz w:val="28"/>
          <w:szCs w:val="28"/>
        </w:rPr>
        <w:t xml:space="preserve"> (жевательная), А — </w:t>
      </w:r>
      <w:proofErr w:type="spellStart"/>
      <w:r w:rsidRPr="00ED7A63">
        <w:rPr>
          <w:color w:val="000000" w:themeColor="text1"/>
          <w:sz w:val="28"/>
          <w:szCs w:val="28"/>
        </w:rPr>
        <w:t>AuBenflachen</w:t>
      </w:r>
      <w:proofErr w:type="spellEnd"/>
      <w:r w:rsidRPr="00ED7A63">
        <w:rPr>
          <w:color w:val="000000" w:themeColor="text1"/>
          <w:sz w:val="28"/>
          <w:szCs w:val="28"/>
        </w:rPr>
        <w:t xml:space="preserve"> (наружная), I — </w:t>
      </w:r>
      <w:proofErr w:type="spellStart"/>
      <w:r w:rsidRPr="00ED7A63">
        <w:rPr>
          <w:color w:val="000000" w:themeColor="text1"/>
          <w:sz w:val="28"/>
          <w:szCs w:val="28"/>
        </w:rPr>
        <w:t>Ihnenflachen</w:t>
      </w:r>
      <w:proofErr w:type="spellEnd"/>
      <w:r w:rsidRPr="00ED7A63">
        <w:rPr>
          <w:color w:val="000000" w:themeColor="text1"/>
          <w:sz w:val="28"/>
          <w:szCs w:val="28"/>
        </w:rPr>
        <w:t xml:space="preserve"> (внутренняя).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>Метод чистки зубов KAI. 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>A. Очищение жевательных поверхностей проводится короткими поступательными горизонтальными движениями от С1 до С6 на верхней челюсти и от С6 до С, - на нижней челюсти.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>Б. Очищение вестибулярных поверхностей проводится круговыми движениями при сомкнутых зубах с одновременным захватом верхних и нижних зубов сегмента, с постепенным продвижением от С1 до С6.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7A63">
        <w:rPr>
          <w:color w:val="000000" w:themeColor="text1"/>
          <w:sz w:val="28"/>
          <w:szCs w:val="28"/>
        </w:rPr>
        <w:t xml:space="preserve"> B. Очищение оральных поверхностей проводится подметающими вертикальными движениями от </w:t>
      </w:r>
      <w:proofErr w:type="spellStart"/>
      <w:r w:rsidRPr="00ED7A63">
        <w:rPr>
          <w:color w:val="000000" w:themeColor="text1"/>
          <w:sz w:val="28"/>
          <w:szCs w:val="28"/>
        </w:rPr>
        <w:t>десневого</w:t>
      </w:r>
      <w:proofErr w:type="spellEnd"/>
      <w:r w:rsidRPr="00ED7A63">
        <w:rPr>
          <w:color w:val="000000" w:themeColor="text1"/>
          <w:sz w:val="28"/>
          <w:szCs w:val="28"/>
        </w:rPr>
        <w:t xml:space="preserve"> края к жевательной поверхности </w:t>
      </w:r>
      <w:r w:rsidRPr="00ED7A63">
        <w:rPr>
          <w:color w:val="000000" w:themeColor="text1"/>
          <w:sz w:val="28"/>
          <w:szCs w:val="28"/>
        </w:rPr>
        <w:lastRenderedPageBreak/>
        <w:t>(режущему краю) на верхней челюсти (от С1 до С6) и на нижней челюсти (от С6 до С1).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545FA" w:rsidRPr="00ED7A63" w:rsidRDefault="009545FA" w:rsidP="00ED7A63">
      <w:pPr>
        <w:spacing w:after="0" w:line="360" w:lineRule="auto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bookmarkStart w:id="0" w:name="_GoBack"/>
      <w:r w:rsidRPr="00ED7A63">
        <w:rPr>
          <w:i/>
          <w:color w:val="000000" w:themeColor="text1"/>
          <w:sz w:val="28"/>
          <w:szCs w:val="28"/>
          <w:u w:val="single"/>
        </w:rPr>
        <w:t xml:space="preserve">10. Проведения </w:t>
      </w:r>
      <w:proofErr w:type="spellStart"/>
      <w:r w:rsidRPr="00ED7A63">
        <w:rPr>
          <w:i/>
          <w:color w:val="000000" w:themeColor="text1"/>
          <w:sz w:val="28"/>
          <w:szCs w:val="28"/>
          <w:u w:val="single"/>
        </w:rPr>
        <w:t>флоссинга</w:t>
      </w:r>
      <w:proofErr w:type="spellEnd"/>
      <w:r w:rsidRPr="00ED7A63">
        <w:rPr>
          <w:i/>
          <w:color w:val="000000" w:themeColor="text1"/>
          <w:sz w:val="28"/>
          <w:szCs w:val="28"/>
          <w:u w:val="single"/>
        </w:rPr>
        <w:t xml:space="preserve"> у лиц с </w:t>
      </w:r>
      <w:proofErr w:type="spellStart"/>
      <w:r w:rsidRPr="00ED7A63">
        <w:rPr>
          <w:i/>
          <w:color w:val="000000" w:themeColor="text1"/>
          <w:sz w:val="28"/>
          <w:szCs w:val="28"/>
          <w:u w:val="single"/>
        </w:rPr>
        <w:t>ортодонтическими</w:t>
      </w:r>
      <w:proofErr w:type="spellEnd"/>
      <w:r w:rsidRPr="00ED7A63">
        <w:rPr>
          <w:i/>
          <w:color w:val="000000" w:themeColor="text1"/>
          <w:sz w:val="28"/>
          <w:szCs w:val="28"/>
          <w:u w:val="single"/>
        </w:rPr>
        <w:t xml:space="preserve"> несъемными конструкциями, последовательность действий.</w:t>
      </w:r>
    </w:p>
    <w:bookmarkEnd w:id="0"/>
    <w:p w:rsidR="002A4BA1" w:rsidRPr="00ED7A63" w:rsidRDefault="002A4BA1" w:rsidP="00ED7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Введите плотный конец нити в промежуток между зубом и </w:t>
      </w:r>
      <w:proofErr w:type="spellStart"/>
      <w:r w:rsidRPr="00ED7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ортодонтической</w:t>
      </w:r>
      <w:proofErr w:type="spellEnd"/>
      <w:r w:rsidRPr="00ED7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конструкцией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Накрутите концы нити вокруг средних пальцев правой и левой руки, плотно зажмите ее большими пальцами. Натянутый участок нити должен быть около двух сантиметров длиной.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Пилящими движениями заведите зубную нить в межзубной промежуток.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Прижмите </w:t>
      </w:r>
      <w:proofErr w:type="spellStart"/>
      <w:r w:rsidRPr="00ED7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флосс</w:t>
      </w:r>
      <w:proofErr w:type="spellEnd"/>
      <w:r w:rsidRPr="00ED7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боковой поверхности одного из зубов, опустите до самого глубокого участка </w:t>
      </w:r>
      <w:proofErr w:type="spellStart"/>
      <w:r w:rsidRPr="00ED7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десневой</w:t>
      </w:r>
      <w:proofErr w:type="spellEnd"/>
      <w:r w:rsidRPr="00ED7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бороздки (пространство между зубом и десной), а затем проведите нитью вверх-вниз несколько раз. Аналогичным образом очистите рядом стоящий зуб.</w:t>
      </w:r>
    </w:p>
    <w:p w:rsidR="002A4BA1" w:rsidRPr="00ED7A63" w:rsidRDefault="002A4BA1" w:rsidP="00ED7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 Прочистите таким образом все зубы со всех сторон во всех зубных промежутках. Часть нити, очистившая одну контактную поверхность зуба, не должна использоваться повторно.</w:t>
      </w:r>
    </w:p>
    <w:p w:rsidR="00BB3ACC" w:rsidRPr="00ED7A63" w:rsidRDefault="00BB3ACC" w:rsidP="00ED7A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3ACC" w:rsidRPr="00ED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16B0"/>
    <w:multiLevelType w:val="multilevel"/>
    <w:tmpl w:val="4ACE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51FFC"/>
    <w:multiLevelType w:val="hybridMultilevel"/>
    <w:tmpl w:val="52B0A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DB0D7E"/>
    <w:multiLevelType w:val="hybridMultilevel"/>
    <w:tmpl w:val="4BD2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70A6E"/>
    <w:multiLevelType w:val="hybridMultilevel"/>
    <w:tmpl w:val="6D56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D3115"/>
    <w:multiLevelType w:val="hybridMultilevel"/>
    <w:tmpl w:val="6342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77"/>
    <w:rsid w:val="002A4BA1"/>
    <w:rsid w:val="006A542C"/>
    <w:rsid w:val="00700480"/>
    <w:rsid w:val="009545FA"/>
    <w:rsid w:val="00BB3ACC"/>
    <w:rsid w:val="00D17977"/>
    <w:rsid w:val="00E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CFC67-CA03-431A-B6BA-64C94477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2A4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54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4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A4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2A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A0F4-C855-4F73-898F-7063F542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2020-10-06T04:57:00Z</dcterms:created>
  <dcterms:modified xsi:type="dcterms:W3CDTF">2020-10-06T04:57:00Z</dcterms:modified>
</cp:coreProperties>
</file>