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DD57" w14:textId="5A9784E1" w:rsidR="00661F7E" w:rsidRPr="001A1138" w:rsidRDefault="40A1F973" w:rsidP="00126D76">
      <w:pPr>
        <w:jc w:val="center"/>
        <w:rPr>
          <w:sz w:val="20"/>
          <w:szCs w:val="20"/>
          <w:vertAlign w:val="baseline"/>
        </w:rPr>
      </w:pPr>
      <w:r w:rsidRPr="40A1F973">
        <w:rPr>
          <w:sz w:val="20"/>
          <w:szCs w:val="20"/>
          <w:vertAlign w:val="baseline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589B673F" w14:textId="77777777" w:rsidR="00661F7E" w:rsidRPr="001A1138" w:rsidRDefault="00661F7E" w:rsidP="00126D76">
      <w:pPr>
        <w:jc w:val="center"/>
        <w:rPr>
          <w:sz w:val="20"/>
          <w:szCs w:val="20"/>
          <w:vertAlign w:val="baseline"/>
        </w:rPr>
      </w:pPr>
      <w:r w:rsidRPr="001A1138">
        <w:rPr>
          <w:sz w:val="20"/>
          <w:szCs w:val="20"/>
          <w:vertAlign w:val="baseline"/>
        </w:rPr>
        <w:t>В.Ф. Войно-Ясенецкого» Министерства здравоохранения Российской Федерации</w:t>
      </w:r>
    </w:p>
    <w:p w14:paraId="672A6659" w14:textId="77777777" w:rsidR="00661F7E" w:rsidRPr="001A1138" w:rsidRDefault="00661F7E" w:rsidP="00661F7E">
      <w:pPr>
        <w:jc w:val="center"/>
        <w:rPr>
          <w:b/>
          <w:sz w:val="10"/>
          <w:szCs w:val="21"/>
          <w:vertAlign w:val="baseline"/>
        </w:rPr>
      </w:pPr>
    </w:p>
    <w:p w14:paraId="6BAE0CED" w14:textId="3AF43D2E" w:rsidR="40A1F973" w:rsidRDefault="40A1F973" w:rsidP="40A1F973">
      <w:pPr>
        <w:shd w:val="clear" w:color="auto" w:fill="FFFFFF" w:themeFill="background1"/>
        <w:spacing w:after="120"/>
        <w:ind w:firstLine="567"/>
        <w:jc w:val="center"/>
        <w:rPr>
          <w:b/>
          <w:bCs/>
          <w:caps/>
          <w:color w:val="000000" w:themeColor="text1"/>
          <w:sz w:val="24"/>
          <w:szCs w:val="24"/>
          <w:vertAlign w:val="baseline"/>
        </w:rPr>
      </w:pPr>
      <w:r w:rsidRPr="40A1F973">
        <w:rPr>
          <w:b/>
          <w:bCs/>
          <w:caps/>
          <w:color w:val="000000" w:themeColor="text1"/>
          <w:sz w:val="24"/>
          <w:szCs w:val="24"/>
          <w:vertAlign w:val="baseline"/>
        </w:rPr>
        <w:t>ЧЕК-ЛИСТ</w:t>
      </w:r>
    </w:p>
    <w:p w14:paraId="2B1D20F4" w14:textId="77777777" w:rsidR="00661F7E" w:rsidRPr="001A1138" w:rsidRDefault="00661F7E" w:rsidP="00661F7E">
      <w:pPr>
        <w:shd w:val="clear" w:color="auto" w:fill="FFFFFF"/>
        <w:ind w:right="28" w:firstLine="567"/>
        <w:jc w:val="center"/>
        <w:rPr>
          <w:b/>
          <w:caps/>
          <w:color w:val="000000"/>
          <w:spacing w:val="-6"/>
          <w:sz w:val="24"/>
          <w:szCs w:val="24"/>
          <w:vertAlign w:val="baseline"/>
        </w:rPr>
      </w:pPr>
      <w:r>
        <w:rPr>
          <w:b/>
          <w:caps/>
          <w:color w:val="000000"/>
          <w:spacing w:val="-6"/>
          <w:sz w:val="24"/>
          <w:szCs w:val="24"/>
          <w:vertAlign w:val="baseline"/>
        </w:rPr>
        <w:t>ПАЛЬЦЕВОЕ</w:t>
      </w:r>
      <w:r w:rsidRPr="001A1138">
        <w:rPr>
          <w:b/>
          <w:caps/>
          <w:color w:val="000000"/>
          <w:spacing w:val="-6"/>
          <w:sz w:val="24"/>
          <w:szCs w:val="24"/>
          <w:vertAlign w:val="baseline"/>
        </w:rPr>
        <w:t xml:space="preserve"> исследование</w:t>
      </w:r>
      <w:r>
        <w:rPr>
          <w:b/>
          <w:caps/>
          <w:color w:val="000000"/>
          <w:spacing w:val="-6"/>
          <w:sz w:val="24"/>
          <w:szCs w:val="24"/>
          <w:vertAlign w:val="baseline"/>
        </w:rPr>
        <w:t xml:space="preserve"> ПРЯМОЙ КИШКИ</w:t>
      </w:r>
    </w:p>
    <w:p w14:paraId="3D1FB196" w14:textId="77777777" w:rsidR="00661F7E" w:rsidRPr="001A1138" w:rsidRDefault="00661F7E" w:rsidP="00661F7E">
      <w:pPr>
        <w:jc w:val="center"/>
        <w:rPr>
          <w:b/>
          <w:sz w:val="21"/>
          <w:szCs w:val="21"/>
          <w:vertAlign w:val="baseline"/>
        </w:rPr>
      </w:pPr>
      <w:r w:rsidRPr="001A1138">
        <w:rPr>
          <w:b/>
          <w:sz w:val="21"/>
          <w:szCs w:val="21"/>
          <w:vertAlign w:val="baseline"/>
        </w:rPr>
        <w:t>ПРАКТИЧЕСКИЙ НАВЫК</w:t>
      </w:r>
    </w:p>
    <w:p w14:paraId="0A37501D" w14:textId="77777777" w:rsidR="00661F7E" w:rsidRPr="001A1138" w:rsidRDefault="00661F7E" w:rsidP="00661F7E">
      <w:pPr>
        <w:rPr>
          <w:sz w:val="21"/>
          <w:szCs w:val="21"/>
          <w:vertAlign w:val="baseline"/>
        </w:rPr>
      </w:pPr>
    </w:p>
    <w:p w14:paraId="538EC1E9" w14:textId="77777777" w:rsidR="00661F7E" w:rsidRPr="001A1138" w:rsidRDefault="00661F7E" w:rsidP="00661F7E">
      <w:pPr>
        <w:rPr>
          <w:sz w:val="21"/>
          <w:szCs w:val="21"/>
          <w:vertAlign w:val="baseline"/>
        </w:rPr>
      </w:pPr>
      <w:r w:rsidRPr="001A1138">
        <w:rPr>
          <w:sz w:val="21"/>
          <w:szCs w:val="21"/>
          <w:vertAlign w:val="baseline"/>
        </w:rPr>
        <w:t xml:space="preserve">Дата </w:t>
      </w:r>
      <w:r w:rsidRPr="001A1138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1A1138">
        <w:rPr>
          <w:b/>
          <w:i/>
          <w:sz w:val="21"/>
          <w:szCs w:val="21"/>
          <w:vertAlign w:val="baseline"/>
          <w:lang w:val="en-US"/>
        </w:rPr>
        <w:t>Check</w:t>
      </w:r>
      <w:r w:rsidRPr="001A1138">
        <w:rPr>
          <w:b/>
          <w:i/>
          <w:sz w:val="21"/>
          <w:szCs w:val="21"/>
          <w:vertAlign w:val="baseline"/>
        </w:rPr>
        <w:t xml:space="preserve"> – </w:t>
      </w:r>
      <w:r w:rsidRPr="001A1138">
        <w:rPr>
          <w:b/>
          <w:i/>
          <w:sz w:val="21"/>
          <w:szCs w:val="21"/>
          <w:vertAlign w:val="baseline"/>
          <w:lang w:val="en-US"/>
        </w:rPr>
        <w:t>card</w:t>
      </w:r>
    </w:p>
    <w:p w14:paraId="5DAB6C7B" w14:textId="77777777" w:rsidR="00661F7E" w:rsidRPr="001A1138" w:rsidRDefault="00661F7E" w:rsidP="00661F7E">
      <w:pPr>
        <w:rPr>
          <w:sz w:val="21"/>
          <w:szCs w:val="21"/>
          <w:vertAlign w:val="baseline"/>
        </w:rPr>
      </w:pPr>
    </w:p>
    <w:p w14:paraId="0151238E" w14:textId="76BDBB11" w:rsidR="00661F7E" w:rsidRPr="001A1138" w:rsidRDefault="40A1F973" w:rsidP="00661F7E">
      <w:pPr>
        <w:rPr>
          <w:sz w:val="21"/>
          <w:szCs w:val="21"/>
          <w:vertAlign w:val="baseline"/>
        </w:rPr>
      </w:pPr>
      <w:r w:rsidRPr="40A1F973">
        <w:rPr>
          <w:sz w:val="21"/>
          <w:szCs w:val="21"/>
          <w:vertAlign w:val="baseline"/>
        </w:rPr>
        <w:t>Ф.И.О. ординатора __________________________________________</w:t>
      </w:r>
      <w:r w:rsidR="00661F7E" w:rsidRPr="001A1138">
        <w:rPr>
          <w:sz w:val="21"/>
          <w:szCs w:val="21"/>
          <w:vertAlign w:val="baseline"/>
        </w:rPr>
        <w:t xml:space="preserve">Специальность </w:t>
      </w:r>
      <w:r w:rsidR="001B6680" w:rsidRPr="001B6680">
        <w:rPr>
          <w:b/>
          <w:sz w:val="21"/>
          <w:szCs w:val="21"/>
          <w:u w:val="single"/>
          <w:vertAlign w:val="baseline"/>
        </w:rPr>
        <w:t>Хирургия</w:t>
      </w:r>
    </w:p>
    <w:p w14:paraId="02EB378F" w14:textId="77777777" w:rsidR="00661F7E" w:rsidRPr="001A1138" w:rsidRDefault="00661F7E" w:rsidP="00661F7E">
      <w:pPr>
        <w:rPr>
          <w:sz w:val="21"/>
          <w:szCs w:val="21"/>
          <w:vertAlign w:val="baseli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661F7E" w:rsidRPr="001A1138" w14:paraId="54B877B0" w14:textId="77777777" w:rsidTr="007A1BB5">
        <w:tc>
          <w:tcPr>
            <w:tcW w:w="5778" w:type="dxa"/>
            <w:vAlign w:val="center"/>
          </w:tcPr>
          <w:p w14:paraId="6A05A809" w14:textId="77777777" w:rsidR="00661F7E" w:rsidRPr="001A1138" w:rsidRDefault="00661F7E" w:rsidP="007A1BB5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14:paraId="32D39C90" w14:textId="77777777" w:rsidR="00661F7E" w:rsidRPr="001A1138" w:rsidRDefault="00661F7E" w:rsidP="007A1BB5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1A1138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5A39BBE3" w14:textId="77777777" w:rsidR="00661F7E" w:rsidRPr="001A1138" w:rsidRDefault="00661F7E" w:rsidP="007A1BB5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14:paraId="202536BE" w14:textId="77777777" w:rsidR="00661F7E" w:rsidRPr="001A1138" w:rsidRDefault="00661F7E" w:rsidP="007A1BB5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1A1138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  <w:p w14:paraId="41C8F396" w14:textId="77777777" w:rsidR="00661F7E" w:rsidRPr="001A1138" w:rsidRDefault="00661F7E" w:rsidP="007A1BB5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</w:tr>
      <w:tr w:rsidR="00661F7E" w:rsidRPr="001A1138" w14:paraId="50EA68BB" w14:textId="77777777" w:rsidTr="007A1BB5">
        <w:tc>
          <w:tcPr>
            <w:tcW w:w="5778" w:type="dxa"/>
          </w:tcPr>
          <w:p w14:paraId="5214A173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Объяснил пациенту цель и ход предстоящей процедуры</w:t>
            </w:r>
          </w:p>
        </w:tc>
        <w:tc>
          <w:tcPr>
            <w:tcW w:w="567" w:type="dxa"/>
          </w:tcPr>
          <w:p w14:paraId="72A3D3EC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0B940D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6CD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7B00A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061E4C" w14:textId="77777777" w:rsidR="00661F7E" w:rsidRPr="001A1138" w:rsidRDefault="00661F7E" w:rsidP="007A1BB5">
            <w:pPr>
              <w:spacing w:before="20" w:after="20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 w:rsidR="00661F7E" w:rsidRPr="001A1138" w14:paraId="22D56AC3" w14:textId="77777777" w:rsidTr="007A1BB5">
        <w:trPr>
          <w:trHeight w:val="307"/>
        </w:trPr>
        <w:tc>
          <w:tcPr>
            <w:tcW w:w="5778" w:type="dxa"/>
          </w:tcPr>
          <w:p w14:paraId="18162A7B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Получил информированное согласие на ее выполнение</w:t>
            </w:r>
          </w:p>
        </w:tc>
        <w:tc>
          <w:tcPr>
            <w:tcW w:w="567" w:type="dxa"/>
          </w:tcPr>
          <w:p w14:paraId="44EAFD9C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94D5A5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DB0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EC669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highlight w:val="yellow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56B9AB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2C76FE54" w14:textId="77777777" w:rsidTr="007A1BB5">
        <w:trPr>
          <w:trHeight w:val="348"/>
        </w:trPr>
        <w:tc>
          <w:tcPr>
            <w:tcW w:w="5778" w:type="dxa"/>
          </w:tcPr>
          <w:p w14:paraId="26E9640C" w14:textId="77777777" w:rsidR="00661F7E" w:rsidRPr="001A1138" w:rsidRDefault="00661F7E" w:rsidP="00661F7E">
            <w:pPr>
              <w:numPr>
                <w:ilvl w:val="0"/>
                <w:numId w:val="1"/>
              </w:numPr>
              <w:ind w:left="425" w:hanging="425"/>
              <w:jc w:val="both"/>
              <w:rPr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Выбрал положение для ректального исследования в зависимости от состояния больного (лежа на боку с согнутыми в тазобедренных и коленных суставах ногами, в коленно-локтевом положении, в положении на спине (на гинекологическом кресле) с согнутыми в коленных суставах и приведенными к животу ногами</w:t>
            </w:r>
          </w:p>
        </w:tc>
        <w:tc>
          <w:tcPr>
            <w:tcW w:w="567" w:type="dxa"/>
          </w:tcPr>
          <w:p w14:paraId="45FB0818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9F31CB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D4E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369B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128261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3EFFBB23" w14:textId="77777777" w:rsidTr="007A1BB5">
        <w:tc>
          <w:tcPr>
            <w:tcW w:w="5778" w:type="dxa"/>
          </w:tcPr>
          <w:p w14:paraId="625B855A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bCs/>
                <w:iCs/>
                <w:color w:val="000000"/>
                <w:spacing w:val="1"/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Обработал руки. Надел перчатки</w:t>
            </w:r>
          </w:p>
        </w:tc>
        <w:tc>
          <w:tcPr>
            <w:tcW w:w="567" w:type="dxa"/>
          </w:tcPr>
          <w:p w14:paraId="62486C05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01652C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5D7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9056E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99C43A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601D4F16" w14:textId="77777777" w:rsidTr="007A1BB5">
        <w:tc>
          <w:tcPr>
            <w:tcW w:w="5778" w:type="dxa"/>
          </w:tcPr>
          <w:p w14:paraId="067B8653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 xml:space="preserve">Руками развел больному ягодицы и осмотрел </w:t>
            </w:r>
            <w:proofErr w:type="spellStart"/>
            <w:r w:rsidRPr="001A1138">
              <w:rPr>
                <w:color w:val="000000"/>
                <w:sz w:val="22"/>
                <w:szCs w:val="22"/>
                <w:vertAlign w:val="baseline"/>
              </w:rPr>
              <w:t>перианальную</w:t>
            </w:r>
            <w:proofErr w:type="spellEnd"/>
            <w:r w:rsidRPr="001A1138">
              <w:rPr>
                <w:color w:val="000000"/>
                <w:sz w:val="22"/>
                <w:szCs w:val="22"/>
                <w:vertAlign w:val="baseline"/>
              </w:rPr>
              <w:t xml:space="preserve"> область и анальный канал</w:t>
            </w:r>
          </w:p>
        </w:tc>
        <w:tc>
          <w:tcPr>
            <w:tcW w:w="567" w:type="dxa"/>
          </w:tcPr>
          <w:p w14:paraId="4DDBEF00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61D779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952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940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F2D8B6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7B764D35" w14:textId="77777777" w:rsidTr="007A1BB5">
        <w:tc>
          <w:tcPr>
            <w:tcW w:w="5778" w:type="dxa"/>
          </w:tcPr>
          <w:p w14:paraId="5D730D1D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Указательный палец правой руки, на которую надета резиновая перчатка, обильно смазанный вазелином, осторожно ввел в задний проход</w:t>
            </w:r>
          </w:p>
        </w:tc>
        <w:tc>
          <w:tcPr>
            <w:tcW w:w="567" w:type="dxa"/>
          </w:tcPr>
          <w:p w14:paraId="0FB78278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C39945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F31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07B9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FA41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62CB0E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1F8D6F4E" w14:textId="77777777" w:rsidTr="007A1BB5">
        <w:tc>
          <w:tcPr>
            <w:tcW w:w="5778" w:type="dxa"/>
          </w:tcPr>
          <w:p w14:paraId="026D9818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Оценил тонус анального сфинктера, наличие патологических образований в анальном канале (</w:t>
            </w:r>
            <w:r w:rsidRPr="001A1138">
              <w:rPr>
                <w:caps/>
                <w:color w:val="000000"/>
                <w:sz w:val="22"/>
                <w:szCs w:val="22"/>
                <w:vertAlign w:val="baseline"/>
              </w:rPr>
              <w:t>озвучил</w:t>
            </w:r>
            <w:r w:rsidRPr="001A1138">
              <w:rPr>
                <w:color w:val="000000"/>
                <w:sz w:val="22"/>
                <w:szCs w:val="22"/>
                <w:vertAlign w:val="baseline"/>
              </w:rPr>
              <w:t>)</w:t>
            </w:r>
          </w:p>
        </w:tc>
        <w:tc>
          <w:tcPr>
            <w:tcW w:w="567" w:type="dxa"/>
          </w:tcPr>
          <w:p w14:paraId="34CE0A41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EBF3C5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E7D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FB83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71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98A12B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6B2940FB" w14:textId="77777777" w:rsidTr="007A1BB5">
        <w:trPr>
          <w:trHeight w:val="70"/>
        </w:trPr>
        <w:tc>
          <w:tcPr>
            <w:tcW w:w="5778" w:type="dxa"/>
          </w:tcPr>
          <w:p w14:paraId="7E679C6D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Оценил наличие и дал характеристику содержимому прямой кишки (каловые массы твердые, мягкие) (ОЗВУЧИЛ)</w:t>
            </w:r>
          </w:p>
        </w:tc>
        <w:tc>
          <w:tcPr>
            <w:tcW w:w="567" w:type="dxa"/>
          </w:tcPr>
          <w:p w14:paraId="2946DB82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97CC1D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C03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FFD37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B699379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2962A855" w14:textId="77777777" w:rsidTr="00661F7E">
        <w:trPr>
          <w:trHeight w:val="70"/>
        </w:trPr>
        <w:tc>
          <w:tcPr>
            <w:tcW w:w="5778" w:type="dxa"/>
          </w:tcPr>
          <w:p w14:paraId="48A58C22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color w:val="000000"/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При необходимости оценил нависание передней стенки прямой кишки, состояние органов, расположенных рядом с прямой кишкой (ОЗВУЧИЛ)</w:t>
            </w:r>
          </w:p>
        </w:tc>
        <w:tc>
          <w:tcPr>
            <w:tcW w:w="567" w:type="dxa"/>
          </w:tcPr>
          <w:p w14:paraId="3FE9F23F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72F646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A3E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E6F91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CDCEAD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01B25673" w14:textId="77777777" w:rsidTr="00661F7E">
        <w:trPr>
          <w:trHeight w:val="70"/>
        </w:trPr>
        <w:tc>
          <w:tcPr>
            <w:tcW w:w="5778" w:type="dxa"/>
          </w:tcPr>
          <w:p w14:paraId="5D5A7624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color w:val="000000"/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 xml:space="preserve">Последовательно скользящими движениями </w:t>
            </w:r>
            <w:proofErr w:type="spellStart"/>
            <w:r w:rsidRPr="001A1138">
              <w:rPr>
                <w:color w:val="000000"/>
                <w:sz w:val="22"/>
                <w:szCs w:val="22"/>
                <w:vertAlign w:val="baseline"/>
              </w:rPr>
              <w:t>пропальпировал</w:t>
            </w:r>
            <w:proofErr w:type="spellEnd"/>
            <w:r w:rsidRPr="001A1138">
              <w:rPr>
                <w:color w:val="000000"/>
                <w:sz w:val="22"/>
                <w:szCs w:val="22"/>
                <w:vertAlign w:val="baseline"/>
              </w:rPr>
              <w:t xml:space="preserve"> стенки прямой кишки. Оценил наличие зон болезненности, инфильтрации, патологических образований в просвете кишки или за ее пределами (ОЗВУЧИЛ)</w:t>
            </w:r>
          </w:p>
        </w:tc>
        <w:tc>
          <w:tcPr>
            <w:tcW w:w="567" w:type="dxa"/>
          </w:tcPr>
          <w:p w14:paraId="6BB9E253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DE523C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4D7D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BB910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CC4C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E56223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2EC2A132" w14:textId="77777777" w:rsidTr="00661F7E">
        <w:trPr>
          <w:trHeight w:val="70"/>
        </w:trPr>
        <w:tc>
          <w:tcPr>
            <w:tcW w:w="5778" w:type="dxa"/>
          </w:tcPr>
          <w:p w14:paraId="7644AE69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color w:val="000000"/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Аккуратно извлек палец из прямой кишки, оценил оставшееся на перчатке содержимое ампулы прямой кишки. (Обычные каловые массы, депигментированные каловые массы, мелена, кровь гной, слизь) (ОЗВУЧИЛ)</w:t>
            </w:r>
          </w:p>
        </w:tc>
        <w:tc>
          <w:tcPr>
            <w:tcW w:w="567" w:type="dxa"/>
          </w:tcPr>
          <w:p w14:paraId="07547A01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43CB0F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BB07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E0EDC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AC6E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459315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0826BA76" w14:textId="77777777" w:rsidTr="00661F7E">
        <w:trPr>
          <w:trHeight w:val="70"/>
        </w:trPr>
        <w:tc>
          <w:tcPr>
            <w:tcW w:w="5778" w:type="dxa"/>
          </w:tcPr>
          <w:p w14:paraId="5D50AB25" w14:textId="77777777" w:rsidR="00661F7E" w:rsidRPr="001A1138" w:rsidRDefault="00661F7E" w:rsidP="00661F7E">
            <w:pPr>
              <w:pStyle w:val="a3"/>
              <w:numPr>
                <w:ilvl w:val="0"/>
                <w:numId w:val="1"/>
              </w:numPr>
              <w:ind w:left="425" w:hanging="425"/>
              <w:rPr>
                <w:color w:val="000000"/>
                <w:sz w:val="22"/>
                <w:szCs w:val="22"/>
                <w:vertAlign w:val="baseline"/>
              </w:rPr>
            </w:pPr>
            <w:r w:rsidRPr="001A1138">
              <w:rPr>
                <w:color w:val="000000"/>
                <w:sz w:val="22"/>
                <w:szCs w:val="22"/>
                <w:vertAlign w:val="baseline"/>
              </w:rPr>
              <w:t>Снял и утилизировал перчатки в емкости для биологических отходов «Класс Б»</w:t>
            </w:r>
          </w:p>
        </w:tc>
        <w:tc>
          <w:tcPr>
            <w:tcW w:w="567" w:type="dxa"/>
          </w:tcPr>
          <w:p w14:paraId="6537F28F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FB9E20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0D68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7F550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B6E2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  <w:r w:rsidRPr="001A1138">
              <w:rPr>
                <w:b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DF9E56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  <w:tr w:rsidR="00661F7E" w:rsidRPr="001A1138" w14:paraId="301785F0" w14:textId="77777777" w:rsidTr="00661F7E">
        <w:trPr>
          <w:trHeight w:val="70"/>
        </w:trPr>
        <w:tc>
          <w:tcPr>
            <w:tcW w:w="5778" w:type="dxa"/>
          </w:tcPr>
          <w:p w14:paraId="44E871BC" w14:textId="77777777" w:rsidR="00661F7E" w:rsidRPr="00661F7E" w:rsidRDefault="00661F7E" w:rsidP="00661F7E">
            <w:pPr>
              <w:pStyle w:val="a3"/>
              <w:ind w:left="425" w:hanging="425"/>
              <w:rPr>
                <w:color w:val="000000"/>
                <w:sz w:val="22"/>
                <w:szCs w:val="22"/>
                <w:vertAlign w:val="baseline"/>
              </w:rPr>
            </w:pPr>
          </w:p>
          <w:p w14:paraId="0729CFCC" w14:textId="5E6C7C43" w:rsidR="00661F7E" w:rsidRPr="00661F7E" w:rsidRDefault="00661F7E" w:rsidP="00661F7E">
            <w:pPr>
              <w:pStyle w:val="a3"/>
              <w:ind w:left="425" w:hanging="425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</w:tcPr>
          <w:p w14:paraId="144A5D23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8610EB" w14:textId="77777777" w:rsidR="00661F7E" w:rsidRPr="001A1138" w:rsidRDefault="00661F7E" w:rsidP="007A1BB5">
            <w:pPr>
              <w:spacing w:before="20" w:after="2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5D2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F29E8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B86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0FF5F2" w14:textId="77777777" w:rsidR="00661F7E" w:rsidRPr="001A1138" w:rsidRDefault="00661F7E" w:rsidP="007A1BB5">
            <w:pPr>
              <w:spacing w:before="20" w:after="20"/>
              <w:jc w:val="center"/>
              <w:rPr>
                <w:b/>
                <w:sz w:val="22"/>
                <w:szCs w:val="22"/>
                <w:vertAlign w:val="baseline"/>
              </w:rPr>
            </w:pPr>
          </w:p>
        </w:tc>
      </w:tr>
    </w:tbl>
    <w:p w14:paraId="5630AD66" w14:textId="77777777" w:rsidR="00661F7E" w:rsidRDefault="00661F7E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4253"/>
      </w:tblGrid>
      <w:tr w:rsidR="00661F7E" w:rsidRPr="001A1138" w14:paraId="16A44CB2" w14:textId="77777777" w:rsidTr="007A1BB5"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14:paraId="6956D98C" w14:textId="77777777" w:rsidR="00661F7E" w:rsidRDefault="00661F7E" w:rsidP="007A1BB5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>
              <w:rPr>
                <w:b/>
                <w:sz w:val="21"/>
                <w:szCs w:val="21"/>
                <w:vertAlign w:val="baseline"/>
              </w:rPr>
              <w:lastRenderedPageBreak/>
              <w:t>Достигаемый результат: Проведена оценка состояния мягкий тканей стенок анального канала, стенок нижнеампулярного отдела прямой кишки, окружающих прямую кишку органов и тканей. Определены патологические состояния.</w:t>
            </w:r>
          </w:p>
          <w:p w14:paraId="61829076" w14:textId="02E7F5E1" w:rsidR="00661F7E" w:rsidRDefault="00661F7E" w:rsidP="007A1BB5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</w:p>
          <w:p w14:paraId="17D05C8F" w14:textId="5C506EE1" w:rsidR="001B6680" w:rsidRDefault="001B6680" w:rsidP="007A1BB5">
            <w:pPr>
              <w:spacing w:before="20" w:after="20"/>
              <w:rPr>
                <w:color w:val="000000"/>
                <w:sz w:val="22"/>
                <w:szCs w:val="22"/>
                <w:vertAlign w:val="baseline"/>
              </w:rPr>
            </w:pPr>
            <w:r w:rsidRPr="00661F7E">
              <w:rPr>
                <w:color w:val="000000"/>
                <w:sz w:val="22"/>
                <w:szCs w:val="22"/>
                <w:vertAlign w:val="baseline"/>
              </w:rPr>
              <w:t>ИТОГО ОШИБОК</w:t>
            </w:r>
            <w:r>
              <w:rPr>
                <w:color w:val="000000"/>
                <w:sz w:val="22"/>
                <w:szCs w:val="22"/>
                <w:vertAlign w:val="baseline"/>
              </w:rPr>
              <w:t>:</w:t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  <w:r w:rsidRPr="001B6680">
              <w:rPr>
                <w:color w:val="000000"/>
                <w:sz w:val="22"/>
                <w:szCs w:val="22"/>
                <w:u w:val="single"/>
                <w:vertAlign w:val="baseline"/>
              </w:rPr>
              <w:tab/>
            </w:r>
          </w:p>
          <w:p w14:paraId="39444E98" w14:textId="77777777" w:rsidR="001B6680" w:rsidRDefault="001B6680" w:rsidP="007A1BB5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</w:p>
          <w:p w14:paraId="213033AC" w14:textId="16FB849A" w:rsidR="00661F7E" w:rsidRDefault="00661F7E" w:rsidP="007A1BB5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>
              <w:rPr>
                <w:b/>
                <w:sz w:val="21"/>
                <w:szCs w:val="21"/>
                <w:vertAlign w:val="baseline"/>
              </w:rPr>
              <w:t xml:space="preserve">Х – </w:t>
            </w:r>
            <w:r w:rsidR="001B6680">
              <w:rPr>
                <w:b/>
                <w:sz w:val="21"/>
                <w:szCs w:val="21"/>
                <w:vertAlign w:val="baseline"/>
              </w:rPr>
              <w:t>КРИТИЧЕСКАЯ ОШИБКА, НАВЫК СЧИТАЕТСЯ НЕВЫПОЛНЕННЫМ</w:t>
            </w:r>
          </w:p>
          <w:p w14:paraId="2BA226A1" w14:textId="77777777" w:rsidR="00661F7E" w:rsidRPr="00661F7E" w:rsidRDefault="00661F7E" w:rsidP="007A1BB5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</w:p>
          <w:p w14:paraId="74DE3055" w14:textId="77777777" w:rsidR="00661F7E" w:rsidRPr="001A1138" w:rsidRDefault="00661F7E" w:rsidP="007A1BB5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 w:rsidRPr="001A1138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661F7E" w:rsidRPr="001A1138" w14:paraId="56CE65AA" w14:textId="77777777" w:rsidTr="007A1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B8E" w14:textId="77777777" w:rsidR="00661F7E" w:rsidRPr="001A1138" w:rsidRDefault="00661F7E" w:rsidP="007A1BB5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1A1138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14:paraId="40921ADA" w14:textId="77777777" w:rsidR="00661F7E" w:rsidRPr="001A1138" w:rsidRDefault="00661F7E" w:rsidP="007A1BB5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1A1138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ED6B6" w14:textId="77777777" w:rsidR="00661F7E" w:rsidRPr="001A1138" w:rsidRDefault="00661F7E" w:rsidP="007A1BB5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1A1138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14:paraId="0748A251" w14:textId="77777777" w:rsidR="00661F7E" w:rsidRPr="001A1138" w:rsidRDefault="00661F7E" w:rsidP="007A1BB5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1A1138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7069" w14:textId="77777777" w:rsidR="00661F7E" w:rsidRPr="001A1138" w:rsidRDefault="00661F7E" w:rsidP="007A1BB5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1A1138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4C7AA" w14:textId="77777777" w:rsidR="00661F7E" w:rsidRPr="001A1138" w:rsidRDefault="00661F7E" w:rsidP="007A1BB5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1A1138">
              <w:rPr>
                <w:sz w:val="21"/>
                <w:szCs w:val="21"/>
                <w:vertAlign w:val="baseline"/>
              </w:rPr>
              <w:t>одна ошибка</w:t>
            </w:r>
          </w:p>
        </w:tc>
      </w:tr>
      <w:tr w:rsidR="00661F7E" w:rsidRPr="001A1138" w14:paraId="5B53462B" w14:textId="77777777" w:rsidTr="001B6680">
        <w:tc>
          <w:tcPr>
            <w:tcW w:w="9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1243A5B" w14:textId="77777777" w:rsidR="00661F7E" w:rsidRPr="001A1138" w:rsidRDefault="00661F7E" w:rsidP="007A1BB5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1A1138">
              <w:rPr>
                <w:sz w:val="21"/>
                <w:szCs w:val="21"/>
                <w:vertAlign w:val="baseline"/>
              </w:rPr>
              <w:t>0-1,0 ошибки – «отлично»; 1,5-2,5 ошибки – «хорошо»; 3,0-3,5 ошибки – «</w:t>
            </w:r>
            <w:proofErr w:type="spellStart"/>
            <w:r w:rsidRPr="001A1138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1A1138">
              <w:rPr>
                <w:sz w:val="21"/>
                <w:szCs w:val="21"/>
                <w:vertAlign w:val="baseline"/>
              </w:rPr>
              <w:t>.»; 4,0 и более ошибок  – «</w:t>
            </w:r>
            <w:proofErr w:type="spellStart"/>
            <w:r w:rsidRPr="001A1138">
              <w:rPr>
                <w:sz w:val="21"/>
                <w:szCs w:val="21"/>
                <w:vertAlign w:val="baseline"/>
              </w:rPr>
              <w:t>неудовл</w:t>
            </w:r>
            <w:proofErr w:type="spellEnd"/>
            <w:r w:rsidRPr="001A1138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661F7E" w:rsidRPr="001A1138" w14:paraId="7D40CE5D" w14:textId="77777777" w:rsidTr="001B6680">
        <w:tc>
          <w:tcPr>
            <w:tcW w:w="9464" w:type="dxa"/>
            <w:gridSpan w:val="6"/>
          </w:tcPr>
          <w:p w14:paraId="17AD93B2" w14:textId="77777777" w:rsidR="00661F7E" w:rsidRPr="001A1138" w:rsidRDefault="00661F7E" w:rsidP="007A1BB5">
            <w:pPr>
              <w:spacing w:before="40" w:after="40"/>
              <w:rPr>
                <w:sz w:val="21"/>
                <w:szCs w:val="21"/>
                <w:vertAlign w:val="baseline"/>
              </w:rPr>
            </w:pPr>
          </w:p>
          <w:p w14:paraId="0B06ABBB" w14:textId="77777777" w:rsidR="00661F7E" w:rsidRPr="001A1138" w:rsidRDefault="00661F7E" w:rsidP="007A1BB5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1A1138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________________________________</w:t>
            </w:r>
          </w:p>
        </w:tc>
      </w:tr>
      <w:tr w:rsidR="001B6680" w:rsidRPr="001A1138" w14:paraId="2D136C99" w14:textId="77777777" w:rsidTr="001B6680">
        <w:tc>
          <w:tcPr>
            <w:tcW w:w="9464" w:type="dxa"/>
            <w:gridSpan w:val="6"/>
          </w:tcPr>
          <w:p w14:paraId="37E6D202" w14:textId="77777777" w:rsidR="001B6680" w:rsidRPr="001A1138" w:rsidRDefault="001B6680" w:rsidP="007A1BB5">
            <w:pPr>
              <w:spacing w:before="40" w:after="40"/>
              <w:rPr>
                <w:sz w:val="21"/>
                <w:szCs w:val="21"/>
                <w:vertAlign w:val="baseline"/>
              </w:rPr>
            </w:pPr>
          </w:p>
        </w:tc>
      </w:tr>
      <w:tr w:rsidR="001B6680" w:rsidRPr="001A1138" w14:paraId="4C361BAF" w14:textId="77777777" w:rsidTr="001B6680">
        <w:tc>
          <w:tcPr>
            <w:tcW w:w="9464" w:type="dxa"/>
            <w:gridSpan w:val="6"/>
          </w:tcPr>
          <w:p w14:paraId="10CE0F85" w14:textId="77777777" w:rsidR="001B6680" w:rsidRPr="001A1138" w:rsidRDefault="001B6680" w:rsidP="007A1BB5">
            <w:pPr>
              <w:spacing w:before="40" w:after="40"/>
              <w:rPr>
                <w:sz w:val="21"/>
                <w:szCs w:val="21"/>
                <w:vertAlign w:val="baseline"/>
              </w:rPr>
            </w:pPr>
          </w:p>
        </w:tc>
      </w:tr>
    </w:tbl>
    <w:p w14:paraId="0DE4B5B7" w14:textId="77777777" w:rsidR="00126D76" w:rsidRDefault="00126D76">
      <w:pPr>
        <w:rPr>
          <w:vertAlign w:val="baseline"/>
        </w:rPr>
      </w:pPr>
    </w:p>
    <w:p w14:paraId="66204FF1" w14:textId="77777777" w:rsidR="00126D76" w:rsidRDefault="00126D76">
      <w:pPr>
        <w:spacing w:after="200" w:line="276" w:lineRule="auto"/>
        <w:rPr>
          <w:vertAlign w:val="baseline"/>
        </w:rPr>
      </w:pPr>
      <w:r>
        <w:rPr>
          <w:vertAlign w:val="baseline"/>
        </w:rPr>
        <w:br w:type="page"/>
      </w:r>
    </w:p>
    <w:p w14:paraId="4023D1C1" w14:textId="77777777" w:rsidR="001B6680" w:rsidRPr="001A1138" w:rsidRDefault="001B6680" w:rsidP="001B6680">
      <w:pPr>
        <w:jc w:val="center"/>
        <w:rPr>
          <w:sz w:val="20"/>
          <w:szCs w:val="20"/>
          <w:vertAlign w:val="baseline"/>
        </w:rPr>
      </w:pPr>
      <w:r w:rsidRPr="40A1F973">
        <w:rPr>
          <w:sz w:val="20"/>
          <w:szCs w:val="20"/>
          <w:vertAlign w:val="baseline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14:paraId="3932B580" w14:textId="77777777" w:rsidR="001B6680" w:rsidRPr="001A1138" w:rsidRDefault="001B6680" w:rsidP="001B6680">
      <w:pPr>
        <w:jc w:val="center"/>
        <w:rPr>
          <w:sz w:val="20"/>
          <w:szCs w:val="20"/>
          <w:vertAlign w:val="baseline"/>
        </w:rPr>
      </w:pPr>
      <w:r w:rsidRPr="001A1138">
        <w:rPr>
          <w:sz w:val="20"/>
          <w:szCs w:val="20"/>
          <w:vertAlign w:val="baseline"/>
        </w:rPr>
        <w:t>В.Ф. Войно-Ясенецкого» Министерства здравоохранения Российской Федерации</w:t>
      </w:r>
    </w:p>
    <w:p w14:paraId="2DBF0D7D" w14:textId="77777777" w:rsidR="00126D76" w:rsidRPr="001A1138" w:rsidRDefault="00126D76" w:rsidP="00126D76">
      <w:pPr>
        <w:jc w:val="center"/>
        <w:rPr>
          <w:b/>
          <w:sz w:val="10"/>
          <w:szCs w:val="21"/>
          <w:vertAlign w:val="baseline"/>
        </w:rPr>
      </w:pPr>
    </w:p>
    <w:p w14:paraId="1F172B2A" w14:textId="77777777" w:rsidR="00126D76" w:rsidRPr="00126D76" w:rsidRDefault="00126D76" w:rsidP="00126D76">
      <w:pPr>
        <w:jc w:val="center"/>
        <w:rPr>
          <w:b/>
          <w:sz w:val="24"/>
          <w:szCs w:val="24"/>
          <w:vertAlign w:val="baseline"/>
        </w:rPr>
      </w:pPr>
      <w:r w:rsidRPr="00126D76">
        <w:rPr>
          <w:b/>
          <w:sz w:val="24"/>
          <w:szCs w:val="24"/>
          <w:vertAlign w:val="baseline"/>
        </w:rPr>
        <w:t>Перечень оборудования и расходных материалов (оснащения) для выполнения практического навыка</w:t>
      </w:r>
    </w:p>
    <w:p w14:paraId="579E9DE2" w14:textId="77777777" w:rsidR="00126D76" w:rsidRDefault="00126D76" w:rsidP="00126D76">
      <w:pPr>
        <w:shd w:val="clear" w:color="auto" w:fill="FFFFFF"/>
        <w:ind w:right="28" w:firstLine="567"/>
        <w:jc w:val="center"/>
        <w:rPr>
          <w:b/>
          <w:caps/>
          <w:color w:val="000000"/>
          <w:spacing w:val="-6"/>
          <w:sz w:val="24"/>
          <w:szCs w:val="24"/>
          <w:vertAlign w:val="baseline"/>
        </w:rPr>
      </w:pPr>
      <w:r>
        <w:rPr>
          <w:b/>
          <w:caps/>
          <w:color w:val="000000"/>
          <w:spacing w:val="-6"/>
          <w:sz w:val="24"/>
          <w:szCs w:val="24"/>
          <w:vertAlign w:val="baseline"/>
        </w:rPr>
        <w:t>ПАЛЬЦЕВОЕ</w:t>
      </w:r>
      <w:r w:rsidRPr="001A1138">
        <w:rPr>
          <w:b/>
          <w:caps/>
          <w:color w:val="000000"/>
          <w:spacing w:val="-6"/>
          <w:sz w:val="24"/>
          <w:szCs w:val="24"/>
          <w:vertAlign w:val="baseline"/>
        </w:rPr>
        <w:t xml:space="preserve"> исследование</w:t>
      </w:r>
      <w:r>
        <w:rPr>
          <w:b/>
          <w:caps/>
          <w:color w:val="000000"/>
          <w:spacing w:val="-6"/>
          <w:sz w:val="24"/>
          <w:szCs w:val="24"/>
          <w:vertAlign w:val="baseline"/>
        </w:rPr>
        <w:t xml:space="preserve"> ПРЯМОЙ КИШКИ</w:t>
      </w:r>
    </w:p>
    <w:p w14:paraId="6B62F1B3" w14:textId="77777777" w:rsidR="00126D76" w:rsidRPr="00126D76" w:rsidRDefault="00126D76" w:rsidP="00126D76">
      <w:pPr>
        <w:shd w:val="clear" w:color="auto" w:fill="FFFFFF"/>
        <w:ind w:right="28" w:firstLine="567"/>
        <w:jc w:val="center"/>
        <w:rPr>
          <w:b/>
          <w:caps/>
          <w:color w:val="000000"/>
          <w:spacing w:val="-6"/>
          <w:sz w:val="24"/>
          <w:szCs w:val="24"/>
          <w:vertAlign w:val="baselin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126D76" w:rsidRPr="00126D76" w14:paraId="6F43E38D" w14:textId="77777777" w:rsidTr="007A1BB5">
        <w:trPr>
          <w:trHeight w:val="20"/>
        </w:trPr>
        <w:tc>
          <w:tcPr>
            <w:tcW w:w="3828" w:type="dxa"/>
          </w:tcPr>
          <w:p w14:paraId="7E4EA0A3" w14:textId="77777777" w:rsidR="00126D76" w:rsidRPr="00126D76" w:rsidRDefault="00126D76" w:rsidP="007A1BB5">
            <w:pPr>
              <w:jc w:val="center"/>
              <w:rPr>
                <w:b/>
                <w:sz w:val="24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Оснащение</w:t>
            </w:r>
          </w:p>
        </w:tc>
        <w:tc>
          <w:tcPr>
            <w:tcW w:w="1843" w:type="dxa"/>
          </w:tcPr>
          <w:p w14:paraId="4F18EDEB" w14:textId="77777777" w:rsidR="00126D76" w:rsidRPr="00126D76" w:rsidRDefault="00126D76" w:rsidP="007A1BB5">
            <w:pPr>
              <w:jc w:val="center"/>
              <w:rPr>
                <w:b/>
                <w:sz w:val="24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Количество</w:t>
            </w:r>
          </w:p>
        </w:tc>
        <w:tc>
          <w:tcPr>
            <w:tcW w:w="2268" w:type="dxa"/>
          </w:tcPr>
          <w:p w14:paraId="6D77CA1B" w14:textId="77777777" w:rsidR="00126D76" w:rsidRPr="00126D76" w:rsidRDefault="00126D76" w:rsidP="007A1BB5">
            <w:pPr>
              <w:jc w:val="center"/>
              <w:rPr>
                <w:b/>
                <w:sz w:val="24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Форма выпуска</w:t>
            </w:r>
          </w:p>
        </w:tc>
        <w:tc>
          <w:tcPr>
            <w:tcW w:w="1843" w:type="dxa"/>
          </w:tcPr>
          <w:p w14:paraId="36C0B146" w14:textId="77777777" w:rsidR="00126D76" w:rsidRPr="00126D76" w:rsidRDefault="00126D76" w:rsidP="007A1BB5">
            <w:pPr>
              <w:jc w:val="center"/>
              <w:rPr>
                <w:b/>
                <w:sz w:val="24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Комментарии</w:t>
            </w:r>
          </w:p>
        </w:tc>
      </w:tr>
      <w:tr w:rsidR="00126D76" w:rsidRPr="00126D76" w14:paraId="77C26431" w14:textId="77777777" w:rsidTr="00126D76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7E6C48CF" w14:textId="77777777" w:rsidR="00126D76" w:rsidRPr="00126D76" w:rsidRDefault="00126D76" w:rsidP="007A1BB5">
            <w:pPr>
              <w:jc w:val="center"/>
              <w:rPr>
                <w:b/>
                <w:sz w:val="24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 xml:space="preserve">1. </w:t>
            </w:r>
            <w:proofErr w:type="spellStart"/>
            <w:r w:rsidRPr="00126D76">
              <w:rPr>
                <w:b/>
                <w:sz w:val="24"/>
                <w:vertAlign w:val="baseline"/>
              </w:rPr>
              <w:t>Симуляционное</w:t>
            </w:r>
            <w:proofErr w:type="spellEnd"/>
            <w:r w:rsidRPr="00126D76">
              <w:rPr>
                <w:b/>
                <w:sz w:val="24"/>
                <w:vertAlign w:val="baseline"/>
              </w:rPr>
              <w:t xml:space="preserve"> оборудование</w:t>
            </w:r>
          </w:p>
        </w:tc>
      </w:tr>
      <w:tr w:rsidR="00126D76" w:rsidRPr="00126D76" w14:paraId="61435158" w14:textId="77777777" w:rsidTr="007A1BB5">
        <w:trPr>
          <w:trHeight w:val="20"/>
        </w:trPr>
        <w:tc>
          <w:tcPr>
            <w:tcW w:w="3828" w:type="dxa"/>
          </w:tcPr>
          <w:p w14:paraId="6E01A037" w14:textId="77777777" w:rsidR="00126D76" w:rsidRPr="00F41BED" w:rsidRDefault="00126D76" w:rsidP="00CF79CC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F41BED">
              <w:rPr>
                <w:color w:val="000000" w:themeColor="text1"/>
                <w:sz w:val="24"/>
                <w:szCs w:val="24"/>
                <w:vertAlign w:val="baseline"/>
              </w:rPr>
              <w:t xml:space="preserve">1. </w:t>
            </w:r>
            <w:r w:rsidR="00F41BED" w:rsidRPr="00F41BED">
              <w:rPr>
                <w:color w:val="000000" w:themeColor="text1"/>
                <w:sz w:val="24"/>
                <w:szCs w:val="24"/>
                <w:vertAlign w:val="baseline"/>
              </w:rPr>
              <w:t xml:space="preserve">Симулятор </w:t>
            </w:r>
            <w:r w:rsidR="00CF79CC">
              <w:rPr>
                <w:color w:val="000000" w:themeColor="text1"/>
                <w:sz w:val="24"/>
                <w:szCs w:val="24"/>
                <w:vertAlign w:val="baseline"/>
              </w:rPr>
              <w:t xml:space="preserve">ректального </w:t>
            </w:r>
            <w:r w:rsidR="00F41BED" w:rsidRPr="00F41BED">
              <w:rPr>
                <w:color w:val="000000" w:themeColor="text1"/>
                <w:sz w:val="24"/>
                <w:szCs w:val="24"/>
                <w:vertAlign w:val="baseline"/>
              </w:rPr>
              <w:t>обследования</w:t>
            </w:r>
          </w:p>
        </w:tc>
        <w:tc>
          <w:tcPr>
            <w:tcW w:w="1843" w:type="dxa"/>
          </w:tcPr>
          <w:p w14:paraId="649841BE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02F2C34E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680A4E5D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62660D7B" w14:textId="77777777" w:rsidTr="00126D76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0C8F6534" w14:textId="77777777" w:rsidR="00126D76" w:rsidRPr="00126D76" w:rsidRDefault="00126D76" w:rsidP="007A1BB5">
            <w:pPr>
              <w:jc w:val="center"/>
              <w:rPr>
                <w:b/>
                <w:sz w:val="24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2. Медицинское оборудование</w:t>
            </w:r>
          </w:p>
        </w:tc>
      </w:tr>
      <w:tr w:rsidR="00126D76" w:rsidRPr="00126D76" w14:paraId="75839FBB" w14:textId="77777777" w:rsidTr="007A1BB5">
        <w:trPr>
          <w:trHeight w:val="20"/>
        </w:trPr>
        <w:tc>
          <w:tcPr>
            <w:tcW w:w="3828" w:type="dxa"/>
          </w:tcPr>
          <w:p w14:paraId="2829A055" w14:textId="77777777" w:rsidR="00126D76" w:rsidRPr="00126D76" w:rsidRDefault="00126D76" w:rsidP="007A1BB5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126D76">
              <w:rPr>
                <w:color w:val="000000" w:themeColor="text1"/>
                <w:sz w:val="24"/>
                <w:szCs w:val="24"/>
                <w:vertAlign w:val="baseline"/>
              </w:rPr>
              <w:t>1. Камера УФ бактерицидная для хранения стерильного инструментария*</w:t>
            </w:r>
          </w:p>
        </w:tc>
        <w:tc>
          <w:tcPr>
            <w:tcW w:w="1843" w:type="dxa"/>
          </w:tcPr>
          <w:p w14:paraId="56B20A0C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19219836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296FEF7D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394A93FB" w14:textId="77777777" w:rsidTr="00126D76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6333D00A" w14:textId="77777777" w:rsidR="00126D76" w:rsidRPr="00126D76" w:rsidRDefault="00126D76" w:rsidP="007A1BB5">
            <w:pPr>
              <w:jc w:val="center"/>
              <w:rPr>
                <w:b/>
                <w:sz w:val="24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3. Медицинская мебель</w:t>
            </w:r>
          </w:p>
        </w:tc>
      </w:tr>
      <w:tr w:rsidR="00126D76" w:rsidRPr="00126D76" w14:paraId="1A31F996" w14:textId="77777777" w:rsidTr="007A1BB5">
        <w:trPr>
          <w:trHeight w:val="20"/>
        </w:trPr>
        <w:tc>
          <w:tcPr>
            <w:tcW w:w="3828" w:type="dxa"/>
          </w:tcPr>
          <w:p w14:paraId="5BA8D666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  <w:r w:rsidRPr="00126D76">
              <w:rPr>
                <w:color w:val="000000" w:themeColor="text1"/>
                <w:sz w:val="24"/>
                <w:szCs w:val="24"/>
                <w:vertAlign w:val="baseline"/>
              </w:rPr>
              <w:t>1. Кресло гинекологическое/кушетка</w:t>
            </w:r>
          </w:p>
        </w:tc>
        <w:tc>
          <w:tcPr>
            <w:tcW w:w="1843" w:type="dxa"/>
          </w:tcPr>
          <w:p w14:paraId="249FAAB8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7194DBDC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769D0D3C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742374A4" w14:textId="77777777" w:rsidTr="007A1BB5">
        <w:trPr>
          <w:trHeight w:val="20"/>
        </w:trPr>
        <w:tc>
          <w:tcPr>
            <w:tcW w:w="3828" w:type="dxa"/>
          </w:tcPr>
          <w:p w14:paraId="4B9179A9" w14:textId="77777777" w:rsidR="00126D76" w:rsidRPr="00126D76" w:rsidRDefault="00126D76" w:rsidP="007A1BB5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126D76">
              <w:rPr>
                <w:color w:val="000000" w:themeColor="text1"/>
                <w:sz w:val="24"/>
                <w:szCs w:val="24"/>
                <w:vertAlign w:val="baseline"/>
              </w:rPr>
              <w:t>2. Стол медицинский*</w:t>
            </w:r>
          </w:p>
        </w:tc>
        <w:tc>
          <w:tcPr>
            <w:tcW w:w="1843" w:type="dxa"/>
          </w:tcPr>
          <w:p w14:paraId="19F14E3C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54CD245A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1231BE67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18E26887" w14:textId="77777777" w:rsidTr="007A1BB5">
        <w:trPr>
          <w:trHeight w:val="20"/>
        </w:trPr>
        <w:tc>
          <w:tcPr>
            <w:tcW w:w="3828" w:type="dxa"/>
          </w:tcPr>
          <w:p w14:paraId="2E57C698" w14:textId="77777777" w:rsidR="00126D76" w:rsidRPr="00126D76" w:rsidRDefault="00126D76" w:rsidP="007A1BB5">
            <w:pPr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126D76">
              <w:rPr>
                <w:color w:val="000000" w:themeColor="text1"/>
                <w:sz w:val="24"/>
                <w:szCs w:val="24"/>
                <w:vertAlign w:val="baseline"/>
              </w:rPr>
              <w:t>3. Ширма*</w:t>
            </w:r>
          </w:p>
        </w:tc>
        <w:tc>
          <w:tcPr>
            <w:tcW w:w="1843" w:type="dxa"/>
          </w:tcPr>
          <w:p w14:paraId="065D2414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36FEB5B0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30D7AA69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1DA7801E" w14:textId="77777777" w:rsidTr="00126D76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1919D00A" w14:textId="77777777" w:rsidR="00126D76" w:rsidRPr="00126D76" w:rsidRDefault="00126D76" w:rsidP="007A1BB5">
            <w:pPr>
              <w:jc w:val="center"/>
              <w:rPr>
                <w:b/>
                <w:sz w:val="24"/>
                <w:szCs w:val="24"/>
                <w:u w:val="single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 xml:space="preserve">4. Инструменты </w:t>
            </w:r>
          </w:p>
        </w:tc>
      </w:tr>
      <w:tr w:rsidR="00126D76" w:rsidRPr="00126D76" w14:paraId="79427BF8" w14:textId="77777777" w:rsidTr="007A1BB5">
        <w:trPr>
          <w:trHeight w:val="20"/>
        </w:trPr>
        <w:tc>
          <w:tcPr>
            <w:tcW w:w="3828" w:type="dxa"/>
          </w:tcPr>
          <w:p w14:paraId="208CCCB9" w14:textId="4376421E" w:rsidR="00126D76" w:rsidRPr="00126D76" w:rsidRDefault="001B6680" w:rsidP="001B6680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</w:t>
            </w:r>
            <w:r w:rsidR="00126D76" w:rsidRPr="00126D76">
              <w:rPr>
                <w:sz w:val="24"/>
                <w:szCs w:val="24"/>
                <w:vertAlign w:val="baseline"/>
              </w:rPr>
              <w:t>. Емкость (или ведро) для отходов класса «А»*</w:t>
            </w:r>
          </w:p>
        </w:tc>
        <w:tc>
          <w:tcPr>
            <w:tcW w:w="1843" w:type="dxa"/>
          </w:tcPr>
          <w:p w14:paraId="511F3AB7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0F3CABC7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43" w:type="dxa"/>
          </w:tcPr>
          <w:p w14:paraId="5B08B5D1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</w:tr>
      <w:tr w:rsidR="00126D76" w:rsidRPr="00126D76" w14:paraId="0BEBF83B" w14:textId="77777777" w:rsidTr="007A1BB5">
        <w:trPr>
          <w:trHeight w:val="20"/>
        </w:trPr>
        <w:tc>
          <w:tcPr>
            <w:tcW w:w="3828" w:type="dxa"/>
          </w:tcPr>
          <w:p w14:paraId="3B8EB18B" w14:textId="07B272FE" w:rsidR="00126D76" w:rsidRPr="00126D76" w:rsidRDefault="001B6680" w:rsidP="001B6680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</w:t>
            </w:r>
            <w:r w:rsidR="00126D76" w:rsidRPr="00126D76">
              <w:rPr>
                <w:sz w:val="24"/>
                <w:szCs w:val="24"/>
                <w:vertAlign w:val="baseline"/>
              </w:rPr>
              <w:t>. Емкость (или ведро) для отходов класса «В»*</w:t>
            </w:r>
          </w:p>
        </w:tc>
        <w:tc>
          <w:tcPr>
            <w:tcW w:w="1843" w:type="dxa"/>
          </w:tcPr>
          <w:p w14:paraId="39507054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16DEB4AB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43" w:type="dxa"/>
          </w:tcPr>
          <w:p w14:paraId="0AD9C6F4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</w:tr>
      <w:tr w:rsidR="00126D76" w:rsidRPr="00126D76" w14:paraId="486B30E8" w14:textId="77777777" w:rsidTr="007A1BB5">
        <w:trPr>
          <w:trHeight w:val="20"/>
        </w:trPr>
        <w:tc>
          <w:tcPr>
            <w:tcW w:w="3828" w:type="dxa"/>
          </w:tcPr>
          <w:p w14:paraId="2E75B73B" w14:textId="5BFD39FE" w:rsidR="00126D76" w:rsidRPr="00126D76" w:rsidRDefault="001B6680" w:rsidP="001B6680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</w:t>
            </w:r>
            <w:r w:rsidR="00126D76" w:rsidRPr="00126D76">
              <w:rPr>
                <w:sz w:val="24"/>
                <w:szCs w:val="24"/>
                <w:vertAlign w:val="baseline"/>
              </w:rPr>
              <w:t>. Дозатор для жидкого мыла, средств дезинфекции*</w:t>
            </w:r>
          </w:p>
        </w:tc>
        <w:tc>
          <w:tcPr>
            <w:tcW w:w="1843" w:type="dxa"/>
          </w:tcPr>
          <w:p w14:paraId="0295336A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4B1F511A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43" w:type="dxa"/>
          </w:tcPr>
          <w:p w14:paraId="65F9C3DC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</w:tr>
      <w:tr w:rsidR="00126D76" w:rsidRPr="00126D76" w14:paraId="43C7A96A" w14:textId="77777777" w:rsidTr="007A1BB5">
        <w:trPr>
          <w:trHeight w:val="20"/>
        </w:trPr>
        <w:tc>
          <w:tcPr>
            <w:tcW w:w="3828" w:type="dxa"/>
          </w:tcPr>
          <w:p w14:paraId="54CCA6FE" w14:textId="3ED6F159" w:rsidR="00126D76" w:rsidRPr="00126D76" w:rsidRDefault="001B6680" w:rsidP="001B6680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4</w:t>
            </w:r>
            <w:r w:rsidR="00126D76" w:rsidRPr="00126D76">
              <w:rPr>
                <w:sz w:val="24"/>
                <w:szCs w:val="24"/>
                <w:vertAlign w:val="baseline"/>
              </w:rPr>
              <w:t xml:space="preserve">. </w:t>
            </w:r>
            <w:proofErr w:type="spellStart"/>
            <w:r w:rsidR="00126D76" w:rsidRPr="00126D76">
              <w:rPr>
                <w:sz w:val="24"/>
                <w:szCs w:val="24"/>
                <w:vertAlign w:val="baseline"/>
              </w:rPr>
              <w:t>Диспенсор</w:t>
            </w:r>
            <w:proofErr w:type="spellEnd"/>
            <w:r w:rsidR="00126D76" w:rsidRPr="00126D76">
              <w:rPr>
                <w:sz w:val="24"/>
                <w:szCs w:val="24"/>
                <w:vertAlign w:val="baseline"/>
              </w:rPr>
              <w:t xml:space="preserve"> для бумажных полотенец*</w:t>
            </w:r>
          </w:p>
        </w:tc>
        <w:tc>
          <w:tcPr>
            <w:tcW w:w="1843" w:type="dxa"/>
          </w:tcPr>
          <w:p w14:paraId="71CBABF6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5023141B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43" w:type="dxa"/>
          </w:tcPr>
          <w:p w14:paraId="1F3B1409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</w:p>
        </w:tc>
      </w:tr>
      <w:tr w:rsidR="00126D76" w:rsidRPr="00126D76" w14:paraId="35212EFC" w14:textId="77777777" w:rsidTr="00126D76">
        <w:trPr>
          <w:trHeight w:val="20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3A09A695" w14:textId="77777777" w:rsidR="00126D76" w:rsidRPr="00126D76" w:rsidRDefault="00126D76" w:rsidP="007A1BB5">
            <w:pPr>
              <w:jc w:val="center"/>
              <w:rPr>
                <w:b/>
                <w:sz w:val="24"/>
                <w:szCs w:val="24"/>
                <w:u w:val="single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5. Лекарственные средства/</w:t>
            </w:r>
            <w:r w:rsidRPr="00126D76">
              <w:rPr>
                <w:b/>
                <w:sz w:val="24"/>
                <w:szCs w:val="24"/>
                <w:vertAlign w:val="baseline"/>
              </w:rPr>
              <w:t>дезинфицирующие средства (асептики и антисептики)</w:t>
            </w:r>
          </w:p>
        </w:tc>
      </w:tr>
      <w:tr w:rsidR="00126D76" w:rsidRPr="00126D76" w14:paraId="3FB56C94" w14:textId="77777777" w:rsidTr="007A1BB5">
        <w:trPr>
          <w:trHeight w:val="20"/>
        </w:trPr>
        <w:tc>
          <w:tcPr>
            <w:tcW w:w="3828" w:type="dxa"/>
          </w:tcPr>
          <w:p w14:paraId="3577685F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1. 0,5% раствор хлоргексидина спиртовой</w:t>
            </w:r>
          </w:p>
        </w:tc>
        <w:tc>
          <w:tcPr>
            <w:tcW w:w="1843" w:type="dxa"/>
          </w:tcPr>
          <w:p w14:paraId="61C68BF2" w14:textId="77777777" w:rsidR="00126D76" w:rsidRPr="00126D76" w:rsidRDefault="00126D76" w:rsidP="007A1BB5">
            <w:pPr>
              <w:jc w:val="center"/>
              <w:rPr>
                <w:b/>
                <w:sz w:val="24"/>
                <w:szCs w:val="24"/>
                <w:u w:val="single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500 мл.</w:t>
            </w:r>
          </w:p>
        </w:tc>
        <w:tc>
          <w:tcPr>
            <w:tcW w:w="2268" w:type="dxa"/>
          </w:tcPr>
          <w:p w14:paraId="562C75D1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664355AD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473D1806" w14:textId="77777777" w:rsidTr="007A1BB5">
        <w:trPr>
          <w:trHeight w:val="20"/>
        </w:trPr>
        <w:tc>
          <w:tcPr>
            <w:tcW w:w="3828" w:type="dxa"/>
          </w:tcPr>
          <w:p w14:paraId="62F7F9FD" w14:textId="77777777" w:rsidR="00126D76" w:rsidRPr="00126D76" w:rsidRDefault="00126D76" w:rsidP="00F41BED">
            <w:pPr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 xml:space="preserve">3. </w:t>
            </w:r>
            <w:r w:rsidR="00F41BED">
              <w:rPr>
                <w:sz w:val="24"/>
                <w:szCs w:val="24"/>
                <w:vertAlign w:val="baseline"/>
              </w:rPr>
              <w:t>Вазелин мазь</w:t>
            </w:r>
          </w:p>
        </w:tc>
        <w:tc>
          <w:tcPr>
            <w:tcW w:w="1843" w:type="dxa"/>
          </w:tcPr>
          <w:p w14:paraId="430E808A" w14:textId="77777777" w:rsidR="00126D76" w:rsidRPr="00126D76" w:rsidRDefault="00F41BED" w:rsidP="00F41BED">
            <w:pPr>
              <w:jc w:val="center"/>
              <w:rPr>
                <w:b/>
                <w:sz w:val="24"/>
                <w:szCs w:val="24"/>
                <w:u w:val="single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</w:t>
            </w:r>
            <w:r w:rsidR="00126D76" w:rsidRPr="00126D76">
              <w:rPr>
                <w:sz w:val="24"/>
                <w:szCs w:val="24"/>
                <w:vertAlign w:val="baseline"/>
              </w:rPr>
              <w:t xml:space="preserve">0 </w:t>
            </w:r>
            <w:r>
              <w:rPr>
                <w:sz w:val="24"/>
                <w:szCs w:val="24"/>
                <w:vertAlign w:val="baseline"/>
              </w:rPr>
              <w:t>гр</w:t>
            </w:r>
            <w:r w:rsidR="00126D76" w:rsidRPr="00126D76">
              <w:rPr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2268" w:type="dxa"/>
          </w:tcPr>
          <w:p w14:paraId="44FB30F8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1DA6542E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1C92E41B" w14:textId="77777777" w:rsidTr="00126D76">
        <w:trPr>
          <w:trHeight w:val="192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1EED61E2" w14:textId="77777777" w:rsidR="00126D76" w:rsidRPr="00126D76" w:rsidRDefault="00126D76" w:rsidP="007A1BB5">
            <w:pPr>
              <w:jc w:val="center"/>
              <w:rPr>
                <w:b/>
                <w:sz w:val="24"/>
                <w:szCs w:val="24"/>
                <w:u w:val="single"/>
                <w:vertAlign w:val="baseline"/>
              </w:rPr>
            </w:pPr>
            <w:r w:rsidRPr="00126D76">
              <w:rPr>
                <w:b/>
                <w:sz w:val="24"/>
                <w:vertAlign w:val="baseline"/>
              </w:rPr>
              <w:t>6. Расходные материалы</w:t>
            </w:r>
          </w:p>
        </w:tc>
      </w:tr>
      <w:tr w:rsidR="00126D76" w:rsidRPr="00126D76" w14:paraId="7860FC5D" w14:textId="77777777" w:rsidTr="007A1BB5">
        <w:trPr>
          <w:trHeight w:val="283"/>
        </w:trPr>
        <w:tc>
          <w:tcPr>
            <w:tcW w:w="3828" w:type="dxa"/>
          </w:tcPr>
          <w:p w14:paraId="4B28380B" w14:textId="77777777" w:rsidR="00126D76" w:rsidRPr="00126D76" w:rsidRDefault="00126D76" w:rsidP="007A1BB5">
            <w:pPr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1. Стерильные перчатки</w:t>
            </w:r>
          </w:p>
        </w:tc>
        <w:tc>
          <w:tcPr>
            <w:tcW w:w="1843" w:type="dxa"/>
          </w:tcPr>
          <w:p w14:paraId="6EA80843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268" w:type="dxa"/>
          </w:tcPr>
          <w:p w14:paraId="3041E394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722B00AE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  <w:tr w:rsidR="00126D76" w:rsidRPr="00126D76" w14:paraId="649C7413" w14:textId="77777777" w:rsidTr="007A1BB5">
        <w:trPr>
          <w:trHeight w:val="70"/>
        </w:trPr>
        <w:tc>
          <w:tcPr>
            <w:tcW w:w="3828" w:type="dxa"/>
          </w:tcPr>
          <w:p w14:paraId="3CBDB47F" w14:textId="77777777" w:rsidR="00126D76" w:rsidRPr="00126D76" w:rsidRDefault="00126D76" w:rsidP="00CF79CC">
            <w:pPr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2. Стерильные шарики</w:t>
            </w:r>
          </w:p>
        </w:tc>
        <w:tc>
          <w:tcPr>
            <w:tcW w:w="1843" w:type="dxa"/>
          </w:tcPr>
          <w:p w14:paraId="5D369756" w14:textId="77777777" w:rsidR="00126D76" w:rsidRPr="00126D76" w:rsidRDefault="00126D76" w:rsidP="007A1BB5">
            <w:pPr>
              <w:jc w:val="center"/>
              <w:rPr>
                <w:sz w:val="24"/>
                <w:szCs w:val="24"/>
                <w:vertAlign w:val="baseline"/>
              </w:rPr>
            </w:pPr>
            <w:r w:rsidRPr="00126D76">
              <w:rPr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2268" w:type="dxa"/>
          </w:tcPr>
          <w:p w14:paraId="42C6D796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  <w:tc>
          <w:tcPr>
            <w:tcW w:w="1843" w:type="dxa"/>
          </w:tcPr>
          <w:p w14:paraId="6E1831B3" w14:textId="77777777" w:rsidR="00126D76" w:rsidRPr="00126D76" w:rsidRDefault="00126D76" w:rsidP="007A1BB5">
            <w:pPr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</w:tbl>
    <w:p w14:paraId="731E00B4" w14:textId="77777777" w:rsidR="00320AF7" w:rsidRPr="00126D76" w:rsidRDefault="00126D76" w:rsidP="00F41BED">
      <w:pPr>
        <w:jc w:val="both"/>
        <w:rPr>
          <w:vertAlign w:val="baseline"/>
        </w:rPr>
      </w:pPr>
      <w:r w:rsidRPr="00126D76">
        <w:rPr>
          <w:i/>
          <w:sz w:val="24"/>
          <w:szCs w:val="24"/>
          <w:vertAlign w:val="baseline"/>
        </w:rPr>
        <w:t>*- представленное оборудование не используется для непосредственного выполнения навыка, но входит в оснащение смотрового кабинета, а также может быть задействовано при утилизации отработанного материала и инструментария.</w:t>
      </w:r>
    </w:p>
    <w:sectPr w:rsidR="00320AF7" w:rsidRPr="00126D76" w:rsidSect="0066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0F68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7E"/>
    <w:rsid w:val="00126D76"/>
    <w:rsid w:val="001B6680"/>
    <w:rsid w:val="0026547A"/>
    <w:rsid w:val="00320AF7"/>
    <w:rsid w:val="00661F7E"/>
    <w:rsid w:val="00813FDD"/>
    <w:rsid w:val="00912C40"/>
    <w:rsid w:val="009F3E58"/>
    <w:rsid w:val="00CF79CC"/>
    <w:rsid w:val="00E97BC4"/>
    <w:rsid w:val="00F41BED"/>
    <w:rsid w:val="40A1F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02CB"/>
  <w15:docId w15:val="{B7751FF1-FEA0-47CA-A2D1-3FA27CD6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7E"/>
    <w:pPr>
      <w:spacing w:after="0" w:line="240" w:lineRule="auto"/>
    </w:pPr>
    <w:rPr>
      <w:rFonts w:eastAsia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olga Pervova</cp:lastModifiedBy>
  <cp:revision>2</cp:revision>
  <dcterms:created xsi:type="dcterms:W3CDTF">2020-06-01T04:31:00Z</dcterms:created>
  <dcterms:modified xsi:type="dcterms:W3CDTF">2020-06-01T04:31:00Z</dcterms:modified>
</cp:coreProperties>
</file>