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F0" w:rsidRDefault="000677F0" w:rsidP="00CC5D7F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szCs w:val="28"/>
          <w:lang w:eastAsia="ru-RU"/>
        </w:rPr>
        <w:t>Данный файл скопировать</w:t>
      </w:r>
      <w:r w:rsidR="00A33257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 xml:space="preserve"> и переименовать Справочники_Фамилия</w:t>
      </w:r>
    </w:p>
    <w:p w:rsidR="000677F0" w:rsidRDefault="000677F0" w:rsidP="00CC5D7F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A33257" w:rsidRDefault="00CC5D7F" w:rsidP="00CC5D7F">
      <w:pPr>
        <w:spacing w:after="0" w:line="240" w:lineRule="auto"/>
        <w:rPr>
          <w:rFonts w:eastAsia="Times New Roman" w:cs="Times New Roman"/>
          <w:b/>
          <w:color w:val="FF0000"/>
          <w:szCs w:val="28"/>
          <w:lang w:eastAsia="ru-RU"/>
        </w:rPr>
      </w:pPr>
      <w:r w:rsidRPr="007B7D9E">
        <w:rPr>
          <w:rFonts w:eastAsia="Times New Roman" w:cs="Times New Roman"/>
          <w:b/>
          <w:szCs w:val="28"/>
          <w:lang w:eastAsia="ru-RU"/>
        </w:rPr>
        <w:t xml:space="preserve">Задание </w:t>
      </w:r>
      <w:r w:rsidR="000677F0" w:rsidRPr="000677F0">
        <w:rPr>
          <w:rFonts w:eastAsia="Times New Roman" w:cs="Times New Roman"/>
          <w:b/>
          <w:szCs w:val="28"/>
          <w:lang w:eastAsia="ru-RU"/>
        </w:rPr>
        <w:t>1</w:t>
      </w:r>
      <w:r w:rsidRPr="007B7D9E">
        <w:rPr>
          <w:rFonts w:eastAsia="Times New Roman" w:cs="Times New Roman"/>
          <w:b/>
          <w:szCs w:val="28"/>
          <w:lang w:eastAsia="ru-RU"/>
        </w:rPr>
        <w:t xml:space="preserve">. </w:t>
      </w:r>
      <w:r w:rsidRPr="007B7D9E">
        <w:rPr>
          <w:rFonts w:eastAsia="Times New Roman" w:cs="Times New Roman"/>
          <w:szCs w:val="28"/>
          <w:lang w:eastAsia="ru-RU"/>
        </w:rPr>
        <w:t xml:space="preserve">Осуществить поиск, используя </w:t>
      </w:r>
      <w:r w:rsidR="000677F0">
        <w:rPr>
          <w:rFonts w:eastAsia="Times New Roman" w:cs="Times New Roman"/>
          <w:szCs w:val="28"/>
          <w:lang w:eastAsia="ru-RU"/>
        </w:rPr>
        <w:t>справочник</w:t>
      </w:r>
      <w:r>
        <w:rPr>
          <w:rFonts w:eastAsia="Times New Roman" w:cs="Times New Roman"/>
          <w:szCs w:val="28"/>
          <w:lang w:eastAsia="ru-RU"/>
        </w:rPr>
        <w:t xml:space="preserve"> (например, </w:t>
      </w:r>
      <w:r w:rsidRPr="007B7D9E">
        <w:rPr>
          <w:rFonts w:eastAsia="Times New Roman" w:cs="Times New Roman"/>
          <w:szCs w:val="28"/>
          <w:lang w:val="en-US" w:eastAsia="ru-RU"/>
        </w:rPr>
        <w:t>URL</w:t>
      </w:r>
      <w:r w:rsidRPr="007B7D9E">
        <w:rPr>
          <w:rFonts w:eastAsia="Times New Roman" w:cs="Times New Roman"/>
          <w:szCs w:val="28"/>
          <w:lang w:eastAsia="ru-RU"/>
        </w:rPr>
        <w:t xml:space="preserve">: </w:t>
      </w:r>
      <w:hyperlink r:id="rId6" w:history="1">
        <w:r w:rsidRPr="007B7D9E">
          <w:rPr>
            <w:rFonts w:eastAsia="Times New Roman" w:cs="Times New Roman"/>
            <w:color w:val="0000FF"/>
            <w:szCs w:val="28"/>
            <w:u w:val="single"/>
            <w:lang w:eastAsia="ru-RU"/>
          </w:rPr>
          <w:t>http://www.rlsnet.ru/</w:t>
        </w:r>
      </w:hyperlink>
      <w:r>
        <w:rPr>
          <w:rFonts w:eastAsia="Times New Roman" w:cs="Times New Roman"/>
          <w:color w:val="0000FF"/>
          <w:szCs w:val="28"/>
          <w:u w:val="single"/>
          <w:lang w:eastAsia="ru-RU"/>
        </w:rPr>
        <w:t>)</w:t>
      </w:r>
      <w:r w:rsidRPr="007B7D9E">
        <w:rPr>
          <w:rFonts w:eastAsia="Times New Roman" w:cs="Times New Roman"/>
          <w:szCs w:val="28"/>
          <w:lang w:eastAsia="ru-RU"/>
        </w:rPr>
        <w:t>:</w:t>
      </w:r>
      <w:r w:rsidR="000677F0">
        <w:rPr>
          <w:rFonts w:eastAsia="Times New Roman" w:cs="Times New Roman"/>
          <w:szCs w:val="28"/>
          <w:lang w:eastAsia="ru-RU"/>
        </w:rPr>
        <w:t xml:space="preserve"> </w:t>
      </w:r>
      <w:r w:rsidR="000677F0" w:rsidRPr="000677F0">
        <w:rPr>
          <w:rFonts w:eastAsia="Times New Roman" w:cs="Times New Roman"/>
          <w:b/>
          <w:color w:val="FF0000"/>
          <w:szCs w:val="28"/>
          <w:lang w:eastAsia="ru-RU"/>
        </w:rPr>
        <w:t>(подтверждение действий каждого пункта-скриншот)</w:t>
      </w:r>
      <w:r w:rsidR="00A33257">
        <w:rPr>
          <w:rFonts w:eastAsia="Times New Roman" w:cs="Times New Roman"/>
          <w:b/>
          <w:color w:val="FF0000"/>
          <w:szCs w:val="28"/>
          <w:lang w:eastAsia="ru-RU"/>
        </w:rPr>
        <w:t xml:space="preserve">. </w:t>
      </w:r>
    </w:p>
    <w:p w:rsidR="00A33257" w:rsidRDefault="00A33257" w:rsidP="00CC5D7F">
      <w:pPr>
        <w:spacing w:after="0" w:line="240" w:lineRule="auto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CC5D7F" w:rsidRDefault="00A33257" w:rsidP="00A33257">
      <w:pPr>
        <w:spacing w:after="0" w:line="240" w:lineRule="auto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  <w:r w:rsidRPr="00A33257">
        <w:rPr>
          <w:rFonts w:eastAsia="Times New Roman" w:cs="Times New Roman"/>
          <w:b/>
          <w:color w:val="FF0000"/>
          <w:szCs w:val="28"/>
          <w:highlight w:val="yellow"/>
          <w:lang w:eastAsia="ru-RU"/>
        </w:rPr>
        <w:t>Отрицательный результат поиска – это тоже результат</w:t>
      </w:r>
    </w:p>
    <w:p w:rsidR="00A33257" w:rsidRPr="007B7D9E" w:rsidRDefault="00A33257" w:rsidP="00CC5D7F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E07CA6" w:rsidRDefault="00CC5D7F" w:rsidP="00E07CA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B7D9E">
        <w:rPr>
          <w:rFonts w:eastAsia="Times New Roman" w:cs="Times New Roman"/>
          <w:szCs w:val="28"/>
          <w:lang w:eastAsia="ru-RU"/>
        </w:rPr>
        <w:t>Найдите лекарственные средства, применяемые при лечении заболевания туберкулез.</w:t>
      </w:r>
    </w:p>
    <w:p w:rsidR="00E07CA6" w:rsidRDefault="00E07CA6" w:rsidP="00E07CA6">
      <w:pPr>
        <w:spacing w:after="0" w:line="240" w:lineRule="auto"/>
        <w:ind w:left="360"/>
        <w:rPr>
          <w:rFonts w:eastAsia="Times New Roman" w:cs="Times New Roman"/>
          <w:szCs w:val="28"/>
          <w:lang w:eastAsia="ru-RU"/>
        </w:rPr>
      </w:pPr>
    </w:p>
    <w:p w:rsidR="00A33257" w:rsidRPr="00E07CA6" w:rsidRDefault="00A33257" w:rsidP="00E07CA6">
      <w:pPr>
        <w:spacing w:after="0" w:line="240" w:lineRule="auto"/>
        <w:ind w:left="360"/>
        <w:rPr>
          <w:rFonts w:eastAsia="Times New Roman" w:cs="Times New Roman"/>
          <w:szCs w:val="28"/>
          <w:lang w:eastAsia="ru-RU"/>
        </w:rPr>
      </w:pPr>
    </w:p>
    <w:p w:rsidR="00CC5D7F" w:rsidRDefault="00CC5D7F" w:rsidP="00CC5D7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B7D9E">
        <w:rPr>
          <w:rFonts w:eastAsia="Times New Roman" w:cs="Times New Roman"/>
          <w:szCs w:val="28"/>
          <w:lang w:eastAsia="ru-RU"/>
        </w:rPr>
        <w:t>Найдите описание, вид препарата «Королевские капсулы».</w:t>
      </w:r>
    </w:p>
    <w:p w:rsidR="00E07CA6" w:rsidRDefault="00E07CA6" w:rsidP="00E07CA6">
      <w:pPr>
        <w:spacing w:after="0" w:line="240" w:lineRule="auto"/>
        <w:ind w:left="360"/>
        <w:rPr>
          <w:rFonts w:eastAsia="Times New Roman" w:cs="Times New Roman"/>
          <w:szCs w:val="28"/>
          <w:lang w:eastAsia="ru-RU"/>
        </w:rPr>
      </w:pPr>
    </w:p>
    <w:p w:rsidR="00A33257" w:rsidRPr="007B7D9E" w:rsidRDefault="00A33257" w:rsidP="00E07CA6">
      <w:pPr>
        <w:spacing w:after="0" w:line="240" w:lineRule="auto"/>
        <w:ind w:left="360"/>
        <w:rPr>
          <w:rFonts w:eastAsia="Times New Roman" w:cs="Times New Roman"/>
          <w:szCs w:val="28"/>
          <w:lang w:eastAsia="ru-RU"/>
        </w:rPr>
      </w:pPr>
    </w:p>
    <w:p w:rsidR="00CC5D7F" w:rsidRDefault="00CC5D7F" w:rsidP="00CC5D7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B7D9E">
        <w:rPr>
          <w:rFonts w:eastAsia="Times New Roman" w:cs="Times New Roman"/>
          <w:szCs w:val="28"/>
          <w:lang w:eastAsia="ru-RU"/>
        </w:rPr>
        <w:t>Осуществите поиск по названию препарата Трамадол. Ознакомьтесь с его характеристикой.</w:t>
      </w:r>
    </w:p>
    <w:p w:rsidR="00857AC0" w:rsidRDefault="00857AC0" w:rsidP="00857AC0">
      <w:pPr>
        <w:spacing w:after="0" w:line="240" w:lineRule="auto"/>
        <w:ind w:left="360"/>
        <w:rPr>
          <w:rFonts w:eastAsia="Times New Roman" w:cs="Times New Roman"/>
          <w:szCs w:val="28"/>
          <w:lang w:eastAsia="ru-RU"/>
        </w:rPr>
      </w:pPr>
    </w:p>
    <w:p w:rsidR="00A33257" w:rsidRPr="007B7D9E" w:rsidRDefault="00A33257" w:rsidP="00857AC0">
      <w:pPr>
        <w:spacing w:after="0" w:line="240" w:lineRule="auto"/>
        <w:ind w:left="360"/>
        <w:rPr>
          <w:rFonts w:eastAsia="Times New Roman" w:cs="Times New Roman"/>
          <w:szCs w:val="28"/>
          <w:lang w:eastAsia="ru-RU"/>
        </w:rPr>
      </w:pPr>
    </w:p>
    <w:p w:rsidR="00CC5D7F" w:rsidRDefault="00CC5D7F" w:rsidP="00CC5D7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B7D9E">
        <w:rPr>
          <w:rFonts w:eastAsia="Times New Roman" w:cs="Times New Roman"/>
          <w:szCs w:val="28"/>
          <w:lang w:eastAsia="ru-RU"/>
        </w:rPr>
        <w:t>Найдите структурную формулу и фармгруппу препарата «Этакриновая кислота».</w:t>
      </w:r>
    </w:p>
    <w:p w:rsidR="00857AC0" w:rsidRDefault="00857AC0" w:rsidP="00857AC0">
      <w:pPr>
        <w:spacing w:after="0" w:line="240" w:lineRule="auto"/>
        <w:ind w:left="360"/>
        <w:rPr>
          <w:rFonts w:eastAsia="Times New Roman" w:cs="Times New Roman"/>
          <w:szCs w:val="28"/>
          <w:lang w:eastAsia="ru-RU"/>
        </w:rPr>
      </w:pPr>
    </w:p>
    <w:p w:rsidR="00A33257" w:rsidRPr="007B7D9E" w:rsidRDefault="00A33257" w:rsidP="00857AC0">
      <w:pPr>
        <w:spacing w:after="0" w:line="240" w:lineRule="auto"/>
        <w:ind w:left="360"/>
        <w:rPr>
          <w:rFonts w:eastAsia="Times New Roman" w:cs="Times New Roman"/>
          <w:szCs w:val="28"/>
          <w:lang w:eastAsia="ru-RU"/>
        </w:rPr>
      </w:pPr>
    </w:p>
    <w:p w:rsidR="00CC5D7F" w:rsidRDefault="00CC5D7F" w:rsidP="00CC5D7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B7D9E">
        <w:rPr>
          <w:rFonts w:eastAsia="Times New Roman" w:cs="Times New Roman"/>
          <w:szCs w:val="28"/>
          <w:lang w:eastAsia="ru-RU"/>
        </w:rPr>
        <w:t>Осуществите поиск препаратов по заболеванию «Крапивница».</w:t>
      </w:r>
    </w:p>
    <w:p w:rsidR="00857AC0" w:rsidRPr="007B7D9E" w:rsidRDefault="00857AC0" w:rsidP="00857AC0">
      <w:pPr>
        <w:spacing w:after="0" w:line="240" w:lineRule="auto"/>
        <w:ind w:left="360"/>
        <w:rPr>
          <w:rFonts w:eastAsia="Times New Roman" w:cs="Times New Roman"/>
          <w:szCs w:val="28"/>
          <w:lang w:eastAsia="ru-RU"/>
        </w:rPr>
      </w:pPr>
    </w:p>
    <w:p w:rsidR="00CC5D7F" w:rsidRDefault="00CC5D7F" w:rsidP="00CC5D7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B7D9E">
        <w:rPr>
          <w:rFonts w:eastAsia="Times New Roman" w:cs="Times New Roman"/>
          <w:szCs w:val="28"/>
          <w:lang w:eastAsia="ru-RU"/>
        </w:rPr>
        <w:t xml:space="preserve">По русскому названию. Найти синонимы названий и при каких заболеваниях применяется </w:t>
      </w:r>
      <w:r w:rsidRPr="00BC5A74">
        <w:rPr>
          <w:rFonts w:eastAsia="Times New Roman" w:cs="Times New Roman"/>
          <w:i/>
          <w:szCs w:val="28"/>
          <w:lang w:eastAsia="ru-RU"/>
        </w:rPr>
        <w:t>Солюсульфон</w:t>
      </w:r>
      <w:r w:rsidRPr="00BC5A74">
        <w:rPr>
          <w:rFonts w:eastAsia="Times New Roman" w:cs="Times New Roman"/>
          <w:szCs w:val="28"/>
          <w:lang w:eastAsia="ru-RU"/>
        </w:rPr>
        <w:t>.</w:t>
      </w:r>
    </w:p>
    <w:p w:rsidR="00857AC0" w:rsidRPr="007B7D9E" w:rsidRDefault="00857AC0" w:rsidP="00857AC0">
      <w:pPr>
        <w:spacing w:after="0" w:line="240" w:lineRule="auto"/>
        <w:ind w:left="360"/>
        <w:rPr>
          <w:rFonts w:eastAsia="Times New Roman" w:cs="Times New Roman"/>
          <w:szCs w:val="28"/>
          <w:lang w:eastAsia="ru-RU"/>
        </w:rPr>
      </w:pPr>
    </w:p>
    <w:p w:rsidR="00CC5D7F" w:rsidRPr="00857AC0" w:rsidRDefault="00CC5D7F" w:rsidP="00CC5D7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B7D9E">
        <w:rPr>
          <w:rFonts w:eastAsia="Times New Roman" w:cs="Times New Roman"/>
          <w:szCs w:val="28"/>
          <w:lang w:eastAsia="ru-RU"/>
        </w:rPr>
        <w:t xml:space="preserve">По латинскому названию. Найти синонимы и при каких заболеваниях применяется препарат </w:t>
      </w:r>
      <w:r w:rsidRPr="00BC5A74">
        <w:rPr>
          <w:rFonts w:eastAsia="Times New Roman" w:cs="Times New Roman"/>
          <w:i/>
          <w:szCs w:val="28"/>
          <w:lang w:eastAsia="ru-RU"/>
        </w:rPr>
        <w:t>Acidum aminokapronicum.</w:t>
      </w:r>
    </w:p>
    <w:p w:rsidR="00857AC0" w:rsidRDefault="00857AC0" w:rsidP="00857AC0">
      <w:pPr>
        <w:spacing w:after="0" w:line="240" w:lineRule="auto"/>
        <w:ind w:left="360"/>
        <w:rPr>
          <w:rFonts w:eastAsia="Times New Roman" w:cs="Times New Roman"/>
          <w:szCs w:val="28"/>
          <w:lang w:eastAsia="ru-RU"/>
        </w:rPr>
      </w:pPr>
    </w:p>
    <w:p w:rsidR="00857AC0" w:rsidRPr="007B7D9E" w:rsidRDefault="00857AC0" w:rsidP="00857AC0">
      <w:pPr>
        <w:spacing w:after="0" w:line="240" w:lineRule="auto"/>
        <w:ind w:left="360"/>
        <w:rPr>
          <w:rFonts w:eastAsia="Times New Roman" w:cs="Times New Roman"/>
          <w:szCs w:val="28"/>
          <w:lang w:eastAsia="ru-RU"/>
        </w:rPr>
      </w:pPr>
    </w:p>
    <w:p w:rsidR="00CC5D7F" w:rsidRDefault="00CC5D7F" w:rsidP="00CC5D7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B7D9E">
        <w:rPr>
          <w:rFonts w:eastAsia="Times New Roman" w:cs="Times New Roman"/>
          <w:szCs w:val="28"/>
          <w:lang w:eastAsia="ru-RU"/>
        </w:rPr>
        <w:t xml:space="preserve">По синониму. Найти препарат по его синониму </w:t>
      </w:r>
      <w:r w:rsidRPr="002833DE">
        <w:rPr>
          <w:rFonts w:eastAsia="Times New Roman" w:cs="Times New Roman"/>
          <w:i/>
          <w:szCs w:val="28"/>
          <w:lang w:eastAsia="ru-RU"/>
        </w:rPr>
        <w:t>Тетраб</w:t>
      </w:r>
      <w:r>
        <w:rPr>
          <w:rFonts w:eastAsia="Times New Roman" w:cs="Times New Roman"/>
          <w:i/>
          <w:szCs w:val="28"/>
          <w:lang w:eastAsia="ru-RU"/>
        </w:rPr>
        <w:t>орат натрия</w:t>
      </w:r>
      <w:r w:rsidRPr="007B7D9E">
        <w:rPr>
          <w:rFonts w:eastAsia="Times New Roman" w:cs="Times New Roman"/>
          <w:szCs w:val="28"/>
          <w:lang w:eastAsia="ru-RU"/>
        </w:rPr>
        <w:t>.</w:t>
      </w:r>
    </w:p>
    <w:p w:rsidR="00857AC0" w:rsidRPr="007B7D9E" w:rsidRDefault="00857AC0" w:rsidP="00857AC0">
      <w:pPr>
        <w:spacing w:after="0" w:line="240" w:lineRule="auto"/>
        <w:ind w:left="360"/>
        <w:rPr>
          <w:rFonts w:eastAsia="Times New Roman" w:cs="Times New Roman"/>
          <w:szCs w:val="28"/>
          <w:lang w:eastAsia="ru-RU"/>
        </w:rPr>
      </w:pPr>
    </w:p>
    <w:p w:rsidR="00CC5D7F" w:rsidRPr="00857AC0" w:rsidRDefault="00CC5D7F" w:rsidP="00CC5D7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7B7D9E">
        <w:rPr>
          <w:rFonts w:eastAsia="Times New Roman" w:cs="Times New Roman"/>
          <w:szCs w:val="28"/>
          <w:lang w:eastAsia="ru-RU"/>
        </w:rPr>
        <w:t xml:space="preserve">Поиск по заболеванию. Найти препараты, которые применяются при следующих заболеваниях: </w:t>
      </w:r>
      <w:r w:rsidRPr="00B66EFE">
        <w:rPr>
          <w:rFonts w:eastAsia="Times New Roman" w:cs="Times New Roman"/>
          <w:i/>
          <w:szCs w:val="28"/>
          <w:lang w:eastAsia="ru-RU"/>
        </w:rPr>
        <w:t>грипп, ангина, аллергия, СПИД.</w:t>
      </w:r>
    </w:p>
    <w:p w:rsidR="00857AC0" w:rsidRDefault="00857AC0" w:rsidP="00857AC0">
      <w:pPr>
        <w:spacing w:after="0" w:line="240" w:lineRule="auto"/>
        <w:ind w:left="360"/>
        <w:rPr>
          <w:noProof/>
          <w:lang w:eastAsia="ru-RU"/>
        </w:rPr>
      </w:pPr>
      <w:r w:rsidRPr="00857AC0">
        <w:rPr>
          <w:noProof/>
          <w:lang w:eastAsia="ru-RU"/>
        </w:rPr>
        <w:t xml:space="preserve">   </w:t>
      </w:r>
    </w:p>
    <w:p w:rsidR="00A33257" w:rsidRDefault="00A33257" w:rsidP="00857AC0">
      <w:pPr>
        <w:spacing w:after="0" w:line="240" w:lineRule="auto"/>
        <w:ind w:left="360"/>
        <w:rPr>
          <w:noProof/>
          <w:lang w:eastAsia="ru-RU"/>
        </w:rPr>
      </w:pPr>
    </w:p>
    <w:p w:rsidR="00A33257" w:rsidRDefault="00A33257" w:rsidP="00857AC0">
      <w:pPr>
        <w:spacing w:after="0" w:line="240" w:lineRule="auto"/>
        <w:ind w:left="360"/>
        <w:rPr>
          <w:noProof/>
          <w:lang w:eastAsia="ru-RU"/>
        </w:rPr>
      </w:pPr>
    </w:p>
    <w:p w:rsidR="00A33257" w:rsidRDefault="00A33257" w:rsidP="00857AC0">
      <w:pPr>
        <w:spacing w:after="0" w:line="240" w:lineRule="auto"/>
        <w:ind w:left="360"/>
        <w:rPr>
          <w:noProof/>
          <w:lang w:eastAsia="ru-RU"/>
        </w:rPr>
      </w:pPr>
    </w:p>
    <w:p w:rsidR="00A33257" w:rsidRDefault="00A33257" w:rsidP="00857AC0">
      <w:pPr>
        <w:spacing w:after="0" w:line="240" w:lineRule="auto"/>
        <w:ind w:left="360"/>
        <w:rPr>
          <w:noProof/>
          <w:lang w:eastAsia="ru-RU"/>
        </w:rPr>
      </w:pPr>
    </w:p>
    <w:p w:rsidR="00A33257" w:rsidRDefault="00A33257" w:rsidP="00857AC0">
      <w:pPr>
        <w:spacing w:after="0" w:line="240" w:lineRule="auto"/>
        <w:ind w:left="360"/>
        <w:rPr>
          <w:noProof/>
          <w:lang w:eastAsia="ru-RU"/>
        </w:rPr>
      </w:pPr>
    </w:p>
    <w:p w:rsidR="00A33257" w:rsidRDefault="00A33257" w:rsidP="00857AC0">
      <w:pPr>
        <w:spacing w:after="0" w:line="240" w:lineRule="auto"/>
        <w:ind w:left="360"/>
        <w:rPr>
          <w:rFonts w:eastAsia="Times New Roman" w:cs="Times New Roman"/>
          <w:b/>
          <w:szCs w:val="28"/>
          <w:lang w:eastAsia="ru-RU"/>
        </w:rPr>
      </w:pPr>
    </w:p>
    <w:p w:rsidR="00A33257" w:rsidRPr="00BC5A74" w:rsidRDefault="00A33257" w:rsidP="00857AC0">
      <w:pPr>
        <w:spacing w:after="0" w:line="240" w:lineRule="auto"/>
        <w:ind w:left="360"/>
        <w:rPr>
          <w:rFonts w:eastAsia="Times New Roman" w:cs="Times New Roman"/>
          <w:b/>
          <w:szCs w:val="28"/>
          <w:lang w:eastAsia="ru-RU"/>
        </w:rPr>
      </w:pPr>
    </w:p>
    <w:p w:rsidR="00CC5D7F" w:rsidRPr="004A10BB" w:rsidRDefault="00A33257" w:rsidP="00CC5D7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Поиск по группе. Найти препараты (по 3 названия на каждый пункт)</w:t>
      </w:r>
      <w:r w:rsidR="00CC5D7F" w:rsidRPr="007B7D9E">
        <w:rPr>
          <w:rFonts w:eastAsia="Times New Roman" w:cs="Times New Roman"/>
          <w:szCs w:val="28"/>
          <w:lang w:eastAsia="ru-RU"/>
        </w:rPr>
        <w:t xml:space="preserve">, принадлежащие группе: </w:t>
      </w:r>
      <w:r w:rsidR="00CC5D7F" w:rsidRPr="00BC5A74">
        <w:rPr>
          <w:rFonts w:eastAsia="Times New Roman" w:cs="Times New Roman"/>
          <w:i/>
          <w:szCs w:val="28"/>
          <w:lang w:eastAsia="ru-RU"/>
        </w:rPr>
        <w:t xml:space="preserve">желчегонные средства, гипотензивные средства, витаминные и родственные препараты, антисептические средства.  </w:t>
      </w:r>
      <w:r w:rsidR="000677F0" w:rsidRPr="000677F0">
        <w:rPr>
          <w:rFonts w:eastAsia="Times New Roman" w:cs="Times New Roman"/>
          <w:b/>
          <w:color w:val="FF0000"/>
          <w:szCs w:val="28"/>
          <w:lang w:eastAsia="ru-RU"/>
        </w:rPr>
        <w:t>(таблицу заполнять)</w:t>
      </w:r>
    </w:p>
    <w:p w:rsidR="00CC5D7F" w:rsidRPr="007B7D9E" w:rsidRDefault="00CC5D7F" w:rsidP="00CC5D7F">
      <w:pPr>
        <w:spacing w:after="0" w:line="240" w:lineRule="auto"/>
        <w:ind w:left="360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30"/>
        <w:gridCol w:w="1428"/>
        <w:gridCol w:w="1429"/>
        <w:gridCol w:w="1714"/>
        <w:gridCol w:w="2281"/>
        <w:gridCol w:w="1925"/>
      </w:tblGrid>
      <w:tr w:rsidR="00CC5D7F" w:rsidRPr="005F59E7" w:rsidTr="00757997">
        <w:trPr>
          <w:trHeight w:val="1209"/>
        </w:trPr>
        <w:tc>
          <w:tcPr>
            <w:tcW w:w="1430" w:type="dxa"/>
          </w:tcPr>
          <w:p w:rsidR="00CC5D7F" w:rsidRPr="005F59E7" w:rsidRDefault="00CC5D7F" w:rsidP="002717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59E7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препарата</w:t>
            </w:r>
          </w:p>
        </w:tc>
        <w:tc>
          <w:tcPr>
            <w:tcW w:w="1428" w:type="dxa"/>
          </w:tcPr>
          <w:p w:rsidR="00CC5D7F" w:rsidRPr="005F59E7" w:rsidRDefault="00CC5D7F" w:rsidP="002717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59E7">
              <w:rPr>
                <w:rFonts w:eastAsia="Times New Roman" w:cs="Times New Roman"/>
                <w:sz w:val="24"/>
                <w:szCs w:val="24"/>
                <w:lang w:eastAsia="ru-RU"/>
              </w:rPr>
              <w:t>Синоним</w:t>
            </w:r>
          </w:p>
        </w:tc>
        <w:tc>
          <w:tcPr>
            <w:tcW w:w="1429" w:type="dxa"/>
          </w:tcPr>
          <w:p w:rsidR="00CC5D7F" w:rsidRPr="005F59E7" w:rsidRDefault="00CC5D7F" w:rsidP="002717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59E7">
              <w:rPr>
                <w:rFonts w:eastAsia="Times New Roman" w:cs="Times New Roman"/>
                <w:sz w:val="24"/>
                <w:szCs w:val="24"/>
                <w:lang w:eastAsia="ru-RU"/>
              </w:rPr>
              <w:t>Латинское название</w:t>
            </w:r>
          </w:p>
        </w:tc>
        <w:tc>
          <w:tcPr>
            <w:tcW w:w="1714" w:type="dxa"/>
          </w:tcPr>
          <w:p w:rsidR="00CC5D7F" w:rsidRPr="005F59E7" w:rsidRDefault="00CC5D7F" w:rsidP="002717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59E7">
              <w:rPr>
                <w:rFonts w:eastAsia="Times New Roman" w:cs="Times New Roman"/>
                <w:sz w:val="24"/>
                <w:szCs w:val="24"/>
                <w:lang w:eastAsia="ru-RU"/>
              </w:rPr>
              <w:t>Действующее вещество</w:t>
            </w:r>
          </w:p>
        </w:tc>
        <w:tc>
          <w:tcPr>
            <w:tcW w:w="2281" w:type="dxa"/>
          </w:tcPr>
          <w:p w:rsidR="00CC5D7F" w:rsidRPr="005F59E7" w:rsidRDefault="00CC5D7F" w:rsidP="002717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59E7">
              <w:rPr>
                <w:rFonts w:eastAsia="Times New Roman" w:cs="Times New Roman"/>
                <w:sz w:val="24"/>
                <w:szCs w:val="24"/>
                <w:lang w:eastAsia="ru-RU"/>
              </w:rPr>
              <w:t>Фармакологическая группа</w:t>
            </w:r>
          </w:p>
        </w:tc>
        <w:tc>
          <w:tcPr>
            <w:tcW w:w="1925" w:type="dxa"/>
          </w:tcPr>
          <w:p w:rsidR="00CC5D7F" w:rsidRPr="005F59E7" w:rsidRDefault="00CC5D7F" w:rsidP="002717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59E7">
              <w:rPr>
                <w:rFonts w:eastAsia="Times New Roman" w:cs="Times New Roman"/>
                <w:sz w:val="24"/>
                <w:szCs w:val="24"/>
                <w:lang w:eastAsia="ru-RU"/>
              </w:rPr>
              <w:t>Применение (лечение заболеваний)</w:t>
            </w:r>
          </w:p>
        </w:tc>
      </w:tr>
      <w:tr w:rsidR="00CC5D7F" w:rsidRPr="005F59E7" w:rsidTr="00A33257">
        <w:trPr>
          <w:trHeight w:val="761"/>
        </w:trPr>
        <w:tc>
          <w:tcPr>
            <w:tcW w:w="1430" w:type="dxa"/>
          </w:tcPr>
          <w:p w:rsidR="00CC5D7F" w:rsidRPr="00757997" w:rsidRDefault="00CC5D7F" w:rsidP="007579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CC5D7F" w:rsidRPr="00757997" w:rsidRDefault="00CC5D7F" w:rsidP="007579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CC5D7F" w:rsidRPr="00757997" w:rsidRDefault="00CC5D7F" w:rsidP="007579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CC5D7F" w:rsidRPr="00857AC0" w:rsidRDefault="00CC5D7F" w:rsidP="0027172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CC5D7F" w:rsidRPr="005F59E7" w:rsidRDefault="00CC5D7F" w:rsidP="0027172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CC5D7F" w:rsidRPr="005F59E7" w:rsidRDefault="00CC5D7F" w:rsidP="007579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57997" w:rsidRPr="005F59E7" w:rsidTr="00757997">
        <w:trPr>
          <w:trHeight w:val="495"/>
        </w:trPr>
        <w:tc>
          <w:tcPr>
            <w:tcW w:w="1430" w:type="dxa"/>
          </w:tcPr>
          <w:p w:rsidR="00757997" w:rsidRDefault="00757997" w:rsidP="007579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757997" w:rsidRDefault="00757997" w:rsidP="007579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757997" w:rsidRDefault="00757997" w:rsidP="00757997"/>
        </w:tc>
        <w:tc>
          <w:tcPr>
            <w:tcW w:w="1714" w:type="dxa"/>
          </w:tcPr>
          <w:p w:rsidR="00757997" w:rsidRPr="00757997" w:rsidRDefault="00757997" w:rsidP="0027172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757997" w:rsidRDefault="00757997" w:rsidP="0027172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757997" w:rsidRPr="00757997" w:rsidRDefault="00757997" w:rsidP="00757997">
            <w:pPr>
              <w:rPr>
                <w:sz w:val="22"/>
              </w:rPr>
            </w:pPr>
          </w:p>
        </w:tc>
      </w:tr>
      <w:tr w:rsidR="00757997" w:rsidRPr="005F59E7" w:rsidTr="00757997">
        <w:trPr>
          <w:trHeight w:val="210"/>
        </w:trPr>
        <w:tc>
          <w:tcPr>
            <w:tcW w:w="1430" w:type="dxa"/>
          </w:tcPr>
          <w:p w:rsidR="00757997" w:rsidRDefault="00757997" w:rsidP="007579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757997" w:rsidRDefault="00757997" w:rsidP="007579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757997" w:rsidRDefault="00757997" w:rsidP="00757997"/>
        </w:tc>
        <w:tc>
          <w:tcPr>
            <w:tcW w:w="1714" w:type="dxa"/>
          </w:tcPr>
          <w:p w:rsidR="00757997" w:rsidRPr="002D10E1" w:rsidRDefault="00757997" w:rsidP="0027172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757997" w:rsidRDefault="00757997" w:rsidP="0027172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757997" w:rsidRPr="00757997" w:rsidRDefault="00757997" w:rsidP="00757997">
            <w:pPr>
              <w:rPr>
                <w:sz w:val="22"/>
              </w:rPr>
            </w:pPr>
          </w:p>
        </w:tc>
      </w:tr>
    </w:tbl>
    <w:p w:rsidR="00CC5D7F" w:rsidRDefault="00CC5D7F" w:rsidP="00CC5D7F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C5D7F" w:rsidRDefault="00CC5D7F" w:rsidP="00CC5D7F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C5D7F" w:rsidRDefault="00CC5D7F" w:rsidP="00CC5D7F">
      <w:pPr>
        <w:pStyle w:val="a4"/>
        <w:spacing w:before="0" w:beforeAutospacing="0" w:after="0" w:afterAutospacing="0"/>
        <w:rPr>
          <w:sz w:val="28"/>
          <w:szCs w:val="28"/>
        </w:rPr>
      </w:pPr>
      <w:r w:rsidRPr="007B7D9E">
        <w:rPr>
          <w:b/>
          <w:sz w:val="28"/>
          <w:szCs w:val="28"/>
        </w:rPr>
        <w:t xml:space="preserve">Задание </w:t>
      </w:r>
      <w:r w:rsidR="000677F0">
        <w:rPr>
          <w:b/>
          <w:sz w:val="28"/>
          <w:szCs w:val="28"/>
        </w:rPr>
        <w:t>2</w:t>
      </w:r>
      <w:r w:rsidRPr="007B7D9E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Работа на сайте «Государственный реестр лекарственных  средств»</w:t>
      </w:r>
    </w:p>
    <w:p w:rsidR="00811B2B" w:rsidRDefault="00811B2B" w:rsidP="00CC5D7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11B2B" w:rsidRDefault="00811B2B" w:rsidP="00CC5D7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2E5F20" wp14:editId="08042A57">
                <wp:simplePos x="0" y="0"/>
                <wp:positionH relativeFrom="column">
                  <wp:posOffset>2170430</wp:posOffset>
                </wp:positionH>
                <wp:positionV relativeFrom="paragraph">
                  <wp:posOffset>351790</wp:posOffset>
                </wp:positionV>
                <wp:extent cx="314325" cy="266700"/>
                <wp:effectExtent l="0" t="0" r="28575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811B2B" w:rsidRDefault="00811B2B" w:rsidP="00811B2B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E5F20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70.9pt;margin-top:27.7pt;width:24.75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" filled="f" strokecolor="#c00000" strokeweight=".5pt">
                <v:textbox>
                  <w:txbxContent>
                    <w:p w:rsidR="00811B2B" w:rsidRDefault="00811B2B" w:rsidP="00811B2B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2E5F20" wp14:editId="08042A57">
                <wp:simplePos x="0" y="0"/>
                <wp:positionH relativeFrom="column">
                  <wp:posOffset>1809750</wp:posOffset>
                </wp:positionH>
                <wp:positionV relativeFrom="paragraph">
                  <wp:posOffset>352425</wp:posOffset>
                </wp:positionV>
                <wp:extent cx="314325" cy="266700"/>
                <wp:effectExtent l="0" t="0" r="28575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811B2B" w:rsidRDefault="00811B2B" w:rsidP="00811B2B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E5F20" id="Надпись 5" o:spid="_x0000_s1027" type="#_x0000_t202" style="position:absolute;left:0;text-align:left;margin-left:142.5pt;margin-top:27.75pt;width:24.75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" filled="f" strokecolor="#c00000" strokeweight=".5pt">
                <v:textbox>
                  <w:txbxContent>
                    <w:p w:rsidR="00811B2B" w:rsidRDefault="00811B2B" w:rsidP="00811B2B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2E5F20" wp14:editId="08042A57">
                <wp:simplePos x="0" y="0"/>
                <wp:positionH relativeFrom="column">
                  <wp:posOffset>958215</wp:posOffset>
                </wp:positionH>
                <wp:positionV relativeFrom="paragraph">
                  <wp:posOffset>334010</wp:posOffset>
                </wp:positionV>
                <wp:extent cx="371475" cy="266700"/>
                <wp:effectExtent l="0" t="0" r="28575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811B2B" w:rsidRDefault="00811B2B" w:rsidP="00811B2B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E5F20" id="Надпись 3" o:spid="_x0000_s1028" type="#_x0000_t202" style="position:absolute;left:0;text-align:left;margin-left:75.45pt;margin-top:26.3pt;width:29.2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" filled="f" strokecolor="#c00000" strokeweight=".5pt">
                <v:textbox>
                  <w:txbxContent>
                    <w:p w:rsidR="00811B2B" w:rsidRDefault="00811B2B" w:rsidP="00811B2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2E5F20" wp14:editId="08042A57">
                <wp:simplePos x="0" y="0"/>
                <wp:positionH relativeFrom="column">
                  <wp:posOffset>1396365</wp:posOffset>
                </wp:positionH>
                <wp:positionV relativeFrom="paragraph">
                  <wp:posOffset>343535</wp:posOffset>
                </wp:positionV>
                <wp:extent cx="371475" cy="26670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811B2B" w:rsidRDefault="00811B2B" w:rsidP="00811B2B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E5F20" id="Надпись 4" o:spid="_x0000_s1029" type="#_x0000_t202" style="position:absolute;left:0;text-align:left;margin-left:109.95pt;margin-top:27.05pt;width:29.2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" filled="f" strokecolor="#c00000" strokeweight=".5pt">
                <v:textbox>
                  <w:txbxContent>
                    <w:p w:rsidR="00811B2B" w:rsidRDefault="00811B2B" w:rsidP="00811B2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257810</wp:posOffset>
                </wp:positionV>
                <wp:extent cx="314325" cy="266700"/>
                <wp:effectExtent l="0" t="0" r="28575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811B2B" w:rsidRDefault="00811B2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0" type="#_x0000_t202" style="position:absolute;left:0;text-align:left;margin-left:-9.3pt;margin-top:20.3pt;width:24.75pt;height:2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" filled="f" strokecolor="#c00000" strokeweight=".5pt">
                <v:textbox>
                  <w:txbxContent>
                    <w:p w:rsidR="00811B2B" w:rsidRDefault="00811B2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D4F139" wp14:editId="0773CDA4">
            <wp:extent cx="5940425" cy="30003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0171"/>
                    <a:stretch/>
                  </pic:blipFill>
                  <pic:spPr bwMode="auto">
                    <a:xfrm>
                      <a:off x="0" y="0"/>
                      <a:ext cx="5940425" cy="300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1B2B" w:rsidRDefault="00811B2B" w:rsidP="00CC5D7F">
      <w:pPr>
        <w:pStyle w:val="a4"/>
        <w:spacing w:before="0" w:beforeAutospacing="0" w:after="0" w:afterAutospacing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1B2B" w:rsidTr="00811B2B">
        <w:tc>
          <w:tcPr>
            <w:tcW w:w="4785" w:type="dxa"/>
          </w:tcPr>
          <w:p w:rsidR="00811B2B" w:rsidRDefault="00811B2B" w:rsidP="00811B2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Интерфейс</w:t>
            </w:r>
          </w:p>
        </w:tc>
        <w:tc>
          <w:tcPr>
            <w:tcW w:w="4786" w:type="dxa"/>
          </w:tcPr>
          <w:p w:rsidR="00811B2B" w:rsidRDefault="00811B2B" w:rsidP="00811B2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окна</w:t>
            </w:r>
          </w:p>
        </w:tc>
      </w:tr>
      <w:tr w:rsidR="00811B2B" w:rsidTr="00811B2B">
        <w:tc>
          <w:tcPr>
            <w:tcW w:w="4785" w:type="dxa"/>
          </w:tcPr>
          <w:p w:rsidR="00811B2B" w:rsidRDefault="00811B2B" w:rsidP="00CC5D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Государственный реестр лекарственных средств</w:t>
            </w:r>
          </w:p>
        </w:tc>
        <w:tc>
          <w:tcPr>
            <w:tcW w:w="4786" w:type="dxa"/>
          </w:tcPr>
          <w:p w:rsidR="00811B2B" w:rsidRDefault="00811B2B" w:rsidP="00CC5D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11B2B" w:rsidTr="00811B2B">
        <w:tc>
          <w:tcPr>
            <w:tcW w:w="4785" w:type="dxa"/>
          </w:tcPr>
          <w:p w:rsidR="00811B2B" w:rsidRDefault="00811B2B" w:rsidP="00CC5D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ГРЛС</w:t>
            </w:r>
          </w:p>
        </w:tc>
        <w:tc>
          <w:tcPr>
            <w:tcW w:w="4786" w:type="dxa"/>
          </w:tcPr>
          <w:p w:rsidR="00811B2B" w:rsidRDefault="00811B2B" w:rsidP="00CC5D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11B2B" w:rsidTr="00811B2B">
        <w:tc>
          <w:tcPr>
            <w:tcW w:w="4785" w:type="dxa"/>
          </w:tcPr>
          <w:p w:rsidR="00811B2B" w:rsidRDefault="00811B2B" w:rsidP="00CC5D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ЕЭК</w:t>
            </w:r>
          </w:p>
        </w:tc>
        <w:tc>
          <w:tcPr>
            <w:tcW w:w="4786" w:type="dxa"/>
          </w:tcPr>
          <w:p w:rsidR="00811B2B" w:rsidRDefault="00811B2B" w:rsidP="00CC5D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11B2B" w:rsidTr="00811B2B">
        <w:tc>
          <w:tcPr>
            <w:tcW w:w="4785" w:type="dxa"/>
          </w:tcPr>
          <w:p w:rsidR="00811B2B" w:rsidRDefault="00811B2B" w:rsidP="00CC5D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 РОП</w:t>
            </w:r>
          </w:p>
        </w:tc>
        <w:tc>
          <w:tcPr>
            <w:tcW w:w="4786" w:type="dxa"/>
          </w:tcPr>
          <w:p w:rsidR="00811B2B" w:rsidRDefault="00811B2B" w:rsidP="00CC5D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11B2B" w:rsidTr="00811B2B">
        <w:tc>
          <w:tcPr>
            <w:tcW w:w="4785" w:type="dxa"/>
          </w:tcPr>
          <w:p w:rsidR="00811B2B" w:rsidRDefault="00811B2B" w:rsidP="00CC5D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Сервис</w:t>
            </w:r>
          </w:p>
        </w:tc>
        <w:tc>
          <w:tcPr>
            <w:tcW w:w="4786" w:type="dxa"/>
          </w:tcPr>
          <w:p w:rsidR="00811B2B" w:rsidRDefault="00811B2B" w:rsidP="00CC5D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811B2B" w:rsidRDefault="00811B2B" w:rsidP="00CC5D7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11B2B" w:rsidRDefault="00811B2B" w:rsidP="00CC5D7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5D7F" w:rsidRDefault="00CC5D7F" w:rsidP="00CC5D7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Проверьте по госреестру препараты и </w:t>
      </w:r>
      <w:r w:rsidRPr="000677F0">
        <w:rPr>
          <w:b/>
          <w:color w:val="FF0000"/>
          <w:sz w:val="28"/>
          <w:szCs w:val="28"/>
        </w:rPr>
        <w:t>заполните таблицу</w:t>
      </w:r>
      <w:r>
        <w:rPr>
          <w:sz w:val="28"/>
          <w:szCs w:val="28"/>
        </w:rPr>
        <w:t>:</w:t>
      </w:r>
    </w:p>
    <w:tbl>
      <w:tblPr>
        <w:tblW w:w="10349" w:type="dxa"/>
        <w:tblInd w:w="-836" w:type="dxa"/>
        <w:tblBorders>
          <w:top w:val="single" w:sz="6" w:space="0" w:color="A7B5AB"/>
          <w:left w:val="single" w:sz="6" w:space="0" w:color="A7B5AB"/>
          <w:bottom w:val="single" w:sz="6" w:space="0" w:color="A7B5AB"/>
          <w:right w:val="single" w:sz="6" w:space="0" w:color="A7B5AB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479"/>
        <w:gridCol w:w="828"/>
        <w:gridCol w:w="1583"/>
        <w:gridCol w:w="1637"/>
        <w:gridCol w:w="1136"/>
        <w:gridCol w:w="992"/>
        <w:gridCol w:w="709"/>
        <w:gridCol w:w="567"/>
      </w:tblGrid>
      <w:tr w:rsidR="00CC5D7F" w:rsidRPr="005F59E7" w:rsidTr="0027172E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D7F" w:rsidRPr="005F59E7" w:rsidRDefault="00E015B8" w:rsidP="0027172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" w:history="1">
              <w:r w:rsidR="00CC5D7F" w:rsidRPr="005F59E7">
                <w:rPr>
                  <w:rFonts w:eastAsia="Times New Roman" w:cs="Times New Roman"/>
                  <w:bCs/>
                  <w:color w:val="000000" w:themeColor="text1"/>
                  <w:sz w:val="20"/>
                  <w:szCs w:val="20"/>
                  <w:lang w:eastAsia="ru-RU"/>
                </w:rPr>
                <w:t>Торговое наименование</w:t>
              </w:r>
            </w:hyperlink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D7F" w:rsidRPr="005F59E7" w:rsidRDefault="00E015B8" w:rsidP="0027172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" w:history="1">
              <w:r w:rsidR="00CC5D7F" w:rsidRPr="005F59E7">
                <w:rPr>
                  <w:rFonts w:eastAsia="Times New Roman" w:cs="Times New Roman"/>
                  <w:bCs/>
                  <w:color w:val="000000" w:themeColor="text1"/>
                  <w:sz w:val="20"/>
                  <w:szCs w:val="20"/>
                  <w:lang w:eastAsia="ru-RU"/>
                </w:rPr>
                <w:t>Международное непатентованное наименование или группировочное (химическое) наименование</w:t>
              </w:r>
            </w:hyperlink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D7F" w:rsidRPr="005F59E7" w:rsidRDefault="00E015B8" w:rsidP="0027172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" w:history="1">
              <w:r w:rsidR="00CC5D7F" w:rsidRPr="005F59E7">
                <w:rPr>
                  <w:rFonts w:eastAsia="Times New Roman" w:cs="Times New Roman"/>
                  <w:bCs/>
                  <w:color w:val="000000" w:themeColor="text1"/>
                  <w:sz w:val="20"/>
                  <w:szCs w:val="20"/>
                  <w:lang w:eastAsia="ru-RU"/>
                </w:rPr>
                <w:t>Форма выпуска</w:t>
              </w:r>
            </w:hyperlink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D7F" w:rsidRPr="005F59E7" w:rsidRDefault="00E015B8" w:rsidP="0027172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" w:history="1">
              <w:r w:rsidR="00CC5D7F" w:rsidRPr="005F59E7">
                <w:rPr>
                  <w:rFonts w:eastAsia="Times New Roman" w:cs="Times New Roman"/>
                  <w:bCs/>
                  <w:color w:val="000000" w:themeColor="text1"/>
                  <w:sz w:val="20"/>
                  <w:szCs w:val="20"/>
                  <w:lang w:eastAsia="ru-RU"/>
                </w:rPr>
                <w:t>Наименование держателя или владельца регистрационного удостоверения лекарственного препарата</w:t>
              </w:r>
            </w:hyperlink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D7F" w:rsidRPr="005F59E7" w:rsidRDefault="00E015B8" w:rsidP="0027172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" w:history="1">
              <w:r w:rsidR="00CC5D7F" w:rsidRPr="005F59E7">
                <w:rPr>
                  <w:rFonts w:eastAsia="Times New Roman" w:cs="Times New Roman"/>
                  <w:bCs/>
                  <w:color w:val="000000" w:themeColor="text1"/>
                  <w:sz w:val="20"/>
                  <w:szCs w:val="20"/>
                  <w:lang w:eastAsia="ru-RU"/>
                </w:rPr>
                <w:t>Страна держателя или владельца регистрационного удостоверения лекарственного препарата</w:t>
              </w:r>
            </w:hyperlink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D7F" w:rsidRPr="005F59E7" w:rsidRDefault="00E015B8" w:rsidP="0027172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" w:history="1">
              <w:r w:rsidR="00CC5D7F" w:rsidRPr="005F59E7">
                <w:rPr>
                  <w:rFonts w:eastAsia="Times New Roman" w:cs="Times New Roman"/>
                  <w:bCs/>
                  <w:color w:val="000000" w:themeColor="text1"/>
                  <w:sz w:val="20"/>
                  <w:szCs w:val="20"/>
                  <w:lang w:eastAsia="ru-RU"/>
                </w:rPr>
                <w:t>Регистрационный номер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225" w:type="dxa"/>
            </w:tcMar>
            <w:vAlign w:val="center"/>
            <w:hideMark/>
          </w:tcPr>
          <w:p w:rsidR="00CC5D7F" w:rsidRPr="005F59E7" w:rsidRDefault="00E015B8" w:rsidP="0027172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4" w:history="1">
              <w:r w:rsidR="00CC5D7F" w:rsidRPr="005F59E7">
                <w:rPr>
                  <w:rFonts w:eastAsia="Times New Roman" w:cs="Times New Roman"/>
                  <w:bCs/>
                  <w:color w:val="000000" w:themeColor="text1"/>
                  <w:sz w:val="20"/>
                  <w:szCs w:val="20"/>
                  <w:lang w:eastAsia="ru-RU"/>
                </w:rPr>
                <w:t>Дата государственной регистрации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D7F" w:rsidRPr="005F59E7" w:rsidRDefault="00E015B8" w:rsidP="0027172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5" w:history="1">
              <w:r w:rsidR="00CC5D7F" w:rsidRPr="005F59E7">
                <w:rPr>
                  <w:rFonts w:eastAsia="Times New Roman" w:cs="Times New Roman"/>
                  <w:bCs/>
                  <w:color w:val="000000" w:themeColor="text1"/>
                  <w:sz w:val="20"/>
                  <w:szCs w:val="20"/>
                  <w:lang w:eastAsia="ru-RU"/>
                </w:rPr>
                <w:t>Дата окончания действ. рег. уд.</w:t>
              </w:r>
            </w:hyperlink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D7F" w:rsidRPr="005F59E7" w:rsidRDefault="00E015B8" w:rsidP="0027172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6" w:history="1">
              <w:r w:rsidR="00CC5D7F" w:rsidRPr="005F59E7">
                <w:rPr>
                  <w:rFonts w:eastAsia="Times New Roman" w:cs="Times New Roman"/>
                  <w:bCs/>
                  <w:color w:val="000000" w:themeColor="text1"/>
                  <w:sz w:val="20"/>
                  <w:szCs w:val="20"/>
                  <w:lang w:eastAsia="ru-RU"/>
                </w:rPr>
                <w:t>Дата переоформления РУ</w:t>
              </w:r>
            </w:hyperlink>
          </w:p>
        </w:tc>
      </w:tr>
      <w:tr w:rsidR="004A10BB" w:rsidRPr="005F59E7" w:rsidTr="0027172E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E447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Винилин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225" w:type="dxa"/>
            </w:tcMar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A10BB" w:rsidRPr="005F59E7" w:rsidTr="0027172E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E447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225" w:type="dxa"/>
            </w:tcMar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A10BB" w:rsidRPr="005F59E7" w:rsidTr="0027172E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E447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Общество с ограниченной ответственностью "Атолл"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E447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ЛП-003188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225" w:type="dxa"/>
            </w:tcMar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A10BB" w:rsidRPr="005F59E7" w:rsidTr="0027172E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E447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Индометацин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E447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ЛП-000553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225" w:type="dxa"/>
            </w:tcMar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A10BB" w:rsidRPr="005F59E7" w:rsidTr="0027172E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Чехия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225" w:type="dxa"/>
            </w:tcMar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A10BB" w:rsidRPr="005F59E7" w:rsidTr="0027172E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E447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Грин Кросс Корпорейшен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E447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Корея Южная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225" w:type="dxa"/>
            </w:tcMar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0BB" w:rsidRPr="001E4475" w:rsidRDefault="004A10BB" w:rsidP="004A10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C5D7F" w:rsidRDefault="00CC5D7F" w:rsidP="00CC5D7F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4A74B4" w:rsidRDefault="004A74B4" w:rsidP="00CC5D7F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CC5D7F" w:rsidRPr="007B7D9E" w:rsidRDefault="00CC5D7F" w:rsidP="00CC5D7F">
      <w:pPr>
        <w:pStyle w:val="a4"/>
        <w:spacing w:before="0" w:beforeAutospacing="0" w:after="0" w:afterAutospacing="0"/>
        <w:rPr>
          <w:sz w:val="28"/>
          <w:szCs w:val="28"/>
        </w:rPr>
      </w:pPr>
      <w:r w:rsidRPr="007B7D9E">
        <w:rPr>
          <w:b/>
          <w:sz w:val="28"/>
          <w:szCs w:val="28"/>
        </w:rPr>
        <w:t xml:space="preserve">Задание </w:t>
      </w:r>
      <w:r w:rsidR="000677F0">
        <w:rPr>
          <w:b/>
          <w:sz w:val="28"/>
          <w:szCs w:val="28"/>
        </w:rPr>
        <w:t>3</w:t>
      </w:r>
      <w:r w:rsidRPr="007B7D9E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Решите ситуационные  задачи</w:t>
      </w:r>
    </w:p>
    <w:p w:rsidR="00CC5D7F" w:rsidRPr="007B7D9E" w:rsidRDefault="00CC5D7F" w:rsidP="00CC5D7F">
      <w:pPr>
        <w:pStyle w:val="a4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7B7D9E">
        <w:rPr>
          <w:i/>
          <w:sz w:val="28"/>
          <w:szCs w:val="28"/>
        </w:rPr>
        <w:t>Ситуационная задача 1:</w:t>
      </w:r>
    </w:p>
    <w:p w:rsidR="00CC5D7F" w:rsidRPr="007B7D9E" w:rsidRDefault="00CC5D7F" w:rsidP="00CC5D7F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7B7D9E">
        <w:rPr>
          <w:sz w:val="28"/>
          <w:szCs w:val="28"/>
        </w:rPr>
        <w:t>Врач прописал Иванову П.А. препарат с действующим веществом метамизо</w:t>
      </w:r>
      <w:r>
        <w:rPr>
          <w:sz w:val="28"/>
          <w:szCs w:val="28"/>
        </w:rPr>
        <w:t>л</w:t>
      </w:r>
      <w:r w:rsidRPr="007B7D9E">
        <w:rPr>
          <w:sz w:val="28"/>
          <w:szCs w:val="28"/>
        </w:rPr>
        <w:t xml:space="preserve"> натрия. Павел Александрович обратился с такой просьбой к фармацевту.</w:t>
      </w:r>
    </w:p>
    <w:p w:rsidR="00CC5D7F" w:rsidRDefault="00CC5D7F" w:rsidP="00CC5D7F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7B7D9E">
        <w:rPr>
          <w:sz w:val="28"/>
          <w:szCs w:val="28"/>
        </w:rPr>
        <w:t>Какие лекарственные препараты могут оказаться в аптеке с указанным действующим веществом?</w:t>
      </w:r>
    </w:p>
    <w:p w:rsidR="000677F0" w:rsidRPr="000677F0" w:rsidRDefault="000677F0" w:rsidP="00CC5D7F">
      <w:pPr>
        <w:pStyle w:val="a4"/>
        <w:spacing w:before="0" w:beforeAutospacing="0" w:after="0" w:afterAutospacing="0"/>
        <w:ind w:firstLine="709"/>
        <w:rPr>
          <w:b/>
          <w:color w:val="FF0000"/>
          <w:sz w:val="28"/>
          <w:szCs w:val="28"/>
        </w:rPr>
      </w:pPr>
    </w:p>
    <w:p w:rsidR="00CC5D7F" w:rsidRPr="007B7D9E" w:rsidRDefault="00CC5D7F" w:rsidP="00CC5D7F">
      <w:pPr>
        <w:pStyle w:val="a4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7B7D9E">
        <w:rPr>
          <w:i/>
          <w:sz w:val="28"/>
          <w:szCs w:val="28"/>
        </w:rPr>
        <w:t>Ситуационная задача 2:</w:t>
      </w:r>
    </w:p>
    <w:p w:rsidR="00CC5D7F" w:rsidRPr="007B7D9E" w:rsidRDefault="00CC5D7F" w:rsidP="00CC5D7F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7B7D9E">
        <w:rPr>
          <w:sz w:val="28"/>
          <w:szCs w:val="28"/>
        </w:rPr>
        <w:t>Посетительница аптеки, женщина средних лет, попросила у фармацевта лекарственный перпарат «</w:t>
      </w:r>
      <w:hyperlink r:id="rId17" w:history="1">
        <w:r w:rsidRPr="007B7D9E">
          <w:rPr>
            <w:sz w:val="28"/>
            <w:szCs w:val="28"/>
          </w:rPr>
          <w:t>Эвитол</w:t>
        </w:r>
      </w:hyperlink>
      <w:r w:rsidRPr="007B7D9E">
        <w:rPr>
          <w:sz w:val="28"/>
          <w:szCs w:val="28"/>
        </w:rPr>
        <w:t>». В аптеке в наличии данного препарата не оказалось. Каким препаратом фармацевт может заменить «Эвитол»?</w:t>
      </w:r>
    </w:p>
    <w:p w:rsidR="00A84D57" w:rsidRDefault="00E015B8"/>
    <w:sectPr w:rsidR="00A8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83290"/>
    <w:multiLevelType w:val="singleLevel"/>
    <w:tmpl w:val="CADCE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7F"/>
    <w:rsid w:val="000677F0"/>
    <w:rsid w:val="000B5A22"/>
    <w:rsid w:val="002D10E1"/>
    <w:rsid w:val="002D7040"/>
    <w:rsid w:val="00447AD6"/>
    <w:rsid w:val="00476A1E"/>
    <w:rsid w:val="004A10BB"/>
    <w:rsid w:val="004A74B4"/>
    <w:rsid w:val="00685957"/>
    <w:rsid w:val="00757997"/>
    <w:rsid w:val="00811B2B"/>
    <w:rsid w:val="00857AC0"/>
    <w:rsid w:val="00951911"/>
    <w:rsid w:val="00A21A2A"/>
    <w:rsid w:val="00A33257"/>
    <w:rsid w:val="00C5501F"/>
    <w:rsid w:val="00CC5D7F"/>
    <w:rsid w:val="00E015B8"/>
    <w:rsid w:val="00E0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D3593-EFD0-4750-9829-14232C10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D7F"/>
    <w:pPr>
      <w:spacing w:after="20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C5D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C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57AC0"/>
    <w:rPr>
      <w:rFonts w:ascii="Arial" w:hAnsi="Arial" w:cs="Arial" w:hint="default"/>
      <w:strike w:val="0"/>
      <w:dstrike w:val="0"/>
      <w:color w:val="003399"/>
      <w:sz w:val="24"/>
      <w:szCs w:val="24"/>
      <w:u w:val="none"/>
      <w:effect w:val="none"/>
    </w:rPr>
  </w:style>
  <w:style w:type="paragraph" w:customStyle="1" w:styleId="bullet1">
    <w:name w:val="bullet1"/>
    <w:basedOn w:val="a"/>
    <w:rsid w:val="00757997"/>
    <w:pPr>
      <w:shd w:val="clear" w:color="auto" w:fill="ECE6EF"/>
      <w:spacing w:before="240" w:after="240" w:line="432" w:lineRule="atLeast"/>
    </w:pPr>
    <w:rPr>
      <w:rFonts w:ascii="Arial" w:eastAsia="Times New Roman" w:hAnsi="Arial" w:cs="Arial"/>
      <w:color w:val="4E4E4E"/>
      <w:sz w:val="24"/>
      <w:szCs w:val="24"/>
      <w:lang w:eastAsia="ru-RU"/>
    </w:rPr>
  </w:style>
  <w:style w:type="character" w:customStyle="1" w:styleId="sokr">
    <w:name w:val="sokr"/>
    <w:basedOn w:val="a0"/>
    <w:rsid w:val="00757997"/>
  </w:style>
  <w:style w:type="paragraph" w:styleId="a8">
    <w:name w:val="List Paragraph"/>
    <w:basedOn w:val="a"/>
    <w:uiPriority w:val="34"/>
    <w:qFormat/>
    <w:rsid w:val="004A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plate$gr','Sort$TradeName')" TargetMode="External"/><Relationship Id="rId13" Type="http://schemas.openxmlformats.org/officeDocument/2006/relationships/hyperlink" Target="javascript:__doPostBack('ctl00$plate$gr','Sort$RegNumber'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javascript:__doPostBack('ctl00$plate$gr','Sort$OrgCountry')" TargetMode="External"/><Relationship Id="rId17" Type="http://schemas.openxmlformats.org/officeDocument/2006/relationships/hyperlink" Target="http://www.rlsnet.ru/tn_index_id_365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__doPostBack('ctl00$plate$gr','Sort$replacedate')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lsnet.ru/" TargetMode="External"/><Relationship Id="rId11" Type="http://schemas.openxmlformats.org/officeDocument/2006/relationships/hyperlink" Target="javascript:__doPostBack('ctl00$plate$gr','Sort$OrgName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__doPostBack('ctl00$plate$gr','Sort$RegDateEnd')" TargetMode="External"/><Relationship Id="rId10" Type="http://schemas.openxmlformats.org/officeDocument/2006/relationships/hyperlink" Target="javascript:__doPostBack('ctl00$plate$gr','Sort$DrugForm'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plate$gr','Sort$NonpropName')" TargetMode="External"/><Relationship Id="rId14" Type="http://schemas.openxmlformats.org/officeDocument/2006/relationships/hyperlink" Target="javascript:__doPostBack('ctl00$plate$gr','Sort$RegDate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0888-F793-461C-89F2-EBC861D2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Клобертанц Елена Павловна</dc:creator>
  <cp:keywords/>
  <dc:description/>
  <cp:lastModifiedBy>Елена</cp:lastModifiedBy>
  <cp:revision>2</cp:revision>
  <dcterms:created xsi:type="dcterms:W3CDTF">2020-10-22T08:26:00Z</dcterms:created>
  <dcterms:modified xsi:type="dcterms:W3CDTF">2020-10-22T08:26:00Z</dcterms:modified>
</cp:coreProperties>
</file>