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E165" w14:textId="77777777" w:rsidR="00360BD9" w:rsidRDefault="00360BD9" w:rsidP="00360BD9">
      <w:pPr>
        <w:jc w:val="center"/>
        <w:rPr>
          <w:b/>
          <w:bCs/>
          <w:sz w:val="28"/>
          <w:szCs w:val="28"/>
        </w:rPr>
      </w:pPr>
      <w:r>
        <w:rPr>
          <w:b/>
          <w:bCs/>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Войно-Ясенецкого" Министерства здравоохранения Российской Федерации Кафедра туберкулеза с курсом ПО</w:t>
      </w:r>
    </w:p>
    <w:p w14:paraId="2696A91F" w14:textId="77777777" w:rsidR="00360BD9" w:rsidRDefault="00360BD9" w:rsidP="00360BD9">
      <w:pPr>
        <w:jc w:val="center"/>
      </w:pPr>
    </w:p>
    <w:p w14:paraId="7CE2E466" w14:textId="77777777" w:rsidR="00360BD9" w:rsidRDefault="00360BD9" w:rsidP="00360BD9">
      <w:pPr>
        <w:jc w:val="center"/>
      </w:pPr>
    </w:p>
    <w:p w14:paraId="27610A9A" w14:textId="77777777" w:rsidR="00360BD9" w:rsidRDefault="00360BD9" w:rsidP="00360BD9">
      <w:pPr>
        <w:jc w:val="center"/>
      </w:pPr>
    </w:p>
    <w:p w14:paraId="50E07F00" w14:textId="77777777" w:rsidR="00360BD9" w:rsidRDefault="00360BD9" w:rsidP="00360BD9">
      <w:pPr>
        <w:jc w:val="center"/>
      </w:pPr>
    </w:p>
    <w:p w14:paraId="4F7500A9" w14:textId="77777777" w:rsidR="00360BD9" w:rsidRDefault="00360BD9" w:rsidP="00360BD9">
      <w:pPr>
        <w:jc w:val="center"/>
      </w:pPr>
    </w:p>
    <w:p w14:paraId="56A72F2E" w14:textId="77777777" w:rsidR="00360BD9" w:rsidRDefault="00360BD9" w:rsidP="00360BD9">
      <w:pPr>
        <w:jc w:val="center"/>
      </w:pPr>
    </w:p>
    <w:p w14:paraId="66C9E51B" w14:textId="77777777" w:rsidR="00360BD9" w:rsidRDefault="00360BD9" w:rsidP="00360BD9">
      <w:pPr>
        <w:jc w:val="center"/>
      </w:pPr>
    </w:p>
    <w:p w14:paraId="6A671E23" w14:textId="77777777" w:rsidR="00360BD9" w:rsidRDefault="00360BD9" w:rsidP="00360BD9">
      <w:pPr>
        <w:jc w:val="center"/>
        <w:rPr>
          <w:b/>
          <w:bCs/>
          <w:sz w:val="56"/>
          <w:szCs w:val="56"/>
        </w:rPr>
      </w:pPr>
    </w:p>
    <w:p w14:paraId="10FC230C" w14:textId="419EC4A0" w:rsidR="00360BD9" w:rsidRDefault="00360BD9" w:rsidP="00360BD9">
      <w:pPr>
        <w:jc w:val="center"/>
        <w:rPr>
          <w:b/>
          <w:bCs/>
          <w:sz w:val="56"/>
          <w:szCs w:val="56"/>
        </w:rPr>
      </w:pPr>
      <w:r>
        <w:rPr>
          <w:b/>
          <w:bCs/>
          <w:sz w:val="56"/>
          <w:szCs w:val="56"/>
        </w:rPr>
        <w:t>Туберкулёз детей</w:t>
      </w:r>
    </w:p>
    <w:p w14:paraId="33D94047" w14:textId="77777777" w:rsidR="00360BD9" w:rsidRDefault="00360BD9" w:rsidP="00360BD9">
      <w:pPr>
        <w:jc w:val="center"/>
        <w:rPr>
          <w:b/>
          <w:bCs/>
          <w:sz w:val="52"/>
          <w:szCs w:val="52"/>
        </w:rPr>
      </w:pPr>
    </w:p>
    <w:p w14:paraId="3083B11F" w14:textId="77777777" w:rsidR="00360BD9" w:rsidRDefault="00360BD9" w:rsidP="00360BD9">
      <w:pPr>
        <w:jc w:val="center"/>
        <w:rPr>
          <w:b/>
          <w:bCs/>
          <w:sz w:val="52"/>
          <w:szCs w:val="52"/>
        </w:rPr>
      </w:pPr>
    </w:p>
    <w:p w14:paraId="472EB71F" w14:textId="77777777" w:rsidR="00360BD9" w:rsidRDefault="00360BD9" w:rsidP="00360BD9">
      <w:pPr>
        <w:jc w:val="center"/>
        <w:rPr>
          <w:b/>
          <w:bCs/>
          <w:sz w:val="52"/>
          <w:szCs w:val="52"/>
        </w:rPr>
      </w:pPr>
    </w:p>
    <w:p w14:paraId="6633F754" w14:textId="77777777" w:rsidR="00360BD9" w:rsidRDefault="00360BD9" w:rsidP="00360BD9">
      <w:pPr>
        <w:jc w:val="center"/>
        <w:rPr>
          <w:b/>
          <w:bCs/>
          <w:sz w:val="52"/>
          <w:szCs w:val="52"/>
        </w:rPr>
      </w:pPr>
    </w:p>
    <w:p w14:paraId="72A42DE6" w14:textId="77777777" w:rsidR="00360BD9" w:rsidRDefault="00360BD9" w:rsidP="00360BD9">
      <w:pPr>
        <w:jc w:val="right"/>
        <w:rPr>
          <w:sz w:val="28"/>
          <w:szCs w:val="28"/>
        </w:rPr>
      </w:pPr>
      <w:r>
        <w:rPr>
          <w:sz w:val="28"/>
          <w:szCs w:val="28"/>
        </w:rPr>
        <w:t xml:space="preserve">Выполнила: ординатор Садовская Ольга Юрьевна </w:t>
      </w:r>
    </w:p>
    <w:p w14:paraId="1F81CF56" w14:textId="77777777" w:rsidR="00360BD9" w:rsidRDefault="00360BD9" w:rsidP="00360BD9">
      <w:pPr>
        <w:jc w:val="right"/>
        <w:rPr>
          <w:sz w:val="28"/>
          <w:szCs w:val="28"/>
        </w:rPr>
      </w:pPr>
      <w:r>
        <w:rPr>
          <w:sz w:val="28"/>
          <w:szCs w:val="28"/>
        </w:rPr>
        <w:t>Проверил: к.м.н., зав.кафедрой Омельчук Д.Е</w:t>
      </w:r>
    </w:p>
    <w:p w14:paraId="51FBD69B" w14:textId="77777777" w:rsidR="00360BD9" w:rsidRDefault="00360BD9" w:rsidP="00360BD9">
      <w:pPr>
        <w:jc w:val="right"/>
      </w:pPr>
    </w:p>
    <w:p w14:paraId="4564D346" w14:textId="77777777" w:rsidR="00360BD9" w:rsidRDefault="00360BD9" w:rsidP="00360BD9">
      <w:pPr>
        <w:jc w:val="right"/>
      </w:pPr>
    </w:p>
    <w:p w14:paraId="4809EB89" w14:textId="77777777" w:rsidR="00360BD9" w:rsidRDefault="00360BD9" w:rsidP="00360BD9">
      <w:pPr>
        <w:jc w:val="right"/>
      </w:pPr>
    </w:p>
    <w:p w14:paraId="3F9DCF12" w14:textId="77777777" w:rsidR="00360BD9" w:rsidRDefault="00360BD9" w:rsidP="00360BD9">
      <w:pPr>
        <w:jc w:val="right"/>
      </w:pPr>
    </w:p>
    <w:p w14:paraId="241DB963" w14:textId="77777777" w:rsidR="00360BD9" w:rsidRDefault="00360BD9" w:rsidP="00360BD9">
      <w:pPr>
        <w:jc w:val="right"/>
      </w:pPr>
    </w:p>
    <w:p w14:paraId="235DC842" w14:textId="77777777" w:rsidR="00360BD9" w:rsidRDefault="00360BD9" w:rsidP="00360BD9">
      <w:pPr>
        <w:jc w:val="right"/>
      </w:pPr>
    </w:p>
    <w:p w14:paraId="5FD855C8" w14:textId="77777777" w:rsidR="00360BD9" w:rsidRDefault="00360BD9" w:rsidP="00360BD9">
      <w:pPr>
        <w:jc w:val="center"/>
        <w:rPr>
          <w:rFonts w:ascii="Times New Roman" w:hAnsi="Times New Roman" w:cs="Times New Roman"/>
          <w:sz w:val="28"/>
          <w:szCs w:val="28"/>
        </w:rPr>
      </w:pPr>
      <w:r>
        <w:t>Красноярск 2022г</w:t>
      </w:r>
      <w:r>
        <w:rPr>
          <w:rFonts w:ascii="Times New Roman" w:hAnsi="Times New Roman" w:cs="Times New Roman"/>
          <w:sz w:val="28"/>
          <w:szCs w:val="28"/>
        </w:rPr>
        <w:br w:type="page"/>
      </w:r>
    </w:p>
    <w:p w14:paraId="25E3FB60" w14:textId="77777777" w:rsidR="00360BD9" w:rsidRDefault="00360BD9">
      <w:pPr>
        <w:rPr>
          <w:rFonts w:ascii="Times New Roman" w:hAnsi="Times New Roman" w:cs="Times New Roman"/>
          <w:sz w:val="28"/>
          <w:szCs w:val="28"/>
        </w:rPr>
      </w:pPr>
      <w:r>
        <w:rPr>
          <w:rFonts w:ascii="Times New Roman" w:hAnsi="Times New Roman" w:cs="Times New Roman"/>
          <w:sz w:val="28"/>
          <w:szCs w:val="28"/>
        </w:rPr>
        <w:lastRenderedPageBreak/>
        <w:br w:type="page"/>
      </w:r>
    </w:p>
    <w:sdt>
      <w:sdtPr>
        <w:rPr>
          <w:rFonts w:ascii="Times New Roman" w:eastAsiaTheme="minorHAnsi" w:hAnsi="Times New Roman" w:cs="Times New Roman"/>
          <w:color w:val="auto"/>
          <w:sz w:val="28"/>
          <w:szCs w:val="28"/>
          <w:lang w:eastAsia="en-US"/>
        </w:rPr>
        <w:id w:val="693805696"/>
        <w:docPartObj>
          <w:docPartGallery w:val="Table of Contents"/>
          <w:docPartUnique/>
        </w:docPartObj>
      </w:sdtPr>
      <w:sdtEndPr>
        <w:rPr>
          <w:b/>
          <w:bCs/>
        </w:rPr>
      </w:sdtEndPr>
      <w:sdtContent>
        <w:p w14:paraId="6BB28D65" w14:textId="4719050F" w:rsidR="00F965C7" w:rsidRPr="00B055AF" w:rsidRDefault="00F965C7">
          <w:pPr>
            <w:pStyle w:val="a5"/>
            <w:rPr>
              <w:rFonts w:ascii="Times New Roman" w:hAnsi="Times New Roman" w:cs="Times New Roman"/>
              <w:color w:val="auto"/>
              <w:sz w:val="28"/>
              <w:szCs w:val="28"/>
            </w:rPr>
          </w:pPr>
          <w:r w:rsidRPr="00B055AF">
            <w:rPr>
              <w:rFonts w:ascii="Times New Roman" w:hAnsi="Times New Roman" w:cs="Times New Roman"/>
              <w:color w:val="auto"/>
              <w:sz w:val="28"/>
              <w:szCs w:val="28"/>
            </w:rPr>
            <w:t>Оглавление</w:t>
          </w:r>
        </w:p>
        <w:p w14:paraId="2AE8EC69" w14:textId="79F62D55" w:rsidR="00B055AF" w:rsidRDefault="00F965C7">
          <w:pPr>
            <w:pStyle w:val="11"/>
            <w:tabs>
              <w:tab w:val="right" w:leader="dot" w:pos="9345"/>
            </w:tabs>
            <w:rPr>
              <w:rFonts w:eastAsiaTheme="minorEastAsia"/>
              <w:noProof/>
              <w:lang w:eastAsia="ru-RU"/>
            </w:rPr>
          </w:pPr>
          <w:r w:rsidRPr="00B055AF">
            <w:rPr>
              <w:rFonts w:ascii="Times New Roman" w:hAnsi="Times New Roman" w:cs="Times New Roman"/>
              <w:sz w:val="28"/>
              <w:szCs w:val="28"/>
            </w:rPr>
            <w:fldChar w:fldCharType="begin"/>
          </w:r>
          <w:r w:rsidRPr="00B055AF">
            <w:rPr>
              <w:rFonts w:ascii="Times New Roman" w:hAnsi="Times New Roman" w:cs="Times New Roman"/>
              <w:sz w:val="28"/>
              <w:szCs w:val="28"/>
            </w:rPr>
            <w:instrText xml:space="preserve"> TOC \o "1-3" \h \z \u </w:instrText>
          </w:r>
          <w:r w:rsidRPr="00B055AF">
            <w:rPr>
              <w:rFonts w:ascii="Times New Roman" w:hAnsi="Times New Roman" w:cs="Times New Roman"/>
              <w:sz w:val="28"/>
              <w:szCs w:val="28"/>
            </w:rPr>
            <w:fldChar w:fldCharType="separate"/>
          </w:r>
          <w:hyperlink w:anchor="_Toc106387306" w:history="1">
            <w:r w:rsidR="00B055AF" w:rsidRPr="00522EB9">
              <w:rPr>
                <w:rStyle w:val="a6"/>
                <w:rFonts w:ascii="Times New Roman" w:hAnsi="Times New Roman" w:cs="Times New Roman"/>
                <w:b/>
                <w:bCs/>
                <w:noProof/>
              </w:rPr>
              <w:t>Введение</w:t>
            </w:r>
            <w:r w:rsidR="00B055AF">
              <w:rPr>
                <w:noProof/>
                <w:webHidden/>
              </w:rPr>
              <w:tab/>
            </w:r>
            <w:r w:rsidR="00B055AF">
              <w:rPr>
                <w:noProof/>
                <w:webHidden/>
              </w:rPr>
              <w:fldChar w:fldCharType="begin"/>
            </w:r>
            <w:r w:rsidR="00B055AF">
              <w:rPr>
                <w:noProof/>
                <w:webHidden/>
              </w:rPr>
              <w:instrText xml:space="preserve"> PAGEREF _Toc106387306 \h </w:instrText>
            </w:r>
            <w:r w:rsidR="00B055AF">
              <w:rPr>
                <w:noProof/>
                <w:webHidden/>
              </w:rPr>
            </w:r>
            <w:r w:rsidR="00B055AF">
              <w:rPr>
                <w:noProof/>
                <w:webHidden/>
              </w:rPr>
              <w:fldChar w:fldCharType="separate"/>
            </w:r>
            <w:r w:rsidR="00B055AF">
              <w:rPr>
                <w:noProof/>
                <w:webHidden/>
              </w:rPr>
              <w:t>2</w:t>
            </w:r>
            <w:r w:rsidR="00B055AF">
              <w:rPr>
                <w:noProof/>
                <w:webHidden/>
              </w:rPr>
              <w:fldChar w:fldCharType="end"/>
            </w:r>
          </w:hyperlink>
        </w:p>
        <w:p w14:paraId="44C249D1" w14:textId="602C4B91" w:rsidR="00B055AF" w:rsidRDefault="00360BD9">
          <w:pPr>
            <w:pStyle w:val="11"/>
            <w:tabs>
              <w:tab w:val="right" w:leader="dot" w:pos="9345"/>
            </w:tabs>
            <w:rPr>
              <w:rFonts w:eastAsiaTheme="minorEastAsia"/>
              <w:noProof/>
              <w:lang w:eastAsia="ru-RU"/>
            </w:rPr>
          </w:pPr>
          <w:hyperlink w:anchor="_Toc106387307" w:history="1">
            <w:r w:rsidR="00B055AF" w:rsidRPr="00522EB9">
              <w:rPr>
                <w:rStyle w:val="a6"/>
                <w:rFonts w:ascii="Times New Roman" w:hAnsi="Times New Roman" w:cs="Times New Roman"/>
                <w:b/>
                <w:bCs/>
                <w:noProof/>
              </w:rPr>
              <w:t>Особенности туберкулеза у детей</w:t>
            </w:r>
            <w:r w:rsidR="00B055AF">
              <w:rPr>
                <w:noProof/>
                <w:webHidden/>
              </w:rPr>
              <w:tab/>
            </w:r>
            <w:r w:rsidR="00B055AF">
              <w:rPr>
                <w:noProof/>
                <w:webHidden/>
              </w:rPr>
              <w:fldChar w:fldCharType="begin"/>
            </w:r>
            <w:r w:rsidR="00B055AF">
              <w:rPr>
                <w:noProof/>
                <w:webHidden/>
              </w:rPr>
              <w:instrText xml:space="preserve"> PAGEREF _Toc106387307 \h </w:instrText>
            </w:r>
            <w:r w:rsidR="00B055AF">
              <w:rPr>
                <w:noProof/>
                <w:webHidden/>
              </w:rPr>
            </w:r>
            <w:r w:rsidR="00B055AF">
              <w:rPr>
                <w:noProof/>
                <w:webHidden/>
              </w:rPr>
              <w:fldChar w:fldCharType="separate"/>
            </w:r>
            <w:r w:rsidR="00B055AF">
              <w:rPr>
                <w:noProof/>
                <w:webHidden/>
              </w:rPr>
              <w:t>3</w:t>
            </w:r>
            <w:r w:rsidR="00B055AF">
              <w:rPr>
                <w:noProof/>
                <w:webHidden/>
              </w:rPr>
              <w:fldChar w:fldCharType="end"/>
            </w:r>
          </w:hyperlink>
        </w:p>
        <w:p w14:paraId="6C96B050" w14:textId="2E1E7F2A" w:rsidR="00B055AF" w:rsidRDefault="00360BD9">
          <w:pPr>
            <w:pStyle w:val="11"/>
            <w:tabs>
              <w:tab w:val="right" w:leader="dot" w:pos="9345"/>
            </w:tabs>
            <w:rPr>
              <w:rFonts w:eastAsiaTheme="minorEastAsia"/>
              <w:noProof/>
              <w:lang w:eastAsia="ru-RU"/>
            </w:rPr>
          </w:pPr>
          <w:hyperlink w:anchor="_Toc106387308" w:history="1">
            <w:r w:rsidR="00B055AF" w:rsidRPr="00522EB9">
              <w:rPr>
                <w:rStyle w:val="a6"/>
                <w:rFonts w:ascii="Times New Roman" w:hAnsi="Times New Roman" w:cs="Times New Roman"/>
                <w:b/>
                <w:bCs/>
                <w:noProof/>
              </w:rPr>
              <w:t>Туберкулез у подростков</w:t>
            </w:r>
            <w:r w:rsidR="00B055AF">
              <w:rPr>
                <w:noProof/>
                <w:webHidden/>
              </w:rPr>
              <w:tab/>
            </w:r>
            <w:r w:rsidR="00B055AF">
              <w:rPr>
                <w:noProof/>
                <w:webHidden/>
              </w:rPr>
              <w:fldChar w:fldCharType="begin"/>
            </w:r>
            <w:r w:rsidR="00B055AF">
              <w:rPr>
                <w:noProof/>
                <w:webHidden/>
              </w:rPr>
              <w:instrText xml:space="preserve"> PAGEREF _Toc106387308 \h </w:instrText>
            </w:r>
            <w:r w:rsidR="00B055AF">
              <w:rPr>
                <w:noProof/>
                <w:webHidden/>
              </w:rPr>
            </w:r>
            <w:r w:rsidR="00B055AF">
              <w:rPr>
                <w:noProof/>
                <w:webHidden/>
              </w:rPr>
              <w:fldChar w:fldCharType="separate"/>
            </w:r>
            <w:r w:rsidR="00B055AF">
              <w:rPr>
                <w:noProof/>
                <w:webHidden/>
              </w:rPr>
              <w:t>4</w:t>
            </w:r>
            <w:r w:rsidR="00B055AF">
              <w:rPr>
                <w:noProof/>
                <w:webHidden/>
              </w:rPr>
              <w:fldChar w:fldCharType="end"/>
            </w:r>
          </w:hyperlink>
        </w:p>
        <w:p w14:paraId="6BF6E1A6" w14:textId="341D25EB" w:rsidR="00B055AF" w:rsidRDefault="00360BD9">
          <w:pPr>
            <w:pStyle w:val="11"/>
            <w:tabs>
              <w:tab w:val="right" w:leader="dot" w:pos="9345"/>
            </w:tabs>
            <w:rPr>
              <w:rFonts w:eastAsiaTheme="minorEastAsia"/>
              <w:noProof/>
              <w:lang w:eastAsia="ru-RU"/>
            </w:rPr>
          </w:pPr>
          <w:hyperlink w:anchor="_Toc106387309" w:history="1">
            <w:r w:rsidR="00B055AF" w:rsidRPr="00522EB9">
              <w:rPr>
                <w:rStyle w:val="a6"/>
                <w:rFonts w:ascii="Times New Roman" w:hAnsi="Times New Roman" w:cs="Times New Roman"/>
                <w:b/>
                <w:bCs/>
                <w:noProof/>
              </w:rPr>
              <w:t>Клинические формы</w:t>
            </w:r>
            <w:r w:rsidR="00B055AF">
              <w:rPr>
                <w:noProof/>
                <w:webHidden/>
              </w:rPr>
              <w:tab/>
            </w:r>
            <w:r w:rsidR="00B055AF">
              <w:rPr>
                <w:noProof/>
                <w:webHidden/>
              </w:rPr>
              <w:fldChar w:fldCharType="begin"/>
            </w:r>
            <w:r w:rsidR="00B055AF">
              <w:rPr>
                <w:noProof/>
                <w:webHidden/>
              </w:rPr>
              <w:instrText xml:space="preserve"> PAGEREF _Toc106387309 \h </w:instrText>
            </w:r>
            <w:r w:rsidR="00B055AF">
              <w:rPr>
                <w:noProof/>
                <w:webHidden/>
              </w:rPr>
            </w:r>
            <w:r w:rsidR="00B055AF">
              <w:rPr>
                <w:noProof/>
                <w:webHidden/>
              </w:rPr>
              <w:fldChar w:fldCharType="separate"/>
            </w:r>
            <w:r w:rsidR="00B055AF">
              <w:rPr>
                <w:noProof/>
                <w:webHidden/>
              </w:rPr>
              <w:t>5</w:t>
            </w:r>
            <w:r w:rsidR="00B055AF">
              <w:rPr>
                <w:noProof/>
                <w:webHidden/>
              </w:rPr>
              <w:fldChar w:fldCharType="end"/>
            </w:r>
          </w:hyperlink>
        </w:p>
        <w:p w14:paraId="793B8F6B" w14:textId="00D9F01A" w:rsidR="00B055AF" w:rsidRDefault="00360BD9">
          <w:pPr>
            <w:pStyle w:val="11"/>
            <w:tabs>
              <w:tab w:val="right" w:leader="dot" w:pos="9345"/>
            </w:tabs>
            <w:rPr>
              <w:rFonts w:eastAsiaTheme="minorEastAsia"/>
              <w:noProof/>
              <w:lang w:eastAsia="ru-RU"/>
            </w:rPr>
          </w:pPr>
          <w:hyperlink w:anchor="_Toc106387310" w:history="1">
            <w:r w:rsidR="00B055AF" w:rsidRPr="00522EB9">
              <w:rPr>
                <w:rStyle w:val="a6"/>
                <w:rFonts w:ascii="Times New Roman" w:hAnsi="Times New Roman" w:cs="Times New Roman"/>
                <w:b/>
                <w:bCs/>
                <w:noProof/>
              </w:rPr>
              <w:t>Жалобы. Объективный осмотр</w:t>
            </w:r>
            <w:r w:rsidR="00B055AF">
              <w:rPr>
                <w:noProof/>
                <w:webHidden/>
              </w:rPr>
              <w:tab/>
            </w:r>
            <w:r w:rsidR="00B055AF">
              <w:rPr>
                <w:noProof/>
                <w:webHidden/>
              </w:rPr>
              <w:fldChar w:fldCharType="begin"/>
            </w:r>
            <w:r w:rsidR="00B055AF">
              <w:rPr>
                <w:noProof/>
                <w:webHidden/>
              </w:rPr>
              <w:instrText xml:space="preserve"> PAGEREF _Toc106387310 \h </w:instrText>
            </w:r>
            <w:r w:rsidR="00B055AF">
              <w:rPr>
                <w:noProof/>
                <w:webHidden/>
              </w:rPr>
            </w:r>
            <w:r w:rsidR="00B055AF">
              <w:rPr>
                <w:noProof/>
                <w:webHidden/>
              </w:rPr>
              <w:fldChar w:fldCharType="separate"/>
            </w:r>
            <w:r w:rsidR="00B055AF">
              <w:rPr>
                <w:noProof/>
                <w:webHidden/>
              </w:rPr>
              <w:t>5</w:t>
            </w:r>
            <w:r w:rsidR="00B055AF">
              <w:rPr>
                <w:noProof/>
                <w:webHidden/>
              </w:rPr>
              <w:fldChar w:fldCharType="end"/>
            </w:r>
          </w:hyperlink>
        </w:p>
        <w:p w14:paraId="7CF9EE49" w14:textId="3885D0BA" w:rsidR="00B055AF" w:rsidRDefault="00360BD9">
          <w:pPr>
            <w:pStyle w:val="11"/>
            <w:tabs>
              <w:tab w:val="right" w:leader="dot" w:pos="9345"/>
            </w:tabs>
            <w:rPr>
              <w:rFonts w:eastAsiaTheme="minorEastAsia"/>
              <w:noProof/>
              <w:lang w:eastAsia="ru-RU"/>
            </w:rPr>
          </w:pPr>
          <w:hyperlink w:anchor="_Toc106387311" w:history="1">
            <w:r w:rsidR="00B055AF" w:rsidRPr="00522EB9">
              <w:rPr>
                <w:rStyle w:val="a6"/>
                <w:rFonts w:ascii="Times New Roman" w:hAnsi="Times New Roman" w:cs="Times New Roman"/>
                <w:b/>
                <w:bCs/>
                <w:noProof/>
              </w:rPr>
              <w:t>Перкуторные</w:t>
            </w:r>
            <w:r w:rsidR="00B055AF" w:rsidRPr="00522EB9">
              <w:rPr>
                <w:rStyle w:val="a6"/>
                <w:rFonts w:ascii="Times New Roman" w:hAnsi="Times New Roman" w:cs="Times New Roman"/>
                <w:noProof/>
              </w:rPr>
              <w:t xml:space="preserve"> </w:t>
            </w:r>
            <w:r w:rsidR="00B055AF" w:rsidRPr="00522EB9">
              <w:rPr>
                <w:rStyle w:val="a6"/>
                <w:rFonts w:ascii="Times New Roman" w:hAnsi="Times New Roman" w:cs="Times New Roman"/>
                <w:b/>
                <w:bCs/>
                <w:noProof/>
              </w:rPr>
              <w:t>симптомы</w:t>
            </w:r>
            <w:r w:rsidR="00B055AF">
              <w:rPr>
                <w:noProof/>
                <w:webHidden/>
              </w:rPr>
              <w:tab/>
            </w:r>
            <w:r w:rsidR="00B055AF">
              <w:rPr>
                <w:noProof/>
                <w:webHidden/>
              </w:rPr>
              <w:fldChar w:fldCharType="begin"/>
            </w:r>
            <w:r w:rsidR="00B055AF">
              <w:rPr>
                <w:noProof/>
                <w:webHidden/>
              </w:rPr>
              <w:instrText xml:space="preserve"> PAGEREF _Toc106387311 \h </w:instrText>
            </w:r>
            <w:r w:rsidR="00B055AF">
              <w:rPr>
                <w:noProof/>
                <w:webHidden/>
              </w:rPr>
            </w:r>
            <w:r w:rsidR="00B055AF">
              <w:rPr>
                <w:noProof/>
                <w:webHidden/>
              </w:rPr>
              <w:fldChar w:fldCharType="separate"/>
            </w:r>
            <w:r w:rsidR="00B055AF">
              <w:rPr>
                <w:noProof/>
                <w:webHidden/>
              </w:rPr>
              <w:t>7</w:t>
            </w:r>
            <w:r w:rsidR="00B055AF">
              <w:rPr>
                <w:noProof/>
                <w:webHidden/>
              </w:rPr>
              <w:fldChar w:fldCharType="end"/>
            </w:r>
          </w:hyperlink>
        </w:p>
        <w:p w14:paraId="1B374E73" w14:textId="0998F2A5" w:rsidR="00B055AF" w:rsidRDefault="00360BD9">
          <w:pPr>
            <w:pStyle w:val="11"/>
            <w:tabs>
              <w:tab w:val="right" w:leader="dot" w:pos="9345"/>
            </w:tabs>
            <w:rPr>
              <w:rFonts w:eastAsiaTheme="minorEastAsia"/>
              <w:noProof/>
              <w:lang w:eastAsia="ru-RU"/>
            </w:rPr>
          </w:pPr>
          <w:hyperlink w:anchor="_Toc106387312" w:history="1">
            <w:r w:rsidR="00B055AF" w:rsidRPr="00522EB9">
              <w:rPr>
                <w:rStyle w:val="a6"/>
                <w:rFonts w:ascii="Times New Roman" w:hAnsi="Times New Roman" w:cs="Times New Roman"/>
                <w:b/>
                <w:bCs/>
                <w:noProof/>
              </w:rPr>
              <w:t>Аускультативные симптомы</w:t>
            </w:r>
            <w:r w:rsidR="00B055AF">
              <w:rPr>
                <w:noProof/>
                <w:webHidden/>
              </w:rPr>
              <w:tab/>
            </w:r>
            <w:r w:rsidR="00B055AF">
              <w:rPr>
                <w:noProof/>
                <w:webHidden/>
              </w:rPr>
              <w:fldChar w:fldCharType="begin"/>
            </w:r>
            <w:r w:rsidR="00B055AF">
              <w:rPr>
                <w:noProof/>
                <w:webHidden/>
              </w:rPr>
              <w:instrText xml:space="preserve"> PAGEREF _Toc106387312 \h </w:instrText>
            </w:r>
            <w:r w:rsidR="00B055AF">
              <w:rPr>
                <w:noProof/>
                <w:webHidden/>
              </w:rPr>
            </w:r>
            <w:r w:rsidR="00B055AF">
              <w:rPr>
                <w:noProof/>
                <w:webHidden/>
              </w:rPr>
              <w:fldChar w:fldCharType="separate"/>
            </w:r>
            <w:r w:rsidR="00B055AF">
              <w:rPr>
                <w:noProof/>
                <w:webHidden/>
              </w:rPr>
              <w:t>8</w:t>
            </w:r>
            <w:r w:rsidR="00B055AF">
              <w:rPr>
                <w:noProof/>
                <w:webHidden/>
              </w:rPr>
              <w:fldChar w:fldCharType="end"/>
            </w:r>
          </w:hyperlink>
        </w:p>
        <w:p w14:paraId="33C942DB" w14:textId="40D52CB5" w:rsidR="00B055AF" w:rsidRDefault="00360BD9">
          <w:pPr>
            <w:pStyle w:val="11"/>
            <w:tabs>
              <w:tab w:val="right" w:leader="dot" w:pos="9345"/>
            </w:tabs>
            <w:rPr>
              <w:rFonts w:eastAsiaTheme="minorEastAsia"/>
              <w:noProof/>
              <w:lang w:eastAsia="ru-RU"/>
            </w:rPr>
          </w:pPr>
          <w:hyperlink w:anchor="_Toc106387313" w:history="1">
            <w:r w:rsidR="00B055AF" w:rsidRPr="00522EB9">
              <w:rPr>
                <w:rStyle w:val="a6"/>
                <w:rFonts w:ascii="Times New Roman" w:hAnsi="Times New Roman" w:cs="Times New Roman"/>
                <w:b/>
                <w:bCs/>
                <w:noProof/>
              </w:rPr>
              <w:t>Особенности отдельных форм</w:t>
            </w:r>
            <w:r w:rsidR="00B055AF">
              <w:rPr>
                <w:noProof/>
                <w:webHidden/>
              </w:rPr>
              <w:tab/>
            </w:r>
            <w:r w:rsidR="00B055AF">
              <w:rPr>
                <w:noProof/>
                <w:webHidden/>
              </w:rPr>
              <w:fldChar w:fldCharType="begin"/>
            </w:r>
            <w:r w:rsidR="00B055AF">
              <w:rPr>
                <w:noProof/>
                <w:webHidden/>
              </w:rPr>
              <w:instrText xml:space="preserve"> PAGEREF _Toc106387313 \h </w:instrText>
            </w:r>
            <w:r w:rsidR="00B055AF">
              <w:rPr>
                <w:noProof/>
                <w:webHidden/>
              </w:rPr>
            </w:r>
            <w:r w:rsidR="00B055AF">
              <w:rPr>
                <w:noProof/>
                <w:webHidden/>
              </w:rPr>
              <w:fldChar w:fldCharType="separate"/>
            </w:r>
            <w:r w:rsidR="00B055AF">
              <w:rPr>
                <w:noProof/>
                <w:webHidden/>
              </w:rPr>
              <w:t>9</w:t>
            </w:r>
            <w:r w:rsidR="00B055AF">
              <w:rPr>
                <w:noProof/>
                <w:webHidden/>
              </w:rPr>
              <w:fldChar w:fldCharType="end"/>
            </w:r>
          </w:hyperlink>
        </w:p>
        <w:p w14:paraId="4B16A46C" w14:textId="6CF97669" w:rsidR="00B055AF" w:rsidRDefault="00360BD9">
          <w:pPr>
            <w:pStyle w:val="11"/>
            <w:tabs>
              <w:tab w:val="right" w:leader="dot" w:pos="9345"/>
            </w:tabs>
            <w:rPr>
              <w:rFonts w:eastAsiaTheme="minorEastAsia"/>
              <w:noProof/>
              <w:lang w:eastAsia="ru-RU"/>
            </w:rPr>
          </w:pPr>
          <w:hyperlink w:anchor="_Toc106387314" w:history="1">
            <w:r w:rsidR="00B055AF" w:rsidRPr="00522EB9">
              <w:rPr>
                <w:rStyle w:val="a6"/>
                <w:rFonts w:ascii="Times New Roman" w:hAnsi="Times New Roman" w:cs="Times New Roman"/>
                <w:b/>
                <w:bCs/>
                <w:noProof/>
              </w:rPr>
              <w:t>Диагностика</w:t>
            </w:r>
            <w:r w:rsidR="00B055AF">
              <w:rPr>
                <w:noProof/>
                <w:webHidden/>
              </w:rPr>
              <w:tab/>
            </w:r>
            <w:r w:rsidR="00B055AF">
              <w:rPr>
                <w:noProof/>
                <w:webHidden/>
              </w:rPr>
              <w:fldChar w:fldCharType="begin"/>
            </w:r>
            <w:r w:rsidR="00B055AF">
              <w:rPr>
                <w:noProof/>
                <w:webHidden/>
              </w:rPr>
              <w:instrText xml:space="preserve"> PAGEREF _Toc106387314 \h </w:instrText>
            </w:r>
            <w:r w:rsidR="00B055AF">
              <w:rPr>
                <w:noProof/>
                <w:webHidden/>
              </w:rPr>
            </w:r>
            <w:r w:rsidR="00B055AF">
              <w:rPr>
                <w:noProof/>
                <w:webHidden/>
              </w:rPr>
              <w:fldChar w:fldCharType="separate"/>
            </w:r>
            <w:r w:rsidR="00B055AF">
              <w:rPr>
                <w:noProof/>
                <w:webHidden/>
              </w:rPr>
              <w:t>17</w:t>
            </w:r>
            <w:r w:rsidR="00B055AF">
              <w:rPr>
                <w:noProof/>
                <w:webHidden/>
              </w:rPr>
              <w:fldChar w:fldCharType="end"/>
            </w:r>
          </w:hyperlink>
        </w:p>
        <w:p w14:paraId="3EAEAD68" w14:textId="683F3390" w:rsidR="00B055AF" w:rsidRDefault="00360BD9">
          <w:pPr>
            <w:pStyle w:val="11"/>
            <w:tabs>
              <w:tab w:val="right" w:leader="dot" w:pos="9345"/>
            </w:tabs>
            <w:rPr>
              <w:rFonts w:eastAsiaTheme="minorEastAsia"/>
              <w:noProof/>
              <w:lang w:eastAsia="ru-RU"/>
            </w:rPr>
          </w:pPr>
          <w:hyperlink w:anchor="_Toc106387315" w:history="1">
            <w:r w:rsidR="00B055AF" w:rsidRPr="00522EB9">
              <w:rPr>
                <w:rStyle w:val="a6"/>
                <w:rFonts w:ascii="Times New Roman" w:hAnsi="Times New Roman" w:cs="Times New Roman"/>
                <w:b/>
                <w:bCs/>
                <w:noProof/>
              </w:rPr>
              <w:t>Лечение и профилактика</w:t>
            </w:r>
            <w:r w:rsidR="00B055AF">
              <w:rPr>
                <w:noProof/>
                <w:webHidden/>
              </w:rPr>
              <w:tab/>
            </w:r>
            <w:r w:rsidR="00B055AF">
              <w:rPr>
                <w:noProof/>
                <w:webHidden/>
              </w:rPr>
              <w:fldChar w:fldCharType="begin"/>
            </w:r>
            <w:r w:rsidR="00B055AF">
              <w:rPr>
                <w:noProof/>
                <w:webHidden/>
              </w:rPr>
              <w:instrText xml:space="preserve"> PAGEREF _Toc106387315 \h </w:instrText>
            </w:r>
            <w:r w:rsidR="00B055AF">
              <w:rPr>
                <w:noProof/>
                <w:webHidden/>
              </w:rPr>
            </w:r>
            <w:r w:rsidR="00B055AF">
              <w:rPr>
                <w:noProof/>
                <w:webHidden/>
              </w:rPr>
              <w:fldChar w:fldCharType="separate"/>
            </w:r>
            <w:r w:rsidR="00B055AF">
              <w:rPr>
                <w:noProof/>
                <w:webHidden/>
              </w:rPr>
              <w:t>20</w:t>
            </w:r>
            <w:r w:rsidR="00B055AF">
              <w:rPr>
                <w:noProof/>
                <w:webHidden/>
              </w:rPr>
              <w:fldChar w:fldCharType="end"/>
            </w:r>
          </w:hyperlink>
        </w:p>
        <w:p w14:paraId="4E3F5761" w14:textId="60E2BC93" w:rsidR="00B055AF" w:rsidRDefault="00360BD9">
          <w:pPr>
            <w:pStyle w:val="11"/>
            <w:tabs>
              <w:tab w:val="right" w:leader="dot" w:pos="9345"/>
            </w:tabs>
            <w:rPr>
              <w:rFonts w:eastAsiaTheme="minorEastAsia"/>
              <w:noProof/>
              <w:lang w:eastAsia="ru-RU"/>
            </w:rPr>
          </w:pPr>
          <w:hyperlink w:anchor="_Toc106387316" w:history="1">
            <w:r w:rsidR="00B055AF" w:rsidRPr="00522EB9">
              <w:rPr>
                <w:rStyle w:val="a6"/>
                <w:rFonts w:ascii="Times New Roman" w:hAnsi="Times New Roman" w:cs="Times New Roman"/>
                <w:b/>
                <w:bCs/>
                <w:noProof/>
              </w:rPr>
              <w:t>Список литературы</w:t>
            </w:r>
            <w:r w:rsidR="00B055AF">
              <w:rPr>
                <w:noProof/>
                <w:webHidden/>
              </w:rPr>
              <w:tab/>
            </w:r>
            <w:r w:rsidR="00B055AF">
              <w:rPr>
                <w:noProof/>
                <w:webHidden/>
              </w:rPr>
              <w:fldChar w:fldCharType="begin"/>
            </w:r>
            <w:r w:rsidR="00B055AF">
              <w:rPr>
                <w:noProof/>
                <w:webHidden/>
              </w:rPr>
              <w:instrText xml:space="preserve"> PAGEREF _Toc106387316 \h </w:instrText>
            </w:r>
            <w:r w:rsidR="00B055AF">
              <w:rPr>
                <w:noProof/>
                <w:webHidden/>
              </w:rPr>
            </w:r>
            <w:r w:rsidR="00B055AF">
              <w:rPr>
                <w:noProof/>
                <w:webHidden/>
              </w:rPr>
              <w:fldChar w:fldCharType="separate"/>
            </w:r>
            <w:r w:rsidR="00B055AF">
              <w:rPr>
                <w:noProof/>
                <w:webHidden/>
              </w:rPr>
              <w:t>29</w:t>
            </w:r>
            <w:r w:rsidR="00B055AF">
              <w:rPr>
                <w:noProof/>
                <w:webHidden/>
              </w:rPr>
              <w:fldChar w:fldCharType="end"/>
            </w:r>
          </w:hyperlink>
        </w:p>
        <w:p w14:paraId="3BE73981" w14:textId="6F0813F4" w:rsidR="00F965C7" w:rsidRPr="00B055AF" w:rsidRDefault="00F965C7">
          <w:pPr>
            <w:rPr>
              <w:rFonts w:ascii="Times New Roman" w:hAnsi="Times New Roman" w:cs="Times New Roman"/>
              <w:sz w:val="28"/>
              <w:szCs w:val="28"/>
            </w:rPr>
          </w:pPr>
          <w:r w:rsidRPr="00B055AF">
            <w:rPr>
              <w:rFonts w:ascii="Times New Roman" w:hAnsi="Times New Roman" w:cs="Times New Roman"/>
              <w:b/>
              <w:bCs/>
              <w:sz w:val="28"/>
              <w:szCs w:val="28"/>
            </w:rPr>
            <w:fldChar w:fldCharType="end"/>
          </w:r>
        </w:p>
      </w:sdtContent>
    </w:sdt>
    <w:p w14:paraId="34F0D1E4" w14:textId="77777777" w:rsidR="00F965C7" w:rsidRPr="00B055AF" w:rsidRDefault="00F965C7">
      <w:pPr>
        <w:rPr>
          <w:rFonts w:ascii="Times New Roman" w:eastAsiaTheme="majorEastAsia" w:hAnsi="Times New Roman" w:cs="Times New Roman"/>
          <w:b/>
          <w:bCs/>
          <w:sz w:val="28"/>
          <w:szCs w:val="28"/>
        </w:rPr>
      </w:pPr>
      <w:r w:rsidRPr="00B055AF">
        <w:rPr>
          <w:rFonts w:ascii="Times New Roman" w:hAnsi="Times New Roman" w:cs="Times New Roman"/>
          <w:b/>
          <w:bCs/>
          <w:sz w:val="28"/>
          <w:szCs w:val="28"/>
        </w:rPr>
        <w:br w:type="page"/>
      </w:r>
    </w:p>
    <w:p w14:paraId="4CE35BE7" w14:textId="59F20684" w:rsidR="0021563A" w:rsidRPr="00B055AF" w:rsidRDefault="00F965C7" w:rsidP="00F965C7">
      <w:pPr>
        <w:pStyle w:val="1"/>
        <w:spacing w:line="360" w:lineRule="auto"/>
        <w:ind w:left="567"/>
        <w:rPr>
          <w:rFonts w:ascii="Times New Roman" w:hAnsi="Times New Roman" w:cs="Times New Roman"/>
          <w:b/>
          <w:bCs/>
          <w:color w:val="auto"/>
          <w:sz w:val="28"/>
          <w:szCs w:val="28"/>
        </w:rPr>
      </w:pPr>
      <w:bookmarkStart w:id="0" w:name="_Toc106387306"/>
      <w:r w:rsidRPr="00B055AF">
        <w:rPr>
          <w:rFonts w:ascii="Times New Roman" w:hAnsi="Times New Roman" w:cs="Times New Roman"/>
          <w:b/>
          <w:bCs/>
          <w:color w:val="auto"/>
          <w:sz w:val="28"/>
          <w:szCs w:val="28"/>
        </w:rPr>
        <w:lastRenderedPageBreak/>
        <w:t>Вв</w:t>
      </w:r>
      <w:r w:rsidR="0021563A" w:rsidRPr="00B055AF">
        <w:rPr>
          <w:rFonts w:ascii="Times New Roman" w:hAnsi="Times New Roman" w:cs="Times New Roman"/>
          <w:b/>
          <w:bCs/>
          <w:color w:val="auto"/>
          <w:sz w:val="28"/>
          <w:szCs w:val="28"/>
        </w:rPr>
        <w:t>едение</w:t>
      </w:r>
      <w:bookmarkEnd w:id="0"/>
    </w:p>
    <w:p w14:paraId="250EE048" w14:textId="77777777" w:rsidR="0021563A" w:rsidRPr="00B055AF" w:rsidRDefault="0021563A" w:rsidP="00124A5E">
      <w:pPr>
        <w:spacing w:line="360" w:lineRule="auto"/>
        <w:ind w:firstLine="567"/>
        <w:rPr>
          <w:rFonts w:ascii="Times New Roman" w:hAnsi="Times New Roman" w:cs="Times New Roman"/>
          <w:sz w:val="28"/>
          <w:szCs w:val="28"/>
        </w:rPr>
      </w:pPr>
    </w:p>
    <w:p w14:paraId="239A26CF" w14:textId="77777777" w:rsidR="00E36CD6" w:rsidRPr="0056590A" w:rsidRDefault="00E36CD6"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56590A">
        <w:rPr>
          <w:rFonts w:ascii="Times New Roman" w:eastAsia="Times New Roman" w:hAnsi="Times New Roman" w:cs="Times New Roman"/>
          <w:sz w:val="28"/>
          <w:szCs w:val="28"/>
          <w:lang w:eastAsia="ru-RU"/>
        </w:rPr>
        <w:t>Заболеваемость</w:t>
      </w:r>
      <w:r w:rsidRPr="00B055AF">
        <w:rPr>
          <w:rFonts w:ascii="Times New Roman" w:eastAsia="Times New Roman" w:hAnsi="Times New Roman" w:cs="Times New Roman"/>
          <w:sz w:val="28"/>
          <w:szCs w:val="28"/>
          <w:lang w:eastAsia="ru-RU"/>
        </w:rPr>
        <w:t xml:space="preserve"> д</w:t>
      </w:r>
      <w:r w:rsidRPr="0056590A">
        <w:rPr>
          <w:rFonts w:ascii="Times New Roman" w:eastAsia="Times New Roman" w:hAnsi="Times New Roman" w:cs="Times New Roman"/>
          <w:sz w:val="28"/>
          <w:szCs w:val="28"/>
          <w:lang w:eastAsia="ru-RU"/>
        </w:rPr>
        <w:t>етей</w:t>
      </w:r>
      <w:r w:rsidRPr="00B055AF">
        <w:rPr>
          <w:rFonts w:ascii="Times New Roman" w:eastAsia="Times New Roman" w:hAnsi="Times New Roman" w:cs="Times New Roman"/>
          <w:sz w:val="28"/>
          <w:szCs w:val="28"/>
          <w:lang w:eastAsia="ru-RU"/>
        </w:rPr>
        <w:t xml:space="preserve"> </w:t>
      </w:r>
      <w:r w:rsidRPr="0056590A">
        <w:rPr>
          <w:rFonts w:ascii="Times New Roman" w:eastAsia="Times New Roman" w:hAnsi="Times New Roman" w:cs="Times New Roman"/>
          <w:sz w:val="28"/>
          <w:szCs w:val="28"/>
          <w:lang w:eastAsia="ru-RU"/>
        </w:rPr>
        <w:t>–важная</w:t>
      </w:r>
      <w:r w:rsidRPr="00B055AF">
        <w:rPr>
          <w:rFonts w:ascii="Times New Roman" w:eastAsia="Times New Roman" w:hAnsi="Times New Roman" w:cs="Times New Roman"/>
          <w:sz w:val="28"/>
          <w:szCs w:val="28"/>
          <w:lang w:eastAsia="ru-RU"/>
        </w:rPr>
        <w:t xml:space="preserve"> </w:t>
      </w:r>
      <w:r w:rsidRPr="0056590A">
        <w:rPr>
          <w:rFonts w:ascii="Times New Roman" w:eastAsia="Times New Roman" w:hAnsi="Times New Roman" w:cs="Times New Roman"/>
          <w:sz w:val="28"/>
          <w:szCs w:val="28"/>
          <w:lang w:eastAsia="ru-RU"/>
        </w:rPr>
        <w:t>характеристика</w:t>
      </w:r>
      <w:r w:rsidRPr="00B055AF">
        <w:rPr>
          <w:rFonts w:ascii="Times New Roman" w:eastAsia="Times New Roman" w:hAnsi="Times New Roman" w:cs="Times New Roman"/>
          <w:sz w:val="28"/>
          <w:szCs w:val="28"/>
          <w:lang w:eastAsia="ru-RU"/>
        </w:rPr>
        <w:t xml:space="preserve"> </w:t>
      </w:r>
      <w:r w:rsidRPr="0056590A">
        <w:rPr>
          <w:rFonts w:ascii="Times New Roman" w:eastAsia="Times New Roman" w:hAnsi="Times New Roman" w:cs="Times New Roman"/>
          <w:sz w:val="28"/>
          <w:szCs w:val="28"/>
          <w:lang w:eastAsia="ru-RU"/>
        </w:rPr>
        <w:t>эпидемической</w:t>
      </w:r>
      <w:r w:rsidRPr="00B055AF">
        <w:rPr>
          <w:rFonts w:ascii="Times New Roman" w:eastAsia="Times New Roman" w:hAnsi="Times New Roman" w:cs="Times New Roman"/>
          <w:sz w:val="28"/>
          <w:szCs w:val="28"/>
          <w:lang w:eastAsia="ru-RU"/>
        </w:rPr>
        <w:t xml:space="preserve"> </w:t>
      </w:r>
      <w:r w:rsidRPr="0056590A">
        <w:rPr>
          <w:rFonts w:ascii="Times New Roman" w:eastAsia="Times New Roman" w:hAnsi="Times New Roman" w:cs="Times New Roman"/>
          <w:sz w:val="28"/>
          <w:szCs w:val="28"/>
          <w:lang w:eastAsia="ru-RU"/>
        </w:rPr>
        <w:t>ситуации</w:t>
      </w:r>
      <w:r w:rsidRPr="00B055AF">
        <w:rPr>
          <w:rFonts w:ascii="Times New Roman" w:eastAsia="Times New Roman" w:hAnsi="Times New Roman" w:cs="Times New Roman"/>
          <w:sz w:val="28"/>
          <w:szCs w:val="28"/>
          <w:lang w:eastAsia="ru-RU"/>
        </w:rPr>
        <w:t xml:space="preserve"> </w:t>
      </w:r>
      <w:r w:rsidRPr="0056590A">
        <w:rPr>
          <w:rFonts w:ascii="Times New Roman" w:eastAsia="Times New Roman" w:hAnsi="Times New Roman" w:cs="Times New Roman"/>
          <w:sz w:val="28"/>
          <w:szCs w:val="28"/>
          <w:lang w:eastAsia="ru-RU"/>
        </w:rPr>
        <w:t>по</w:t>
      </w:r>
      <w:r w:rsidRPr="00B055AF">
        <w:rPr>
          <w:rFonts w:ascii="Times New Roman" w:eastAsia="Times New Roman" w:hAnsi="Times New Roman" w:cs="Times New Roman"/>
          <w:sz w:val="28"/>
          <w:szCs w:val="28"/>
          <w:lang w:eastAsia="ru-RU"/>
        </w:rPr>
        <w:t xml:space="preserve"> </w:t>
      </w:r>
      <w:r w:rsidRPr="0056590A">
        <w:rPr>
          <w:rFonts w:ascii="Times New Roman" w:eastAsia="Times New Roman" w:hAnsi="Times New Roman" w:cs="Times New Roman"/>
          <w:sz w:val="28"/>
          <w:szCs w:val="28"/>
          <w:lang w:eastAsia="ru-RU"/>
        </w:rPr>
        <w:t>туберкулезу в целом.</w:t>
      </w:r>
    </w:p>
    <w:p w14:paraId="66C7F45A" w14:textId="1576DCB0" w:rsidR="00DC75D3" w:rsidRPr="00B055AF" w:rsidRDefault="000D1CE0" w:rsidP="00124A5E">
      <w:pPr>
        <w:shd w:val="clear" w:color="auto" w:fill="FFFFFF"/>
        <w:spacing w:after="0" w:line="360" w:lineRule="auto"/>
        <w:ind w:firstLine="567"/>
        <w:rPr>
          <w:rFonts w:ascii="Times New Roman" w:hAnsi="Times New Roman" w:cs="Times New Roman"/>
          <w:sz w:val="28"/>
          <w:szCs w:val="28"/>
        </w:rPr>
      </w:pPr>
      <w:r w:rsidRPr="00B055AF">
        <w:rPr>
          <w:rFonts w:ascii="Times New Roman" w:eastAsia="Times New Roman" w:hAnsi="Times New Roman" w:cs="Times New Roman"/>
          <w:sz w:val="28"/>
          <w:szCs w:val="28"/>
          <w:lang w:eastAsia="ru-RU"/>
        </w:rPr>
        <w:t xml:space="preserve">Несмотря на </w:t>
      </w:r>
      <w:r w:rsidR="00A81BB6" w:rsidRPr="00B055AF">
        <w:rPr>
          <w:rFonts w:ascii="Times New Roman" w:eastAsia="Times New Roman" w:hAnsi="Times New Roman" w:cs="Times New Roman"/>
          <w:sz w:val="28"/>
          <w:szCs w:val="28"/>
          <w:lang w:eastAsia="ru-RU"/>
        </w:rPr>
        <w:t>то</w:t>
      </w:r>
      <w:r w:rsidR="00080265" w:rsidRPr="00B055AF">
        <w:rPr>
          <w:rFonts w:ascii="Times New Roman" w:eastAsia="Times New Roman" w:hAnsi="Times New Roman" w:cs="Times New Roman"/>
          <w:sz w:val="28"/>
          <w:szCs w:val="28"/>
          <w:lang w:eastAsia="ru-RU"/>
        </w:rPr>
        <w:t>,</w:t>
      </w:r>
      <w:r w:rsidR="00A81BB6" w:rsidRPr="00B055AF">
        <w:rPr>
          <w:rFonts w:ascii="Times New Roman" w:eastAsia="Times New Roman" w:hAnsi="Times New Roman" w:cs="Times New Roman"/>
          <w:sz w:val="28"/>
          <w:szCs w:val="28"/>
          <w:lang w:eastAsia="ru-RU"/>
        </w:rPr>
        <w:t xml:space="preserve"> что в настоящее время отмечается стойкая положительная динамика </w:t>
      </w:r>
      <w:r w:rsidRPr="00B055AF">
        <w:rPr>
          <w:rFonts w:ascii="Times New Roman" w:hAnsi="Times New Roman" w:cs="Times New Roman"/>
          <w:sz w:val="28"/>
          <w:szCs w:val="28"/>
        </w:rPr>
        <w:t>эпидемической ситуации по туберкулезу у детей</w:t>
      </w:r>
      <w:r w:rsidR="00831C84" w:rsidRPr="00B055AF">
        <w:rPr>
          <w:rFonts w:ascii="Times New Roman" w:hAnsi="Times New Roman" w:cs="Times New Roman"/>
          <w:sz w:val="28"/>
          <w:szCs w:val="28"/>
        </w:rPr>
        <w:t>, проблема остается довольно актуальной</w:t>
      </w:r>
      <w:r w:rsidR="00DC75D3" w:rsidRPr="00B055AF">
        <w:rPr>
          <w:rFonts w:ascii="Times New Roman" w:hAnsi="Times New Roman" w:cs="Times New Roman"/>
          <w:sz w:val="28"/>
          <w:szCs w:val="28"/>
        </w:rPr>
        <w:t xml:space="preserve">. </w:t>
      </w:r>
    </w:p>
    <w:p w14:paraId="248087FF" w14:textId="15CD8387" w:rsidR="00C83C5D" w:rsidRPr="00B055AF" w:rsidRDefault="00080265"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B055AF">
        <w:rPr>
          <w:rFonts w:ascii="Times New Roman" w:hAnsi="Times New Roman" w:cs="Times New Roman"/>
          <w:sz w:val="28"/>
          <w:szCs w:val="28"/>
        </w:rPr>
        <w:t xml:space="preserve">Несмотря на снижение </w:t>
      </w:r>
      <w:r w:rsidR="001E1A6D" w:rsidRPr="00B055AF">
        <w:rPr>
          <w:rFonts w:ascii="Times New Roman" w:hAnsi="Times New Roman" w:cs="Times New Roman"/>
          <w:sz w:val="28"/>
          <w:szCs w:val="28"/>
        </w:rPr>
        <w:t>общей заболеваемости</w:t>
      </w:r>
      <w:r w:rsidR="000D1CE0" w:rsidRPr="00B055AF">
        <w:rPr>
          <w:rFonts w:ascii="Times New Roman" w:hAnsi="Times New Roman" w:cs="Times New Roman"/>
          <w:sz w:val="28"/>
          <w:szCs w:val="28"/>
        </w:rPr>
        <w:t xml:space="preserve"> увеличивается доля детей, больных туберкулезом с лекарственной устойчивостью МБТ; растет доля детей с туберкулезом в сочетании с ВИЧ, причем среди детей 0–14 лет она выше, чем среди детей 15–17 лет (3,6 и 0,7%)</w:t>
      </w:r>
      <w:r w:rsidR="001E1A6D" w:rsidRPr="00B055AF">
        <w:rPr>
          <w:rFonts w:ascii="Times New Roman" w:hAnsi="Times New Roman" w:cs="Times New Roman"/>
          <w:sz w:val="28"/>
          <w:szCs w:val="28"/>
        </w:rPr>
        <w:t>.</w:t>
      </w:r>
      <w:r w:rsidR="000D1CE0" w:rsidRPr="00B055AF">
        <w:rPr>
          <w:rFonts w:ascii="Times New Roman" w:hAnsi="Times New Roman" w:cs="Times New Roman"/>
          <w:sz w:val="28"/>
          <w:szCs w:val="28"/>
        </w:rPr>
        <w:t xml:space="preserve"> </w:t>
      </w:r>
    </w:p>
    <w:p w14:paraId="083B8C0B" w14:textId="77777777" w:rsidR="00124A5E" w:rsidRPr="00B055AF" w:rsidRDefault="00124A5E"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694369CB" w14:textId="6565C198" w:rsidR="00C83C5D" w:rsidRPr="00B055AF" w:rsidRDefault="009970DA"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Источники заражения. Главным источником заражения является</w:t>
      </w:r>
      <w:r w:rsidR="00F72489" w:rsidRPr="00B055AF">
        <w:rPr>
          <w:rFonts w:ascii="Times New Roman" w:hAnsi="Times New Roman" w:cs="Times New Roman"/>
          <w:sz w:val="28"/>
          <w:szCs w:val="28"/>
        </w:rPr>
        <w:t xml:space="preserve"> </w:t>
      </w:r>
      <w:r w:rsidRPr="00B055AF">
        <w:rPr>
          <w:rFonts w:ascii="Times New Roman" w:hAnsi="Times New Roman" w:cs="Times New Roman"/>
          <w:sz w:val="28"/>
          <w:szCs w:val="28"/>
        </w:rPr>
        <w:t xml:space="preserve">больной туберкулезом человек, при этом все выделения его могут служить источником заражения. Наибольшее значение имеет мокрота. При кашле, разговоре, чиханье человек распространяет вокруг себя мельчайшие капельки слизи, содержащие микобактерий туберкулеза, которые оседают на окружающих предметах, быстро высыхают, превращаясь в пыль. Наибольшую опасность представляют белье, постельные принадлежности больного и пр. </w:t>
      </w:r>
      <w:r w:rsidR="00C83C5D" w:rsidRPr="00B055AF">
        <w:rPr>
          <w:rFonts w:ascii="Times New Roman" w:hAnsi="Times New Roman" w:cs="Times New Roman"/>
          <w:sz w:val="28"/>
          <w:szCs w:val="28"/>
        </w:rPr>
        <w:br/>
      </w:r>
      <w:r w:rsidRPr="00B055AF">
        <w:rPr>
          <w:rFonts w:ascii="Times New Roman" w:hAnsi="Times New Roman" w:cs="Times New Roman"/>
          <w:sz w:val="28"/>
          <w:szCs w:val="28"/>
        </w:rPr>
        <w:t xml:space="preserve">Источником заражения туберкулезом может быть рогатый скот, так как молоко больных туберкулезом коров часто содержит микобактерий. Другим животным принадлежит очень небольшое место в эпидемиологии туберкулеза у человека. </w:t>
      </w:r>
    </w:p>
    <w:p w14:paraId="30BE51B8" w14:textId="6391E919" w:rsidR="004B3128" w:rsidRPr="00B055AF" w:rsidRDefault="009970DA"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Входными воротами туберкулезной инфекции могут быть кожа, слизистые оболочки и альвеолярный легочный эпителий. Практически наибольшее значение имеют пути заражения легочным туберкулезом в результате проникновения микобактерий с вдыхаемым воздухом — аэрогенный путь. Помимо аэрогенного пути, возможен и кишечный путь </w:t>
      </w:r>
      <w:r w:rsidRPr="00B055AF">
        <w:rPr>
          <w:rFonts w:ascii="Times New Roman" w:hAnsi="Times New Roman" w:cs="Times New Roman"/>
          <w:sz w:val="28"/>
          <w:szCs w:val="28"/>
        </w:rPr>
        <w:lastRenderedPageBreak/>
        <w:t>заражения, но он встречается значительно реже. В редких случаях входными воротами туберкулеза могут быть глоточные миндалины, конъюнктива глаза, слизистые оболочки половых органов. В исключительно редких случаях возможно внутриутробное заражение туберкулезом, когда микобактерий из материнского организма попадают в организм плода через плаценту.</w:t>
      </w:r>
    </w:p>
    <w:p w14:paraId="1197FC31" w14:textId="56B79379" w:rsidR="00A01071" w:rsidRPr="00B055AF" w:rsidRDefault="00A01071"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Помимо аэрогенного пути, возможен и кишечный путь заражения, но он встречается значительно реже.</w:t>
      </w:r>
    </w:p>
    <w:p w14:paraId="3EC37149" w14:textId="77777777" w:rsidR="00044F4F" w:rsidRPr="00B055AF" w:rsidRDefault="00044F4F"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В редких случаях входными воротами туберкулеза могут быть глоточные миндалины, конъюнктива глаза, слизистые оболочки половых органов. В исключительно редких случаях возможно внутриутробное заражение туберкулезом, когда микобактерий из материнского организма попадают в организм плода через плаценту. В большинстве случаев возбудитель туберкулеза оседает в легочной ткани и значительно реже — в других органах. </w:t>
      </w:r>
    </w:p>
    <w:p w14:paraId="64E1740E" w14:textId="48D9D8B8" w:rsidR="00D63EE2" w:rsidRPr="00B055AF" w:rsidRDefault="00D63EE2" w:rsidP="00124A5E">
      <w:pPr>
        <w:pStyle w:val="1"/>
        <w:spacing w:line="360" w:lineRule="auto"/>
        <w:ind w:firstLine="567"/>
        <w:rPr>
          <w:rFonts w:ascii="Times New Roman" w:hAnsi="Times New Roman" w:cs="Times New Roman"/>
          <w:b/>
          <w:bCs/>
          <w:color w:val="auto"/>
          <w:sz w:val="28"/>
          <w:szCs w:val="28"/>
        </w:rPr>
      </w:pPr>
      <w:bookmarkStart w:id="1" w:name="_Toc106387307"/>
      <w:r w:rsidRPr="00B055AF">
        <w:rPr>
          <w:rFonts w:ascii="Times New Roman" w:hAnsi="Times New Roman" w:cs="Times New Roman"/>
          <w:b/>
          <w:bCs/>
          <w:color w:val="auto"/>
          <w:sz w:val="28"/>
          <w:szCs w:val="28"/>
        </w:rPr>
        <w:t>Особенности туберкулеза у детей</w:t>
      </w:r>
      <w:bookmarkEnd w:id="1"/>
    </w:p>
    <w:p w14:paraId="685BF34B" w14:textId="77777777" w:rsidR="002205C7" w:rsidRPr="00B055AF" w:rsidRDefault="002205C7" w:rsidP="00124A5E">
      <w:pPr>
        <w:spacing w:line="360" w:lineRule="auto"/>
        <w:ind w:firstLine="567"/>
        <w:rPr>
          <w:rFonts w:ascii="Times New Roman" w:hAnsi="Times New Roman" w:cs="Times New Roman"/>
          <w:sz w:val="28"/>
          <w:szCs w:val="28"/>
        </w:rPr>
      </w:pPr>
    </w:p>
    <w:p w14:paraId="7493F389" w14:textId="28587732" w:rsidR="0086777D" w:rsidRPr="00B055AF" w:rsidRDefault="00044F4F"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У детей чаще всего встречается первичная туберкулезная инфекция. При этой форме заболевания наблюдается высокая чувствительность всех органов и тканей к возбудителю туберкулеза при общей высокой реактивности организма. </w:t>
      </w:r>
      <w:r w:rsidR="008563F8" w:rsidRPr="00B055AF">
        <w:rPr>
          <w:rFonts w:ascii="Times New Roman" w:hAnsi="Times New Roman" w:cs="Times New Roman"/>
          <w:sz w:val="28"/>
          <w:szCs w:val="28"/>
        </w:rPr>
        <w:br/>
      </w:r>
      <w:r w:rsidRPr="00B055AF">
        <w:rPr>
          <w:rFonts w:ascii="Times New Roman" w:hAnsi="Times New Roman" w:cs="Times New Roman"/>
          <w:sz w:val="28"/>
          <w:szCs w:val="28"/>
        </w:rPr>
        <w:t xml:space="preserve">Одной из характерных черт является значительное вовлечение в процесс лимфатической системы, пораженные узлы которой имеют наклонность к казеозу. </w:t>
      </w:r>
      <w:r w:rsidR="008563F8" w:rsidRPr="00B055AF">
        <w:rPr>
          <w:rFonts w:ascii="Times New Roman" w:hAnsi="Times New Roman" w:cs="Times New Roman"/>
          <w:sz w:val="28"/>
          <w:szCs w:val="28"/>
        </w:rPr>
        <w:br/>
      </w:r>
      <w:r w:rsidRPr="00B055AF">
        <w:rPr>
          <w:rFonts w:ascii="Times New Roman" w:hAnsi="Times New Roman" w:cs="Times New Roman"/>
          <w:sz w:val="28"/>
          <w:szCs w:val="28"/>
        </w:rPr>
        <w:t xml:space="preserve">Второй характерной чертой первичной инфекции является склонность к генерализации, диссеминации гематогенным и лимфогематогенным путем. При туберкулезе, как и при других инфекционных заболеваниях, вырабатывается иммунитет. Однако этот иммунитет под влиянием различных неблагоприятных влияний внешней среды (инфекционные заболевания, изменения условий быта, переутомление, неполноценное </w:t>
      </w:r>
      <w:r w:rsidRPr="00B055AF">
        <w:rPr>
          <w:rFonts w:ascii="Times New Roman" w:hAnsi="Times New Roman" w:cs="Times New Roman"/>
          <w:sz w:val="28"/>
          <w:szCs w:val="28"/>
        </w:rPr>
        <w:lastRenderedPageBreak/>
        <w:t xml:space="preserve">питание, психические и физические травмы) может быть нарушен. И в этих условиях повторное поступление в организм туберкулезных микобактерий вызывает совершенно другие реакции. </w:t>
      </w:r>
    </w:p>
    <w:p w14:paraId="5BA17633" w14:textId="7AA953B3" w:rsidR="00A01071" w:rsidRPr="00B055AF" w:rsidRDefault="00044F4F"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Развитие туберкулеза в организме ребенка обусловлено очень многими факторами, одним из которых являются возрастные особенности различных периодов детства. Течение туберкулеза в каждом возрастном периоде имеет свои характерные черты. Туберкулез у детей грудного возраста протекает гораздо тяжелее, чем у детей старшего возраста, в этом возрасте наиболее часто встречаются генерализованные формы, такие, как менингит и милиарный туберкулез. У детей этого возраста чаще наблюдаются неблагоприятные исходы заболевания. У детей дошкольного возраста первичная туберкулезная инфекция протекает значительно легче. У них чаще наблюдаются костно-суставные и железистые формы туберкулеза, а также сравнительно доброкачественные формы легочного туберкулеза. У детей школьного возраста наиболее характерной формой туберкулеза является туберкулез без ясной локализации — хроническая туберкулезная интоксикация, отличающаяся доброкачественным течением и благоприятным исходом.</w:t>
      </w:r>
    </w:p>
    <w:p w14:paraId="078993EC" w14:textId="74A115B7" w:rsidR="008769BF" w:rsidRPr="00B055AF" w:rsidRDefault="00D46DDB" w:rsidP="00124A5E">
      <w:pPr>
        <w:pStyle w:val="1"/>
        <w:spacing w:line="360" w:lineRule="auto"/>
        <w:ind w:firstLine="567"/>
        <w:rPr>
          <w:rFonts w:ascii="Times New Roman" w:hAnsi="Times New Roman" w:cs="Times New Roman"/>
          <w:b/>
          <w:bCs/>
          <w:color w:val="auto"/>
          <w:sz w:val="28"/>
          <w:szCs w:val="28"/>
        </w:rPr>
      </w:pPr>
      <w:bookmarkStart w:id="2" w:name="_Toc106387308"/>
      <w:r w:rsidRPr="00B055AF">
        <w:rPr>
          <w:rFonts w:ascii="Times New Roman" w:hAnsi="Times New Roman" w:cs="Times New Roman"/>
          <w:b/>
          <w:bCs/>
          <w:color w:val="auto"/>
          <w:sz w:val="28"/>
          <w:szCs w:val="28"/>
        </w:rPr>
        <w:t>Т</w:t>
      </w:r>
      <w:r w:rsidR="008769BF" w:rsidRPr="00B055AF">
        <w:rPr>
          <w:rFonts w:ascii="Times New Roman" w:hAnsi="Times New Roman" w:cs="Times New Roman"/>
          <w:b/>
          <w:bCs/>
          <w:color w:val="auto"/>
          <w:sz w:val="28"/>
          <w:szCs w:val="28"/>
        </w:rPr>
        <w:t>уберкулез</w:t>
      </w:r>
      <w:r w:rsidR="00FE2E40" w:rsidRPr="00B055AF">
        <w:rPr>
          <w:rFonts w:ascii="Times New Roman" w:hAnsi="Times New Roman" w:cs="Times New Roman"/>
          <w:b/>
          <w:bCs/>
          <w:color w:val="auto"/>
          <w:sz w:val="28"/>
          <w:szCs w:val="28"/>
        </w:rPr>
        <w:t xml:space="preserve"> </w:t>
      </w:r>
      <w:r w:rsidR="008769BF" w:rsidRPr="00B055AF">
        <w:rPr>
          <w:rFonts w:ascii="Times New Roman" w:hAnsi="Times New Roman" w:cs="Times New Roman"/>
          <w:b/>
          <w:bCs/>
          <w:color w:val="auto"/>
          <w:sz w:val="28"/>
          <w:szCs w:val="28"/>
        </w:rPr>
        <w:t>у подростков</w:t>
      </w:r>
      <w:bookmarkEnd w:id="2"/>
    </w:p>
    <w:p w14:paraId="47BEFFBD" w14:textId="77777777" w:rsidR="008769BF" w:rsidRPr="00B055AF" w:rsidRDefault="008769BF" w:rsidP="00124A5E">
      <w:pPr>
        <w:spacing w:line="360" w:lineRule="auto"/>
        <w:ind w:firstLine="567"/>
        <w:rPr>
          <w:rFonts w:ascii="Times New Roman" w:hAnsi="Times New Roman" w:cs="Times New Roman"/>
          <w:sz w:val="28"/>
          <w:szCs w:val="28"/>
        </w:rPr>
      </w:pPr>
    </w:p>
    <w:p w14:paraId="6E0443DA" w14:textId="26683A19" w:rsidR="00D261AB" w:rsidRPr="00B055AF" w:rsidRDefault="00C81BB7"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У детей 12—14 лет и старше формы и проявления туберкулеза почти те же, что и у взрослых. Большинство детей этого возраста уже перенесли ранее первичную инфекцию, и</w:t>
      </w:r>
      <w:r w:rsidR="00236F11" w:rsidRPr="00B055AF">
        <w:rPr>
          <w:rFonts w:ascii="Times New Roman" w:hAnsi="Times New Roman" w:cs="Times New Roman"/>
          <w:sz w:val="28"/>
          <w:szCs w:val="28"/>
        </w:rPr>
        <w:t xml:space="preserve"> </w:t>
      </w:r>
      <w:r w:rsidRPr="00B055AF">
        <w:rPr>
          <w:rFonts w:ascii="Times New Roman" w:hAnsi="Times New Roman" w:cs="Times New Roman"/>
          <w:sz w:val="28"/>
          <w:szCs w:val="28"/>
        </w:rPr>
        <w:t>у них на фоне</w:t>
      </w:r>
      <w:r w:rsidR="00236F11" w:rsidRPr="00B055AF">
        <w:rPr>
          <w:rFonts w:ascii="Times New Roman" w:hAnsi="Times New Roman" w:cs="Times New Roman"/>
          <w:sz w:val="28"/>
          <w:szCs w:val="28"/>
        </w:rPr>
        <w:t xml:space="preserve"> незаконченного первичного комплекса возникает новая вспышка. У этих детей преобладают легочные формы с наклонностью к распаду, образованию каверн, с выделением микобактерий, исходы их менее благоприятны. </w:t>
      </w:r>
    </w:p>
    <w:p w14:paraId="1C7ACEEA" w14:textId="77777777" w:rsidR="001905DD" w:rsidRPr="00B055AF" w:rsidRDefault="00236F11"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Классификация туберкулеза единая для больных детей и взрослых, в ней выделяются три группы основных клинических форм. </w:t>
      </w:r>
      <w:r w:rsidR="0036653B" w:rsidRPr="00B055AF">
        <w:rPr>
          <w:rFonts w:ascii="Times New Roman" w:hAnsi="Times New Roman" w:cs="Times New Roman"/>
          <w:sz w:val="28"/>
          <w:szCs w:val="28"/>
        </w:rPr>
        <w:br/>
      </w:r>
    </w:p>
    <w:p w14:paraId="34C9751D" w14:textId="2F9E9C26" w:rsidR="00C33C4F" w:rsidRPr="00B055AF" w:rsidRDefault="00C33C4F" w:rsidP="00124A5E">
      <w:pPr>
        <w:pStyle w:val="1"/>
        <w:spacing w:line="360" w:lineRule="auto"/>
        <w:ind w:firstLine="567"/>
        <w:rPr>
          <w:rFonts w:ascii="Times New Roman" w:hAnsi="Times New Roman" w:cs="Times New Roman"/>
          <w:b/>
          <w:bCs/>
          <w:color w:val="auto"/>
          <w:sz w:val="28"/>
          <w:szCs w:val="28"/>
        </w:rPr>
      </w:pPr>
      <w:bookmarkStart w:id="3" w:name="_Toc106387309"/>
      <w:r w:rsidRPr="00B055AF">
        <w:rPr>
          <w:rFonts w:ascii="Times New Roman" w:hAnsi="Times New Roman" w:cs="Times New Roman"/>
          <w:b/>
          <w:bCs/>
          <w:color w:val="auto"/>
          <w:sz w:val="28"/>
          <w:szCs w:val="28"/>
        </w:rPr>
        <w:lastRenderedPageBreak/>
        <w:t>Клинические формы</w:t>
      </w:r>
      <w:bookmarkEnd w:id="3"/>
    </w:p>
    <w:p w14:paraId="72D93AA3" w14:textId="77777777" w:rsidR="00C33C4F" w:rsidRPr="00B055AF" w:rsidRDefault="00C33C4F" w:rsidP="00124A5E">
      <w:pPr>
        <w:spacing w:line="360" w:lineRule="auto"/>
        <w:ind w:firstLine="567"/>
        <w:rPr>
          <w:rFonts w:ascii="Times New Roman" w:hAnsi="Times New Roman" w:cs="Times New Roman"/>
          <w:sz w:val="28"/>
          <w:szCs w:val="28"/>
        </w:rPr>
      </w:pPr>
    </w:p>
    <w:p w14:paraId="79D988EE" w14:textId="796A60B5" w:rsidR="00855AB6" w:rsidRPr="00B055AF" w:rsidRDefault="00236F11"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Первую группу составляет туберкулезная интоксикация у детей и подростков, вторую — туберкулез органов дыхания, третью — туберкулез других органов и систем. </w:t>
      </w:r>
      <w:r w:rsidR="00E42A2B" w:rsidRPr="00B055AF">
        <w:rPr>
          <w:rFonts w:ascii="Times New Roman" w:hAnsi="Times New Roman" w:cs="Times New Roman"/>
          <w:sz w:val="28"/>
          <w:szCs w:val="28"/>
        </w:rPr>
        <w:br/>
      </w:r>
      <w:r w:rsidRPr="00B055AF">
        <w:rPr>
          <w:rFonts w:ascii="Times New Roman" w:hAnsi="Times New Roman" w:cs="Times New Roman"/>
          <w:sz w:val="28"/>
          <w:szCs w:val="28"/>
        </w:rPr>
        <w:t>Кроме того, в этой классификации предусмотрены характеристика туберкулезного процесса (локализация, протяженность, фаза, бацилловыделение), осложнения (кровотечение, легочно</w:t>
      </w:r>
      <w:r w:rsidR="0036653B" w:rsidRPr="00B055AF">
        <w:rPr>
          <w:rFonts w:ascii="Times New Roman" w:hAnsi="Times New Roman" w:cs="Times New Roman"/>
          <w:sz w:val="28"/>
          <w:szCs w:val="28"/>
        </w:rPr>
        <w:t>-</w:t>
      </w:r>
      <w:r w:rsidRPr="00B055AF">
        <w:rPr>
          <w:rFonts w:ascii="Times New Roman" w:hAnsi="Times New Roman" w:cs="Times New Roman"/>
          <w:sz w:val="28"/>
          <w:szCs w:val="28"/>
        </w:rPr>
        <w:t>сердечная, почечная недостаточность и др.) и остаточные изменения после излеченного туберкулеза. В настоящее время в большей части случаев, в том числе у детей раннего возраста, констатируют первичное инфицирование туберкулезом без признаков интоксикации, что обозначают как «вираж» туберкулиновых</w:t>
      </w:r>
      <w:r w:rsidR="001337C9" w:rsidRPr="00B055AF">
        <w:rPr>
          <w:rFonts w:ascii="Times New Roman" w:hAnsi="Times New Roman" w:cs="Times New Roman"/>
          <w:sz w:val="28"/>
          <w:szCs w:val="28"/>
        </w:rPr>
        <w:t xml:space="preserve"> </w:t>
      </w:r>
      <w:r w:rsidRPr="00B055AF">
        <w:rPr>
          <w:rFonts w:ascii="Times New Roman" w:hAnsi="Times New Roman" w:cs="Times New Roman"/>
          <w:sz w:val="28"/>
          <w:szCs w:val="28"/>
        </w:rPr>
        <w:t xml:space="preserve">реакций. </w:t>
      </w:r>
    </w:p>
    <w:p w14:paraId="7834C8F5" w14:textId="77777777" w:rsidR="00682FD5" w:rsidRPr="00B055AF" w:rsidRDefault="00236F11"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Хроническая туберкулезная интоксикация — это туберкулез без ясной локализации, но с достаточно выраженными общими проявлениями. Эта форма является во многих случаях исходом нераспознанного в остром</w:t>
      </w:r>
      <w:r w:rsidR="00A5534A" w:rsidRPr="00B055AF">
        <w:rPr>
          <w:rFonts w:ascii="Times New Roman" w:hAnsi="Times New Roman" w:cs="Times New Roman"/>
          <w:sz w:val="28"/>
          <w:szCs w:val="28"/>
        </w:rPr>
        <w:t xml:space="preserve"> </w:t>
      </w:r>
      <w:r w:rsidRPr="00B055AF">
        <w:rPr>
          <w:rFonts w:ascii="Times New Roman" w:hAnsi="Times New Roman" w:cs="Times New Roman"/>
          <w:sz w:val="28"/>
          <w:szCs w:val="28"/>
        </w:rPr>
        <w:t>периоде локального процесса. Она может исходить из бронхоаденита, из легочного процесса и т. п., которые не проявляются ни клинически, ни рентгенологически. Встречается эта форма у детей всех возрастов, но чаще</w:t>
      </w:r>
      <w:r w:rsidR="00A5534A" w:rsidRPr="00B055AF">
        <w:rPr>
          <w:rFonts w:ascii="Times New Roman" w:hAnsi="Times New Roman" w:cs="Times New Roman"/>
          <w:sz w:val="28"/>
          <w:szCs w:val="28"/>
        </w:rPr>
        <w:t xml:space="preserve"> </w:t>
      </w:r>
      <w:r w:rsidRPr="00B055AF">
        <w:rPr>
          <w:rFonts w:ascii="Times New Roman" w:hAnsi="Times New Roman" w:cs="Times New Roman"/>
          <w:sz w:val="28"/>
          <w:szCs w:val="28"/>
        </w:rPr>
        <w:t xml:space="preserve">у школьников. Клиника и течение хронической туберкулезной интоксикации была подробно разработана А. А. Киселем. </w:t>
      </w:r>
      <w:r w:rsidR="00A5534A" w:rsidRPr="00B055AF">
        <w:rPr>
          <w:rFonts w:ascii="Times New Roman" w:hAnsi="Times New Roman" w:cs="Times New Roman"/>
          <w:sz w:val="28"/>
          <w:szCs w:val="28"/>
        </w:rPr>
        <w:br/>
      </w:r>
      <w:r w:rsidRPr="00B055AF">
        <w:rPr>
          <w:rFonts w:ascii="Times New Roman" w:hAnsi="Times New Roman" w:cs="Times New Roman"/>
          <w:sz w:val="28"/>
          <w:szCs w:val="28"/>
        </w:rPr>
        <w:t xml:space="preserve">В анамнезе у таких детей часто имеются указания на заболевание туберкулезом родителей или близких родственников, частые катары верхних дыхательных путей, бронхиты, пневмонии и др. </w:t>
      </w:r>
    </w:p>
    <w:p w14:paraId="34D75DF4" w14:textId="5C1A649A" w:rsidR="00682FD5" w:rsidRPr="00B055AF" w:rsidRDefault="00682FD5" w:rsidP="00124A5E">
      <w:pPr>
        <w:pStyle w:val="1"/>
        <w:spacing w:line="360" w:lineRule="auto"/>
        <w:ind w:firstLine="567"/>
        <w:rPr>
          <w:rFonts w:ascii="Times New Roman" w:hAnsi="Times New Roman" w:cs="Times New Roman"/>
          <w:b/>
          <w:bCs/>
          <w:color w:val="auto"/>
          <w:sz w:val="28"/>
          <w:szCs w:val="28"/>
        </w:rPr>
      </w:pPr>
      <w:bookmarkStart w:id="4" w:name="_Toc106387310"/>
      <w:r w:rsidRPr="00B055AF">
        <w:rPr>
          <w:rFonts w:ascii="Times New Roman" w:hAnsi="Times New Roman" w:cs="Times New Roman"/>
          <w:b/>
          <w:bCs/>
          <w:color w:val="auto"/>
          <w:sz w:val="28"/>
          <w:szCs w:val="28"/>
        </w:rPr>
        <w:t>Жалобы</w:t>
      </w:r>
      <w:r w:rsidR="00570E44" w:rsidRPr="00B055AF">
        <w:rPr>
          <w:rFonts w:ascii="Times New Roman" w:hAnsi="Times New Roman" w:cs="Times New Roman"/>
          <w:b/>
          <w:bCs/>
          <w:color w:val="auto"/>
          <w:sz w:val="28"/>
          <w:szCs w:val="28"/>
        </w:rPr>
        <w:t>. Объективный осмотр</w:t>
      </w:r>
      <w:bookmarkEnd w:id="4"/>
    </w:p>
    <w:p w14:paraId="1F182057" w14:textId="77777777" w:rsidR="00682FD5" w:rsidRPr="00B055AF" w:rsidRDefault="00682FD5" w:rsidP="00124A5E">
      <w:pPr>
        <w:spacing w:line="360" w:lineRule="auto"/>
        <w:ind w:firstLine="567"/>
        <w:rPr>
          <w:rFonts w:ascii="Times New Roman" w:hAnsi="Times New Roman" w:cs="Times New Roman"/>
          <w:sz w:val="28"/>
          <w:szCs w:val="28"/>
        </w:rPr>
      </w:pPr>
    </w:p>
    <w:p w14:paraId="2384DCEC" w14:textId="2736EFF6" w:rsidR="00BA201E" w:rsidRPr="00B055AF" w:rsidRDefault="00236F11"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Из жалоб ведущими являются быстрая утомляемость, раздражительность, плохой аппетит, головные боли. </w:t>
      </w:r>
    </w:p>
    <w:p w14:paraId="018A9410" w14:textId="3A8394E9" w:rsidR="00B55600" w:rsidRPr="00B055AF" w:rsidRDefault="00236F11"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lastRenderedPageBreak/>
        <w:t>При объективном обследовании отмечают дефицит массы тела, реже роста, упадок питания и нарушение развития кожи, подкожной клетчатки, мышц, костей. Грудная клетка обычно длинная, узкая, плоская. Основное проявление — увеличенные периферические лимфатические узлы: в нескольких группах, уплотненные, продолговатые или веретенообразные, подвижные («железы</w:t>
      </w:r>
      <w:r w:rsidR="00AC525C" w:rsidRPr="00B055AF">
        <w:rPr>
          <w:rFonts w:ascii="Times New Roman" w:hAnsi="Times New Roman" w:cs="Times New Roman"/>
          <w:sz w:val="28"/>
          <w:szCs w:val="28"/>
        </w:rPr>
        <w:t>-</w:t>
      </w:r>
      <w:r w:rsidRPr="00B055AF">
        <w:rPr>
          <w:rFonts w:ascii="Times New Roman" w:hAnsi="Times New Roman" w:cs="Times New Roman"/>
          <w:sz w:val="28"/>
          <w:szCs w:val="28"/>
        </w:rPr>
        <w:t xml:space="preserve">камушки» по Киселю). У таких детей нередко отмечаются небольшие периодические повышения температуры тела (до 37,0—37,4 °С). У некоторых детей наблюдаются хронические конъюнктивиты, блефариты, рецидивирующие фликтены. У всех детей бывают положительными туберкулиновые пробы; </w:t>
      </w:r>
    </w:p>
    <w:p w14:paraId="1C28D88F" w14:textId="77777777" w:rsidR="00B55600" w:rsidRPr="00B055AF" w:rsidRDefault="00B55600"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С</w:t>
      </w:r>
      <w:r w:rsidR="00236F11" w:rsidRPr="00B055AF">
        <w:rPr>
          <w:rFonts w:ascii="Times New Roman" w:hAnsi="Times New Roman" w:cs="Times New Roman"/>
          <w:sz w:val="28"/>
          <w:szCs w:val="28"/>
        </w:rPr>
        <w:t xml:space="preserve">о стороны периферической крови — умеренная или выраженная гипохромная анемия. </w:t>
      </w:r>
    </w:p>
    <w:p w14:paraId="4BC19990" w14:textId="33D92181" w:rsidR="00815F1C" w:rsidRPr="00B055AF" w:rsidRDefault="00236F11"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При рентгенологическом исследовании легких существенных изменений, как правило, не обнаруживают.</w:t>
      </w:r>
    </w:p>
    <w:p w14:paraId="77CB9E44" w14:textId="77777777" w:rsidR="00815F1C" w:rsidRPr="00B055AF" w:rsidRDefault="00815F1C"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Общие расстройства могут проявляться то в большей, то в меньшей степени. При легкой форме расстройства незначительны: быстрая утомляемость, раздражительность, отставание в увеличении массы тела и росте, небольшие и непостоянные повышения температуры (не свыше37,5°С). При тяжелой форме имеются выраженные функциональные расстройства, которые характеризуются значительным отставанием в увеличении массы тела, резко пониженным аппетитом, бледностью, анемией, более значительными и постоянными колебаниями температуры (37,5— 37,8°С). При обеих формах интоксикации наблюдается значительно выраженный периферический лимфаденит. Диагноз хронической туберкулезной интоксикации не так легко поставить, требуется очень внимательное и тщательное обследование ребенка, так как под данным диагнозом иногда скрываются самые разнообразные заболевания, ничего общего с туберкулезом не имеющие. Течение хронической туберкулезной интоксикации у детей в общем благоприятное, но в то же время необходимо </w:t>
      </w:r>
      <w:r w:rsidRPr="00B055AF">
        <w:rPr>
          <w:rFonts w:ascii="Times New Roman" w:hAnsi="Times New Roman" w:cs="Times New Roman"/>
          <w:sz w:val="28"/>
          <w:szCs w:val="28"/>
        </w:rPr>
        <w:lastRenderedPageBreak/>
        <w:t xml:space="preserve">помнить, что в грудном и раннем возрасте возможен переход в тяжелые формы локального и генерализованного туберкулеза. </w:t>
      </w:r>
    </w:p>
    <w:p w14:paraId="0125DD85" w14:textId="77777777" w:rsidR="00D71D43" w:rsidRPr="00B055AF" w:rsidRDefault="00815F1C"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Обычно своевременно принятые меры (освобождение от занятий, помещение в лесную школу, в дневной санаторий, урегулирование режима дня, полноценное обогащенное витаминами питание) дают положительный эффект. В результате раннее распознавание этой формы заболевания может ликвидировать опасность перехода в тяжелый локальный или генерализованный туберкулез. </w:t>
      </w:r>
    </w:p>
    <w:p w14:paraId="0B3F85E4" w14:textId="77777777" w:rsidR="00D71D43" w:rsidRPr="00B055AF" w:rsidRDefault="00815F1C"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У детей грудного и раннего возраста, а также у детей старшего возраста довольно часто наблюдаются функциональные расстройства в самом начальном периоде туберкулезной инфекции и даже в предаллергическом периоде. Такое состояние обозначается как ранняя туберкулезная интоксикация. Симптомы почти те же, что и при хронической интоксикации, но менее выраженные. Туберкулез легких у детей не занимает основное место среди других локализаций, в особенности по сравнению со взрослыми, у которых именно эта локализация преобладает. </w:t>
      </w:r>
    </w:p>
    <w:p w14:paraId="21D64CBD" w14:textId="278037B4" w:rsidR="00815F1C" w:rsidRPr="00B055AF" w:rsidRDefault="00815F1C"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У детей чаще наблюдаются первичный туберкулез и как проявление первичной инфекции — легочные процессы, среди которых превал</w:t>
      </w:r>
      <w:r w:rsidR="00D71D43" w:rsidRPr="00B055AF">
        <w:rPr>
          <w:rFonts w:ascii="Times New Roman" w:hAnsi="Times New Roman" w:cs="Times New Roman"/>
          <w:sz w:val="28"/>
          <w:szCs w:val="28"/>
        </w:rPr>
        <w:t>ирую</w:t>
      </w:r>
      <w:r w:rsidRPr="00B055AF">
        <w:rPr>
          <w:rFonts w:ascii="Times New Roman" w:hAnsi="Times New Roman" w:cs="Times New Roman"/>
          <w:sz w:val="28"/>
          <w:szCs w:val="28"/>
        </w:rPr>
        <w:t xml:space="preserve">щими являются первичный комплекс и бронхоаденит. </w:t>
      </w:r>
      <w:r w:rsidR="004569AC" w:rsidRPr="00B055AF">
        <w:rPr>
          <w:rFonts w:ascii="Times New Roman" w:hAnsi="Times New Roman" w:cs="Times New Roman"/>
          <w:sz w:val="28"/>
          <w:szCs w:val="28"/>
        </w:rPr>
        <w:br/>
      </w:r>
      <w:r w:rsidRPr="00B055AF">
        <w:rPr>
          <w:rFonts w:ascii="Times New Roman" w:hAnsi="Times New Roman" w:cs="Times New Roman"/>
          <w:sz w:val="28"/>
          <w:szCs w:val="28"/>
        </w:rPr>
        <w:t>Если в прежние годы в структуре первичного туберкулеза у детей преобладал первичный комплекс, то в современных условиях первое место занимает туберкулез бронхиальных лимфатических узлов. Диагноз туберкулезного бронхоаденита ставят на основании клинических и рентгенологических данных. Все физикальные симптомы подразделяют на перкуторны</w:t>
      </w:r>
      <w:r w:rsidR="00F74E88" w:rsidRPr="00B055AF">
        <w:rPr>
          <w:rFonts w:ascii="Times New Roman" w:hAnsi="Times New Roman" w:cs="Times New Roman"/>
          <w:sz w:val="28"/>
          <w:szCs w:val="28"/>
        </w:rPr>
        <w:t>е</w:t>
      </w:r>
      <w:r w:rsidRPr="00B055AF">
        <w:rPr>
          <w:rFonts w:ascii="Times New Roman" w:hAnsi="Times New Roman" w:cs="Times New Roman"/>
          <w:sz w:val="28"/>
          <w:szCs w:val="28"/>
        </w:rPr>
        <w:t>, аускультативные и симптомы сдавления.</w:t>
      </w:r>
    </w:p>
    <w:p w14:paraId="233F9D8B" w14:textId="67D1EE18" w:rsidR="00D87C8E" w:rsidRPr="00B055AF" w:rsidRDefault="00D87C8E" w:rsidP="00124A5E">
      <w:pPr>
        <w:pStyle w:val="1"/>
        <w:spacing w:line="360" w:lineRule="auto"/>
        <w:ind w:firstLine="567"/>
        <w:rPr>
          <w:rFonts w:ascii="Times New Roman" w:hAnsi="Times New Roman" w:cs="Times New Roman"/>
          <w:color w:val="auto"/>
          <w:sz w:val="28"/>
          <w:szCs w:val="28"/>
        </w:rPr>
      </w:pPr>
      <w:bookmarkStart w:id="5" w:name="_Toc106387311"/>
      <w:r w:rsidRPr="00B055AF">
        <w:rPr>
          <w:rFonts w:ascii="Times New Roman" w:hAnsi="Times New Roman" w:cs="Times New Roman"/>
          <w:b/>
          <w:bCs/>
          <w:color w:val="auto"/>
          <w:sz w:val="28"/>
          <w:szCs w:val="28"/>
        </w:rPr>
        <w:t>Перкуторные</w:t>
      </w:r>
      <w:r w:rsidRPr="00B055AF">
        <w:rPr>
          <w:rFonts w:ascii="Times New Roman" w:hAnsi="Times New Roman" w:cs="Times New Roman"/>
          <w:color w:val="auto"/>
          <w:sz w:val="28"/>
          <w:szCs w:val="28"/>
        </w:rPr>
        <w:t xml:space="preserve"> </w:t>
      </w:r>
      <w:r w:rsidRPr="00B055AF">
        <w:rPr>
          <w:rFonts w:ascii="Times New Roman" w:hAnsi="Times New Roman" w:cs="Times New Roman"/>
          <w:b/>
          <w:bCs/>
          <w:color w:val="auto"/>
          <w:sz w:val="28"/>
          <w:szCs w:val="28"/>
        </w:rPr>
        <w:t>симптомы</w:t>
      </w:r>
      <w:bookmarkEnd w:id="5"/>
    </w:p>
    <w:p w14:paraId="7BA8088D" w14:textId="77777777" w:rsidR="00D87C8E" w:rsidRPr="00B055AF" w:rsidRDefault="00D87C8E" w:rsidP="00124A5E">
      <w:pPr>
        <w:spacing w:line="360" w:lineRule="auto"/>
        <w:ind w:firstLine="567"/>
        <w:rPr>
          <w:rFonts w:ascii="Times New Roman" w:hAnsi="Times New Roman" w:cs="Times New Roman"/>
          <w:sz w:val="28"/>
          <w:szCs w:val="28"/>
        </w:rPr>
      </w:pPr>
    </w:p>
    <w:p w14:paraId="7CE5AEDE" w14:textId="785CF065" w:rsidR="00082578" w:rsidRPr="00B055AF" w:rsidRDefault="006B66D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lastRenderedPageBreak/>
        <w:t>Из множества предложенных перкуторных симптомов наиболее достоверным надо считать симптом Корани. Он состоит в том, что при перкуссии пальцем по пальцу над позвоночником или непосредственно по позвоночнику отмечается приглушение перкуторного звука. У здоровых детей такое приглушение выявляется до 1—11 грудного позвонка, если же оно отмечается ниже — до IV— V позвонка, то это свидетельствует об увеличении лимфатических узлов. Перкутировать лучше снизу вверх и</w:t>
      </w:r>
      <w:r w:rsidR="00D87C8E" w:rsidRPr="00B055AF">
        <w:rPr>
          <w:rFonts w:ascii="Times New Roman" w:hAnsi="Times New Roman" w:cs="Times New Roman"/>
          <w:sz w:val="28"/>
          <w:szCs w:val="28"/>
        </w:rPr>
        <w:t xml:space="preserve"> </w:t>
      </w:r>
      <w:r w:rsidRPr="00B055AF">
        <w:rPr>
          <w:rFonts w:ascii="Times New Roman" w:hAnsi="Times New Roman" w:cs="Times New Roman"/>
          <w:sz w:val="28"/>
          <w:szCs w:val="28"/>
        </w:rPr>
        <w:t>непосредственно по позвоночнику.</w:t>
      </w:r>
    </w:p>
    <w:p w14:paraId="4D74D51B" w14:textId="16203B43" w:rsidR="00D87C8E" w:rsidRPr="00B055AF" w:rsidRDefault="00D87C8E" w:rsidP="00124A5E">
      <w:pPr>
        <w:pStyle w:val="1"/>
        <w:spacing w:line="360" w:lineRule="auto"/>
        <w:ind w:firstLine="567"/>
        <w:rPr>
          <w:rFonts w:ascii="Times New Roman" w:hAnsi="Times New Roman" w:cs="Times New Roman"/>
          <w:b/>
          <w:bCs/>
          <w:color w:val="auto"/>
          <w:sz w:val="28"/>
          <w:szCs w:val="28"/>
        </w:rPr>
      </w:pPr>
      <w:bookmarkStart w:id="6" w:name="_Toc106387312"/>
      <w:r w:rsidRPr="00B055AF">
        <w:rPr>
          <w:rFonts w:ascii="Times New Roman" w:hAnsi="Times New Roman" w:cs="Times New Roman"/>
          <w:b/>
          <w:bCs/>
          <w:color w:val="auto"/>
          <w:sz w:val="28"/>
          <w:szCs w:val="28"/>
        </w:rPr>
        <w:t>Аускультативные симптомы</w:t>
      </w:r>
      <w:bookmarkEnd w:id="6"/>
    </w:p>
    <w:p w14:paraId="6D8E33A2" w14:textId="77777777" w:rsidR="00D87C8E" w:rsidRPr="00B055AF" w:rsidRDefault="00D87C8E" w:rsidP="00124A5E">
      <w:pPr>
        <w:spacing w:line="360" w:lineRule="auto"/>
        <w:ind w:firstLine="567"/>
        <w:rPr>
          <w:rFonts w:ascii="Times New Roman" w:hAnsi="Times New Roman" w:cs="Times New Roman"/>
          <w:sz w:val="28"/>
          <w:szCs w:val="28"/>
        </w:rPr>
      </w:pPr>
    </w:p>
    <w:p w14:paraId="3FC1A439" w14:textId="035FB3D5" w:rsidR="006B66D9" w:rsidRPr="00B055AF" w:rsidRDefault="006B66D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Из многих аускультативных симптомов заслуживает внимания симптом д'Эспина, который состоит в том, что при выслушивании детей, умеющих говорить слова «тридцать три» или «кис-кис», обнаруживается явное усиление этого шепота. У здоровых детей до 8 лет подобная бронхофония определяется на уровне VII шейного, с 8 лет — на уровне I грудного позвонка. Если отчетливая бронхофония выслушивается и ниже, то симптом д'Эспина считается положительным и указывает на увеличение</w:t>
      </w:r>
      <w:r w:rsidR="00D87C8E" w:rsidRPr="00B055AF">
        <w:rPr>
          <w:rFonts w:ascii="Times New Roman" w:hAnsi="Times New Roman" w:cs="Times New Roman"/>
          <w:sz w:val="28"/>
          <w:szCs w:val="28"/>
        </w:rPr>
        <w:t xml:space="preserve"> </w:t>
      </w:r>
      <w:r w:rsidRPr="00B055AF">
        <w:rPr>
          <w:rFonts w:ascii="Times New Roman" w:hAnsi="Times New Roman" w:cs="Times New Roman"/>
          <w:sz w:val="28"/>
          <w:szCs w:val="28"/>
        </w:rPr>
        <w:t>бронхиальных лимфатических узлов.</w:t>
      </w:r>
    </w:p>
    <w:p w14:paraId="4DF86573" w14:textId="0F675DE5" w:rsidR="00436117" w:rsidRPr="00B055AF" w:rsidRDefault="00436117"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Следует учитывать, что эти симптомы, свидетельствующие об увеличении внутригрудных лимфатических узлов, могут быть и при неспецифических заболеваниях (лейкозы, лим</w:t>
      </w:r>
      <w:r w:rsidR="00D87C8E" w:rsidRPr="00B055AF">
        <w:rPr>
          <w:rFonts w:ascii="Times New Roman" w:hAnsi="Times New Roman" w:cs="Times New Roman"/>
          <w:sz w:val="28"/>
          <w:szCs w:val="28"/>
        </w:rPr>
        <w:t>фо</w:t>
      </w:r>
      <w:r w:rsidRPr="00B055AF">
        <w:rPr>
          <w:rFonts w:ascii="Times New Roman" w:hAnsi="Times New Roman" w:cs="Times New Roman"/>
          <w:sz w:val="28"/>
          <w:szCs w:val="28"/>
        </w:rPr>
        <w:t xml:space="preserve">гранулематоз), поэтому наличие их еще не говорит об их туберкулезной природе, </w:t>
      </w:r>
      <w:r w:rsidR="005A1743" w:rsidRPr="00B055AF">
        <w:rPr>
          <w:rFonts w:ascii="Times New Roman" w:hAnsi="Times New Roman" w:cs="Times New Roman"/>
          <w:sz w:val="28"/>
          <w:szCs w:val="28"/>
        </w:rPr>
        <w:t>у</w:t>
      </w:r>
      <w:r w:rsidRPr="00B055AF">
        <w:rPr>
          <w:rFonts w:ascii="Times New Roman" w:hAnsi="Times New Roman" w:cs="Times New Roman"/>
          <w:sz w:val="28"/>
          <w:szCs w:val="28"/>
        </w:rPr>
        <w:t xml:space="preserve"> грудных детей и детей раннего возраста увеличение бронхиальных лимфатических узлов может сопровождаться симптомами сдавления органов средостения, что характеризуется следующим: </w:t>
      </w:r>
    </w:p>
    <w:p w14:paraId="620D69F7" w14:textId="37A7124E" w:rsidR="00436117" w:rsidRPr="00B055AF" w:rsidRDefault="00436117"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1) появлением звонкого, битонального кашля (одновременно с грубым низким основным тоном слышен музыкальный обертон); </w:t>
      </w:r>
    </w:p>
    <w:p w14:paraId="0F8C388D" w14:textId="77777777" w:rsidR="00436117" w:rsidRPr="00B055AF" w:rsidRDefault="00436117"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lastRenderedPageBreak/>
        <w:t xml:space="preserve">2) наличием коклюшеподобного кашля и шумного экспираторного стридора; </w:t>
      </w:r>
    </w:p>
    <w:p w14:paraId="1E7F93CF" w14:textId="77777777" w:rsidR="0005676F" w:rsidRPr="00B055AF" w:rsidRDefault="00436117"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3) развитием обильной венозной сети преимущественно на коже передней грудной стенки. Рентгенологическое исследование во многих случаях подтверждает клинические симптомы, иногда позволяет выявить бронхоаденит при сомнительных перкуторных и аускультативных данных. При этом отмечается увеличение размеров тени корня легких во всех направлениях</w:t>
      </w:r>
      <w:r w:rsidR="00347A49" w:rsidRPr="00B055AF">
        <w:rPr>
          <w:rFonts w:ascii="Times New Roman" w:hAnsi="Times New Roman" w:cs="Times New Roman"/>
          <w:sz w:val="28"/>
          <w:szCs w:val="28"/>
        </w:rPr>
        <w:t xml:space="preserve"> </w:t>
      </w:r>
      <w:r w:rsidRPr="00B055AF">
        <w:rPr>
          <w:rFonts w:ascii="Times New Roman" w:hAnsi="Times New Roman" w:cs="Times New Roman"/>
          <w:sz w:val="28"/>
          <w:szCs w:val="28"/>
        </w:rPr>
        <w:t>и, как правило, с одной стороны (после инфильтративной фазы и фазы уплотнения).</w:t>
      </w:r>
    </w:p>
    <w:p w14:paraId="12FD848D" w14:textId="03EFB857" w:rsidR="00A17063" w:rsidRPr="00B055AF" w:rsidRDefault="00C445F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Течение бронхоаденитов длительное и может иногда сопровождаться различными осложнениями. Наиболее частым осложнением является реакция со стороны плевры: костальной, интерлобарной и медиастинальной. Вторым частым осложнением являются долевые или сегментарные ателектазы легочной ткани, которые имеют длительное течение, и нередко на этом участке развиваются вторичные неспецифические воспалительные и необратимые изменения. </w:t>
      </w:r>
    </w:p>
    <w:p w14:paraId="33C3425C" w14:textId="46C37F0F" w:rsidR="00C445F9" w:rsidRPr="00B055AF" w:rsidRDefault="003B7B98"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В крайне редких случаях возможны лимфогематогенная или гематогенная диссеминация туберкулеза в легкие и внелегочные метастазы из казеозных лимфатических узлов. Иногда выявляется такая неизвестная в прежние годы локализация, как туберкулез бронхов, который в сочетании с ателектатическо-пневмоническими изменениями свидетельствует о ведущем значении в клинике первичного туберкулеза поражения бронхиальных лимфатических узлов.</w:t>
      </w:r>
    </w:p>
    <w:p w14:paraId="30251DD6" w14:textId="1962AD72" w:rsidR="00DC77F7" w:rsidRPr="00B055AF" w:rsidRDefault="00DC77F7" w:rsidP="00124A5E">
      <w:pPr>
        <w:pStyle w:val="1"/>
        <w:spacing w:line="360" w:lineRule="auto"/>
        <w:ind w:firstLine="567"/>
        <w:rPr>
          <w:rFonts w:ascii="Times New Roman" w:hAnsi="Times New Roman" w:cs="Times New Roman"/>
          <w:b/>
          <w:bCs/>
          <w:color w:val="auto"/>
          <w:sz w:val="28"/>
          <w:szCs w:val="28"/>
        </w:rPr>
      </w:pPr>
      <w:bookmarkStart w:id="7" w:name="_Toc106387313"/>
      <w:r w:rsidRPr="00B055AF">
        <w:rPr>
          <w:rFonts w:ascii="Times New Roman" w:hAnsi="Times New Roman" w:cs="Times New Roman"/>
          <w:b/>
          <w:bCs/>
          <w:color w:val="auto"/>
          <w:sz w:val="28"/>
          <w:szCs w:val="28"/>
        </w:rPr>
        <w:t>Особенности отдельных форм</w:t>
      </w:r>
      <w:bookmarkEnd w:id="7"/>
    </w:p>
    <w:p w14:paraId="34F7E633" w14:textId="77777777" w:rsidR="00FE390B" w:rsidRPr="00B055AF" w:rsidRDefault="00FE390B" w:rsidP="00124A5E">
      <w:pPr>
        <w:spacing w:line="360" w:lineRule="auto"/>
        <w:ind w:firstLine="567"/>
        <w:rPr>
          <w:rFonts w:ascii="Times New Roman" w:hAnsi="Times New Roman" w:cs="Times New Roman"/>
          <w:sz w:val="28"/>
          <w:szCs w:val="28"/>
        </w:rPr>
      </w:pPr>
    </w:p>
    <w:p w14:paraId="3E21F890" w14:textId="32DF20BE" w:rsidR="003B7B98" w:rsidRPr="00B055AF" w:rsidRDefault="003B7B98"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Первичный комплекс образует первичный очаг в легком и регионарных лимфатических узлах с выраженным перифокальным воспалением вокруг них. В тех случаях, когда отсутствует значительная перифокальная реакция, </w:t>
      </w:r>
      <w:r w:rsidRPr="00B055AF">
        <w:rPr>
          <w:rFonts w:ascii="Times New Roman" w:hAnsi="Times New Roman" w:cs="Times New Roman"/>
          <w:sz w:val="28"/>
          <w:szCs w:val="28"/>
        </w:rPr>
        <w:lastRenderedPageBreak/>
        <w:t>первичный комплекс протекает незаметно, и только многие годы спустя обнаруживается обызвествленный очаг Гона и обызвествленные регионарные лимфатические узлы.</w:t>
      </w:r>
      <w:r w:rsidR="00D7283E" w:rsidRPr="00B055AF">
        <w:rPr>
          <w:rFonts w:ascii="Times New Roman" w:hAnsi="Times New Roman" w:cs="Times New Roman"/>
          <w:sz w:val="28"/>
          <w:szCs w:val="28"/>
        </w:rPr>
        <w:t xml:space="preserve"> </w:t>
      </w:r>
      <w:r w:rsidR="001E1115" w:rsidRPr="00B055AF">
        <w:rPr>
          <w:rFonts w:ascii="Times New Roman" w:hAnsi="Times New Roman" w:cs="Times New Roman"/>
          <w:sz w:val="28"/>
          <w:szCs w:val="28"/>
        </w:rPr>
        <w:t>Для первичного комплекса с перифокальной реакцией в инфильтративной фазе характерно острое и в ряде случаев тяжелое начало, которое нередко проходит под диагнозом различных интеркуррентных илиинфекционных заболеваний.</w:t>
      </w:r>
    </w:p>
    <w:p w14:paraId="009CE43D" w14:textId="77777777" w:rsidR="00D7283E" w:rsidRPr="00B055AF" w:rsidRDefault="001E1115"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Высокая температура держится 2—3 нед, а в последующем долгое время остается субфебрильной. При этом обращает на себя внимание не слишком тяжелое состояние ребенка. При перкуссии выявляется довольно интенсивное притупление и в начальном периоде слегка ослабленное дыхание с продолжительным выдохом. При рентгенологическом исследовании определяется довольно гомогенная тень, при этом всегда</w:t>
      </w:r>
      <w:r w:rsidR="00D7283E" w:rsidRPr="00B055AF">
        <w:rPr>
          <w:rFonts w:ascii="Times New Roman" w:hAnsi="Times New Roman" w:cs="Times New Roman"/>
          <w:sz w:val="28"/>
          <w:szCs w:val="28"/>
        </w:rPr>
        <w:t xml:space="preserve"> </w:t>
      </w:r>
      <w:r w:rsidRPr="00B055AF">
        <w:rPr>
          <w:rFonts w:ascii="Times New Roman" w:hAnsi="Times New Roman" w:cs="Times New Roman"/>
          <w:sz w:val="28"/>
          <w:szCs w:val="28"/>
        </w:rPr>
        <w:t>имеется связь с вовлечением в процесс корня легкого. В дальнейшем происходит уплотнение и постепенное замещение известью первичного очага и регионарного лимфатического узла. В отличие от прежних лет в современных условиях легочный компонент первичного комплекса имеет ограниченное распространение и претерпевает более быстрое обратное развитие в процессе лечения. Классический первичный комплекс с большими перифокальными реакциями стал встречаться значительно реже.</w:t>
      </w:r>
    </w:p>
    <w:p w14:paraId="1ECEEC09" w14:textId="6D80C89B" w:rsidR="00E966C9" w:rsidRPr="00B055AF" w:rsidRDefault="00E966C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Полное превращение в очаг Гона происходит обычно через 2— 2</w:t>
      </w:r>
      <w:r w:rsidR="00D7283E" w:rsidRPr="00B055AF">
        <w:rPr>
          <w:rFonts w:ascii="Times New Roman" w:hAnsi="Times New Roman" w:cs="Times New Roman"/>
          <w:sz w:val="28"/>
          <w:szCs w:val="28"/>
        </w:rPr>
        <w:t xml:space="preserve">,5 </w:t>
      </w:r>
      <w:r w:rsidRPr="00B055AF">
        <w:rPr>
          <w:rFonts w:ascii="Times New Roman" w:hAnsi="Times New Roman" w:cs="Times New Roman"/>
          <w:sz w:val="28"/>
          <w:szCs w:val="28"/>
        </w:rPr>
        <w:t xml:space="preserve">года от начала образования первичного очага, но начало обызвествления наблюдается уже через 6—8 мес. </w:t>
      </w:r>
    </w:p>
    <w:p w14:paraId="65332179" w14:textId="5B81F2A5" w:rsidR="001E1115" w:rsidRPr="00B055AF" w:rsidRDefault="00E966C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Течение первичного комплекса может быть гладким и осложненным. В современных условиях преобладающим стало гладкое течение первичного комплекса. Значительно сократилось число осложнений и существенно изменился их характер.</w:t>
      </w:r>
    </w:p>
    <w:p w14:paraId="1FF447F1" w14:textId="77777777" w:rsidR="00E91688" w:rsidRPr="00B055AF" w:rsidRDefault="00E91688"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Следует отметить, что у детей, перенесших осложненный первичный комплекс, чаще развивается выраженная форма хронической туберкулезной </w:t>
      </w:r>
      <w:r w:rsidRPr="00B055AF">
        <w:rPr>
          <w:rFonts w:ascii="Times New Roman" w:hAnsi="Times New Roman" w:cs="Times New Roman"/>
          <w:sz w:val="28"/>
          <w:szCs w:val="28"/>
        </w:rPr>
        <w:lastRenderedPageBreak/>
        <w:t xml:space="preserve">интоксикации, а в препубертатном периоде чаще наблюдается переход первичного комплекса в прогрессирующие формы вторичного туберкулеза. </w:t>
      </w:r>
    </w:p>
    <w:p w14:paraId="411FA7A4" w14:textId="766F1E8F" w:rsidR="00E91688" w:rsidRPr="00B055AF" w:rsidRDefault="00E91688"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Исходы первичного комплекса в основном благоприятны, наклонность к заживлению у детей очень велика. Даже у детей грудного возраста прогноз в большинстве случаев является вполне благоприятным вотличии от прежних лет. </w:t>
      </w:r>
    </w:p>
    <w:p w14:paraId="72C79145" w14:textId="5C59CD97" w:rsidR="004C43B9" w:rsidRPr="00B055AF" w:rsidRDefault="00E91688"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Гематогенно-диссемированные формы легочного туберкулеза стали встречаться значительно реже. У детей раннего возраста они протекают очень тяжело, в дошкольном и школьном возрасте течение их хроническое и более благоприятное</w:t>
      </w:r>
      <w:r w:rsidR="004C43B9" w:rsidRPr="00B055AF">
        <w:rPr>
          <w:rFonts w:ascii="Times New Roman" w:hAnsi="Times New Roman" w:cs="Times New Roman"/>
          <w:sz w:val="28"/>
          <w:szCs w:val="28"/>
        </w:rPr>
        <w:t>.</w:t>
      </w:r>
      <w:r w:rsidR="006F7FAD" w:rsidRPr="00B055AF">
        <w:rPr>
          <w:rFonts w:ascii="Times New Roman" w:hAnsi="Times New Roman" w:cs="Times New Roman"/>
          <w:sz w:val="28"/>
          <w:szCs w:val="28"/>
        </w:rPr>
        <w:t xml:space="preserve"> </w:t>
      </w:r>
      <w:r w:rsidR="004C43B9" w:rsidRPr="00B055AF">
        <w:rPr>
          <w:rFonts w:ascii="Times New Roman" w:hAnsi="Times New Roman" w:cs="Times New Roman"/>
          <w:sz w:val="28"/>
          <w:szCs w:val="28"/>
        </w:rPr>
        <w:t>Характерной особенностью этих форм является расхождение между очень скудными физикальными симптомами, с одной стороны, и яркими рентгенологическими данными. Чаще заболевание развивается постепенно. Питание и тургор кожи у этих детей значительно понижены, периферический лимфаденит выражен. Часто пальпируются печень и селезенка. Температура длительное время бывает субфебрильной, а затем переходит в фебрильную. Аппетит значительно понижен, в некоторых случаях наблюдается полная анорексия. Одышка и цианоз выражены умеренно. В легких при перкуссии существенных изменений не определяется, при выслушивании отмечаются измененное жестковатое дыхание, непостоянные и в небольшом количестве сухие и влажные хрипы. Кашель, как правило, небольшой; мокрота почти всегда отсутствует.</w:t>
      </w:r>
    </w:p>
    <w:p w14:paraId="2558B910" w14:textId="77777777" w:rsidR="00322CB9" w:rsidRPr="00B055AF" w:rsidRDefault="00322CB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На рентгенограммах в большинстве случаев отчетливо определяются мелкие округлые тени, симметрично расположенные в обоих легочныхполях, напоминающие картину снежной бури. </w:t>
      </w:r>
    </w:p>
    <w:p w14:paraId="0AE0D805" w14:textId="77777777" w:rsidR="00322CB9" w:rsidRPr="00B055AF" w:rsidRDefault="00322CB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При диссеминированных формах легочного туберкулеза довольно часто наблюдаются внелегочные локализации (поражения кожи, наружных лимфатических узлов, костей и суставов, глаз и других органов). </w:t>
      </w:r>
    </w:p>
    <w:p w14:paraId="15F20DDE" w14:textId="6ECBEA64" w:rsidR="004C43B9" w:rsidRPr="00B055AF" w:rsidRDefault="00322CB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lastRenderedPageBreak/>
        <w:t>Прогноз при ранней диагностике и современных методах лечения более благоприятный в отличии от прежних лет. Значительно чаще стало встречаться обратное развитие очагов до полного их рассасывания или уплотнения и обызвествления, но длительное время остаются проявления хронической туберкулезной интоксикации.</w:t>
      </w:r>
    </w:p>
    <w:p w14:paraId="670570E6" w14:textId="5CA2CDB1" w:rsidR="00322CB9" w:rsidRPr="00B055AF" w:rsidRDefault="00322CB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Инфильтраты занимают значительное место в развитии туберкулеза легких у подростков и возникают они гематогенным, бронхогенным путем из старого и вновь образовавшегося очага. Особенностью этой формы туберкулеза является большая склонность к казеозному перерождению и образованию каверн. Клиническая картина очень скудна. Начало заболевания иногда протекает под видом респираторной инфекции или гриппа или даже совершенно незаметно. Долгое время общее состояние заболевшего может оставаться вполне удовлетворительным, а затем появляются общие симптомы интоксикации, свойственные туберкулезной инфекции (быстрая утомляемость, раздражительность, снижение аппетита, головные боли и др.). При перкуссии и аускультации чаще изменений не обнаруживают или они неотчетливые (слегка ослабленное или жестковатое дыхание на определенном участке легкого). Кашель и мокрота могут отсутствовать. Часто инфильтрат выявляется только на рентгенограмме в виде округлого затемнения с нерезкими краями. В случае образования каверны имеется просветление в центре, появляются жесткое или слегка бронхиальное дыхание и небольшое количество влажных хрипов. </w:t>
      </w:r>
    </w:p>
    <w:p w14:paraId="7CD37CFC" w14:textId="77777777" w:rsidR="00322CB9" w:rsidRPr="00B055AF" w:rsidRDefault="00322CB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Наиболее частым исходом инфильтратов в настоящее время при ранней диагностике и своевременном лечении является полное рассасывание или образование фиброза. </w:t>
      </w:r>
    </w:p>
    <w:p w14:paraId="097FC1B8" w14:textId="77777777" w:rsidR="00726A7B" w:rsidRPr="00B055AF" w:rsidRDefault="00322CB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Следует еще раз подчеркнуть, что заболевание туберкулезом в период полового созревания протекает весьма незаметно, процесс развивается постепенно при хорошем общем состоянии.</w:t>
      </w:r>
      <w:r w:rsidR="00726A7B" w:rsidRPr="00B055AF">
        <w:rPr>
          <w:rFonts w:ascii="Times New Roman" w:hAnsi="Times New Roman" w:cs="Times New Roman"/>
          <w:sz w:val="28"/>
          <w:szCs w:val="28"/>
        </w:rPr>
        <w:t xml:space="preserve">ребенка. Поэтому так важно </w:t>
      </w:r>
      <w:r w:rsidR="00726A7B" w:rsidRPr="00B055AF">
        <w:rPr>
          <w:rFonts w:ascii="Times New Roman" w:hAnsi="Times New Roman" w:cs="Times New Roman"/>
          <w:sz w:val="28"/>
          <w:szCs w:val="28"/>
        </w:rPr>
        <w:lastRenderedPageBreak/>
        <w:t xml:space="preserve">тщательное наблюдение за подростками вообще и в семьях, где есть больные туберкулезом, в особенности. </w:t>
      </w:r>
    </w:p>
    <w:p w14:paraId="36FBA8B5" w14:textId="77777777" w:rsidR="00726A7B" w:rsidRPr="00B055AF" w:rsidRDefault="00726A7B"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Экссудативные плевриты могут быть проявлением начинающейся первичной туберкулезной инфекции или осложнением имеющегося первичного туберкулеза. Начало заболевания обычно острое, с высокой температурой (до 38—39°С). Общее состояние резко нарушается: снижается аппетит, появляются резкая бледность кожи, вялость, капризность, дети старшего возраста жалуются иногда на колющие боли в боку. По мере накопления экссудата на стороне поражения обнаруживается отчетливое притупление перкуторного звука, вначале ослабленное дыхание, а затем отсутствие его, ограничение подвижности легкого на больной стороне. </w:t>
      </w:r>
    </w:p>
    <w:p w14:paraId="6E82EEE0" w14:textId="6F83ED0F" w:rsidR="00726A7B" w:rsidRPr="00B055AF" w:rsidRDefault="00726A7B"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Туберкулиновые пробы становятся слабее или совсем временно угасают. Подтверждают диагноз рентгенологическое обследование и плевральная пункция.</w:t>
      </w:r>
    </w:p>
    <w:p w14:paraId="70C953E8" w14:textId="77777777" w:rsidR="00011709" w:rsidRPr="00B055AF" w:rsidRDefault="0001170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Течение экссудативных плевритов у детей обычно благоприятное. Остаточные изменения в виде плевральных наслоений и шварт при современных методах лечения почти не встречаются. </w:t>
      </w:r>
    </w:p>
    <w:p w14:paraId="64ED726F" w14:textId="044BF381" w:rsidR="00011709" w:rsidRPr="00B055AF" w:rsidRDefault="0001170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Иначе протекает туберкулез плевры, который характеризуется высыпанием туберкулезных бугорков на ней. Обычно состояние этих больных бывает очень тяжелым, отмечаются длительная высокая температура, выраженная интоксикация, медленное обратное развитие туберкулезного процесса. </w:t>
      </w:r>
    </w:p>
    <w:p w14:paraId="332A5954" w14:textId="2F274E97" w:rsidR="00726A7B" w:rsidRPr="00B055AF" w:rsidRDefault="00011709"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Внелегочные локализации туберкулеза встречаются у детей значительно чаще, чем у взрослых, причем некоторые органы и системы особенно предрасположены к поражению туберкулезом. Из таких систем прежде всего следует указать на костную и лимфатическую, которые у детей поражаются особенно часто. </w:t>
      </w:r>
    </w:p>
    <w:p w14:paraId="164DF5D3" w14:textId="77777777" w:rsidR="0093073E" w:rsidRPr="00B055AF" w:rsidRDefault="0093073E"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lastRenderedPageBreak/>
        <w:t xml:space="preserve">Туберкулез периферических лимфатических узлов у детей встречается довольно часто, преимущественно в раннем и дошкольном возрасте. Все группы лимфатических узлов без исключения могут поражаться туберкулезным процессом, но наиболее часто в патологический процесс вовлекаются шейные, подчелюстные и подмышечные узлы. Лимфатические узлы достигают иногда значительной величины — до размера куриного яйца и больше. Они образуют пакеты, спаянные между собой, с окружающей клетчаткой и кожей. Наличие периаденита служит дифференциально-диагностическим признаком для отличия от лимфаденитов другой этиологии. По течению туберкулезные лимфаденитыподразделяются на открытые, или свищевые, и закрытые. При открытых лимфаденитах узлы в дальнейшем размягчаются, распадаются и образуются длительно не заживающие рецидивирующие свищи, которые по заживлении оставляют после себя характерные рубцы в виде уздечек и сосочков. </w:t>
      </w:r>
    </w:p>
    <w:p w14:paraId="11FEBC9E" w14:textId="72F65FB2" w:rsidR="00011709" w:rsidRPr="00B055AF" w:rsidRDefault="0093073E"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Следует отметить, что в настоящее время свищевые лимфадениты стали встречаться значительно реже.</w:t>
      </w:r>
    </w:p>
    <w:p w14:paraId="447258E9" w14:textId="77777777" w:rsidR="00F127F1" w:rsidRPr="00B055AF" w:rsidRDefault="00F127F1"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В других случаях лимфадениты не доходят до расплавления, протекают без свищей, совершенно рассасываются или же остаются очень плотные мелкие петрифицированные узлы. </w:t>
      </w:r>
    </w:p>
    <w:p w14:paraId="60BE7055" w14:textId="77777777" w:rsidR="00F127F1" w:rsidRPr="00B055AF" w:rsidRDefault="00F127F1"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Прогноз обычно благоприятный, но течение затяжное, иногда на несколько лет. </w:t>
      </w:r>
    </w:p>
    <w:p w14:paraId="6151EB75" w14:textId="77777777" w:rsidR="00F127F1" w:rsidRPr="00B055AF" w:rsidRDefault="00F127F1"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Туберкулез мезентериальных. лимфатических узлов — мезо-аденит — встречается как самостоятельное заболевание и часто сопровождает туберкулез кишечника и туберкулезный перитонит. Диагностика этой формы туберкулеза в детском возрасте затруднительна. Заболевание развивается постепенно. </w:t>
      </w:r>
    </w:p>
    <w:p w14:paraId="70C211AB" w14:textId="1EC2D653" w:rsidR="00F127F1" w:rsidRPr="00B055AF" w:rsidRDefault="00F127F1"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Наиболее постоянными и характерными являются жалобы на боли в животе неопределенной локализации, тянущие или схваткообразные, </w:t>
      </w:r>
      <w:r w:rsidRPr="00B055AF">
        <w:rPr>
          <w:rFonts w:ascii="Times New Roman" w:hAnsi="Times New Roman" w:cs="Times New Roman"/>
          <w:sz w:val="28"/>
          <w:szCs w:val="28"/>
        </w:rPr>
        <w:lastRenderedPageBreak/>
        <w:t>различной интенсивности. При объективном обследовании отмечается болезненность при пальпации в разных отделах брюшной полости, иногда настолько интенсивная, что глубокая пальпация не удается. В дальнейшем появляются запоры, чередующиеся с поносами, иногда рвота, плохой аппетит и похудание, несмотря на полноценное питание.</w:t>
      </w:r>
    </w:p>
    <w:p w14:paraId="4B057F5E" w14:textId="77777777" w:rsidR="007D3CA4" w:rsidRPr="00B055AF" w:rsidRDefault="00B55C37"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Прощупать небольшие узлы довольно трудно, но после опорожнения кишечника (клизма, солевое слабительное) можно обнаружить средней величины узлы, чаще всего в правой подвздошной области, что может привести к ошибочной диагностике аппендицита. </w:t>
      </w:r>
    </w:p>
    <w:p w14:paraId="2B0D7FA2" w14:textId="77777777" w:rsidR="007D3CA4" w:rsidRPr="00B055AF" w:rsidRDefault="00B55C37"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Наряду с этим обычно развивается выраженная туберкулезная интоксикация: бледность с землистым оттенком, вялость, раздражительность, отставание в массе тела, росте, субфебрильная температура. </w:t>
      </w:r>
    </w:p>
    <w:p w14:paraId="0004ABDF" w14:textId="77777777" w:rsidR="007D3CA4" w:rsidRPr="00B055AF" w:rsidRDefault="00B55C37"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Туберкулезный менингит встречается у детей всех возрастов, начиная с первых месяцев жизни. Развитию заболевания могут предшествовать вспышка туберкулезного процесса в виде диссеминаций, плевритов, полисерозитов. В некоторых случаях менингит может возникнуть в любом периоде первичной туберкулезной инфекции, на фоне остаточных очагов после перенесенного первичного туберкулеза и даже без видимых клинико-рентгенологических изменений в легких, лимфатических узлах и других органах. В настоящее время эта форма туберкулеза у детей встречается довольно редко. </w:t>
      </w:r>
    </w:p>
    <w:p w14:paraId="33A4FA6E" w14:textId="63042EA5" w:rsidR="00F127F1" w:rsidRPr="00B055AF" w:rsidRDefault="00B55C37"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Развивается заболевание постепенно, но у детей раннего возраста может быть и острое начало. В начальном периоде ранними симптомами являются общее недомогание, вялость, раздражительность, непостоянные головные боли, повышенная утомляемость, непостоянная субфебрильная температура, снижение аппетита, задержка стула, расстройство сна, светобоязнь. В периоде дальнейшего развития менингеального процесса усиливаются симптомы общего недомогания, появляется анорексия, резко нарушается питание, температура стойко повышается до 38 °С и более,</w:t>
      </w:r>
      <w:r w:rsidR="007D3CA4" w:rsidRPr="00B055AF">
        <w:rPr>
          <w:rFonts w:ascii="Times New Roman" w:hAnsi="Times New Roman" w:cs="Times New Roman"/>
          <w:sz w:val="28"/>
          <w:szCs w:val="28"/>
        </w:rPr>
        <w:t xml:space="preserve"> нарушается </w:t>
      </w:r>
      <w:r w:rsidR="007D3CA4" w:rsidRPr="00B055AF">
        <w:rPr>
          <w:rFonts w:ascii="Times New Roman" w:hAnsi="Times New Roman" w:cs="Times New Roman"/>
          <w:sz w:val="28"/>
          <w:szCs w:val="28"/>
        </w:rPr>
        <w:lastRenderedPageBreak/>
        <w:t>сознание, речь становится тихой, усиливаются сонливость, головные боли, возникает беспричинная рвота и общая гиперстезия</w:t>
      </w:r>
      <w:r w:rsidR="0024456C" w:rsidRPr="00B055AF">
        <w:rPr>
          <w:rFonts w:ascii="Times New Roman" w:hAnsi="Times New Roman" w:cs="Times New Roman"/>
          <w:sz w:val="28"/>
          <w:szCs w:val="28"/>
        </w:rPr>
        <w:t>.</w:t>
      </w:r>
    </w:p>
    <w:p w14:paraId="30363A15" w14:textId="75CA5AD4" w:rsidR="0024456C" w:rsidRPr="00B055AF" w:rsidRDefault="0024456C"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При объективном обследовании больного отмечаются менингеальные симптомы: ригидность затылочных мышц, симптомы Кернига, Брудзинского, повышение сухожильных рефлексов и расстройства черепно-мозговой иннервации (косоглазие, расширение и «игра» зрачков, птоз, двоение в глазах, опущение угла рта, сглаженность носогубной складки, отклонения языка в сторону, отек соска, застойные явления, неврит зрительного нерва). Характерны также красный стойкий дермографизм, пятна Труссо, брад</w:t>
      </w:r>
      <w:r w:rsidR="00B70B35" w:rsidRPr="00B055AF">
        <w:rPr>
          <w:rFonts w:ascii="Times New Roman" w:hAnsi="Times New Roman" w:cs="Times New Roman"/>
          <w:sz w:val="28"/>
          <w:szCs w:val="28"/>
        </w:rPr>
        <w:t>и</w:t>
      </w:r>
      <w:r w:rsidRPr="00B055AF">
        <w:rPr>
          <w:rFonts w:ascii="Times New Roman" w:hAnsi="Times New Roman" w:cs="Times New Roman"/>
          <w:sz w:val="28"/>
          <w:szCs w:val="28"/>
        </w:rPr>
        <w:t xml:space="preserve">кардия. </w:t>
      </w:r>
    </w:p>
    <w:p w14:paraId="767EF92C" w14:textId="77777777" w:rsidR="0024456C" w:rsidRPr="00B055AF" w:rsidRDefault="0024456C"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У детей, леченных противотуберкулезными препаратами, часто наблюдается стертая клиническая картина менингита, его постепенное начало и вялое течение, что следует иметь в виду при оценке появившихся у таких больных неясных неврологических симптомов. </w:t>
      </w:r>
    </w:p>
    <w:p w14:paraId="618F4D5F" w14:textId="77777777" w:rsidR="00D571D6" w:rsidRPr="00B055AF" w:rsidRDefault="0024456C"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Во всех сомнительных случаях после тщательного изучения анамнеза, клинического обследования необходимо немедленно сделать спинномозговую диагностическую пункцию. Повышенное давление, прозрачность жидкости, плеоцитоз (чаще до 100— 200 клеток в 1 мкл) с преобладанием лимфоцитов, содержание белка выше 0,33 г/л, выпадение сетки фибрина — все это при наличии указанных выше начальных симптомов с достаточным основанием позволяет ставить диагноз менингита туберкулезной этиологии. </w:t>
      </w:r>
    </w:p>
    <w:p w14:paraId="327E601C" w14:textId="51982408" w:rsidR="0024456C" w:rsidRPr="00B055AF" w:rsidRDefault="0024456C"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В диагностике туберкулеза рентгенологический метод исследования является обязательным, он дает очень много ценного только в совокупности с клиническими и лабораторными данными. Каждое рентгенологическое исследование начинают с рентгеноскопии, после чего переходят к рентгенографии. В подозрительных на туберкулез случаях и для дифференциальной диагностики с острыми неспецифическими легочными процессами необходимы повторные контрольные исследования.</w:t>
      </w:r>
    </w:p>
    <w:p w14:paraId="073C21BB" w14:textId="28E6B06B" w:rsidR="009E24AA" w:rsidRPr="00B055AF" w:rsidRDefault="009E24AA" w:rsidP="00124A5E">
      <w:pPr>
        <w:pStyle w:val="1"/>
        <w:spacing w:line="360" w:lineRule="auto"/>
        <w:ind w:firstLine="567"/>
        <w:rPr>
          <w:rFonts w:ascii="Times New Roman" w:hAnsi="Times New Roman" w:cs="Times New Roman"/>
          <w:b/>
          <w:bCs/>
          <w:color w:val="auto"/>
          <w:sz w:val="28"/>
          <w:szCs w:val="28"/>
        </w:rPr>
      </w:pPr>
      <w:bookmarkStart w:id="8" w:name="_Toc106387314"/>
      <w:r w:rsidRPr="00B055AF">
        <w:rPr>
          <w:rFonts w:ascii="Times New Roman" w:hAnsi="Times New Roman" w:cs="Times New Roman"/>
          <w:b/>
          <w:bCs/>
          <w:color w:val="auto"/>
          <w:sz w:val="28"/>
          <w:szCs w:val="28"/>
        </w:rPr>
        <w:lastRenderedPageBreak/>
        <w:t>Диагностика</w:t>
      </w:r>
      <w:bookmarkEnd w:id="8"/>
    </w:p>
    <w:p w14:paraId="350AB62A" w14:textId="77777777" w:rsidR="009E24AA" w:rsidRPr="00B055AF" w:rsidRDefault="009E24AA" w:rsidP="00124A5E">
      <w:pPr>
        <w:spacing w:line="360" w:lineRule="auto"/>
        <w:ind w:firstLine="567"/>
        <w:rPr>
          <w:rFonts w:ascii="Times New Roman" w:hAnsi="Times New Roman" w:cs="Times New Roman"/>
          <w:sz w:val="28"/>
          <w:szCs w:val="28"/>
        </w:rPr>
      </w:pPr>
    </w:p>
    <w:p w14:paraId="10BB44D9" w14:textId="7A2C0091" w:rsidR="009E24AA" w:rsidRPr="00B055AF" w:rsidRDefault="0062285D"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Большое значение в диагностике легочного туберкулеза приобрела томография. Этот метод позволяет точнее определять локализацию очагов и полостей распада в легочной ткани, а также состояние корня легкого. Основным методом раннего выявления туберкулеза у детей в возрасте от 1 года до 14 лет является систематическая туберкулинодиагностика. Согласно приказу Министерства здравоохранения СССР № 590 от 02.06.1974 г. использование пробы Пирке при массовых обследованиях детей и подростков отменено. В настоящее время должна применяться единая внутрикожная туберкулиновая проба Манту с 2 ТЕ PPD-Л в стандартном разведении, выпускаемом в форме готовых к употреблению растворов. </w:t>
      </w:r>
    </w:p>
    <w:p w14:paraId="70368F01" w14:textId="480C08D2" w:rsidR="009A54BD" w:rsidRPr="00B055AF" w:rsidRDefault="0062285D"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Эту пробу в настоящее время применяют: </w:t>
      </w:r>
      <w:r w:rsidRPr="00B055AF">
        <w:rPr>
          <w:rFonts w:ascii="Times New Roman" w:hAnsi="Times New Roman" w:cs="Times New Roman"/>
          <w:sz w:val="28"/>
          <w:szCs w:val="28"/>
        </w:rPr>
        <w:br/>
        <w:t xml:space="preserve">1) для раннего выявления туберкулеза у детей и подростков; </w:t>
      </w:r>
      <w:r w:rsidRPr="00B055AF">
        <w:rPr>
          <w:rFonts w:ascii="Times New Roman" w:hAnsi="Times New Roman" w:cs="Times New Roman"/>
          <w:sz w:val="28"/>
          <w:szCs w:val="28"/>
        </w:rPr>
        <w:br/>
        <w:t>2) для отбора контингентов, подлежащих ревакцинации против туберкулеза</w:t>
      </w:r>
      <w:r w:rsidR="009A54BD" w:rsidRPr="00B055AF">
        <w:rPr>
          <w:rFonts w:ascii="Times New Roman" w:hAnsi="Times New Roman" w:cs="Times New Roman"/>
          <w:sz w:val="28"/>
          <w:szCs w:val="28"/>
        </w:rPr>
        <w:t>.</w:t>
      </w:r>
    </w:p>
    <w:p w14:paraId="3E5DFDD9" w14:textId="77777777" w:rsidR="009A54BD" w:rsidRPr="00B055AF" w:rsidRDefault="009A54BD"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PPD-Л (очищенный белковый дериват) — отечественный сухой туберкулин, приготовленный по методу Линниковой, активность которого определена в туберкулиновых единицах (ТЕ). Препарат выпускается в форме готовых к употреблению растворов во флаконах вместимостью 5 мл (50 доз) или в ампулах вместимостью 3 мл (30 доз). Биологическая активность 0,1 мл этого раствора соответствует 2 туберкулиновым единицам (2 ТЕ), т. е. одной дозе. </w:t>
      </w:r>
    </w:p>
    <w:p w14:paraId="5233854C" w14:textId="61ADD64B" w:rsidR="009A54BD" w:rsidRPr="00B055AF" w:rsidRDefault="009A54BD"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Пробу Манту проводят внутрикожно на внутренней поверх</w:t>
      </w:r>
      <w:r w:rsidR="006F2D50" w:rsidRPr="00B055AF">
        <w:rPr>
          <w:rFonts w:ascii="Times New Roman" w:hAnsi="Times New Roman" w:cs="Times New Roman"/>
          <w:sz w:val="28"/>
          <w:szCs w:val="28"/>
        </w:rPr>
        <w:t>ности</w:t>
      </w:r>
      <w:r w:rsidRPr="00B055AF">
        <w:rPr>
          <w:rFonts w:ascii="Times New Roman" w:hAnsi="Times New Roman" w:cs="Times New Roman"/>
          <w:sz w:val="28"/>
          <w:szCs w:val="28"/>
        </w:rPr>
        <w:t xml:space="preserve"> средней трети предплечья. Кожу обрабатывают 70 % эт</w:t>
      </w:r>
      <w:r w:rsidR="006F2D50" w:rsidRPr="00B055AF">
        <w:rPr>
          <w:rFonts w:ascii="Times New Roman" w:hAnsi="Times New Roman" w:cs="Times New Roman"/>
          <w:sz w:val="28"/>
          <w:szCs w:val="28"/>
        </w:rPr>
        <w:t>и</w:t>
      </w:r>
      <w:r w:rsidRPr="00B055AF">
        <w:rPr>
          <w:rFonts w:ascii="Times New Roman" w:hAnsi="Times New Roman" w:cs="Times New Roman"/>
          <w:sz w:val="28"/>
          <w:szCs w:val="28"/>
        </w:rPr>
        <w:t xml:space="preserve">ловым спиртом, просушивают ватой, а затем внутрикожно вводят 0,1 мл раствора туберкулина, т. е. одну дозу. </w:t>
      </w:r>
    </w:p>
    <w:p w14:paraId="5C9E4C6E" w14:textId="77777777" w:rsidR="009A54BD" w:rsidRPr="00B055AF" w:rsidRDefault="009A54BD"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lastRenderedPageBreak/>
        <w:t xml:space="preserve">Пробу Манту делает по назначению врача специально обученная медицинская сестра, имеющая документ — допуск к производству туберкулиновых проб. </w:t>
      </w:r>
    </w:p>
    <w:p w14:paraId="54EEC20D" w14:textId="20EB9F45" w:rsidR="009A54BD" w:rsidRPr="00B055AF" w:rsidRDefault="009A54BD"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Результаты пробы Манту оценивают через 24, 48 и 72 ч путем измерения инфильтрата в миллиметрах прозрачной бесцветной линейкой из пластмассы.</w:t>
      </w:r>
    </w:p>
    <w:p w14:paraId="4171864F" w14:textId="77777777" w:rsidR="00A754D5" w:rsidRPr="00B055AF" w:rsidRDefault="000324F4"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Реакция считается отрицательной при полном отсутствии инфильтрата (гиперемии) или при наличии уколочной реакции (0—1 мм), сомнительной при инфильтрате (папуле) размером 2—4 мм или только гиперемии любого размера без инфильтрата, положительной при наличии выраженного инфильтрата (папулы) диаметром 5 мм и более. </w:t>
      </w:r>
    </w:p>
    <w:p w14:paraId="706F8161" w14:textId="77777777" w:rsidR="00B61F91" w:rsidRPr="00B055AF" w:rsidRDefault="000324F4"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С целью раннего выявления туберкулеза пробу Манту с 2 ТЕ PPD-Л проводят всем детям с 12- месячного возраста и подросткам систематически, 1 раз в год (лучше осенью) независимо от результата предыдущего исследования. </w:t>
      </w:r>
    </w:p>
    <w:p w14:paraId="67ABF470" w14:textId="43AD7508" w:rsidR="00A754D5" w:rsidRPr="00B055AF" w:rsidRDefault="000324F4"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Детей до 1 года обследуют на туберкулез по показаниям (контакт, заболевания, требующие дифференциальной диагностики). </w:t>
      </w:r>
    </w:p>
    <w:p w14:paraId="0A49CED2" w14:textId="00C35F67" w:rsidR="009A54BD" w:rsidRPr="00B055AF" w:rsidRDefault="000324F4"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Следует иметь в виду, что проба Манту с 2 ТЕ PPD-Л выявляет как инфекционную, так и поствакцинальную аллергию, и для решения вопроса об этиологии аллергия детей с положительными реакциями Манту с 2 ТЕ</w:t>
      </w:r>
      <w:r w:rsidR="00A754D5" w:rsidRPr="00B055AF">
        <w:rPr>
          <w:rFonts w:ascii="Times New Roman" w:hAnsi="Times New Roman" w:cs="Times New Roman"/>
          <w:sz w:val="28"/>
          <w:szCs w:val="28"/>
        </w:rPr>
        <w:t xml:space="preserve"> </w:t>
      </w:r>
      <w:r w:rsidRPr="00B055AF">
        <w:rPr>
          <w:rFonts w:ascii="Times New Roman" w:hAnsi="Times New Roman" w:cs="Times New Roman"/>
          <w:sz w:val="28"/>
          <w:szCs w:val="28"/>
        </w:rPr>
        <w:t>следует направлять к педиатру-фтизиатру или районному педиатру.</w:t>
      </w:r>
    </w:p>
    <w:p w14:paraId="622F9AF4" w14:textId="32355D05" w:rsidR="00B61F91" w:rsidRPr="00B055AF" w:rsidRDefault="00B61F91"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Противопоказания для постановки пробы Манту следующие: </w:t>
      </w:r>
      <w:r w:rsidRPr="00B055AF">
        <w:rPr>
          <w:rFonts w:ascii="Times New Roman" w:hAnsi="Times New Roman" w:cs="Times New Roman"/>
          <w:sz w:val="28"/>
          <w:szCs w:val="28"/>
        </w:rPr>
        <w:br/>
        <w:t>кожные заболевания, острые и хронические инфекционные заболевания в период обострения, включая реконвалесценцию (не менее 2 мес после исчезновения всех клинических симптомов), аллергические состояния (ревматизм в активной фазе), бронхиальная астма, идиосинкразии с выраженными кожными проявлениями, эпилепсия. Не допускается проведение пробы Манту в детских коллективах, где имеется карантин по инфекциям.</w:t>
      </w:r>
    </w:p>
    <w:p w14:paraId="12573539" w14:textId="77777777" w:rsidR="00D748E5" w:rsidRPr="00B055AF" w:rsidRDefault="00D748E5"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lastRenderedPageBreak/>
        <w:t xml:space="preserve">Пробу Манту проводят до проведения профилактических прививок против различных инфекций. При диагностике локальных форм легочного и внелегочного туберкулеза большую роль играет тщательная туберкулиноди-агностика. </w:t>
      </w:r>
    </w:p>
    <w:p w14:paraId="705354CF" w14:textId="77777777" w:rsidR="00D748E5" w:rsidRPr="00B055AF" w:rsidRDefault="00D748E5"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В целях клинической диагностики, кроме пробы Манту с 2 ТЕ PPD-Л, могут применяться и другие методы исследования чувствительности к туберкулину (градуированная кожная проба, проба Коха, определение туберкулинового титра и др.). </w:t>
      </w:r>
    </w:p>
    <w:p w14:paraId="616672E9" w14:textId="77777777" w:rsidR="00D748E5" w:rsidRPr="00B055AF" w:rsidRDefault="00D748E5"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При обследовании ребенка с целью дифференциальной диагностики после получения отрицательных результатов реакций Манту с 2 ТЕ PPD-Л или градуированной кожной пробы можно ставить пробу Манту со 100 ТЕ PPD-Л, При отрицательном результате последней пробы в большинстве случаев можно считать организм свободным от туберкулезной инфекции. </w:t>
      </w:r>
    </w:p>
    <w:p w14:paraId="6776EB6E" w14:textId="534F3F34" w:rsidR="00E35622" w:rsidRPr="00B055AF" w:rsidRDefault="00D748E5"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Из лабораторных методов большое значение имеет исследование мокроты. Обнаружение в мокроте микобактерий туберкулеза имеет огромное значение как в диагностическом, так и в эпидемиологическом отношении. Когда мокроты много, ее легко можно получить, вызывая кашлевой рефлекс ватным; тампоном, на котором остаются кусочки мокроты, используемые для получения мазков, окрашиваемых обычным способом. В тех случаях, когда мокроты мало или дети ее заглатывают, применяют метод промывания желудка натощак и обработку методом флотации. </w:t>
      </w:r>
    </w:p>
    <w:p w14:paraId="4F292D13" w14:textId="79B31D45" w:rsidR="00E35622" w:rsidRPr="00B055AF" w:rsidRDefault="00D748E5"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Изменения крови при туберкулезе, не являясь в основном специфическими, позволяют судить о динамике процесса, а также о прогнозе. При длительном течении туберкулезного процесса у детей развивается умеренная анемия. СОЭ в большинстве случаев бывает увеличена, но может быть и нормальной. Довольно часто на основании повышения СОЭ можно предсказать вспышку и обострение процесса. Белая кровь значительно больше реагирует на туберкулезную инфекцию. У большинства детей наблюдается умеренный лейкоцитоз. В лейкоцитарной </w:t>
      </w:r>
      <w:r w:rsidRPr="00B055AF">
        <w:rPr>
          <w:rFonts w:ascii="Times New Roman" w:hAnsi="Times New Roman" w:cs="Times New Roman"/>
          <w:sz w:val="28"/>
          <w:szCs w:val="28"/>
        </w:rPr>
        <w:lastRenderedPageBreak/>
        <w:t xml:space="preserve">формуле — нейтрофилез, тем больше выраженный, чем тяжелее заболевание. В острых прогрессирующих случаях иногда выявляется резкая эозинопения, при благоприятных формах — чаще эозинофилия. Число моноцитов может меняться. </w:t>
      </w:r>
    </w:p>
    <w:p w14:paraId="443E602F" w14:textId="11E96F2F" w:rsidR="00D748E5" w:rsidRPr="00B055AF" w:rsidRDefault="00D748E5"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Обычный анализ мочи при туберкулезе необходим не только при подозрении на поражение почек. В последнем случае он имеет исключительное значение для ранней диагностики. Стойкое нахождение гноя в моче, а главное туберкулезных микобактерий, указывает на туберкулез почек</w:t>
      </w:r>
      <w:r w:rsidR="006B09FB" w:rsidRPr="00B055AF">
        <w:rPr>
          <w:rFonts w:ascii="Times New Roman" w:hAnsi="Times New Roman" w:cs="Times New Roman"/>
          <w:sz w:val="28"/>
          <w:szCs w:val="28"/>
        </w:rPr>
        <w:t>.</w:t>
      </w:r>
    </w:p>
    <w:p w14:paraId="2ABD8AB7" w14:textId="77777777" w:rsidR="00F1105C" w:rsidRPr="00B055AF" w:rsidRDefault="006B09FB"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При таких формах, как диссеминированный туберкулез, осложненный первичный комплекс, обязательно ежемесячное исследование мочи. Небольшие изменения мочи в виде следов белка, единичных лейкоцитов и свежих эритроцитов могут периодически обнаруживаться как проявления общей интоксикации и косвенно могут в совокупности с другими данными свидетельствовать о тяжести процесса. </w:t>
      </w:r>
    </w:p>
    <w:p w14:paraId="08EE609D" w14:textId="0C3F6C4D" w:rsidR="002E2D53" w:rsidRPr="00B055AF" w:rsidRDefault="002E2D53" w:rsidP="00124A5E">
      <w:pPr>
        <w:pStyle w:val="1"/>
        <w:spacing w:line="360" w:lineRule="auto"/>
        <w:ind w:firstLine="567"/>
        <w:rPr>
          <w:rFonts w:ascii="Times New Roman" w:hAnsi="Times New Roman" w:cs="Times New Roman"/>
          <w:b/>
          <w:bCs/>
          <w:color w:val="auto"/>
          <w:sz w:val="28"/>
          <w:szCs w:val="28"/>
        </w:rPr>
      </w:pPr>
      <w:bookmarkStart w:id="9" w:name="_Toc106387315"/>
      <w:r w:rsidRPr="00B055AF">
        <w:rPr>
          <w:rFonts w:ascii="Times New Roman" w:hAnsi="Times New Roman" w:cs="Times New Roman"/>
          <w:b/>
          <w:bCs/>
          <w:color w:val="auto"/>
          <w:sz w:val="28"/>
          <w:szCs w:val="28"/>
        </w:rPr>
        <w:t>Лечение и профилактика</w:t>
      </w:r>
      <w:bookmarkEnd w:id="9"/>
    </w:p>
    <w:p w14:paraId="782A6BCF" w14:textId="77777777" w:rsidR="00485BE0" w:rsidRPr="00B055AF" w:rsidRDefault="00485BE0" w:rsidP="00124A5E">
      <w:pPr>
        <w:spacing w:line="360" w:lineRule="auto"/>
        <w:ind w:firstLine="567"/>
        <w:rPr>
          <w:rFonts w:ascii="Times New Roman" w:hAnsi="Times New Roman" w:cs="Times New Roman"/>
          <w:sz w:val="28"/>
          <w:szCs w:val="28"/>
        </w:rPr>
      </w:pPr>
    </w:p>
    <w:p w14:paraId="050BC1DB" w14:textId="145552FF" w:rsidR="003D00D2" w:rsidRPr="00B055AF" w:rsidRDefault="006B09FB"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Очень важным фактором в лечении больных туберкулезом является правильная организация режима: широкое пользование свежим воздухом и светом, чередование покоя и движения, полноценное питание. Необходимо постоянно проветривать помещения, зимой и осенью через открытые фрамуги, весной и летом через открытые окна. Воздух помещения должен всегда поддерживаться чистым и свежим, температура — в пределах 18—20 °С. </w:t>
      </w:r>
    </w:p>
    <w:p w14:paraId="0AFF6B31" w14:textId="156955C2" w:rsidR="00A135E3" w:rsidRPr="00B055AF" w:rsidRDefault="006B09FB"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Дети должны как можно дольше находиться на свежем воздухе. Зимой надо организовать режим так, чтобы пребывание детей в помещении и прогулки на открытом воздухе (3—4 ч в сутки) все время чередовались. Зимой дети гуляют при всякой погоде и температуре воздуха; они хорошо </w:t>
      </w:r>
      <w:r w:rsidRPr="00B055AF">
        <w:rPr>
          <w:rFonts w:ascii="Times New Roman" w:hAnsi="Times New Roman" w:cs="Times New Roman"/>
          <w:sz w:val="28"/>
          <w:szCs w:val="28"/>
        </w:rPr>
        <w:lastRenderedPageBreak/>
        <w:t>переносят температуру —20°С. Пребывание на веранде при этой температуре для детей затруднительно, поэтому лучше в часы отдыха укладывать их в палатах при открытых фрамугах. Летом больные дети должны как можно больше находиться на открытом воздухе, на ночь их лучше укладывать на застекленных</w:t>
      </w:r>
      <w:r w:rsidR="005C4B59" w:rsidRPr="00B055AF">
        <w:rPr>
          <w:rFonts w:ascii="Times New Roman" w:hAnsi="Times New Roman" w:cs="Times New Roman"/>
          <w:sz w:val="28"/>
          <w:szCs w:val="28"/>
        </w:rPr>
        <w:t xml:space="preserve"> </w:t>
      </w:r>
      <w:r w:rsidRPr="00B055AF">
        <w:rPr>
          <w:rFonts w:ascii="Times New Roman" w:hAnsi="Times New Roman" w:cs="Times New Roman"/>
          <w:sz w:val="28"/>
          <w:szCs w:val="28"/>
        </w:rPr>
        <w:t xml:space="preserve">верандах. </w:t>
      </w:r>
      <w:r w:rsidR="00A135E3" w:rsidRPr="00B055AF">
        <w:rPr>
          <w:rFonts w:ascii="Times New Roman" w:hAnsi="Times New Roman" w:cs="Times New Roman"/>
          <w:sz w:val="28"/>
          <w:szCs w:val="28"/>
        </w:rPr>
        <w:br/>
      </w:r>
      <w:r w:rsidRPr="00B055AF">
        <w:rPr>
          <w:rFonts w:ascii="Times New Roman" w:hAnsi="Times New Roman" w:cs="Times New Roman"/>
          <w:sz w:val="28"/>
          <w:szCs w:val="28"/>
        </w:rPr>
        <w:t>К числу элементов закаливания относятся обтирания, обливания и души, которые стимулируют процессы обмена и тонизируют нервную систему. Водолечебные процедуры начинают с теплой воды (36—37 °С),</w:t>
      </w:r>
      <w:r w:rsidR="004C5190" w:rsidRPr="00B055AF">
        <w:rPr>
          <w:rFonts w:ascii="Times New Roman" w:hAnsi="Times New Roman" w:cs="Times New Roman"/>
          <w:sz w:val="28"/>
          <w:szCs w:val="28"/>
        </w:rPr>
        <w:t xml:space="preserve"> </w:t>
      </w:r>
      <w:r w:rsidRPr="00B055AF">
        <w:rPr>
          <w:rFonts w:ascii="Times New Roman" w:hAnsi="Times New Roman" w:cs="Times New Roman"/>
          <w:sz w:val="28"/>
          <w:szCs w:val="28"/>
        </w:rPr>
        <w:t>постепенно, по мере привыкания, снижая температуру до 25—26 °С. В режиме санатория особое место занимают школьные занятия, на которые отводится 3—4—5 ч в утреннее время. Кроме школьных занятий, дети в санаториях могут осваивать трудовые процессы (столярное, переплетное, токарное дело, вязание, вышивание, работа на огороде, в</w:t>
      </w:r>
      <w:r w:rsidR="00A135E3" w:rsidRPr="00B055AF">
        <w:rPr>
          <w:rFonts w:ascii="Times New Roman" w:hAnsi="Times New Roman" w:cs="Times New Roman"/>
          <w:sz w:val="28"/>
          <w:szCs w:val="28"/>
        </w:rPr>
        <w:t xml:space="preserve"> </w:t>
      </w:r>
      <w:r w:rsidRPr="00B055AF">
        <w:rPr>
          <w:rFonts w:ascii="Times New Roman" w:hAnsi="Times New Roman" w:cs="Times New Roman"/>
          <w:sz w:val="28"/>
          <w:szCs w:val="28"/>
        </w:rPr>
        <w:t xml:space="preserve">цветнике и др.). В режим дня включают и проведение лечебной физкультуры. Для детей дошкольного возраста все указанные режимные моменты должны видоизменяться в зависимости от их возрастных особенностей и принципов дошкольного воспитания. </w:t>
      </w:r>
    </w:p>
    <w:p w14:paraId="675B4AD6" w14:textId="77777777" w:rsidR="00AC4FF3" w:rsidRPr="00B055AF" w:rsidRDefault="006B09FB"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Питание является важным элементом в лечении больных туберкулезом. Дневной рацион должен содержать для школьников 3000 кал, для дошкольников —1800 кал, для подростков — не более 4000 кал, иными словами, с превышением возрастной нормы на 15—20 %. Большое значение придают качественному составу пищи. Соотношение основных ингредиентов должно быть приблизительно следующее: 15—20 % белков, 25—35 % жиров, остальное углеводы; при этом пища должна быть достаточно богата солями и витаминами. Меню должно быть разнообразным и блюда вкусно приготовлены. Количество приемов </w:t>
      </w:r>
      <w:r w:rsidR="00A135E3" w:rsidRPr="00B055AF">
        <w:rPr>
          <w:rFonts w:ascii="Times New Roman" w:hAnsi="Times New Roman" w:cs="Times New Roman"/>
          <w:sz w:val="28"/>
          <w:szCs w:val="28"/>
        </w:rPr>
        <w:t>п</w:t>
      </w:r>
      <w:r w:rsidRPr="00B055AF">
        <w:rPr>
          <w:rFonts w:ascii="Times New Roman" w:hAnsi="Times New Roman" w:cs="Times New Roman"/>
          <w:sz w:val="28"/>
          <w:szCs w:val="28"/>
        </w:rPr>
        <w:t xml:space="preserve">ищи не должно превышать 5 раз в сутки. Первый утренний завтрак и обед должны быть наиболее сытными, остальные приемы пищи могут быть менее обильными. Необходимо индивидуализировать питание каждого ребенка с учетом его возраста, аппетита и тяжести туберкулезного процесса. </w:t>
      </w:r>
    </w:p>
    <w:p w14:paraId="344E5D4D" w14:textId="236AE128" w:rsidR="004E1802" w:rsidRPr="00B055AF" w:rsidRDefault="00AC4FF3" w:rsidP="00124A5E">
      <w:pPr>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lastRenderedPageBreak/>
        <w:t>Противотуберкулез</w:t>
      </w:r>
      <w:r w:rsidR="006B09FB" w:rsidRPr="00B055AF">
        <w:rPr>
          <w:rFonts w:ascii="Times New Roman" w:hAnsi="Times New Roman" w:cs="Times New Roman"/>
          <w:sz w:val="28"/>
          <w:szCs w:val="28"/>
        </w:rPr>
        <w:t xml:space="preserve">ная терапия является основным методом лечения больных туберкулезом, проводят ее непрерывно и длительно путем применения различных комбинаций антибактериальных средств на фоне санаторно-диетического режима. </w:t>
      </w:r>
    </w:p>
    <w:p w14:paraId="369FE170" w14:textId="3A573F11" w:rsidR="00112773" w:rsidRPr="00B055AF" w:rsidRDefault="00112773" w:rsidP="00124A5E">
      <w:pPr>
        <w:spacing w:line="360" w:lineRule="auto"/>
        <w:ind w:firstLine="567"/>
        <w:rPr>
          <w:rFonts w:ascii="Times New Roman" w:hAnsi="Times New Roman" w:cs="Times New Roman"/>
          <w:sz w:val="28"/>
          <w:szCs w:val="28"/>
        </w:rPr>
      </w:pPr>
    </w:p>
    <w:p w14:paraId="401B3589" w14:textId="46409DE4" w:rsidR="00111A89" w:rsidRPr="00B055AF" w:rsidRDefault="00111A89" w:rsidP="00124A5E">
      <w:pPr>
        <w:spacing w:line="360" w:lineRule="auto"/>
        <w:ind w:firstLine="567"/>
        <w:rPr>
          <w:rFonts w:ascii="Times New Roman" w:hAnsi="Times New Roman" w:cs="Times New Roman"/>
          <w:b/>
          <w:bCs/>
          <w:sz w:val="28"/>
          <w:szCs w:val="28"/>
        </w:rPr>
      </w:pPr>
      <w:r w:rsidRPr="00B055AF">
        <w:rPr>
          <w:rFonts w:ascii="Times New Roman" w:hAnsi="Times New Roman" w:cs="Times New Roman"/>
          <w:b/>
          <w:bCs/>
          <w:sz w:val="28"/>
          <w:szCs w:val="28"/>
        </w:rPr>
        <w:t>Режимы химиотерапии</w:t>
      </w:r>
      <w:r w:rsidR="00205AF6" w:rsidRPr="00B055AF">
        <w:rPr>
          <w:rFonts w:ascii="Times New Roman" w:hAnsi="Times New Roman" w:cs="Times New Roman"/>
          <w:b/>
          <w:bCs/>
          <w:sz w:val="28"/>
          <w:szCs w:val="28"/>
        </w:rPr>
        <w:t>. Длительность и показания</w:t>
      </w:r>
    </w:p>
    <w:p w14:paraId="34E6C204" w14:textId="4F7CD506" w:rsidR="00CA45EC" w:rsidRPr="00B055AF" w:rsidRDefault="00CA45EC"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D72314">
        <w:rPr>
          <w:rFonts w:ascii="Times New Roman" w:eastAsia="Times New Roman" w:hAnsi="Times New Roman" w:cs="Times New Roman"/>
          <w:b/>
          <w:bCs/>
          <w:sz w:val="28"/>
          <w:szCs w:val="28"/>
          <w:lang w:eastAsia="ru-RU"/>
        </w:rPr>
        <w:t>I режим</w:t>
      </w:r>
      <w:r w:rsidRPr="00B055AF">
        <w:rPr>
          <w:rFonts w:ascii="Times New Roman" w:eastAsia="Times New Roman" w:hAnsi="Times New Roman" w:cs="Times New Roman"/>
          <w:b/>
          <w:bCs/>
          <w:sz w:val="28"/>
          <w:szCs w:val="28"/>
          <w:lang w:eastAsia="ru-RU"/>
        </w:rPr>
        <w:t xml:space="preserve"> химиотер</w:t>
      </w:r>
      <w:r w:rsidR="008E66C1" w:rsidRPr="00B055AF">
        <w:rPr>
          <w:rFonts w:ascii="Times New Roman" w:eastAsia="Times New Roman" w:hAnsi="Times New Roman" w:cs="Times New Roman"/>
          <w:b/>
          <w:bCs/>
          <w:sz w:val="28"/>
          <w:szCs w:val="28"/>
          <w:lang w:eastAsia="ru-RU"/>
        </w:rPr>
        <w:t>а</w:t>
      </w:r>
      <w:r w:rsidRPr="00B055AF">
        <w:rPr>
          <w:rFonts w:ascii="Times New Roman" w:eastAsia="Times New Roman" w:hAnsi="Times New Roman" w:cs="Times New Roman"/>
          <w:b/>
          <w:bCs/>
          <w:sz w:val="28"/>
          <w:szCs w:val="28"/>
          <w:lang w:eastAsia="ru-RU"/>
        </w:rPr>
        <w:t>пи</w:t>
      </w:r>
      <w:r w:rsidR="008E66C1" w:rsidRPr="00B055AF">
        <w:rPr>
          <w:rFonts w:ascii="Times New Roman" w:eastAsia="Times New Roman" w:hAnsi="Times New Roman" w:cs="Times New Roman"/>
          <w:b/>
          <w:bCs/>
          <w:sz w:val="28"/>
          <w:szCs w:val="28"/>
          <w:lang w:eastAsia="ru-RU"/>
        </w:rPr>
        <w:t>и</w:t>
      </w:r>
      <w:r w:rsidR="008E66C1" w:rsidRPr="00B055AF">
        <w:rPr>
          <w:rFonts w:ascii="Times New Roman" w:eastAsia="Times New Roman" w:hAnsi="Times New Roman" w:cs="Times New Roman"/>
          <w:sz w:val="28"/>
          <w:szCs w:val="28"/>
          <w:lang w:eastAsia="ru-RU"/>
        </w:rPr>
        <w:t xml:space="preserve"> показан: </w:t>
      </w:r>
    </w:p>
    <w:p w14:paraId="0E073411" w14:textId="77777777" w:rsidR="008E66C1" w:rsidRPr="00B055AF" w:rsidRDefault="008E66C1"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64A1ABFF" w14:textId="4D248B77" w:rsidR="00D72314" w:rsidRPr="00B055AF" w:rsidRDefault="00D72314" w:rsidP="00AD728A">
      <w:pPr>
        <w:pStyle w:val="a4"/>
        <w:numPr>
          <w:ilvl w:val="0"/>
          <w:numId w:val="2"/>
        </w:numPr>
        <w:shd w:val="clear" w:color="auto" w:fill="FFFFFF"/>
        <w:spacing w:after="0" w:line="360" w:lineRule="auto"/>
        <w:ind w:left="567" w:hanging="283"/>
        <w:rPr>
          <w:rFonts w:ascii="Times New Roman" w:eastAsia="Times New Roman" w:hAnsi="Times New Roman" w:cs="Times New Roman"/>
          <w:sz w:val="28"/>
          <w:szCs w:val="28"/>
          <w:lang w:eastAsia="ru-RU"/>
        </w:rPr>
      </w:pPr>
      <w:r w:rsidRPr="00B055AF">
        <w:rPr>
          <w:rFonts w:ascii="Times New Roman" w:eastAsia="Times New Roman" w:hAnsi="Times New Roman" w:cs="Times New Roman"/>
          <w:sz w:val="28"/>
          <w:szCs w:val="28"/>
          <w:lang w:eastAsia="ru-RU"/>
        </w:rPr>
        <w:t>пациентам с впервые выявленным туберкулезом с бактериовыделением по методу микроскопии или посева до</w:t>
      </w:r>
      <w:r w:rsidR="00F706B7" w:rsidRPr="00B055AF">
        <w:rPr>
          <w:rFonts w:ascii="Times New Roman" w:eastAsia="Times New Roman" w:hAnsi="Times New Roman" w:cs="Times New Roman"/>
          <w:sz w:val="28"/>
          <w:szCs w:val="28"/>
          <w:lang w:eastAsia="ru-RU"/>
        </w:rPr>
        <w:t xml:space="preserve"> </w:t>
      </w:r>
      <w:r w:rsidRPr="00B055AF">
        <w:rPr>
          <w:rFonts w:ascii="Times New Roman" w:eastAsia="Times New Roman" w:hAnsi="Times New Roman" w:cs="Times New Roman"/>
          <w:sz w:val="28"/>
          <w:szCs w:val="28"/>
          <w:lang w:eastAsia="ru-RU"/>
        </w:rPr>
        <w:t>получения результатов теста лекарственной чувствительности возбудителя;</w:t>
      </w:r>
    </w:p>
    <w:p w14:paraId="41FAA2C7" w14:textId="77777777" w:rsidR="00F706B7" w:rsidRPr="00B055AF" w:rsidRDefault="00F706B7" w:rsidP="00AD728A">
      <w:pPr>
        <w:shd w:val="clear" w:color="auto" w:fill="FFFFFF"/>
        <w:spacing w:after="0" w:line="360" w:lineRule="auto"/>
        <w:ind w:left="567" w:hanging="283"/>
        <w:rPr>
          <w:rFonts w:ascii="Times New Roman" w:eastAsia="Times New Roman" w:hAnsi="Times New Roman" w:cs="Times New Roman"/>
          <w:sz w:val="28"/>
          <w:szCs w:val="28"/>
          <w:lang w:eastAsia="ru-RU"/>
        </w:rPr>
      </w:pPr>
    </w:p>
    <w:p w14:paraId="368DBF31" w14:textId="1EB7BD93" w:rsidR="00D72314" w:rsidRPr="00B055AF" w:rsidRDefault="00D72314" w:rsidP="00AD728A">
      <w:pPr>
        <w:pStyle w:val="a4"/>
        <w:numPr>
          <w:ilvl w:val="0"/>
          <w:numId w:val="2"/>
        </w:numPr>
        <w:shd w:val="clear" w:color="auto" w:fill="FFFFFF"/>
        <w:spacing w:after="0" w:line="360" w:lineRule="auto"/>
        <w:ind w:left="567" w:hanging="283"/>
        <w:rPr>
          <w:rFonts w:ascii="Times New Roman" w:eastAsia="Times New Roman" w:hAnsi="Times New Roman" w:cs="Times New Roman"/>
          <w:sz w:val="28"/>
          <w:szCs w:val="28"/>
          <w:lang w:eastAsia="ru-RU"/>
        </w:rPr>
      </w:pPr>
      <w:r w:rsidRPr="00B055AF">
        <w:rPr>
          <w:rFonts w:ascii="Times New Roman" w:eastAsia="Times New Roman" w:hAnsi="Times New Roman" w:cs="Times New Roman"/>
          <w:sz w:val="28"/>
          <w:szCs w:val="28"/>
          <w:lang w:eastAsia="ru-RU"/>
        </w:rPr>
        <w:t>пациентам с рецидивами туберкулеза и другими случаями повторного лечения до получения результатов теста</w:t>
      </w:r>
      <w:r w:rsidR="008E66C1" w:rsidRPr="00B055AF">
        <w:rPr>
          <w:rFonts w:ascii="Times New Roman" w:eastAsia="Times New Roman" w:hAnsi="Times New Roman" w:cs="Times New Roman"/>
          <w:sz w:val="28"/>
          <w:szCs w:val="28"/>
          <w:lang w:eastAsia="ru-RU"/>
        </w:rPr>
        <w:t xml:space="preserve"> </w:t>
      </w:r>
      <w:r w:rsidRPr="00B055AF">
        <w:rPr>
          <w:rFonts w:ascii="Times New Roman" w:eastAsia="Times New Roman" w:hAnsi="Times New Roman" w:cs="Times New Roman"/>
          <w:sz w:val="28"/>
          <w:szCs w:val="28"/>
          <w:lang w:eastAsia="ru-RU"/>
        </w:rPr>
        <w:t>лекарственной чувствительности, если во время предыдущего курса лечения чувствительность МБТ к</w:t>
      </w:r>
      <w:r w:rsidR="008E66C1" w:rsidRPr="00B055AF">
        <w:rPr>
          <w:rFonts w:ascii="Times New Roman" w:eastAsia="Times New Roman" w:hAnsi="Times New Roman" w:cs="Times New Roman"/>
          <w:sz w:val="28"/>
          <w:szCs w:val="28"/>
          <w:lang w:eastAsia="ru-RU"/>
        </w:rPr>
        <w:t xml:space="preserve"> </w:t>
      </w:r>
      <w:r w:rsidRPr="00B055AF">
        <w:rPr>
          <w:rFonts w:ascii="Times New Roman" w:eastAsia="Times New Roman" w:hAnsi="Times New Roman" w:cs="Times New Roman"/>
          <w:sz w:val="28"/>
          <w:szCs w:val="28"/>
          <w:lang w:eastAsia="ru-RU"/>
        </w:rPr>
        <w:t>изониазиду и/или рифампицину была сохранена или не определялась;</w:t>
      </w:r>
    </w:p>
    <w:p w14:paraId="06BC7E29" w14:textId="77777777" w:rsidR="00F706B7" w:rsidRPr="00D72314" w:rsidRDefault="00F706B7" w:rsidP="00AD728A">
      <w:pPr>
        <w:shd w:val="clear" w:color="auto" w:fill="FFFFFF"/>
        <w:spacing w:after="0" w:line="360" w:lineRule="auto"/>
        <w:ind w:left="567" w:hanging="283"/>
        <w:rPr>
          <w:rFonts w:ascii="Times New Roman" w:eastAsia="Times New Roman" w:hAnsi="Times New Roman" w:cs="Times New Roman"/>
          <w:sz w:val="28"/>
          <w:szCs w:val="28"/>
          <w:lang w:eastAsia="ru-RU"/>
        </w:rPr>
      </w:pPr>
    </w:p>
    <w:p w14:paraId="6ABF03E4" w14:textId="6E46E074" w:rsidR="00D72314" w:rsidRPr="00B055AF" w:rsidRDefault="00D72314" w:rsidP="00AD728A">
      <w:pPr>
        <w:pStyle w:val="a4"/>
        <w:numPr>
          <w:ilvl w:val="0"/>
          <w:numId w:val="2"/>
        </w:numPr>
        <w:shd w:val="clear" w:color="auto" w:fill="FFFFFF"/>
        <w:spacing w:after="0" w:line="360" w:lineRule="auto"/>
        <w:ind w:left="567" w:hanging="283"/>
        <w:rPr>
          <w:rFonts w:ascii="Times New Roman" w:eastAsia="Times New Roman" w:hAnsi="Times New Roman" w:cs="Times New Roman"/>
          <w:sz w:val="28"/>
          <w:szCs w:val="28"/>
          <w:lang w:eastAsia="ru-RU"/>
        </w:rPr>
      </w:pPr>
      <w:r w:rsidRPr="00B055AF">
        <w:rPr>
          <w:rFonts w:ascii="Times New Roman" w:eastAsia="Times New Roman" w:hAnsi="Times New Roman" w:cs="Times New Roman"/>
          <w:sz w:val="28"/>
          <w:szCs w:val="28"/>
          <w:lang w:eastAsia="ru-RU"/>
        </w:rPr>
        <w:t>пациентам с внелегочной локализацией процесса без бактериовыделения при отсутствии риска множественной</w:t>
      </w:r>
      <w:r w:rsidR="00F706B7" w:rsidRPr="00B055AF">
        <w:rPr>
          <w:rFonts w:ascii="Times New Roman" w:eastAsia="Times New Roman" w:hAnsi="Times New Roman" w:cs="Times New Roman"/>
          <w:sz w:val="28"/>
          <w:szCs w:val="28"/>
          <w:lang w:eastAsia="ru-RU"/>
        </w:rPr>
        <w:t xml:space="preserve"> </w:t>
      </w:r>
      <w:r w:rsidRPr="00B055AF">
        <w:rPr>
          <w:rFonts w:ascii="Times New Roman" w:eastAsia="Times New Roman" w:hAnsi="Times New Roman" w:cs="Times New Roman"/>
          <w:sz w:val="28"/>
          <w:szCs w:val="28"/>
          <w:lang w:eastAsia="ru-RU"/>
        </w:rPr>
        <w:t>лекарственной устойчивости (МЛУ) МБТ</w:t>
      </w:r>
    </w:p>
    <w:p w14:paraId="1CB82A1C" w14:textId="02247895" w:rsidR="00D72314" w:rsidRPr="00B055AF" w:rsidRDefault="00D72314" w:rsidP="00AD728A">
      <w:pPr>
        <w:pStyle w:val="a4"/>
        <w:numPr>
          <w:ilvl w:val="0"/>
          <w:numId w:val="2"/>
        </w:numPr>
        <w:shd w:val="clear" w:color="auto" w:fill="FFFFFF"/>
        <w:spacing w:after="0" w:line="360" w:lineRule="auto"/>
        <w:ind w:left="567" w:hanging="283"/>
        <w:rPr>
          <w:rFonts w:ascii="Times New Roman" w:eastAsia="Times New Roman" w:hAnsi="Times New Roman" w:cs="Times New Roman"/>
          <w:sz w:val="28"/>
          <w:szCs w:val="28"/>
          <w:lang w:eastAsia="ru-RU"/>
        </w:rPr>
      </w:pPr>
      <w:r w:rsidRPr="00B055AF">
        <w:rPr>
          <w:rFonts w:ascii="Times New Roman" w:eastAsia="Times New Roman" w:hAnsi="Times New Roman" w:cs="Times New Roman"/>
          <w:sz w:val="28"/>
          <w:szCs w:val="28"/>
          <w:lang w:eastAsia="ru-RU"/>
        </w:rPr>
        <w:t>при установленной чувствительности МБТ к изониазиду и рифампицину (по данным теста лекарственной</w:t>
      </w:r>
      <w:r w:rsidR="00D4675C" w:rsidRPr="00B055AF">
        <w:rPr>
          <w:rFonts w:ascii="Times New Roman" w:eastAsia="Times New Roman" w:hAnsi="Times New Roman" w:cs="Times New Roman"/>
          <w:sz w:val="28"/>
          <w:szCs w:val="28"/>
          <w:lang w:eastAsia="ru-RU"/>
        </w:rPr>
        <w:t xml:space="preserve"> </w:t>
      </w:r>
      <w:r w:rsidRPr="00B055AF">
        <w:rPr>
          <w:rFonts w:ascii="Times New Roman" w:eastAsia="Times New Roman" w:hAnsi="Times New Roman" w:cs="Times New Roman"/>
          <w:sz w:val="28"/>
          <w:szCs w:val="28"/>
          <w:lang w:eastAsia="ru-RU"/>
        </w:rPr>
        <w:t>чувствительности от начала настоящего курса химиотерапии или данных молекулярно-генетического метода</w:t>
      </w:r>
      <w:r w:rsidR="00E4156E" w:rsidRPr="00B055AF">
        <w:rPr>
          <w:rFonts w:ascii="Times New Roman" w:eastAsia="Times New Roman" w:hAnsi="Times New Roman" w:cs="Times New Roman"/>
          <w:sz w:val="28"/>
          <w:szCs w:val="28"/>
          <w:lang w:eastAsia="ru-RU"/>
        </w:rPr>
        <w:t xml:space="preserve"> </w:t>
      </w:r>
      <w:r w:rsidRPr="00B055AF">
        <w:rPr>
          <w:rFonts w:ascii="Times New Roman" w:eastAsia="Times New Roman" w:hAnsi="Times New Roman" w:cs="Times New Roman"/>
          <w:sz w:val="28"/>
          <w:szCs w:val="28"/>
          <w:lang w:eastAsia="ru-RU"/>
        </w:rPr>
        <w:t>до получения результатов определения лекарственной чувствительности возбудителя культуральным методом</w:t>
      </w:r>
      <w:r w:rsidR="005C60E5" w:rsidRPr="00B055AF">
        <w:rPr>
          <w:rFonts w:ascii="Times New Roman" w:eastAsia="Times New Roman" w:hAnsi="Times New Roman" w:cs="Times New Roman"/>
          <w:sz w:val="28"/>
          <w:szCs w:val="28"/>
          <w:lang w:eastAsia="ru-RU"/>
        </w:rPr>
        <w:t xml:space="preserve"> </w:t>
      </w:r>
      <w:r w:rsidRPr="00B055AF">
        <w:rPr>
          <w:rFonts w:ascii="Times New Roman" w:eastAsia="Times New Roman" w:hAnsi="Times New Roman" w:cs="Times New Roman"/>
          <w:sz w:val="28"/>
          <w:szCs w:val="28"/>
          <w:lang w:eastAsia="ru-RU"/>
        </w:rPr>
        <w:t>на жидких или плотных питательных средах)</w:t>
      </w:r>
      <w:r w:rsidR="0096682D" w:rsidRPr="00B055AF">
        <w:rPr>
          <w:rFonts w:ascii="Times New Roman" w:eastAsia="Times New Roman" w:hAnsi="Times New Roman" w:cs="Times New Roman"/>
          <w:sz w:val="28"/>
          <w:szCs w:val="28"/>
          <w:lang w:eastAsia="ru-RU"/>
        </w:rPr>
        <w:t>;</w:t>
      </w:r>
    </w:p>
    <w:p w14:paraId="1F18AE3C" w14:textId="77777777" w:rsidR="00D4675C" w:rsidRPr="00B055AF" w:rsidRDefault="00D4675C" w:rsidP="00AD728A">
      <w:pPr>
        <w:shd w:val="clear" w:color="auto" w:fill="FFFFFF"/>
        <w:spacing w:after="0" w:line="360" w:lineRule="auto"/>
        <w:ind w:left="567" w:hanging="283"/>
        <w:rPr>
          <w:rFonts w:ascii="Times New Roman" w:eastAsia="Times New Roman" w:hAnsi="Times New Roman" w:cs="Times New Roman"/>
          <w:sz w:val="28"/>
          <w:szCs w:val="28"/>
          <w:lang w:eastAsia="ru-RU"/>
        </w:rPr>
      </w:pPr>
    </w:p>
    <w:p w14:paraId="4C99D4B3" w14:textId="17274E36" w:rsidR="00D72314" w:rsidRPr="00B055AF" w:rsidRDefault="0096682D" w:rsidP="00AD728A">
      <w:pPr>
        <w:pStyle w:val="a4"/>
        <w:numPr>
          <w:ilvl w:val="0"/>
          <w:numId w:val="2"/>
        </w:numPr>
        <w:shd w:val="clear" w:color="auto" w:fill="FFFFFF"/>
        <w:spacing w:after="0" w:line="360" w:lineRule="auto"/>
        <w:ind w:left="567" w:hanging="283"/>
        <w:rPr>
          <w:rFonts w:ascii="Times New Roman" w:eastAsia="Times New Roman" w:hAnsi="Times New Roman" w:cs="Times New Roman"/>
          <w:sz w:val="28"/>
          <w:szCs w:val="28"/>
          <w:lang w:eastAsia="ru-RU"/>
        </w:rPr>
      </w:pPr>
      <w:r w:rsidRPr="00B055AF">
        <w:rPr>
          <w:rFonts w:ascii="Times New Roman" w:eastAsia="Times New Roman" w:hAnsi="Times New Roman" w:cs="Times New Roman"/>
          <w:sz w:val="28"/>
          <w:szCs w:val="28"/>
          <w:lang w:eastAsia="ru-RU"/>
        </w:rPr>
        <w:lastRenderedPageBreak/>
        <w:t>п</w:t>
      </w:r>
      <w:r w:rsidR="00D72314" w:rsidRPr="00B055AF">
        <w:rPr>
          <w:rFonts w:ascii="Times New Roman" w:eastAsia="Times New Roman" w:hAnsi="Times New Roman" w:cs="Times New Roman"/>
          <w:sz w:val="28"/>
          <w:szCs w:val="28"/>
          <w:lang w:eastAsia="ru-RU"/>
        </w:rPr>
        <w:t>ри установлении лекарственной устойчивости возбудителя, вне зависимости от длительности лечения по I</w:t>
      </w:r>
      <w:r w:rsidR="00AD728A" w:rsidRPr="00B055AF">
        <w:rPr>
          <w:rFonts w:ascii="Times New Roman" w:eastAsia="Times New Roman" w:hAnsi="Times New Roman" w:cs="Times New Roman"/>
          <w:sz w:val="28"/>
          <w:szCs w:val="28"/>
          <w:lang w:eastAsia="ru-RU"/>
        </w:rPr>
        <w:t xml:space="preserve"> </w:t>
      </w:r>
      <w:r w:rsidR="00D72314" w:rsidRPr="00B055AF">
        <w:rPr>
          <w:rFonts w:ascii="Times New Roman" w:eastAsia="Times New Roman" w:hAnsi="Times New Roman" w:cs="Times New Roman"/>
          <w:sz w:val="28"/>
          <w:szCs w:val="28"/>
          <w:lang w:eastAsia="ru-RU"/>
        </w:rPr>
        <w:t>РХТ, рекомендуется пациентам смена режима химиотерапии в соответствии с результатом определения</w:t>
      </w:r>
      <w:r w:rsidR="00CF2BB5" w:rsidRPr="00B055AF">
        <w:rPr>
          <w:rFonts w:ascii="Times New Roman" w:eastAsia="Times New Roman" w:hAnsi="Times New Roman" w:cs="Times New Roman"/>
          <w:sz w:val="28"/>
          <w:szCs w:val="28"/>
          <w:lang w:eastAsia="ru-RU"/>
        </w:rPr>
        <w:t>.</w:t>
      </w:r>
    </w:p>
    <w:p w14:paraId="346CE4E1" w14:textId="7DA87CEB" w:rsidR="00CF2BB5" w:rsidRPr="00B055AF" w:rsidRDefault="00CF2BB5"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67B63442" w14:textId="422C45C9" w:rsidR="00E442E5" w:rsidRPr="00E442E5" w:rsidRDefault="00E442E5"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E442E5">
        <w:rPr>
          <w:rFonts w:ascii="Times New Roman" w:eastAsia="Times New Roman" w:hAnsi="Times New Roman" w:cs="Times New Roman"/>
          <w:sz w:val="28"/>
          <w:szCs w:val="28"/>
          <w:lang w:eastAsia="ru-RU"/>
        </w:rPr>
        <w:t> Длительность интенсивной фазы для впервые выявленных пациентов должна быть не менее 60 доз (2месяца); длительность фазы продолжения лечения – не менее 4 месяцев. Для пациентов из групп «После</w:t>
      </w:r>
      <w:r w:rsidRPr="00B055AF">
        <w:rPr>
          <w:rFonts w:ascii="Times New Roman" w:eastAsia="Times New Roman" w:hAnsi="Times New Roman" w:cs="Times New Roman"/>
          <w:sz w:val="28"/>
          <w:szCs w:val="28"/>
          <w:lang w:eastAsia="ru-RU"/>
        </w:rPr>
        <w:t xml:space="preserve"> </w:t>
      </w:r>
      <w:r w:rsidRPr="00E442E5">
        <w:rPr>
          <w:rFonts w:ascii="Times New Roman" w:eastAsia="Times New Roman" w:hAnsi="Times New Roman" w:cs="Times New Roman"/>
          <w:sz w:val="28"/>
          <w:szCs w:val="28"/>
          <w:lang w:eastAsia="ru-RU"/>
        </w:rPr>
        <w:t>прерывания</w:t>
      </w:r>
      <w:r w:rsidRPr="00B055AF">
        <w:rPr>
          <w:rFonts w:ascii="Times New Roman" w:eastAsia="Times New Roman" w:hAnsi="Times New Roman" w:cs="Times New Roman"/>
          <w:sz w:val="28"/>
          <w:szCs w:val="28"/>
          <w:lang w:eastAsia="ru-RU"/>
        </w:rPr>
        <w:t xml:space="preserve"> </w:t>
      </w:r>
      <w:r w:rsidRPr="00E442E5">
        <w:rPr>
          <w:rFonts w:ascii="Times New Roman" w:eastAsia="Times New Roman" w:hAnsi="Times New Roman" w:cs="Times New Roman"/>
          <w:sz w:val="28"/>
          <w:szCs w:val="28"/>
          <w:lang w:eastAsia="ru-RU"/>
        </w:rPr>
        <w:t>курса</w:t>
      </w:r>
      <w:r w:rsidRPr="00B055AF">
        <w:rPr>
          <w:rFonts w:ascii="Times New Roman" w:eastAsia="Times New Roman" w:hAnsi="Times New Roman" w:cs="Times New Roman"/>
          <w:sz w:val="28"/>
          <w:szCs w:val="28"/>
          <w:lang w:eastAsia="ru-RU"/>
        </w:rPr>
        <w:t xml:space="preserve"> </w:t>
      </w:r>
      <w:r w:rsidRPr="00E442E5">
        <w:rPr>
          <w:rFonts w:ascii="Times New Roman" w:eastAsia="Times New Roman" w:hAnsi="Times New Roman" w:cs="Times New Roman"/>
          <w:sz w:val="28"/>
          <w:szCs w:val="28"/>
          <w:lang w:eastAsia="ru-RU"/>
        </w:rPr>
        <w:t>химиотерапии»,</w:t>
      </w:r>
      <w:r w:rsidRPr="00B055AF">
        <w:rPr>
          <w:rFonts w:ascii="Times New Roman" w:eastAsia="Times New Roman" w:hAnsi="Times New Roman" w:cs="Times New Roman"/>
          <w:sz w:val="28"/>
          <w:szCs w:val="28"/>
          <w:lang w:eastAsia="ru-RU"/>
        </w:rPr>
        <w:t xml:space="preserve"> </w:t>
      </w:r>
      <w:r w:rsidRPr="00E442E5">
        <w:rPr>
          <w:rFonts w:ascii="Times New Roman" w:eastAsia="Times New Roman" w:hAnsi="Times New Roman" w:cs="Times New Roman"/>
          <w:sz w:val="28"/>
          <w:szCs w:val="28"/>
          <w:lang w:eastAsia="ru-RU"/>
        </w:rPr>
        <w:t>«Рецидив</w:t>
      </w:r>
      <w:r w:rsidRPr="00B055AF">
        <w:rPr>
          <w:rFonts w:ascii="Times New Roman" w:eastAsia="Times New Roman" w:hAnsi="Times New Roman" w:cs="Times New Roman"/>
          <w:sz w:val="28"/>
          <w:szCs w:val="28"/>
          <w:lang w:eastAsia="ru-RU"/>
        </w:rPr>
        <w:t xml:space="preserve"> </w:t>
      </w:r>
      <w:r w:rsidRPr="00E442E5">
        <w:rPr>
          <w:rFonts w:ascii="Times New Roman" w:eastAsia="Times New Roman" w:hAnsi="Times New Roman" w:cs="Times New Roman"/>
          <w:sz w:val="28"/>
          <w:szCs w:val="28"/>
          <w:lang w:eastAsia="ru-RU"/>
        </w:rPr>
        <w:t>туберкулеза»</w:t>
      </w:r>
      <w:r w:rsidRPr="00B055AF">
        <w:rPr>
          <w:rFonts w:ascii="Times New Roman" w:eastAsia="Times New Roman" w:hAnsi="Times New Roman" w:cs="Times New Roman"/>
          <w:sz w:val="28"/>
          <w:szCs w:val="28"/>
          <w:lang w:eastAsia="ru-RU"/>
        </w:rPr>
        <w:t xml:space="preserve"> </w:t>
      </w:r>
      <w:r w:rsidRPr="00E442E5">
        <w:rPr>
          <w:rFonts w:ascii="Times New Roman" w:eastAsia="Times New Roman" w:hAnsi="Times New Roman" w:cs="Times New Roman"/>
          <w:sz w:val="28"/>
          <w:szCs w:val="28"/>
          <w:lang w:eastAsia="ru-RU"/>
        </w:rPr>
        <w:t>и</w:t>
      </w:r>
      <w:r w:rsidRPr="00B055AF">
        <w:rPr>
          <w:rFonts w:ascii="Times New Roman" w:eastAsia="Times New Roman" w:hAnsi="Times New Roman" w:cs="Times New Roman"/>
          <w:sz w:val="28"/>
          <w:szCs w:val="28"/>
          <w:lang w:eastAsia="ru-RU"/>
        </w:rPr>
        <w:t xml:space="preserve"> </w:t>
      </w:r>
      <w:r w:rsidRPr="00E442E5">
        <w:rPr>
          <w:rFonts w:ascii="Times New Roman" w:eastAsia="Times New Roman" w:hAnsi="Times New Roman" w:cs="Times New Roman"/>
          <w:sz w:val="28"/>
          <w:szCs w:val="28"/>
          <w:lang w:eastAsia="ru-RU"/>
        </w:rPr>
        <w:t>«Прочие</w:t>
      </w:r>
      <w:r w:rsidRPr="00B055AF">
        <w:rPr>
          <w:rFonts w:ascii="Times New Roman" w:eastAsia="Times New Roman" w:hAnsi="Times New Roman" w:cs="Times New Roman"/>
          <w:sz w:val="28"/>
          <w:szCs w:val="28"/>
          <w:lang w:eastAsia="ru-RU"/>
        </w:rPr>
        <w:t xml:space="preserve"> </w:t>
      </w:r>
      <w:r w:rsidRPr="00E442E5">
        <w:rPr>
          <w:rFonts w:ascii="Times New Roman" w:eastAsia="Times New Roman" w:hAnsi="Times New Roman" w:cs="Times New Roman"/>
          <w:sz w:val="28"/>
          <w:szCs w:val="28"/>
          <w:lang w:eastAsia="ru-RU"/>
        </w:rPr>
        <w:t>случаи</w:t>
      </w:r>
      <w:r w:rsidRPr="00B055AF">
        <w:rPr>
          <w:rFonts w:ascii="Times New Roman" w:eastAsia="Times New Roman" w:hAnsi="Times New Roman" w:cs="Times New Roman"/>
          <w:sz w:val="28"/>
          <w:szCs w:val="28"/>
          <w:lang w:eastAsia="ru-RU"/>
        </w:rPr>
        <w:t xml:space="preserve"> </w:t>
      </w:r>
      <w:r w:rsidRPr="00E442E5">
        <w:rPr>
          <w:rFonts w:ascii="Times New Roman" w:eastAsia="Times New Roman" w:hAnsi="Times New Roman" w:cs="Times New Roman"/>
          <w:sz w:val="28"/>
          <w:szCs w:val="28"/>
          <w:lang w:eastAsia="ru-RU"/>
        </w:rPr>
        <w:t>повторного</w:t>
      </w:r>
      <w:r w:rsidRPr="00B055AF">
        <w:rPr>
          <w:rFonts w:ascii="Times New Roman" w:eastAsia="Times New Roman" w:hAnsi="Times New Roman" w:cs="Times New Roman"/>
          <w:sz w:val="28"/>
          <w:szCs w:val="28"/>
          <w:lang w:eastAsia="ru-RU"/>
        </w:rPr>
        <w:t xml:space="preserve"> </w:t>
      </w:r>
      <w:r w:rsidRPr="00E442E5">
        <w:rPr>
          <w:rFonts w:ascii="Times New Roman" w:eastAsia="Times New Roman" w:hAnsi="Times New Roman" w:cs="Times New Roman"/>
          <w:sz w:val="28"/>
          <w:szCs w:val="28"/>
          <w:lang w:eastAsia="ru-RU"/>
        </w:rPr>
        <w:t>лечения»</w:t>
      </w:r>
      <w:r w:rsidRPr="00B055AF">
        <w:rPr>
          <w:rFonts w:ascii="Times New Roman" w:eastAsia="Times New Roman" w:hAnsi="Times New Roman" w:cs="Times New Roman"/>
          <w:sz w:val="28"/>
          <w:szCs w:val="28"/>
          <w:lang w:eastAsia="ru-RU"/>
        </w:rPr>
        <w:t xml:space="preserve"> </w:t>
      </w:r>
      <w:r w:rsidRPr="00E442E5">
        <w:rPr>
          <w:rFonts w:ascii="Times New Roman" w:eastAsia="Times New Roman" w:hAnsi="Times New Roman" w:cs="Times New Roman"/>
          <w:sz w:val="28"/>
          <w:szCs w:val="28"/>
          <w:lang w:eastAsia="ru-RU"/>
        </w:rPr>
        <w:t>длительность интенсивной фазы - не менее 90 доз (3 месяца).</w:t>
      </w:r>
    </w:p>
    <w:p w14:paraId="43CD479F" w14:textId="3541692B" w:rsidR="00E442E5" w:rsidRPr="00B055AF" w:rsidRDefault="00E442E5"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18AE6FE5" w14:textId="6470E398" w:rsidR="00F8225A" w:rsidRPr="00F8225A" w:rsidRDefault="00F8225A"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F8225A">
        <w:rPr>
          <w:rFonts w:ascii="Times New Roman" w:eastAsia="Times New Roman" w:hAnsi="Times New Roman" w:cs="Times New Roman"/>
          <w:sz w:val="28"/>
          <w:szCs w:val="28"/>
          <w:lang w:eastAsia="ru-RU"/>
        </w:rPr>
        <w:t>При отсутствии бактериовыделения, подтвержденного результатами микроскопических исследований, и</w:t>
      </w:r>
      <w:r w:rsidRPr="00B055AF">
        <w:rPr>
          <w:rFonts w:ascii="Times New Roman" w:eastAsia="Times New Roman" w:hAnsi="Times New Roman" w:cs="Times New Roman"/>
          <w:sz w:val="28"/>
          <w:szCs w:val="28"/>
          <w:lang w:eastAsia="ru-RU"/>
        </w:rPr>
        <w:t xml:space="preserve"> </w:t>
      </w:r>
      <w:r w:rsidRPr="00F8225A">
        <w:rPr>
          <w:rFonts w:ascii="Times New Roman" w:eastAsia="Times New Roman" w:hAnsi="Times New Roman" w:cs="Times New Roman"/>
          <w:sz w:val="28"/>
          <w:szCs w:val="28"/>
          <w:lang w:eastAsia="ru-RU"/>
        </w:rPr>
        <w:t>положительной клинико-рентгенологической динамике после приема 60 или 90 суточных доз, предписанных</w:t>
      </w:r>
      <w:r w:rsidRPr="00B055AF">
        <w:rPr>
          <w:rFonts w:ascii="Times New Roman" w:eastAsia="Times New Roman" w:hAnsi="Times New Roman" w:cs="Times New Roman"/>
          <w:sz w:val="28"/>
          <w:szCs w:val="28"/>
          <w:lang w:eastAsia="ru-RU"/>
        </w:rPr>
        <w:t xml:space="preserve"> </w:t>
      </w:r>
      <w:r w:rsidRPr="00F8225A">
        <w:rPr>
          <w:rFonts w:ascii="Times New Roman" w:eastAsia="Times New Roman" w:hAnsi="Times New Roman" w:cs="Times New Roman"/>
          <w:sz w:val="28"/>
          <w:szCs w:val="28"/>
          <w:lang w:eastAsia="ru-RU"/>
        </w:rPr>
        <w:t>I режимом, переходят к фазе продолжения химиотерапии, в течение которой пациент с впервые</w:t>
      </w:r>
    </w:p>
    <w:p w14:paraId="36F9305A" w14:textId="0E2F285E" w:rsidR="00F8225A" w:rsidRPr="00F8225A" w:rsidRDefault="00F8225A"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F8225A">
        <w:rPr>
          <w:rFonts w:ascii="Times New Roman" w:eastAsia="Times New Roman" w:hAnsi="Times New Roman" w:cs="Times New Roman"/>
          <w:sz w:val="28"/>
          <w:szCs w:val="28"/>
          <w:lang w:eastAsia="ru-RU"/>
        </w:rPr>
        <w:t>выявленным туберкулезом должен принять не менее 120 доз (4 месяца), пациенты из групп «После</w:t>
      </w:r>
      <w:r w:rsidRPr="00B055AF">
        <w:rPr>
          <w:rFonts w:ascii="Times New Roman" w:eastAsia="Times New Roman" w:hAnsi="Times New Roman" w:cs="Times New Roman"/>
          <w:sz w:val="28"/>
          <w:szCs w:val="28"/>
          <w:lang w:eastAsia="ru-RU"/>
        </w:rPr>
        <w:t xml:space="preserve"> </w:t>
      </w:r>
      <w:r w:rsidRPr="00F8225A">
        <w:rPr>
          <w:rFonts w:ascii="Times New Roman" w:eastAsia="Times New Roman" w:hAnsi="Times New Roman" w:cs="Times New Roman"/>
          <w:sz w:val="28"/>
          <w:szCs w:val="28"/>
          <w:lang w:eastAsia="ru-RU"/>
        </w:rPr>
        <w:t>прерывания курса химиотерапии», «Рецидив туберкулеза» и «Прочие случаи повторного лечения» - не менее</w:t>
      </w:r>
      <w:r w:rsidRPr="00B055AF">
        <w:rPr>
          <w:rFonts w:ascii="Times New Roman" w:eastAsia="Times New Roman" w:hAnsi="Times New Roman" w:cs="Times New Roman"/>
          <w:sz w:val="28"/>
          <w:szCs w:val="28"/>
          <w:lang w:eastAsia="ru-RU"/>
        </w:rPr>
        <w:t xml:space="preserve"> </w:t>
      </w:r>
      <w:r w:rsidRPr="00F8225A">
        <w:rPr>
          <w:rFonts w:ascii="Times New Roman" w:eastAsia="Times New Roman" w:hAnsi="Times New Roman" w:cs="Times New Roman"/>
          <w:sz w:val="28"/>
          <w:szCs w:val="28"/>
          <w:lang w:eastAsia="ru-RU"/>
        </w:rPr>
        <w:t>150 (5 месяцев).</w:t>
      </w:r>
    </w:p>
    <w:p w14:paraId="0FEBDCED" w14:textId="77777777" w:rsidR="00E442E5" w:rsidRPr="00B055AF" w:rsidRDefault="00E442E5"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73D5F698" w14:textId="18498BEA" w:rsidR="00F66207" w:rsidRPr="00B055AF" w:rsidRDefault="00F66207"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B055AF">
        <w:rPr>
          <w:rFonts w:ascii="Times New Roman" w:eastAsia="Times New Roman" w:hAnsi="Times New Roman" w:cs="Times New Roman"/>
          <w:b/>
          <w:bCs/>
          <w:sz w:val="28"/>
          <w:szCs w:val="28"/>
          <w:lang w:val="en-US" w:eastAsia="ru-RU"/>
        </w:rPr>
        <w:t>II</w:t>
      </w:r>
      <w:r w:rsidRPr="00B055AF">
        <w:rPr>
          <w:rFonts w:ascii="Times New Roman" w:eastAsia="Times New Roman" w:hAnsi="Times New Roman" w:cs="Times New Roman"/>
          <w:b/>
          <w:bCs/>
          <w:sz w:val="28"/>
          <w:szCs w:val="28"/>
          <w:lang w:eastAsia="ru-RU"/>
        </w:rPr>
        <w:t xml:space="preserve"> режим химиотерапии</w:t>
      </w:r>
      <w:r w:rsidRPr="00B055AF">
        <w:rPr>
          <w:rFonts w:ascii="Times New Roman" w:eastAsia="Times New Roman" w:hAnsi="Times New Roman" w:cs="Times New Roman"/>
          <w:sz w:val="28"/>
          <w:szCs w:val="28"/>
          <w:lang w:eastAsia="ru-RU"/>
        </w:rPr>
        <w:t xml:space="preserve"> показан</w:t>
      </w:r>
      <w:r w:rsidR="00C92C27" w:rsidRPr="00B055AF">
        <w:rPr>
          <w:rFonts w:ascii="Times New Roman" w:eastAsia="Times New Roman" w:hAnsi="Times New Roman" w:cs="Times New Roman"/>
          <w:sz w:val="28"/>
          <w:szCs w:val="28"/>
          <w:lang w:eastAsia="ru-RU"/>
        </w:rPr>
        <w:t>:</w:t>
      </w:r>
    </w:p>
    <w:p w14:paraId="27B37A3F" w14:textId="77777777" w:rsidR="00FD7259" w:rsidRPr="00B055AF" w:rsidRDefault="00FD7259"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2067FDD9" w14:textId="0C611238" w:rsidR="00C92C27" w:rsidRPr="00B055AF" w:rsidRDefault="00C92C27"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C92C27">
        <w:rPr>
          <w:rFonts w:ascii="Times New Roman" w:eastAsia="Times New Roman" w:hAnsi="Times New Roman" w:cs="Times New Roman"/>
          <w:sz w:val="28"/>
          <w:szCs w:val="28"/>
          <w:lang w:eastAsia="ru-RU"/>
        </w:rPr>
        <w:t>детям с туберкулезом органов дыхания для элиминации возбудителя в</w:t>
      </w:r>
      <w:r w:rsidR="00403E95" w:rsidRPr="00B055AF">
        <w:rPr>
          <w:rFonts w:ascii="Times New Roman" w:eastAsia="Times New Roman" w:hAnsi="Times New Roman" w:cs="Times New Roman"/>
          <w:sz w:val="28"/>
          <w:szCs w:val="28"/>
          <w:lang w:eastAsia="ru-RU"/>
        </w:rPr>
        <w:t xml:space="preserve"> </w:t>
      </w:r>
      <w:r w:rsidRPr="00C92C27">
        <w:rPr>
          <w:rFonts w:ascii="Times New Roman" w:eastAsia="Times New Roman" w:hAnsi="Times New Roman" w:cs="Times New Roman"/>
          <w:sz w:val="28"/>
          <w:szCs w:val="28"/>
          <w:lang w:eastAsia="ru-RU"/>
        </w:rPr>
        <w:t>случае</w:t>
      </w:r>
      <w:r w:rsidR="00403E95" w:rsidRPr="00B055AF">
        <w:rPr>
          <w:rFonts w:ascii="Times New Roman" w:eastAsia="Times New Roman" w:hAnsi="Times New Roman" w:cs="Times New Roman"/>
          <w:sz w:val="28"/>
          <w:szCs w:val="28"/>
          <w:lang w:eastAsia="ru-RU"/>
        </w:rPr>
        <w:t xml:space="preserve"> </w:t>
      </w:r>
      <w:r w:rsidRPr="00C92C27">
        <w:rPr>
          <w:rFonts w:ascii="Times New Roman" w:eastAsia="Times New Roman" w:hAnsi="Times New Roman" w:cs="Times New Roman"/>
          <w:sz w:val="28"/>
          <w:szCs w:val="28"/>
          <w:lang w:eastAsia="ru-RU"/>
        </w:rPr>
        <w:t>установленной</w:t>
      </w:r>
      <w:r w:rsidR="00403E95" w:rsidRPr="00B055AF">
        <w:rPr>
          <w:rFonts w:ascii="Times New Roman" w:eastAsia="Times New Roman" w:hAnsi="Times New Roman" w:cs="Times New Roman"/>
          <w:sz w:val="28"/>
          <w:szCs w:val="28"/>
          <w:lang w:eastAsia="ru-RU"/>
        </w:rPr>
        <w:t xml:space="preserve"> </w:t>
      </w:r>
      <w:r w:rsidRPr="00C92C27">
        <w:rPr>
          <w:rFonts w:ascii="Times New Roman" w:eastAsia="Times New Roman" w:hAnsi="Times New Roman" w:cs="Times New Roman"/>
          <w:sz w:val="28"/>
          <w:szCs w:val="28"/>
          <w:lang w:eastAsia="ru-RU"/>
        </w:rPr>
        <w:t>лекарственной</w:t>
      </w:r>
      <w:r w:rsidR="00403E95" w:rsidRPr="00B055AF">
        <w:rPr>
          <w:rFonts w:ascii="Times New Roman" w:eastAsia="Times New Roman" w:hAnsi="Times New Roman" w:cs="Times New Roman"/>
          <w:sz w:val="28"/>
          <w:szCs w:val="28"/>
          <w:lang w:eastAsia="ru-RU"/>
        </w:rPr>
        <w:t xml:space="preserve"> </w:t>
      </w:r>
      <w:r w:rsidRPr="00C92C27">
        <w:rPr>
          <w:rFonts w:ascii="Times New Roman" w:eastAsia="Times New Roman" w:hAnsi="Times New Roman" w:cs="Times New Roman"/>
          <w:sz w:val="28"/>
          <w:szCs w:val="28"/>
          <w:lang w:eastAsia="ru-RU"/>
        </w:rPr>
        <w:t>устойчивости</w:t>
      </w:r>
      <w:r w:rsidR="00403E95" w:rsidRPr="00B055AF">
        <w:rPr>
          <w:rFonts w:ascii="Times New Roman" w:eastAsia="Times New Roman" w:hAnsi="Times New Roman" w:cs="Times New Roman"/>
          <w:sz w:val="28"/>
          <w:szCs w:val="28"/>
          <w:lang w:eastAsia="ru-RU"/>
        </w:rPr>
        <w:t xml:space="preserve"> </w:t>
      </w:r>
      <w:r w:rsidRPr="00C92C27">
        <w:rPr>
          <w:rFonts w:ascii="Times New Roman" w:eastAsia="Times New Roman" w:hAnsi="Times New Roman" w:cs="Times New Roman"/>
          <w:sz w:val="28"/>
          <w:szCs w:val="28"/>
          <w:lang w:eastAsia="ru-RU"/>
        </w:rPr>
        <w:t>МБТ</w:t>
      </w:r>
      <w:r w:rsidR="00403E95" w:rsidRPr="00B055AF">
        <w:rPr>
          <w:rFonts w:ascii="Times New Roman" w:eastAsia="Times New Roman" w:hAnsi="Times New Roman" w:cs="Times New Roman"/>
          <w:sz w:val="28"/>
          <w:szCs w:val="28"/>
          <w:lang w:eastAsia="ru-RU"/>
        </w:rPr>
        <w:t xml:space="preserve"> </w:t>
      </w:r>
      <w:r w:rsidRPr="00C92C27">
        <w:rPr>
          <w:rFonts w:ascii="Times New Roman" w:eastAsia="Times New Roman" w:hAnsi="Times New Roman" w:cs="Times New Roman"/>
          <w:sz w:val="28"/>
          <w:szCs w:val="28"/>
          <w:lang w:eastAsia="ru-RU"/>
        </w:rPr>
        <w:t>к</w:t>
      </w:r>
      <w:r w:rsidR="00C455DE" w:rsidRPr="00B055AF">
        <w:rPr>
          <w:rFonts w:ascii="Times New Roman" w:eastAsia="Times New Roman" w:hAnsi="Times New Roman" w:cs="Times New Roman"/>
          <w:sz w:val="28"/>
          <w:szCs w:val="28"/>
          <w:lang w:eastAsia="ru-RU"/>
        </w:rPr>
        <w:t xml:space="preserve"> </w:t>
      </w:r>
      <w:r w:rsidRPr="00C92C27">
        <w:rPr>
          <w:rFonts w:ascii="Times New Roman" w:eastAsia="Times New Roman" w:hAnsi="Times New Roman" w:cs="Times New Roman"/>
          <w:sz w:val="28"/>
          <w:szCs w:val="28"/>
          <w:lang w:eastAsia="ru-RU"/>
        </w:rPr>
        <w:t>изониазиду</w:t>
      </w:r>
      <w:r w:rsidR="00403E95" w:rsidRPr="00B055AF">
        <w:rPr>
          <w:rFonts w:ascii="Times New Roman" w:eastAsia="Times New Roman" w:hAnsi="Times New Roman" w:cs="Times New Roman"/>
          <w:sz w:val="28"/>
          <w:szCs w:val="28"/>
          <w:lang w:eastAsia="ru-RU"/>
        </w:rPr>
        <w:t xml:space="preserve"> </w:t>
      </w:r>
      <w:r w:rsidRPr="00C92C27">
        <w:rPr>
          <w:rFonts w:ascii="Times New Roman" w:eastAsia="Times New Roman" w:hAnsi="Times New Roman" w:cs="Times New Roman"/>
          <w:sz w:val="28"/>
          <w:szCs w:val="28"/>
          <w:lang w:eastAsia="ru-RU"/>
        </w:rPr>
        <w:t>и</w:t>
      </w:r>
      <w:r w:rsidR="00403E95" w:rsidRPr="00B055AF">
        <w:rPr>
          <w:rFonts w:ascii="Times New Roman" w:eastAsia="Times New Roman" w:hAnsi="Times New Roman" w:cs="Times New Roman"/>
          <w:sz w:val="28"/>
          <w:szCs w:val="28"/>
          <w:lang w:eastAsia="ru-RU"/>
        </w:rPr>
        <w:t xml:space="preserve"> </w:t>
      </w:r>
      <w:r w:rsidRPr="00C92C27">
        <w:rPr>
          <w:rFonts w:ascii="Times New Roman" w:eastAsia="Times New Roman" w:hAnsi="Times New Roman" w:cs="Times New Roman"/>
          <w:sz w:val="28"/>
          <w:szCs w:val="28"/>
          <w:lang w:eastAsia="ru-RU"/>
        </w:rPr>
        <w:t>чувствительности</w:t>
      </w:r>
      <w:r w:rsidR="00403E95" w:rsidRPr="00B055AF">
        <w:rPr>
          <w:rFonts w:ascii="Times New Roman" w:eastAsia="Times New Roman" w:hAnsi="Times New Roman" w:cs="Times New Roman"/>
          <w:sz w:val="28"/>
          <w:szCs w:val="28"/>
          <w:lang w:eastAsia="ru-RU"/>
        </w:rPr>
        <w:t xml:space="preserve"> </w:t>
      </w:r>
      <w:r w:rsidRPr="00C92C27">
        <w:rPr>
          <w:rFonts w:ascii="Times New Roman" w:eastAsia="Times New Roman" w:hAnsi="Times New Roman" w:cs="Times New Roman"/>
          <w:sz w:val="28"/>
          <w:szCs w:val="28"/>
          <w:lang w:eastAsia="ru-RU"/>
        </w:rPr>
        <w:t>к</w:t>
      </w:r>
      <w:r w:rsidR="00403E95" w:rsidRPr="00B055AF">
        <w:rPr>
          <w:rFonts w:ascii="Times New Roman" w:eastAsia="Times New Roman" w:hAnsi="Times New Roman" w:cs="Times New Roman"/>
          <w:sz w:val="28"/>
          <w:szCs w:val="28"/>
          <w:lang w:eastAsia="ru-RU"/>
        </w:rPr>
        <w:t xml:space="preserve"> </w:t>
      </w:r>
      <w:r w:rsidRPr="00C92C27">
        <w:rPr>
          <w:rFonts w:ascii="Times New Roman" w:eastAsia="Times New Roman" w:hAnsi="Times New Roman" w:cs="Times New Roman"/>
          <w:sz w:val="28"/>
          <w:szCs w:val="28"/>
          <w:lang w:eastAsia="ru-RU"/>
        </w:rPr>
        <w:t>рифампицину</w:t>
      </w:r>
      <w:r w:rsidR="00430A61" w:rsidRPr="00B055AF">
        <w:rPr>
          <w:rFonts w:ascii="Times New Roman" w:eastAsia="Times New Roman" w:hAnsi="Times New Roman" w:cs="Times New Roman"/>
          <w:sz w:val="28"/>
          <w:szCs w:val="28"/>
          <w:lang w:eastAsia="ru-RU"/>
        </w:rPr>
        <w:t>,</w:t>
      </w:r>
      <w:r w:rsidRPr="00C92C27">
        <w:rPr>
          <w:rFonts w:ascii="Times New Roman" w:eastAsia="Times New Roman" w:hAnsi="Times New Roman" w:cs="Times New Roman"/>
          <w:sz w:val="28"/>
          <w:szCs w:val="28"/>
          <w:lang w:eastAsia="ru-RU"/>
        </w:rPr>
        <w:t xml:space="preserve"> либо из контакта с пациентом с</w:t>
      </w:r>
      <w:r w:rsidR="00430A61" w:rsidRPr="00B055AF">
        <w:rPr>
          <w:rFonts w:ascii="Times New Roman" w:eastAsia="Times New Roman" w:hAnsi="Times New Roman" w:cs="Times New Roman"/>
          <w:sz w:val="28"/>
          <w:szCs w:val="28"/>
          <w:lang w:eastAsia="ru-RU"/>
        </w:rPr>
        <w:t xml:space="preserve"> </w:t>
      </w:r>
      <w:r w:rsidRPr="00C92C27">
        <w:rPr>
          <w:rFonts w:ascii="Times New Roman" w:eastAsia="Times New Roman" w:hAnsi="Times New Roman" w:cs="Times New Roman"/>
          <w:sz w:val="28"/>
          <w:szCs w:val="28"/>
          <w:lang w:eastAsia="ru-RU"/>
        </w:rPr>
        <w:t>туберкулезом с устойчивостью МБТ к изониазиду и</w:t>
      </w:r>
      <w:r w:rsidR="00430A61" w:rsidRPr="00B055AF">
        <w:rPr>
          <w:rFonts w:ascii="Times New Roman" w:eastAsia="Times New Roman" w:hAnsi="Times New Roman" w:cs="Times New Roman"/>
          <w:sz w:val="28"/>
          <w:szCs w:val="28"/>
          <w:lang w:eastAsia="ru-RU"/>
        </w:rPr>
        <w:t xml:space="preserve"> </w:t>
      </w:r>
      <w:r w:rsidRPr="00C92C27">
        <w:rPr>
          <w:rFonts w:ascii="Times New Roman" w:eastAsia="Times New Roman" w:hAnsi="Times New Roman" w:cs="Times New Roman"/>
          <w:sz w:val="28"/>
          <w:szCs w:val="28"/>
          <w:lang w:eastAsia="ru-RU"/>
        </w:rPr>
        <w:t>чувствительностью к рифампицину (любыми методами)</w:t>
      </w:r>
      <w:r w:rsidR="00FD7259" w:rsidRPr="00B055AF">
        <w:rPr>
          <w:rFonts w:ascii="Times New Roman" w:eastAsia="Times New Roman" w:hAnsi="Times New Roman" w:cs="Times New Roman"/>
          <w:sz w:val="28"/>
          <w:szCs w:val="28"/>
          <w:lang w:eastAsia="ru-RU"/>
        </w:rPr>
        <w:t>.</w:t>
      </w:r>
    </w:p>
    <w:p w14:paraId="0304A4F8" w14:textId="64398187" w:rsidR="00FD7259" w:rsidRPr="00B055AF" w:rsidRDefault="00FD7259"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3BE7B0A4" w14:textId="6FDEE763" w:rsidR="009C44A4" w:rsidRPr="00B055AF" w:rsidRDefault="009C44A4"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9C44A4">
        <w:rPr>
          <w:rFonts w:ascii="Times New Roman" w:eastAsia="Times New Roman" w:hAnsi="Times New Roman" w:cs="Times New Roman"/>
          <w:sz w:val="28"/>
          <w:szCs w:val="28"/>
          <w:lang w:eastAsia="ru-RU"/>
        </w:rPr>
        <w:lastRenderedPageBreak/>
        <w:t>Рекомендуется лечение пациентов с туберкулезом органов дыхания по II режиму химиотерапии проводить</w:t>
      </w:r>
      <w:r w:rsidRPr="00B055AF">
        <w:rPr>
          <w:rFonts w:ascii="Times New Roman" w:eastAsia="Times New Roman" w:hAnsi="Times New Roman" w:cs="Times New Roman"/>
          <w:sz w:val="28"/>
          <w:szCs w:val="28"/>
          <w:lang w:eastAsia="ru-RU"/>
        </w:rPr>
        <w:t xml:space="preserve"> </w:t>
      </w:r>
      <w:r w:rsidRPr="009C44A4">
        <w:rPr>
          <w:rFonts w:ascii="Times New Roman" w:eastAsia="Times New Roman" w:hAnsi="Times New Roman" w:cs="Times New Roman"/>
          <w:sz w:val="28"/>
          <w:szCs w:val="28"/>
          <w:lang w:eastAsia="ru-RU"/>
        </w:rPr>
        <w:t>длительностью не менее 9 месяцев для достижения излечения:</w:t>
      </w:r>
    </w:p>
    <w:p w14:paraId="555FADAF" w14:textId="77777777" w:rsidR="00BC40A9" w:rsidRPr="009C44A4" w:rsidRDefault="00BC40A9"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42705D1E" w14:textId="77777777" w:rsidR="009C44A4" w:rsidRPr="009C44A4" w:rsidRDefault="009C44A4"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9C44A4">
        <w:rPr>
          <w:rFonts w:ascii="Times New Roman" w:eastAsia="Times New Roman" w:hAnsi="Times New Roman" w:cs="Times New Roman"/>
          <w:sz w:val="28"/>
          <w:szCs w:val="28"/>
          <w:lang w:eastAsia="ru-RU"/>
        </w:rPr>
        <w:t>- длительность интенсивной фазы – не менее 3 месяцев;</w:t>
      </w:r>
    </w:p>
    <w:p w14:paraId="6BB1240F" w14:textId="4DD7432F" w:rsidR="009C44A4" w:rsidRPr="00B055AF" w:rsidRDefault="009C44A4"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9C44A4">
        <w:rPr>
          <w:rFonts w:ascii="Times New Roman" w:eastAsia="Times New Roman" w:hAnsi="Times New Roman" w:cs="Times New Roman"/>
          <w:sz w:val="28"/>
          <w:szCs w:val="28"/>
          <w:lang w:eastAsia="ru-RU"/>
        </w:rPr>
        <w:t>- фазы продолжения лечения – не менее 6 месяцев.</w:t>
      </w:r>
    </w:p>
    <w:p w14:paraId="5639511E" w14:textId="6FE9CD14" w:rsidR="009C44A4" w:rsidRPr="00B055AF" w:rsidRDefault="009C44A4"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5C600173" w14:textId="6EBDA844" w:rsidR="00AE3FAD" w:rsidRPr="00AE3FAD" w:rsidRDefault="00AE3FAD"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AE3FAD">
        <w:rPr>
          <w:rFonts w:ascii="Times New Roman" w:eastAsia="Times New Roman" w:hAnsi="Times New Roman" w:cs="Times New Roman"/>
          <w:sz w:val="28"/>
          <w:szCs w:val="28"/>
          <w:lang w:eastAsia="ru-RU"/>
        </w:rPr>
        <w:t>Пациентам с положительными результатами микроскопических исследований на МБТ или при отсутствии</w:t>
      </w:r>
      <w:r w:rsidR="005937D6" w:rsidRPr="00B055AF">
        <w:rPr>
          <w:rFonts w:ascii="Times New Roman" w:eastAsia="Times New Roman" w:hAnsi="Times New Roman" w:cs="Times New Roman"/>
          <w:sz w:val="28"/>
          <w:szCs w:val="28"/>
          <w:lang w:eastAsia="ru-RU"/>
        </w:rPr>
        <w:t xml:space="preserve"> </w:t>
      </w:r>
      <w:r w:rsidRPr="00AE3FAD">
        <w:rPr>
          <w:rFonts w:ascii="Times New Roman" w:eastAsia="Times New Roman" w:hAnsi="Times New Roman" w:cs="Times New Roman"/>
          <w:sz w:val="28"/>
          <w:szCs w:val="28"/>
          <w:lang w:eastAsia="ru-RU"/>
        </w:rPr>
        <w:t>положительной рентгенологической динамики фазу интенсивной терапии по II режиму химиотерапии</w:t>
      </w:r>
      <w:r w:rsidR="005937D6" w:rsidRPr="00B055AF">
        <w:rPr>
          <w:rFonts w:ascii="Times New Roman" w:eastAsia="Times New Roman" w:hAnsi="Times New Roman" w:cs="Times New Roman"/>
          <w:sz w:val="28"/>
          <w:szCs w:val="28"/>
          <w:lang w:eastAsia="ru-RU"/>
        </w:rPr>
        <w:t xml:space="preserve"> </w:t>
      </w:r>
      <w:r w:rsidRPr="00AE3FAD">
        <w:rPr>
          <w:rFonts w:ascii="Times New Roman" w:eastAsia="Times New Roman" w:hAnsi="Times New Roman" w:cs="Times New Roman"/>
          <w:sz w:val="28"/>
          <w:szCs w:val="28"/>
          <w:lang w:eastAsia="ru-RU"/>
        </w:rPr>
        <w:t>рекомендуется продлить до 120-150 доз (4 - 5 месяцев) для достижения излечения.</w:t>
      </w:r>
    </w:p>
    <w:p w14:paraId="61BC9AC3" w14:textId="05004BEE" w:rsidR="00AE3FAD" w:rsidRPr="00AE3FAD" w:rsidRDefault="00AE3FAD"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AE3FAD">
        <w:rPr>
          <w:rFonts w:ascii="Times New Roman" w:eastAsia="Times New Roman" w:hAnsi="Times New Roman" w:cs="Times New Roman"/>
          <w:sz w:val="28"/>
          <w:szCs w:val="28"/>
          <w:lang w:eastAsia="ru-RU"/>
        </w:rPr>
        <w:t>Длительность лечения пациентов с распространенным процессом может быть увеличена до 12</w:t>
      </w:r>
      <w:r w:rsidR="005937D6" w:rsidRPr="00B055AF">
        <w:rPr>
          <w:rFonts w:ascii="Times New Roman" w:eastAsia="Times New Roman" w:hAnsi="Times New Roman" w:cs="Times New Roman"/>
          <w:sz w:val="28"/>
          <w:szCs w:val="28"/>
          <w:lang w:eastAsia="ru-RU"/>
        </w:rPr>
        <w:t xml:space="preserve"> </w:t>
      </w:r>
      <w:r w:rsidRPr="00AE3FAD">
        <w:rPr>
          <w:rFonts w:ascii="Times New Roman" w:eastAsia="Times New Roman" w:hAnsi="Times New Roman" w:cs="Times New Roman"/>
          <w:sz w:val="28"/>
          <w:szCs w:val="28"/>
          <w:lang w:eastAsia="ru-RU"/>
        </w:rPr>
        <w:t>месяцев по решению ВК.</w:t>
      </w:r>
    </w:p>
    <w:p w14:paraId="6D45B385" w14:textId="4DE42833" w:rsidR="00BA71A1" w:rsidRPr="00B055AF" w:rsidRDefault="00AE3FAD"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AE3FAD">
        <w:rPr>
          <w:rFonts w:ascii="Times New Roman" w:eastAsia="Times New Roman" w:hAnsi="Times New Roman" w:cs="Times New Roman"/>
          <w:sz w:val="28"/>
          <w:szCs w:val="28"/>
          <w:lang w:eastAsia="ru-RU"/>
        </w:rPr>
        <w:t>Перевод пациентов с туберкулезом органов дыхания на фазу продолжения терапии рекомендуется</w:t>
      </w:r>
      <w:r w:rsidR="00986AA0" w:rsidRPr="00B055AF">
        <w:rPr>
          <w:rFonts w:ascii="Times New Roman" w:eastAsia="Times New Roman" w:hAnsi="Times New Roman" w:cs="Times New Roman"/>
          <w:sz w:val="28"/>
          <w:szCs w:val="28"/>
          <w:lang w:eastAsia="ru-RU"/>
        </w:rPr>
        <w:t xml:space="preserve"> </w:t>
      </w:r>
      <w:r w:rsidRPr="00AE3FAD">
        <w:rPr>
          <w:rFonts w:ascii="Times New Roman" w:eastAsia="Times New Roman" w:hAnsi="Times New Roman" w:cs="Times New Roman"/>
          <w:sz w:val="28"/>
          <w:szCs w:val="28"/>
          <w:lang w:eastAsia="ru-RU"/>
        </w:rPr>
        <w:t>проводить после завершения приема указанных выше доз комбинаций лекарственных препаратов фазы</w:t>
      </w:r>
      <w:r w:rsidR="00986AA0" w:rsidRPr="00B055AF">
        <w:rPr>
          <w:rFonts w:ascii="Times New Roman" w:eastAsia="Times New Roman" w:hAnsi="Times New Roman" w:cs="Times New Roman"/>
          <w:sz w:val="28"/>
          <w:szCs w:val="28"/>
          <w:lang w:eastAsia="ru-RU"/>
        </w:rPr>
        <w:t xml:space="preserve"> </w:t>
      </w:r>
      <w:r w:rsidRPr="00AE3FAD">
        <w:rPr>
          <w:rFonts w:ascii="Times New Roman" w:eastAsia="Times New Roman" w:hAnsi="Times New Roman" w:cs="Times New Roman"/>
          <w:sz w:val="28"/>
          <w:szCs w:val="28"/>
          <w:lang w:eastAsia="ru-RU"/>
        </w:rPr>
        <w:t>интенсивной терапии II режима химиотерапии (по результатам контроля данного приема) и при получении</w:t>
      </w:r>
      <w:r w:rsidR="00986AA0" w:rsidRPr="00B055AF">
        <w:rPr>
          <w:rFonts w:ascii="Times New Roman" w:eastAsia="Times New Roman" w:hAnsi="Times New Roman" w:cs="Times New Roman"/>
          <w:sz w:val="28"/>
          <w:szCs w:val="28"/>
          <w:lang w:eastAsia="ru-RU"/>
        </w:rPr>
        <w:t xml:space="preserve"> </w:t>
      </w:r>
      <w:r w:rsidR="005937D6" w:rsidRPr="005937D6">
        <w:rPr>
          <w:rFonts w:ascii="Times New Roman" w:eastAsia="Times New Roman" w:hAnsi="Times New Roman" w:cs="Times New Roman"/>
          <w:sz w:val="28"/>
          <w:szCs w:val="28"/>
          <w:lang w:eastAsia="ru-RU"/>
        </w:rPr>
        <w:t>не менее двух отрицательных результатов микроскопии диагностического материала и положительной</w:t>
      </w:r>
      <w:r w:rsidR="00986AA0" w:rsidRPr="00B055AF">
        <w:rPr>
          <w:rFonts w:ascii="Times New Roman" w:eastAsia="Times New Roman" w:hAnsi="Times New Roman" w:cs="Times New Roman"/>
          <w:sz w:val="28"/>
          <w:szCs w:val="28"/>
          <w:lang w:eastAsia="ru-RU"/>
        </w:rPr>
        <w:t xml:space="preserve"> </w:t>
      </w:r>
      <w:r w:rsidR="005937D6" w:rsidRPr="005937D6">
        <w:rPr>
          <w:rFonts w:ascii="Times New Roman" w:eastAsia="Times New Roman" w:hAnsi="Times New Roman" w:cs="Times New Roman"/>
          <w:sz w:val="28"/>
          <w:szCs w:val="28"/>
          <w:lang w:eastAsia="ru-RU"/>
        </w:rPr>
        <w:t>клинико-рентгенологической динамике для достижения излечения.</w:t>
      </w:r>
    </w:p>
    <w:p w14:paraId="44E6FC40" w14:textId="77777777" w:rsidR="00F965C7" w:rsidRPr="00B055AF" w:rsidRDefault="00F965C7"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24130234" w14:textId="23654C90" w:rsidR="0028787D" w:rsidRPr="0028787D" w:rsidRDefault="0028787D"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28787D">
        <w:rPr>
          <w:rFonts w:ascii="Times New Roman" w:eastAsia="Times New Roman" w:hAnsi="Times New Roman" w:cs="Times New Roman"/>
          <w:b/>
          <w:bCs/>
          <w:sz w:val="28"/>
          <w:szCs w:val="28"/>
          <w:lang w:eastAsia="ru-RU"/>
        </w:rPr>
        <w:t>III режим химиотерапии</w:t>
      </w:r>
      <w:r w:rsidRPr="0028787D">
        <w:rPr>
          <w:rFonts w:ascii="Times New Roman" w:eastAsia="Times New Roman" w:hAnsi="Times New Roman" w:cs="Times New Roman"/>
          <w:sz w:val="28"/>
          <w:szCs w:val="28"/>
          <w:lang w:eastAsia="ru-RU"/>
        </w:rPr>
        <w:t xml:space="preserve"> </w:t>
      </w:r>
      <w:r w:rsidRPr="00B055AF">
        <w:rPr>
          <w:rFonts w:ascii="Times New Roman" w:eastAsia="Times New Roman" w:hAnsi="Times New Roman" w:cs="Times New Roman"/>
          <w:sz w:val="28"/>
          <w:szCs w:val="28"/>
          <w:lang w:eastAsia="ru-RU"/>
        </w:rPr>
        <w:t xml:space="preserve">показан </w:t>
      </w:r>
      <w:r w:rsidRPr="0028787D">
        <w:rPr>
          <w:rFonts w:ascii="Times New Roman" w:eastAsia="Times New Roman" w:hAnsi="Times New Roman" w:cs="Times New Roman"/>
          <w:sz w:val="28"/>
          <w:szCs w:val="28"/>
          <w:lang w:eastAsia="ru-RU"/>
        </w:rPr>
        <w:t>для достижения излечения рекомендуется детям с</w:t>
      </w:r>
    </w:p>
    <w:p w14:paraId="03C9C84A" w14:textId="386B9310" w:rsidR="0028787D" w:rsidRPr="00B055AF" w:rsidRDefault="0028787D"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28787D">
        <w:rPr>
          <w:rFonts w:ascii="Times New Roman" w:eastAsia="Times New Roman" w:hAnsi="Times New Roman" w:cs="Times New Roman"/>
          <w:sz w:val="28"/>
          <w:szCs w:val="28"/>
          <w:lang w:eastAsia="ru-RU"/>
        </w:rPr>
        <w:t>туберкулезом органов дыхания без бактериовыделения и риска развития МЛУ- ТБ:</w:t>
      </w:r>
      <w:r w:rsidR="00D65B83" w:rsidRPr="00B055AF">
        <w:rPr>
          <w:rFonts w:ascii="Times New Roman" w:eastAsia="Times New Roman" w:hAnsi="Times New Roman" w:cs="Times New Roman"/>
          <w:sz w:val="28"/>
          <w:szCs w:val="28"/>
          <w:lang w:eastAsia="ru-RU"/>
        </w:rPr>
        <w:t xml:space="preserve"> </w:t>
      </w:r>
      <w:r w:rsidRPr="00B055AF">
        <w:rPr>
          <w:rFonts w:ascii="Times New Roman" w:eastAsia="Times New Roman" w:hAnsi="Times New Roman" w:cs="Times New Roman"/>
          <w:sz w:val="28"/>
          <w:szCs w:val="28"/>
          <w:lang w:eastAsia="ru-RU"/>
        </w:rPr>
        <w:t>пациентам с впервые выявленным туберкулезом</w:t>
      </w:r>
      <w:r w:rsidR="00D65B83" w:rsidRPr="00B055AF">
        <w:rPr>
          <w:rFonts w:ascii="Times New Roman" w:eastAsia="Times New Roman" w:hAnsi="Times New Roman" w:cs="Times New Roman"/>
          <w:sz w:val="28"/>
          <w:szCs w:val="28"/>
          <w:lang w:eastAsia="ru-RU"/>
        </w:rPr>
        <w:t xml:space="preserve">; </w:t>
      </w:r>
      <w:r w:rsidRPr="00B055AF">
        <w:rPr>
          <w:rFonts w:ascii="Times New Roman" w:eastAsia="Times New Roman" w:hAnsi="Times New Roman" w:cs="Times New Roman"/>
          <w:sz w:val="28"/>
          <w:szCs w:val="28"/>
          <w:lang w:eastAsia="ru-RU"/>
        </w:rPr>
        <w:t>пациентам с рецидивами туберкулеза и другими случаями повторного лечения до получения данных теста</w:t>
      </w:r>
      <w:r w:rsidR="00AF0830" w:rsidRPr="00B055AF">
        <w:rPr>
          <w:rFonts w:ascii="Times New Roman" w:eastAsia="Times New Roman" w:hAnsi="Times New Roman" w:cs="Times New Roman"/>
          <w:sz w:val="28"/>
          <w:szCs w:val="28"/>
          <w:lang w:eastAsia="ru-RU"/>
        </w:rPr>
        <w:t xml:space="preserve"> </w:t>
      </w:r>
      <w:r w:rsidRPr="00B055AF">
        <w:rPr>
          <w:rFonts w:ascii="Times New Roman" w:eastAsia="Times New Roman" w:hAnsi="Times New Roman" w:cs="Times New Roman"/>
          <w:sz w:val="28"/>
          <w:szCs w:val="28"/>
          <w:lang w:eastAsia="ru-RU"/>
        </w:rPr>
        <w:t>лекарственной чувствительности, если во время предыдущего курса лечения чувствительность МБТ к</w:t>
      </w:r>
      <w:r w:rsidR="00AF0830" w:rsidRPr="00B055AF">
        <w:rPr>
          <w:rFonts w:ascii="Times New Roman" w:eastAsia="Times New Roman" w:hAnsi="Times New Roman" w:cs="Times New Roman"/>
          <w:sz w:val="28"/>
          <w:szCs w:val="28"/>
          <w:lang w:eastAsia="ru-RU"/>
        </w:rPr>
        <w:t xml:space="preserve"> </w:t>
      </w:r>
      <w:r w:rsidRPr="00B055AF">
        <w:rPr>
          <w:rFonts w:ascii="Times New Roman" w:eastAsia="Times New Roman" w:hAnsi="Times New Roman" w:cs="Times New Roman"/>
          <w:sz w:val="28"/>
          <w:szCs w:val="28"/>
          <w:lang w:eastAsia="ru-RU"/>
        </w:rPr>
        <w:t>изониазиду и/или рифампицину была сохранена или не определялась.</w:t>
      </w:r>
      <w:r w:rsidR="008344DF" w:rsidRPr="00B055AF">
        <w:rPr>
          <w:rFonts w:ascii="Times New Roman" w:eastAsia="Times New Roman" w:hAnsi="Times New Roman" w:cs="Times New Roman"/>
          <w:sz w:val="28"/>
          <w:szCs w:val="28"/>
          <w:lang w:eastAsia="ru-RU"/>
        </w:rPr>
        <w:t>-</w:t>
      </w:r>
    </w:p>
    <w:p w14:paraId="11F5AF32" w14:textId="194ED799" w:rsidR="008344DF" w:rsidRPr="00B055AF" w:rsidRDefault="008344DF"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7B9E03E5" w14:textId="632685A1" w:rsidR="00BC40A9" w:rsidRPr="00B055AF" w:rsidRDefault="004346D6"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B055AF">
        <w:rPr>
          <w:rFonts w:ascii="Times New Roman" w:eastAsia="Times New Roman" w:hAnsi="Times New Roman" w:cs="Times New Roman"/>
          <w:sz w:val="28"/>
          <w:szCs w:val="28"/>
          <w:lang w:eastAsia="ru-RU"/>
        </w:rPr>
        <w:t>Лечение</w:t>
      </w:r>
      <w:r w:rsidR="00BC40A9" w:rsidRPr="00BC40A9">
        <w:rPr>
          <w:rFonts w:ascii="Times New Roman" w:eastAsia="Times New Roman" w:hAnsi="Times New Roman" w:cs="Times New Roman"/>
          <w:sz w:val="28"/>
          <w:szCs w:val="28"/>
          <w:lang w:eastAsia="ru-RU"/>
        </w:rPr>
        <w:t xml:space="preserve"> пациента по III режиму химиотерапии провод</w:t>
      </w:r>
      <w:r w:rsidRPr="00B055AF">
        <w:rPr>
          <w:rFonts w:ascii="Times New Roman" w:eastAsia="Times New Roman" w:hAnsi="Times New Roman" w:cs="Times New Roman"/>
          <w:sz w:val="28"/>
          <w:szCs w:val="28"/>
          <w:lang w:eastAsia="ru-RU"/>
        </w:rPr>
        <w:t>ят</w:t>
      </w:r>
      <w:r w:rsidR="00BC40A9" w:rsidRPr="00BC40A9">
        <w:rPr>
          <w:rFonts w:ascii="Times New Roman" w:eastAsia="Times New Roman" w:hAnsi="Times New Roman" w:cs="Times New Roman"/>
          <w:sz w:val="28"/>
          <w:szCs w:val="28"/>
          <w:lang w:eastAsia="ru-RU"/>
        </w:rPr>
        <w:t xml:space="preserve"> длительностью не менее 6 месяцев</w:t>
      </w:r>
      <w:r w:rsidR="00BC40A9" w:rsidRPr="00B055AF">
        <w:rPr>
          <w:rFonts w:ascii="Times New Roman" w:eastAsia="Times New Roman" w:hAnsi="Times New Roman" w:cs="Times New Roman"/>
          <w:sz w:val="28"/>
          <w:szCs w:val="28"/>
          <w:lang w:eastAsia="ru-RU"/>
        </w:rPr>
        <w:t xml:space="preserve"> </w:t>
      </w:r>
      <w:r w:rsidR="00BC40A9" w:rsidRPr="00BC40A9">
        <w:rPr>
          <w:rFonts w:ascii="Times New Roman" w:eastAsia="Times New Roman" w:hAnsi="Times New Roman" w:cs="Times New Roman"/>
          <w:sz w:val="28"/>
          <w:szCs w:val="28"/>
          <w:lang w:eastAsia="ru-RU"/>
        </w:rPr>
        <w:t>для элиминации возбудителя:</w:t>
      </w:r>
    </w:p>
    <w:p w14:paraId="64E993FB" w14:textId="77777777" w:rsidR="00BC40A9" w:rsidRPr="00BC40A9" w:rsidRDefault="00BC40A9"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7808744E" w14:textId="77777777" w:rsidR="00BC40A9" w:rsidRPr="00BC40A9" w:rsidRDefault="00BC40A9"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BC40A9">
        <w:rPr>
          <w:rFonts w:ascii="Times New Roman" w:eastAsia="Times New Roman" w:hAnsi="Times New Roman" w:cs="Times New Roman"/>
          <w:sz w:val="28"/>
          <w:szCs w:val="28"/>
          <w:lang w:eastAsia="ru-RU"/>
        </w:rPr>
        <w:t>-длительность интенсивной фазы – не менее 2 месяцев;</w:t>
      </w:r>
    </w:p>
    <w:p w14:paraId="7762C7F2" w14:textId="77777777" w:rsidR="00BC40A9" w:rsidRPr="00BC40A9" w:rsidRDefault="00BC40A9"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BC40A9">
        <w:rPr>
          <w:rFonts w:ascii="Times New Roman" w:eastAsia="Times New Roman" w:hAnsi="Times New Roman" w:cs="Times New Roman"/>
          <w:sz w:val="28"/>
          <w:szCs w:val="28"/>
          <w:lang w:eastAsia="ru-RU"/>
        </w:rPr>
        <w:t>-длительность фазы продолжения лечения – не менее 4 месяцев</w:t>
      </w:r>
    </w:p>
    <w:p w14:paraId="00B1D889" w14:textId="529701FE" w:rsidR="008344DF" w:rsidRPr="00B055AF" w:rsidRDefault="008344DF"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55EBDF9E" w14:textId="3883D743" w:rsidR="00B564ED" w:rsidRPr="00B564ED" w:rsidRDefault="00B564ED" w:rsidP="00124A5E">
      <w:pPr>
        <w:shd w:val="clear" w:color="auto" w:fill="FFFFFF"/>
        <w:spacing w:after="0" w:line="360" w:lineRule="auto"/>
        <w:ind w:firstLine="567"/>
        <w:rPr>
          <w:rFonts w:ascii="Times New Roman" w:eastAsia="Times New Roman" w:hAnsi="Times New Roman" w:cs="Times New Roman"/>
          <w:sz w:val="28"/>
          <w:szCs w:val="28"/>
          <w:lang w:eastAsia="ru-RU"/>
        </w:rPr>
      </w:pPr>
      <w:r w:rsidRPr="00B564ED">
        <w:rPr>
          <w:rFonts w:ascii="Times New Roman" w:eastAsia="Times New Roman" w:hAnsi="Times New Roman" w:cs="Times New Roman"/>
          <w:sz w:val="28"/>
          <w:szCs w:val="28"/>
          <w:lang w:eastAsia="ru-RU"/>
        </w:rPr>
        <w:t>Рекомендуется продле</w:t>
      </w:r>
      <w:r w:rsidR="004346D6" w:rsidRPr="00B055AF">
        <w:rPr>
          <w:rFonts w:ascii="Times New Roman" w:eastAsia="Times New Roman" w:hAnsi="Times New Roman" w:cs="Times New Roman"/>
          <w:sz w:val="28"/>
          <w:szCs w:val="28"/>
          <w:lang w:eastAsia="ru-RU"/>
        </w:rPr>
        <w:t>вать</w:t>
      </w:r>
      <w:r w:rsidRPr="00B564ED">
        <w:rPr>
          <w:rFonts w:ascii="Times New Roman" w:eastAsia="Times New Roman" w:hAnsi="Times New Roman" w:cs="Times New Roman"/>
          <w:sz w:val="28"/>
          <w:szCs w:val="28"/>
          <w:lang w:eastAsia="ru-RU"/>
        </w:rPr>
        <w:t xml:space="preserve"> фаз</w:t>
      </w:r>
      <w:r w:rsidR="004346D6" w:rsidRPr="00B055AF">
        <w:rPr>
          <w:rFonts w:ascii="Times New Roman" w:eastAsia="Times New Roman" w:hAnsi="Times New Roman" w:cs="Times New Roman"/>
          <w:sz w:val="28"/>
          <w:szCs w:val="28"/>
          <w:lang w:eastAsia="ru-RU"/>
        </w:rPr>
        <w:t>у</w:t>
      </w:r>
      <w:r w:rsidRPr="00B564ED">
        <w:rPr>
          <w:rFonts w:ascii="Times New Roman" w:eastAsia="Times New Roman" w:hAnsi="Times New Roman" w:cs="Times New Roman"/>
          <w:sz w:val="28"/>
          <w:szCs w:val="28"/>
          <w:lang w:eastAsia="ru-RU"/>
        </w:rPr>
        <w:t xml:space="preserve"> интенсивной терапии III режима химиотерапии пациентам с впервые</w:t>
      </w:r>
      <w:r w:rsidRPr="00B055AF">
        <w:rPr>
          <w:rFonts w:ascii="Times New Roman" w:eastAsia="Times New Roman" w:hAnsi="Times New Roman" w:cs="Times New Roman"/>
          <w:sz w:val="28"/>
          <w:szCs w:val="28"/>
          <w:lang w:eastAsia="ru-RU"/>
        </w:rPr>
        <w:t xml:space="preserve"> </w:t>
      </w:r>
      <w:r w:rsidRPr="00B564ED">
        <w:rPr>
          <w:rFonts w:ascii="Times New Roman" w:eastAsia="Times New Roman" w:hAnsi="Times New Roman" w:cs="Times New Roman"/>
          <w:sz w:val="28"/>
          <w:szCs w:val="28"/>
          <w:lang w:eastAsia="ru-RU"/>
        </w:rPr>
        <w:t>выявленным туберкулезом после приема 60 суточных доз противотуберкулезных препаратов в случае</w:t>
      </w:r>
      <w:r w:rsidRPr="00B055AF">
        <w:rPr>
          <w:rFonts w:ascii="Times New Roman" w:eastAsia="Times New Roman" w:hAnsi="Times New Roman" w:cs="Times New Roman"/>
          <w:sz w:val="28"/>
          <w:szCs w:val="28"/>
          <w:lang w:eastAsia="ru-RU"/>
        </w:rPr>
        <w:t xml:space="preserve"> </w:t>
      </w:r>
      <w:r w:rsidRPr="00B564ED">
        <w:rPr>
          <w:rFonts w:ascii="Times New Roman" w:eastAsia="Times New Roman" w:hAnsi="Times New Roman" w:cs="Times New Roman"/>
          <w:sz w:val="28"/>
          <w:szCs w:val="28"/>
          <w:lang w:eastAsia="ru-RU"/>
        </w:rPr>
        <w:t>отсутствия к моменту завершения их приема результатов определения лекарственной чувствительности</w:t>
      </w:r>
      <w:r w:rsidRPr="00B055AF">
        <w:rPr>
          <w:rFonts w:ascii="Times New Roman" w:eastAsia="Times New Roman" w:hAnsi="Times New Roman" w:cs="Times New Roman"/>
          <w:sz w:val="28"/>
          <w:szCs w:val="28"/>
          <w:lang w:eastAsia="ru-RU"/>
        </w:rPr>
        <w:t xml:space="preserve"> </w:t>
      </w:r>
      <w:r w:rsidRPr="00B564ED">
        <w:rPr>
          <w:rFonts w:ascii="Times New Roman" w:eastAsia="Times New Roman" w:hAnsi="Times New Roman" w:cs="Times New Roman"/>
          <w:sz w:val="28"/>
          <w:szCs w:val="28"/>
          <w:lang w:eastAsia="ru-RU"/>
        </w:rPr>
        <w:t>возбудителя до момента их получения для достижения излечения.</w:t>
      </w:r>
    </w:p>
    <w:p w14:paraId="06344AF0" w14:textId="77777777" w:rsidR="00BC40A9" w:rsidRPr="00B055AF" w:rsidRDefault="00BC40A9" w:rsidP="00124A5E">
      <w:pPr>
        <w:shd w:val="clear" w:color="auto" w:fill="FFFFFF"/>
        <w:spacing w:after="0" w:line="360" w:lineRule="auto"/>
        <w:ind w:firstLine="567"/>
        <w:rPr>
          <w:rFonts w:ascii="Times New Roman" w:eastAsia="Times New Roman" w:hAnsi="Times New Roman" w:cs="Times New Roman"/>
          <w:sz w:val="28"/>
          <w:szCs w:val="28"/>
          <w:lang w:eastAsia="ru-RU"/>
        </w:rPr>
      </w:pPr>
    </w:p>
    <w:p w14:paraId="38BA2886" w14:textId="77777777" w:rsidR="00803EAD" w:rsidRPr="00B055AF" w:rsidRDefault="00803EAD" w:rsidP="00124A5E">
      <w:pPr>
        <w:pStyle w:val="a3"/>
        <w:spacing w:line="360" w:lineRule="auto"/>
        <w:ind w:firstLine="567"/>
        <w:rPr>
          <w:rFonts w:ascii="Times New Roman" w:hAnsi="Times New Roman" w:cs="Times New Roman"/>
          <w:b/>
          <w:sz w:val="28"/>
          <w:szCs w:val="28"/>
        </w:rPr>
      </w:pPr>
    </w:p>
    <w:p w14:paraId="0B419C26" w14:textId="617F763B" w:rsidR="007F5491" w:rsidRPr="00B055AF" w:rsidRDefault="007F5491" w:rsidP="00124A5E">
      <w:pPr>
        <w:pStyle w:val="a3"/>
        <w:spacing w:line="360" w:lineRule="auto"/>
        <w:ind w:firstLine="567"/>
        <w:rPr>
          <w:rFonts w:ascii="Times New Roman" w:hAnsi="Times New Roman" w:cs="Times New Roman"/>
          <w:b/>
          <w:sz w:val="28"/>
          <w:szCs w:val="28"/>
        </w:rPr>
      </w:pPr>
      <w:r w:rsidRPr="00B055AF">
        <w:rPr>
          <w:rFonts w:ascii="Times New Roman" w:hAnsi="Times New Roman" w:cs="Times New Roman"/>
          <w:b/>
          <w:sz w:val="28"/>
          <w:szCs w:val="28"/>
        </w:rPr>
        <w:t>IV режим химиотерапии</w:t>
      </w:r>
    </w:p>
    <w:p w14:paraId="5770BD72" w14:textId="6812D1D6"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Четвертый (IV) режим химиотерапии (режим химиотерапии туберкулеза с МЛУ) у детей назначают для лечения туберкулеза с установленной ЛУ возбудителя к рифампицину и изониазиду (или только рифампицину) и чувствительностью к препаратам группы фторхинолонов, а также пациентам с риском МЛУ возбудителя.</w:t>
      </w:r>
    </w:p>
    <w:p w14:paraId="1B20ACF0"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IV режим химиотерапии у детей по продолжительности может быть длительным и коротким. Продолжительность химиотерапии при длительном режиме лечения должна составлять не менее 18-20 месяцев и при коротком режиме химиотерапии не менее 9-12 месяцев.</w:t>
      </w:r>
    </w:p>
    <w:p w14:paraId="4F972397"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xml:space="preserve">При коротком режиме химиотерапии фазу интенсивной терапии рекомендуется проводить длительностью 4-5 месяцев, фазу продолжения - 5-7 месяцев, при длительном режиме химиотерапии фазу интенсивной терапии проводить в течение 6 - 8 месяцев, фазу продолжения – не менее 12 месяцев. В случаях хорошей положительной клинико-рентгенологической динамики и </w:t>
      </w:r>
      <w:r w:rsidRPr="00B055AF">
        <w:rPr>
          <w:rFonts w:ascii="Times New Roman" w:hAnsi="Times New Roman" w:cs="Times New Roman"/>
          <w:sz w:val="28"/>
          <w:szCs w:val="28"/>
        </w:rPr>
        <w:lastRenderedPageBreak/>
        <w:t>отрицательных анализах мокроты на МБТ по решению ВК фаза интенсивной терапии и общий курс химиотерапии при длительном режиме лечения могут быть сокращены до 15-17 месяцев.</w:t>
      </w:r>
    </w:p>
    <w:p w14:paraId="743D3EBB"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Короткий режим химиотерапии МЛУ-ТБ – это в основном стандартнный или эмпирический режим, предназначенный для пациентов с МЛУ-ТБ, которые ранее не принимали или принимали не более 1 месяца препараты второго ряда и у которых исключена устойчивость к препаратам группы фторхинолонов и инъекционным препаратам. По решению ВК фаза интенсивной терапии может быть продлена до 6 месяцев, фаза продолжения ХТ до 12 месяцев. Короткий курс химиотерапии оправдан в случаях ограниченных и «малых» форм туберкулеза у детей.</w:t>
      </w:r>
    </w:p>
    <w:p w14:paraId="6C9C74D5"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IV режим химиотерапии у детей может быть стандартным, индивидуализированным и эмпирическим. Эмпирический IV режим химиотерапии у детей это разновидность индивидуализированного IV режима химиотерапии, когда комбинацию препаратов подбирают с учетом чувствительности МБТ предполагаемого источника заражения ребенка при отсутствии теста ЛЧ у пациента.</w:t>
      </w:r>
    </w:p>
    <w:p w14:paraId="493AF49B"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IV стандартный режим химиотерапии назначается детям с туберкулезом органов дыхания с установленной ЛУ возбудителя к рифампицину и изониазиду и чувствительностью к препаратам группы фторхинолонов при неизвестной ЛЧ к другим противотуберкулезным лекарственным препаратам, а также пациентам с риском МЛУ возбудителя.</w:t>
      </w:r>
    </w:p>
    <w:p w14:paraId="75C6C76E"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Критериями высокого риска МЛУ ТБ у детей считают:</w:t>
      </w:r>
    </w:p>
    <w:p w14:paraId="65DDC118"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заболевшие из достоверного контакта с пациентом с МЛУ МБТ (МЛУ-ТБ у вероятного источника заражения должно быть документировано);</w:t>
      </w:r>
    </w:p>
    <w:p w14:paraId="0745928F"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если у предполагаемого источника заражения хронический деструктивный легочный процесс (фиброзно-кавернозный туберкулез), или ранее получивший 2 и более неэффективных курсов химиотерапии без документированных данных по ЛУ МБТ;</w:t>
      </w:r>
    </w:p>
    <w:p w14:paraId="13142D73"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 рецидив туберкулеза и в других случаях повторного лечения;</w:t>
      </w:r>
    </w:p>
    <w:p w14:paraId="082062C8"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lastRenderedPageBreak/>
        <w:t>- появление отрицательной клинико-рентгенологической динамики на фоне лечения по первому и третьему режимам химиотерапии при отсутствии бактериовыделения и невозможности определения ЛЧ МБТ.</w:t>
      </w:r>
    </w:p>
    <w:p w14:paraId="1A92FA10"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Индивидуализированный IV РХТ рекомендуется назначать детям с установленной лекарственной устойчивостью возбудителя к изониазиду и рифампицину чувствительностью к препаратам группы фторхинолонов при известных результатах ЛЧ к препаратам второго (резервного) ряда.</w:t>
      </w:r>
    </w:p>
    <w:p w14:paraId="138FE78B"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Детям назначают индивидуализированный IV РХТ как в случае установленной лекарственной устойчивости МБТ, так и из контакта с известным спектром ЛЧ у предполагаемого источника (эмпирический режим). Комбинацию препаратов подбирают с учетом чувствительности МБТ у пациента или предполагаемого источника при отсутствии теста ЛЧ у ребенка.</w:t>
      </w:r>
    </w:p>
    <w:p w14:paraId="2F719AC0" w14:textId="77777777" w:rsidR="007F5491" w:rsidRPr="00B055AF" w:rsidRDefault="007F5491" w:rsidP="00124A5E">
      <w:pPr>
        <w:pStyle w:val="a3"/>
        <w:spacing w:line="360" w:lineRule="auto"/>
        <w:ind w:firstLine="567"/>
        <w:rPr>
          <w:rFonts w:ascii="Times New Roman" w:hAnsi="Times New Roman" w:cs="Times New Roman"/>
          <w:sz w:val="28"/>
          <w:szCs w:val="28"/>
        </w:rPr>
      </w:pPr>
    </w:p>
    <w:p w14:paraId="344A8A52" w14:textId="58D378FC" w:rsidR="007F5491" w:rsidRPr="00B055AF" w:rsidRDefault="007F5491" w:rsidP="00124A5E">
      <w:pPr>
        <w:pStyle w:val="a3"/>
        <w:spacing w:line="360" w:lineRule="auto"/>
        <w:ind w:firstLine="567"/>
        <w:rPr>
          <w:rFonts w:ascii="Times New Roman" w:hAnsi="Times New Roman" w:cs="Times New Roman"/>
          <w:b/>
          <w:sz w:val="28"/>
          <w:szCs w:val="28"/>
        </w:rPr>
      </w:pPr>
      <w:r w:rsidRPr="00B055AF">
        <w:rPr>
          <w:rFonts w:ascii="Times New Roman" w:hAnsi="Times New Roman" w:cs="Times New Roman"/>
          <w:b/>
          <w:sz w:val="28"/>
          <w:szCs w:val="28"/>
        </w:rPr>
        <w:t>V режим химиотерапии</w:t>
      </w:r>
    </w:p>
    <w:p w14:paraId="2AA94C13"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Пятый (V) режим химиотерапии (режим химиотерапии ШЛУ туберкулеза) назначают детям с установленной ЛУ возбудителя к рифампицину и изониазиду (или только рифампицину) и фторхинолонам, либо из контакта с пациентом с широкой лекарственной устойчивостью МБТ (ШЛУ-ТБ).</w:t>
      </w:r>
    </w:p>
    <w:p w14:paraId="3BD8380A" w14:textId="4463717F"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V режим химиотерапии у детей может быть стандартным и</w:t>
      </w:r>
      <w:r w:rsidR="00EA34DC" w:rsidRPr="00B055AF">
        <w:rPr>
          <w:rFonts w:ascii="Times New Roman" w:hAnsi="Times New Roman" w:cs="Times New Roman"/>
          <w:sz w:val="28"/>
          <w:szCs w:val="28"/>
        </w:rPr>
        <w:t xml:space="preserve">  </w:t>
      </w:r>
      <w:r w:rsidRPr="00B055AF">
        <w:rPr>
          <w:rFonts w:ascii="Times New Roman" w:hAnsi="Times New Roman" w:cs="Times New Roman"/>
          <w:sz w:val="28"/>
          <w:szCs w:val="28"/>
        </w:rPr>
        <w:t>индивидуализированным.</w:t>
      </w:r>
    </w:p>
    <w:p w14:paraId="70EAA7E1"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V стандартный режим химиотерапии назначается детям с туберкулезом органов дыхания, без бактериологического подтверждения при подозрении на ШЛУ ТБ, в т.ч. из достоверного тесного контакта с пациента с туберкулезом с ШЛУ МБТ.</w:t>
      </w:r>
    </w:p>
    <w:p w14:paraId="7537512E"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V индивидуализированный режим химиотерапии назначают детям с туберкулезом органов дыхания, с установленной лекарственной устойчивостью возбудителя к изониазиду  и рифампицину в сочетании с установленной или предполагаемой устойчивостью к офлоксацину.</w:t>
      </w:r>
    </w:p>
    <w:p w14:paraId="66324805"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lastRenderedPageBreak/>
        <w:t>Лечение пациентов по V режиму химиотерапии проводиться длительностью не менее 18 -24 месяцев:</w:t>
      </w:r>
    </w:p>
    <w:p w14:paraId="3201E0D4"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-интенсивная фаза – не менее 6-8 месяцев;</w:t>
      </w:r>
    </w:p>
    <w:p w14:paraId="0D1AE5E8"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-фаза продолжения лечения – не менее 12 месяцев.</w:t>
      </w:r>
    </w:p>
    <w:p w14:paraId="5BF2B44B" w14:textId="77777777" w:rsidR="007F5491" w:rsidRPr="00B055AF" w:rsidRDefault="007F5491" w:rsidP="00124A5E">
      <w:pPr>
        <w:pStyle w:val="a3"/>
        <w:spacing w:line="360" w:lineRule="auto"/>
        <w:ind w:firstLine="567"/>
        <w:rPr>
          <w:rFonts w:ascii="Times New Roman" w:hAnsi="Times New Roman" w:cs="Times New Roman"/>
          <w:sz w:val="28"/>
          <w:szCs w:val="28"/>
        </w:rPr>
      </w:pPr>
      <w:r w:rsidRPr="00B055AF">
        <w:rPr>
          <w:rFonts w:ascii="Times New Roman" w:hAnsi="Times New Roman" w:cs="Times New Roman"/>
          <w:sz w:val="28"/>
          <w:szCs w:val="28"/>
        </w:rPr>
        <w:t>Общая продолжительность лечения может быть изменена в соответствии с реакцией пациента на терапию (как при МЛУ-ТБ): длительность лечения для пациентов с ограниченными неосложненными процессами с хорошей положительной динамикой может быть сокращена до 15 – 17 месяцев.</w:t>
      </w:r>
    </w:p>
    <w:p w14:paraId="16CC68B8" w14:textId="77777777" w:rsidR="00A16808" w:rsidRPr="00B055AF" w:rsidRDefault="00A16808" w:rsidP="00124A5E">
      <w:pPr>
        <w:spacing w:line="360" w:lineRule="auto"/>
        <w:ind w:firstLine="567"/>
        <w:rPr>
          <w:rFonts w:ascii="Times New Roman" w:hAnsi="Times New Roman" w:cs="Times New Roman"/>
          <w:sz w:val="28"/>
          <w:szCs w:val="28"/>
        </w:rPr>
      </w:pPr>
    </w:p>
    <w:p w14:paraId="435B09AF" w14:textId="36F60F51" w:rsidR="00F965C7" w:rsidRPr="00B055AF" w:rsidRDefault="00F965C7">
      <w:pPr>
        <w:rPr>
          <w:rFonts w:ascii="Times New Roman" w:hAnsi="Times New Roman" w:cs="Times New Roman"/>
          <w:sz w:val="28"/>
          <w:szCs w:val="28"/>
        </w:rPr>
      </w:pPr>
      <w:r w:rsidRPr="00B055AF">
        <w:rPr>
          <w:rFonts w:ascii="Times New Roman" w:hAnsi="Times New Roman" w:cs="Times New Roman"/>
          <w:sz w:val="28"/>
          <w:szCs w:val="28"/>
        </w:rPr>
        <w:br w:type="page"/>
      </w:r>
    </w:p>
    <w:p w14:paraId="18B667F3" w14:textId="5A7AC125" w:rsidR="006B09FB" w:rsidRPr="00B055AF" w:rsidRDefault="00F965C7" w:rsidP="00B055AF">
      <w:pPr>
        <w:pStyle w:val="1"/>
        <w:rPr>
          <w:rFonts w:ascii="Times New Roman" w:hAnsi="Times New Roman" w:cs="Times New Roman"/>
          <w:b/>
          <w:bCs/>
          <w:color w:val="auto"/>
          <w:sz w:val="28"/>
          <w:szCs w:val="28"/>
        </w:rPr>
      </w:pPr>
      <w:bookmarkStart w:id="10" w:name="_Toc106387316"/>
      <w:r w:rsidRPr="00B055AF">
        <w:rPr>
          <w:rFonts w:ascii="Times New Roman" w:hAnsi="Times New Roman" w:cs="Times New Roman"/>
          <w:b/>
          <w:bCs/>
          <w:color w:val="auto"/>
          <w:sz w:val="28"/>
          <w:szCs w:val="28"/>
        </w:rPr>
        <w:lastRenderedPageBreak/>
        <w:t>Список литературы</w:t>
      </w:r>
      <w:bookmarkEnd w:id="10"/>
    </w:p>
    <w:p w14:paraId="325081FB" w14:textId="77777777" w:rsidR="00B055AF" w:rsidRPr="00B055AF" w:rsidRDefault="00B055AF" w:rsidP="00B055AF">
      <w:pPr>
        <w:rPr>
          <w:rFonts w:ascii="Times New Roman" w:hAnsi="Times New Roman" w:cs="Times New Roman"/>
          <w:sz w:val="28"/>
          <w:szCs w:val="28"/>
        </w:rPr>
      </w:pPr>
    </w:p>
    <w:p w14:paraId="13D4229E" w14:textId="6B6D681D" w:rsidR="009E4BE6" w:rsidRPr="00B055AF" w:rsidRDefault="009E4BE6" w:rsidP="009E4BE6">
      <w:pPr>
        <w:spacing w:line="360" w:lineRule="auto"/>
        <w:rPr>
          <w:rFonts w:ascii="Times New Roman" w:eastAsia="Times New Roman" w:hAnsi="Times New Roman" w:cs="Times New Roman"/>
          <w:sz w:val="28"/>
          <w:szCs w:val="28"/>
          <w:lang w:eastAsia="ru-RU"/>
        </w:rPr>
      </w:pPr>
      <w:r w:rsidRPr="00B055AF">
        <w:rPr>
          <w:rFonts w:ascii="Times New Roman" w:eastAsia="Times New Roman" w:hAnsi="Times New Roman" w:cs="Times New Roman"/>
          <w:sz w:val="28"/>
          <w:szCs w:val="28"/>
          <w:lang w:eastAsia="ru-RU"/>
        </w:rPr>
        <w:t xml:space="preserve">https://docs.yandex.ru/docs/view?tm=1655468967&amp;tld=ru&amp;lang=ru&amp;name=Клинические-рекомендации-2020г-Туберкулез-у-детей </w:t>
      </w:r>
    </w:p>
    <w:p w14:paraId="528883AA" w14:textId="7DCF4698" w:rsidR="009E4BE6" w:rsidRPr="00B055AF" w:rsidRDefault="009E4BE6" w:rsidP="009E4BE6">
      <w:pPr>
        <w:spacing w:line="360" w:lineRule="auto"/>
        <w:rPr>
          <w:rFonts w:ascii="Times New Roman" w:eastAsia="Times New Roman" w:hAnsi="Times New Roman" w:cs="Times New Roman"/>
          <w:sz w:val="28"/>
          <w:szCs w:val="28"/>
          <w:lang w:eastAsia="ru-RU"/>
        </w:rPr>
      </w:pPr>
      <w:r w:rsidRPr="00B055AF">
        <w:rPr>
          <w:rFonts w:ascii="Times New Roman" w:eastAsia="Times New Roman" w:hAnsi="Times New Roman" w:cs="Times New Roman"/>
          <w:sz w:val="28"/>
          <w:szCs w:val="28"/>
          <w:lang w:eastAsia="ru-RU"/>
        </w:rPr>
        <w:t>https://cyberleninka.ru/article/n/pervichnaya-tuberkuleznaya-infektsiya-u-detey</w:t>
      </w:r>
    </w:p>
    <w:p w14:paraId="3346CA15" w14:textId="68736313" w:rsidR="00D773E5" w:rsidRPr="00B055AF" w:rsidRDefault="003A4185" w:rsidP="009E4BE6">
      <w:pPr>
        <w:spacing w:line="360" w:lineRule="auto"/>
        <w:rPr>
          <w:rFonts w:ascii="Times New Roman" w:eastAsia="Times New Roman" w:hAnsi="Times New Roman" w:cs="Times New Roman"/>
          <w:sz w:val="28"/>
          <w:szCs w:val="28"/>
          <w:lang w:eastAsia="ru-RU"/>
        </w:rPr>
      </w:pPr>
      <w:r w:rsidRPr="00B055AF">
        <w:rPr>
          <w:rFonts w:ascii="Times New Roman" w:eastAsia="Times New Roman" w:hAnsi="Times New Roman" w:cs="Times New Roman"/>
          <w:sz w:val="28"/>
          <w:szCs w:val="28"/>
          <w:lang w:eastAsia="ru-RU"/>
        </w:rPr>
        <w:t>http://lipetskmed.ru/uploads/files/articles/Tyberkylez_deti_2019</w:t>
      </w:r>
    </w:p>
    <w:p w14:paraId="6B408835" w14:textId="77777777" w:rsidR="003A4185" w:rsidRPr="00B055AF" w:rsidRDefault="003A4185" w:rsidP="00124A5E">
      <w:pPr>
        <w:spacing w:line="360" w:lineRule="auto"/>
        <w:ind w:firstLine="567"/>
        <w:rPr>
          <w:rFonts w:ascii="Times New Roman" w:eastAsia="Times New Roman" w:hAnsi="Times New Roman" w:cs="Times New Roman"/>
          <w:sz w:val="28"/>
          <w:szCs w:val="28"/>
          <w:lang w:eastAsia="ru-RU"/>
        </w:rPr>
      </w:pPr>
    </w:p>
    <w:p w14:paraId="381DC5FC" w14:textId="77777777" w:rsidR="00D773E5" w:rsidRPr="00B055AF" w:rsidRDefault="00D773E5" w:rsidP="00124A5E">
      <w:pPr>
        <w:spacing w:line="360" w:lineRule="auto"/>
        <w:ind w:firstLine="567"/>
        <w:rPr>
          <w:rFonts w:ascii="Times New Roman" w:eastAsia="Times New Roman" w:hAnsi="Times New Roman" w:cs="Times New Roman"/>
          <w:sz w:val="28"/>
          <w:szCs w:val="28"/>
          <w:lang w:eastAsia="ru-RU"/>
        </w:rPr>
      </w:pPr>
    </w:p>
    <w:p w14:paraId="322E991F" w14:textId="77777777" w:rsidR="00D773E5" w:rsidRPr="00B055AF" w:rsidRDefault="00D773E5" w:rsidP="00124A5E">
      <w:pPr>
        <w:spacing w:line="360" w:lineRule="auto"/>
        <w:ind w:firstLine="567"/>
        <w:rPr>
          <w:rFonts w:ascii="Times New Roman" w:hAnsi="Times New Roman" w:cs="Times New Roman"/>
          <w:sz w:val="28"/>
          <w:szCs w:val="28"/>
        </w:rPr>
      </w:pPr>
    </w:p>
    <w:sectPr w:rsidR="00D773E5" w:rsidRPr="00B05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522"/>
    <w:multiLevelType w:val="hybridMultilevel"/>
    <w:tmpl w:val="1708D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8CE7DF9"/>
    <w:multiLevelType w:val="hybridMultilevel"/>
    <w:tmpl w:val="25905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303F5F"/>
    <w:multiLevelType w:val="hybridMultilevel"/>
    <w:tmpl w:val="9E2A30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615599212">
    <w:abstractNumId w:val="1"/>
  </w:num>
  <w:num w:numId="2" w16cid:durableId="1487896573">
    <w:abstractNumId w:val="2"/>
  </w:num>
  <w:num w:numId="3" w16cid:durableId="365066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7E"/>
    <w:rsid w:val="00011709"/>
    <w:rsid w:val="000324F4"/>
    <w:rsid w:val="0003278A"/>
    <w:rsid w:val="00032AAF"/>
    <w:rsid w:val="00044F4F"/>
    <w:rsid w:val="0005676F"/>
    <w:rsid w:val="00080265"/>
    <w:rsid w:val="00082578"/>
    <w:rsid w:val="000D1CE0"/>
    <w:rsid w:val="000F72E5"/>
    <w:rsid w:val="0010194E"/>
    <w:rsid w:val="00111A89"/>
    <w:rsid w:val="00112773"/>
    <w:rsid w:val="00124A5E"/>
    <w:rsid w:val="001337C9"/>
    <w:rsid w:val="001545D0"/>
    <w:rsid w:val="001905DD"/>
    <w:rsid w:val="001E1115"/>
    <w:rsid w:val="001E1A6D"/>
    <w:rsid w:val="00205AF6"/>
    <w:rsid w:val="0021563A"/>
    <w:rsid w:val="002205C7"/>
    <w:rsid w:val="00220D03"/>
    <w:rsid w:val="00236F11"/>
    <w:rsid w:val="0024456C"/>
    <w:rsid w:val="0028787D"/>
    <w:rsid w:val="002C742A"/>
    <w:rsid w:val="002E2D53"/>
    <w:rsid w:val="00322CB9"/>
    <w:rsid w:val="003255FC"/>
    <w:rsid w:val="00347A49"/>
    <w:rsid w:val="00360BD9"/>
    <w:rsid w:val="0036653B"/>
    <w:rsid w:val="003A4185"/>
    <w:rsid w:val="003B7B98"/>
    <w:rsid w:val="003D00D2"/>
    <w:rsid w:val="00403E95"/>
    <w:rsid w:val="00430A61"/>
    <w:rsid w:val="004346D6"/>
    <w:rsid w:val="00436117"/>
    <w:rsid w:val="004569AC"/>
    <w:rsid w:val="00485BE0"/>
    <w:rsid w:val="004B3128"/>
    <w:rsid w:val="004C43B9"/>
    <w:rsid w:val="004C5190"/>
    <w:rsid w:val="004E1802"/>
    <w:rsid w:val="004F0E11"/>
    <w:rsid w:val="00512A7E"/>
    <w:rsid w:val="0056590A"/>
    <w:rsid w:val="00570E44"/>
    <w:rsid w:val="005937D6"/>
    <w:rsid w:val="005A1247"/>
    <w:rsid w:val="005A1743"/>
    <w:rsid w:val="005B4388"/>
    <w:rsid w:val="005C4B59"/>
    <w:rsid w:val="005C60E5"/>
    <w:rsid w:val="005C6EF1"/>
    <w:rsid w:val="00600FEA"/>
    <w:rsid w:val="0061382D"/>
    <w:rsid w:val="0062285D"/>
    <w:rsid w:val="0063187B"/>
    <w:rsid w:val="00682FD5"/>
    <w:rsid w:val="006B09FB"/>
    <w:rsid w:val="006B4B65"/>
    <w:rsid w:val="006B66D9"/>
    <w:rsid w:val="006C5A19"/>
    <w:rsid w:val="006D7EE8"/>
    <w:rsid w:val="006F023D"/>
    <w:rsid w:val="006F2D50"/>
    <w:rsid w:val="006F7FAD"/>
    <w:rsid w:val="00712FFD"/>
    <w:rsid w:val="00726A7B"/>
    <w:rsid w:val="007440E8"/>
    <w:rsid w:val="007D3CA4"/>
    <w:rsid w:val="007E7145"/>
    <w:rsid w:val="007F5491"/>
    <w:rsid w:val="00803EAD"/>
    <w:rsid w:val="008063EA"/>
    <w:rsid w:val="0080748E"/>
    <w:rsid w:val="00815F1C"/>
    <w:rsid w:val="00831C84"/>
    <w:rsid w:val="008344DF"/>
    <w:rsid w:val="00855AB6"/>
    <w:rsid w:val="008563F8"/>
    <w:rsid w:val="0086777D"/>
    <w:rsid w:val="008769BF"/>
    <w:rsid w:val="008E66C1"/>
    <w:rsid w:val="00914DDD"/>
    <w:rsid w:val="0093073E"/>
    <w:rsid w:val="00965B6D"/>
    <w:rsid w:val="0096682D"/>
    <w:rsid w:val="00986AA0"/>
    <w:rsid w:val="009970DA"/>
    <w:rsid w:val="009A54BD"/>
    <w:rsid w:val="009C44A4"/>
    <w:rsid w:val="009E24AA"/>
    <w:rsid w:val="009E4BE6"/>
    <w:rsid w:val="00A01071"/>
    <w:rsid w:val="00A135E3"/>
    <w:rsid w:val="00A14852"/>
    <w:rsid w:val="00A16808"/>
    <w:rsid w:val="00A17063"/>
    <w:rsid w:val="00A5534A"/>
    <w:rsid w:val="00A754D5"/>
    <w:rsid w:val="00A80375"/>
    <w:rsid w:val="00A81BB6"/>
    <w:rsid w:val="00AC4FF3"/>
    <w:rsid w:val="00AC525C"/>
    <w:rsid w:val="00AD57E1"/>
    <w:rsid w:val="00AD728A"/>
    <w:rsid w:val="00AE3FAD"/>
    <w:rsid w:val="00AF0830"/>
    <w:rsid w:val="00B055AF"/>
    <w:rsid w:val="00B55600"/>
    <w:rsid w:val="00B55C37"/>
    <w:rsid w:val="00B564ED"/>
    <w:rsid w:val="00B61F91"/>
    <w:rsid w:val="00B70B35"/>
    <w:rsid w:val="00BA201E"/>
    <w:rsid w:val="00BA71A1"/>
    <w:rsid w:val="00BC40A9"/>
    <w:rsid w:val="00C33C4F"/>
    <w:rsid w:val="00C445F9"/>
    <w:rsid w:val="00C455DE"/>
    <w:rsid w:val="00C81BB7"/>
    <w:rsid w:val="00C83C5D"/>
    <w:rsid w:val="00C92C27"/>
    <w:rsid w:val="00CA45EC"/>
    <w:rsid w:val="00CE1C53"/>
    <w:rsid w:val="00CF2BB5"/>
    <w:rsid w:val="00D261AB"/>
    <w:rsid w:val="00D26D26"/>
    <w:rsid w:val="00D4675C"/>
    <w:rsid w:val="00D46DDB"/>
    <w:rsid w:val="00D571D6"/>
    <w:rsid w:val="00D63EE2"/>
    <w:rsid w:val="00D65B83"/>
    <w:rsid w:val="00D71D43"/>
    <w:rsid w:val="00D72314"/>
    <w:rsid w:val="00D7283E"/>
    <w:rsid w:val="00D748E5"/>
    <w:rsid w:val="00D773E5"/>
    <w:rsid w:val="00D87C8E"/>
    <w:rsid w:val="00DC75D3"/>
    <w:rsid w:val="00DC77F7"/>
    <w:rsid w:val="00E35622"/>
    <w:rsid w:val="00E36CD6"/>
    <w:rsid w:val="00E4156E"/>
    <w:rsid w:val="00E42A2B"/>
    <w:rsid w:val="00E442E5"/>
    <w:rsid w:val="00E91688"/>
    <w:rsid w:val="00E9263E"/>
    <w:rsid w:val="00E966C9"/>
    <w:rsid w:val="00EA34DC"/>
    <w:rsid w:val="00F1105C"/>
    <w:rsid w:val="00F127F1"/>
    <w:rsid w:val="00F66207"/>
    <w:rsid w:val="00F706B7"/>
    <w:rsid w:val="00F72489"/>
    <w:rsid w:val="00F74E88"/>
    <w:rsid w:val="00F8225A"/>
    <w:rsid w:val="00F965C7"/>
    <w:rsid w:val="00FC67E0"/>
    <w:rsid w:val="00FD7259"/>
    <w:rsid w:val="00FE2E40"/>
    <w:rsid w:val="00FE390B"/>
    <w:rsid w:val="00FE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8248"/>
  <w15:chartTrackingRefBased/>
  <w15:docId w15:val="{07F67624-8D97-4DE0-90FF-11AAE0C3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15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148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63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A14852"/>
    <w:rPr>
      <w:rFonts w:asciiTheme="majorHAnsi" w:eastAsiaTheme="majorEastAsia" w:hAnsiTheme="majorHAnsi" w:cstheme="majorBidi"/>
      <w:color w:val="2F5496" w:themeColor="accent1" w:themeShade="BF"/>
      <w:sz w:val="26"/>
      <w:szCs w:val="26"/>
    </w:rPr>
  </w:style>
  <w:style w:type="paragraph" w:styleId="a3">
    <w:name w:val="No Spacing"/>
    <w:uiPriority w:val="1"/>
    <w:qFormat/>
    <w:rsid w:val="007F5491"/>
    <w:pPr>
      <w:spacing w:after="0" w:line="240" w:lineRule="auto"/>
    </w:pPr>
  </w:style>
  <w:style w:type="paragraph" w:styleId="a4">
    <w:name w:val="List Paragraph"/>
    <w:basedOn w:val="a"/>
    <w:uiPriority w:val="34"/>
    <w:qFormat/>
    <w:rsid w:val="00965B6D"/>
    <w:pPr>
      <w:ind w:left="720"/>
      <w:contextualSpacing/>
    </w:pPr>
  </w:style>
  <w:style w:type="paragraph" w:styleId="a5">
    <w:name w:val="TOC Heading"/>
    <w:basedOn w:val="1"/>
    <w:next w:val="a"/>
    <w:uiPriority w:val="39"/>
    <w:unhideWhenUsed/>
    <w:qFormat/>
    <w:rsid w:val="00F965C7"/>
    <w:pPr>
      <w:outlineLvl w:val="9"/>
    </w:pPr>
    <w:rPr>
      <w:lang w:eastAsia="ru-RU"/>
    </w:rPr>
  </w:style>
  <w:style w:type="paragraph" w:styleId="11">
    <w:name w:val="toc 1"/>
    <w:basedOn w:val="a"/>
    <w:next w:val="a"/>
    <w:autoRedefine/>
    <w:uiPriority w:val="39"/>
    <w:unhideWhenUsed/>
    <w:rsid w:val="00F965C7"/>
    <w:pPr>
      <w:spacing w:after="100"/>
    </w:pPr>
  </w:style>
  <w:style w:type="character" w:styleId="a6">
    <w:name w:val="Hyperlink"/>
    <w:basedOn w:val="a0"/>
    <w:uiPriority w:val="99"/>
    <w:unhideWhenUsed/>
    <w:rsid w:val="00F965C7"/>
    <w:rPr>
      <w:color w:val="0563C1" w:themeColor="hyperlink"/>
      <w:u w:val="single"/>
    </w:rPr>
  </w:style>
  <w:style w:type="character" w:styleId="a7">
    <w:name w:val="Unresolved Mention"/>
    <w:basedOn w:val="a0"/>
    <w:uiPriority w:val="99"/>
    <w:semiHidden/>
    <w:unhideWhenUsed/>
    <w:rsid w:val="00D77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212">
      <w:bodyDiv w:val="1"/>
      <w:marLeft w:val="0"/>
      <w:marRight w:val="0"/>
      <w:marTop w:val="0"/>
      <w:marBottom w:val="0"/>
      <w:divBdr>
        <w:top w:val="none" w:sz="0" w:space="0" w:color="auto"/>
        <w:left w:val="none" w:sz="0" w:space="0" w:color="auto"/>
        <w:bottom w:val="none" w:sz="0" w:space="0" w:color="auto"/>
        <w:right w:val="none" w:sz="0" w:space="0" w:color="auto"/>
      </w:divBdr>
    </w:div>
    <w:div w:id="292905983">
      <w:bodyDiv w:val="1"/>
      <w:marLeft w:val="0"/>
      <w:marRight w:val="0"/>
      <w:marTop w:val="0"/>
      <w:marBottom w:val="0"/>
      <w:divBdr>
        <w:top w:val="none" w:sz="0" w:space="0" w:color="auto"/>
        <w:left w:val="none" w:sz="0" w:space="0" w:color="auto"/>
        <w:bottom w:val="none" w:sz="0" w:space="0" w:color="auto"/>
        <w:right w:val="none" w:sz="0" w:space="0" w:color="auto"/>
      </w:divBdr>
    </w:div>
    <w:div w:id="332417021">
      <w:bodyDiv w:val="1"/>
      <w:marLeft w:val="0"/>
      <w:marRight w:val="0"/>
      <w:marTop w:val="0"/>
      <w:marBottom w:val="0"/>
      <w:divBdr>
        <w:top w:val="none" w:sz="0" w:space="0" w:color="auto"/>
        <w:left w:val="none" w:sz="0" w:space="0" w:color="auto"/>
        <w:bottom w:val="none" w:sz="0" w:space="0" w:color="auto"/>
        <w:right w:val="none" w:sz="0" w:space="0" w:color="auto"/>
      </w:divBdr>
    </w:div>
    <w:div w:id="341125598">
      <w:bodyDiv w:val="1"/>
      <w:marLeft w:val="0"/>
      <w:marRight w:val="0"/>
      <w:marTop w:val="0"/>
      <w:marBottom w:val="0"/>
      <w:divBdr>
        <w:top w:val="none" w:sz="0" w:space="0" w:color="auto"/>
        <w:left w:val="none" w:sz="0" w:space="0" w:color="auto"/>
        <w:bottom w:val="none" w:sz="0" w:space="0" w:color="auto"/>
        <w:right w:val="none" w:sz="0" w:space="0" w:color="auto"/>
      </w:divBdr>
    </w:div>
    <w:div w:id="539981015">
      <w:bodyDiv w:val="1"/>
      <w:marLeft w:val="0"/>
      <w:marRight w:val="0"/>
      <w:marTop w:val="0"/>
      <w:marBottom w:val="0"/>
      <w:divBdr>
        <w:top w:val="none" w:sz="0" w:space="0" w:color="auto"/>
        <w:left w:val="none" w:sz="0" w:space="0" w:color="auto"/>
        <w:bottom w:val="none" w:sz="0" w:space="0" w:color="auto"/>
        <w:right w:val="none" w:sz="0" w:space="0" w:color="auto"/>
      </w:divBdr>
    </w:div>
    <w:div w:id="599724557">
      <w:bodyDiv w:val="1"/>
      <w:marLeft w:val="0"/>
      <w:marRight w:val="0"/>
      <w:marTop w:val="0"/>
      <w:marBottom w:val="0"/>
      <w:divBdr>
        <w:top w:val="none" w:sz="0" w:space="0" w:color="auto"/>
        <w:left w:val="none" w:sz="0" w:space="0" w:color="auto"/>
        <w:bottom w:val="none" w:sz="0" w:space="0" w:color="auto"/>
        <w:right w:val="none" w:sz="0" w:space="0" w:color="auto"/>
      </w:divBdr>
    </w:div>
    <w:div w:id="882256270">
      <w:bodyDiv w:val="1"/>
      <w:marLeft w:val="0"/>
      <w:marRight w:val="0"/>
      <w:marTop w:val="0"/>
      <w:marBottom w:val="0"/>
      <w:divBdr>
        <w:top w:val="none" w:sz="0" w:space="0" w:color="auto"/>
        <w:left w:val="none" w:sz="0" w:space="0" w:color="auto"/>
        <w:bottom w:val="none" w:sz="0" w:space="0" w:color="auto"/>
        <w:right w:val="none" w:sz="0" w:space="0" w:color="auto"/>
      </w:divBdr>
    </w:div>
    <w:div w:id="1153914599">
      <w:bodyDiv w:val="1"/>
      <w:marLeft w:val="0"/>
      <w:marRight w:val="0"/>
      <w:marTop w:val="0"/>
      <w:marBottom w:val="0"/>
      <w:divBdr>
        <w:top w:val="none" w:sz="0" w:space="0" w:color="auto"/>
        <w:left w:val="none" w:sz="0" w:space="0" w:color="auto"/>
        <w:bottom w:val="none" w:sz="0" w:space="0" w:color="auto"/>
        <w:right w:val="none" w:sz="0" w:space="0" w:color="auto"/>
      </w:divBdr>
    </w:div>
    <w:div w:id="1204095007">
      <w:bodyDiv w:val="1"/>
      <w:marLeft w:val="0"/>
      <w:marRight w:val="0"/>
      <w:marTop w:val="0"/>
      <w:marBottom w:val="0"/>
      <w:divBdr>
        <w:top w:val="none" w:sz="0" w:space="0" w:color="auto"/>
        <w:left w:val="none" w:sz="0" w:space="0" w:color="auto"/>
        <w:bottom w:val="none" w:sz="0" w:space="0" w:color="auto"/>
        <w:right w:val="none" w:sz="0" w:space="0" w:color="auto"/>
      </w:divBdr>
    </w:div>
    <w:div w:id="1259220033">
      <w:bodyDiv w:val="1"/>
      <w:marLeft w:val="0"/>
      <w:marRight w:val="0"/>
      <w:marTop w:val="0"/>
      <w:marBottom w:val="0"/>
      <w:divBdr>
        <w:top w:val="none" w:sz="0" w:space="0" w:color="auto"/>
        <w:left w:val="none" w:sz="0" w:space="0" w:color="auto"/>
        <w:bottom w:val="none" w:sz="0" w:space="0" w:color="auto"/>
        <w:right w:val="none" w:sz="0" w:space="0" w:color="auto"/>
      </w:divBdr>
    </w:div>
    <w:div w:id="1284650948">
      <w:bodyDiv w:val="1"/>
      <w:marLeft w:val="0"/>
      <w:marRight w:val="0"/>
      <w:marTop w:val="0"/>
      <w:marBottom w:val="0"/>
      <w:divBdr>
        <w:top w:val="none" w:sz="0" w:space="0" w:color="auto"/>
        <w:left w:val="none" w:sz="0" w:space="0" w:color="auto"/>
        <w:bottom w:val="none" w:sz="0" w:space="0" w:color="auto"/>
        <w:right w:val="none" w:sz="0" w:space="0" w:color="auto"/>
      </w:divBdr>
    </w:div>
    <w:div w:id="1422482526">
      <w:bodyDiv w:val="1"/>
      <w:marLeft w:val="0"/>
      <w:marRight w:val="0"/>
      <w:marTop w:val="0"/>
      <w:marBottom w:val="0"/>
      <w:divBdr>
        <w:top w:val="none" w:sz="0" w:space="0" w:color="auto"/>
        <w:left w:val="none" w:sz="0" w:space="0" w:color="auto"/>
        <w:bottom w:val="none" w:sz="0" w:space="0" w:color="auto"/>
        <w:right w:val="none" w:sz="0" w:space="0" w:color="auto"/>
      </w:divBdr>
    </w:div>
    <w:div w:id="1487935959">
      <w:bodyDiv w:val="1"/>
      <w:marLeft w:val="0"/>
      <w:marRight w:val="0"/>
      <w:marTop w:val="0"/>
      <w:marBottom w:val="0"/>
      <w:divBdr>
        <w:top w:val="none" w:sz="0" w:space="0" w:color="auto"/>
        <w:left w:val="none" w:sz="0" w:space="0" w:color="auto"/>
        <w:bottom w:val="none" w:sz="0" w:space="0" w:color="auto"/>
        <w:right w:val="none" w:sz="0" w:space="0" w:color="auto"/>
      </w:divBdr>
    </w:div>
    <w:div w:id="18373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4FE1-D2D3-4DDD-9F0B-411E0B9C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31</Pages>
  <Words>6665</Words>
  <Characters>37996</Characters>
  <Application>Microsoft Office Word</Application>
  <DocSecurity>0</DocSecurity>
  <Lines>316</Lines>
  <Paragraphs>89</Paragraphs>
  <ScaleCrop>false</ScaleCrop>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Садовская</dc:creator>
  <cp:keywords/>
  <dc:description/>
  <cp:lastModifiedBy>Ольга Садовская</cp:lastModifiedBy>
  <cp:revision>169</cp:revision>
  <dcterms:created xsi:type="dcterms:W3CDTF">2022-06-16T13:59:00Z</dcterms:created>
  <dcterms:modified xsi:type="dcterms:W3CDTF">2022-06-19T06:02:00Z</dcterms:modified>
</cp:coreProperties>
</file>