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  <w:r>
        <w:rPr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076950" cy="7686675"/>
            <wp:effectExtent l="0" t="0" r="0" b="9525"/>
            <wp:docPr id="1" name="Рисунок 1" descr="C:\Users\Карина\Desktop\ординатура\ORWLjxqwa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ординатура\ORWLjxqwaD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21" cy="76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B17E2E" w:rsidRDefault="00B17E2E" w:rsidP="00B17E2E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rPr>
          <w:bCs/>
          <w:iCs/>
          <w:sz w:val="24"/>
          <w:szCs w:val="24"/>
          <w:lang w:val="en-US" w:eastAsia="ru-RU"/>
        </w:rPr>
      </w:pPr>
    </w:p>
    <w:p w:rsidR="00B17E2E" w:rsidRDefault="00B17E2E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bCs/>
          <w:iCs/>
          <w:sz w:val="24"/>
          <w:szCs w:val="24"/>
          <w:lang w:val="en-US" w:eastAsia="ru-RU"/>
        </w:rPr>
      </w:pPr>
    </w:p>
    <w:p w:rsidR="004A128C" w:rsidRPr="004A128C" w:rsidRDefault="004A128C" w:rsidP="004A128C">
      <w:pPr>
        <w:widowControl/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autoSpaceDE/>
        <w:autoSpaceDN/>
        <w:ind w:firstLine="709"/>
        <w:jc w:val="center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ab/>
      </w:r>
    </w:p>
    <w:p w:rsidR="004A128C" w:rsidRPr="004A128C" w:rsidRDefault="004A128C" w:rsidP="004A128C">
      <w:pPr>
        <w:widowControl/>
        <w:numPr>
          <w:ilvl w:val="0"/>
          <w:numId w:val="23"/>
        </w:numPr>
        <w:autoSpaceDE/>
        <w:autoSpaceDN/>
        <w:jc w:val="center"/>
        <w:rPr>
          <w:b/>
          <w:bCs/>
          <w:sz w:val="24"/>
          <w:szCs w:val="24"/>
          <w:lang w:eastAsia="ru-RU"/>
        </w:rPr>
      </w:pPr>
      <w:r w:rsidRPr="004A128C">
        <w:rPr>
          <w:b/>
          <w:sz w:val="24"/>
          <w:szCs w:val="24"/>
          <w:lang w:eastAsia="ru-RU"/>
        </w:rPr>
        <w:t xml:space="preserve">УЧЕБНЫЙ ПЛАН ОСНОВНОЙ ПРОФЕССИОНАЛЬНОЙ ПРОГРАММЫ ВЫСШЕГО ОБРАЗОВАНИЯ - ПРОГРАММЫ ПОДГОТОВКИ КАДРОВ ВЫСШЕЙ КВАЛИФИКАЦИИ В ОРДИНАТУРЕ ПО СПЕЦИАЛЬНОСТИ 31.08.35 «ИНФЕКЦИОННЫЕ БОЛЕЗНИ» </w:t>
      </w:r>
    </w:p>
    <w:p w:rsidR="004A128C" w:rsidRPr="00B17E2E" w:rsidRDefault="004A128C" w:rsidP="00B17E2E">
      <w:pPr>
        <w:widowControl/>
        <w:autoSpaceDE/>
        <w:autoSpaceDN/>
        <w:rPr>
          <w:b/>
          <w:bCs/>
          <w:sz w:val="24"/>
          <w:szCs w:val="24"/>
          <w:lang w:val="en-US" w:eastAsia="ru-RU"/>
        </w:rPr>
      </w:pPr>
      <w:r w:rsidRPr="004A128C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2F4C9B16" wp14:editId="28E670F0">
            <wp:extent cx="6827520" cy="81838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818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28C" w:rsidRPr="004A128C" w:rsidRDefault="004A128C" w:rsidP="004A128C">
      <w:pPr>
        <w:adjustRightInd w:val="0"/>
        <w:jc w:val="center"/>
        <w:outlineLvl w:val="0"/>
        <w:rPr>
          <w:b/>
          <w:sz w:val="28"/>
          <w:szCs w:val="28"/>
          <w:lang w:eastAsia="ru-RU"/>
        </w:rPr>
      </w:pPr>
      <w:r w:rsidRPr="004A128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8410" cy="9622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962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28C" w:rsidRPr="004A128C" w:rsidRDefault="004A128C" w:rsidP="004A128C">
      <w:pPr>
        <w:adjustRightInd w:val="0"/>
        <w:jc w:val="center"/>
        <w:outlineLvl w:val="0"/>
        <w:rPr>
          <w:b/>
          <w:sz w:val="28"/>
          <w:szCs w:val="28"/>
          <w:lang w:eastAsia="ru-RU"/>
        </w:rPr>
      </w:pPr>
      <w:r w:rsidRPr="004A128C">
        <w:rPr>
          <w:b/>
          <w:sz w:val="28"/>
          <w:szCs w:val="28"/>
          <w:lang w:eastAsia="ru-RU"/>
        </w:rPr>
        <w:lastRenderedPageBreak/>
        <w:t>2.ВИДЫ ПРОФЕССИОНАЛЬНОЙ ДЕЯТЕЛЬНОСТИ, ПРОФЕССИОНАЛЬНЫЕ ЗАДАЧИ И ПЕРЕЧЕНЬ КОМПЕТЕНЦИЙ ПО СПЕЦИАЛЬНОСТИ 31.08.35 «ИНФЕКЦИОННЫЕ БОЛЕЗНИ»</w:t>
      </w:r>
    </w:p>
    <w:p w:rsidR="00FC6192" w:rsidRDefault="00FC6192">
      <w:pPr>
        <w:pStyle w:val="a3"/>
        <w:spacing w:before="3"/>
        <w:rPr>
          <w:sz w:val="20"/>
        </w:rPr>
      </w:pPr>
    </w:p>
    <w:p w:rsidR="004A128C" w:rsidRDefault="004A128C">
      <w:pPr>
        <w:pStyle w:val="a3"/>
        <w:spacing w:before="3"/>
        <w:rPr>
          <w:sz w:val="20"/>
        </w:rPr>
      </w:pPr>
    </w:p>
    <w:p w:rsidR="00FC6192" w:rsidRDefault="00125A2F" w:rsidP="00465E98">
      <w:pPr>
        <w:pStyle w:val="2"/>
        <w:tabs>
          <w:tab w:val="left" w:pos="1965"/>
        </w:tabs>
        <w:spacing w:before="90"/>
        <w:ind w:firstLine="0"/>
        <w:jc w:val="center"/>
      </w:pPr>
      <w:bookmarkStart w:id="0" w:name="_bookmark8"/>
      <w:bookmarkEnd w:id="0"/>
      <w:r>
        <w:t>Универсальные</w:t>
      </w:r>
      <w:r>
        <w:rPr>
          <w:spacing w:val="-11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индикаторы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достижения</w:t>
      </w:r>
    </w:p>
    <w:p w:rsidR="00FC6192" w:rsidRDefault="00FC6192">
      <w:pPr>
        <w:pStyle w:val="a3"/>
        <w:spacing w:before="4"/>
        <w:rPr>
          <w:b/>
          <w:sz w:val="20"/>
        </w:rPr>
      </w:pPr>
    </w:p>
    <w:p w:rsidR="00FC6192" w:rsidRDefault="00FC6192">
      <w:pPr>
        <w:spacing w:after="56"/>
        <w:ind w:right="460"/>
        <w:jc w:val="right"/>
        <w:rPr>
          <w:i/>
          <w:sz w:val="24"/>
        </w:r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3545"/>
        <w:gridCol w:w="3896"/>
      </w:tblGrid>
      <w:tr w:rsidR="00FC6192">
        <w:trPr>
          <w:trHeight w:val="827"/>
        </w:trPr>
        <w:tc>
          <w:tcPr>
            <w:tcW w:w="2480" w:type="dxa"/>
          </w:tcPr>
          <w:p w:rsidR="00FC6192" w:rsidRDefault="00125A2F">
            <w:pPr>
              <w:pStyle w:val="TableParagraph"/>
              <w:ind w:left="388" w:right="362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универсальных</w:t>
            </w:r>
            <w:proofErr w:type="gramEnd"/>
          </w:p>
          <w:p w:rsidR="00FC6192" w:rsidRDefault="00125A2F">
            <w:pPr>
              <w:pStyle w:val="TableParagraph"/>
              <w:spacing w:line="259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3545" w:type="dxa"/>
          </w:tcPr>
          <w:p w:rsidR="00FC6192" w:rsidRDefault="00125A2F">
            <w:pPr>
              <w:pStyle w:val="TableParagraph"/>
              <w:ind w:left="193" w:right="174" w:firstLine="460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896" w:type="dxa"/>
          </w:tcPr>
          <w:p w:rsidR="00FC6192" w:rsidRDefault="00125A2F">
            <w:pPr>
              <w:pStyle w:val="TableParagraph"/>
              <w:ind w:left="155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универсальной</w:t>
            </w:r>
            <w:proofErr w:type="gramEnd"/>
          </w:p>
          <w:p w:rsidR="00FC6192" w:rsidRDefault="00125A2F">
            <w:pPr>
              <w:pStyle w:val="TableParagraph"/>
              <w:spacing w:line="259" w:lineRule="exact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</w:tr>
      <w:tr w:rsidR="00FC6192">
        <w:trPr>
          <w:trHeight w:val="1931"/>
        </w:trPr>
        <w:tc>
          <w:tcPr>
            <w:tcW w:w="2480" w:type="dxa"/>
          </w:tcPr>
          <w:p w:rsidR="00FC6192" w:rsidRDefault="00FC6192">
            <w:pPr>
              <w:pStyle w:val="TableParagraph"/>
              <w:rPr>
                <w:i/>
                <w:sz w:val="26"/>
              </w:rPr>
            </w:pPr>
          </w:p>
          <w:p w:rsidR="00FC6192" w:rsidRDefault="00FC6192">
            <w:pPr>
              <w:pStyle w:val="TableParagraph"/>
              <w:spacing w:before="3"/>
              <w:rPr>
                <w:i/>
                <w:sz w:val="21"/>
              </w:rPr>
            </w:pPr>
          </w:p>
          <w:p w:rsidR="00FC6192" w:rsidRDefault="00125A2F">
            <w:pPr>
              <w:pStyle w:val="TableParagraph"/>
              <w:ind w:left="107" w:right="1059"/>
              <w:jc w:val="both"/>
              <w:rPr>
                <w:sz w:val="24"/>
              </w:rPr>
            </w:pPr>
            <w:r>
              <w:rPr>
                <w:sz w:val="24"/>
              </w:rPr>
              <w:t>Системное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3545" w:type="dxa"/>
          </w:tcPr>
          <w:p w:rsidR="00FC6192" w:rsidRDefault="00125A2F">
            <w:pPr>
              <w:pStyle w:val="TableParagraph"/>
              <w:tabs>
                <w:tab w:val="left" w:pos="1887"/>
                <w:tab w:val="left" w:pos="219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УК-1.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фармации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C6192" w:rsidRDefault="00125A2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контексте</w:t>
            </w:r>
            <w:proofErr w:type="gramEnd"/>
          </w:p>
        </w:tc>
        <w:tc>
          <w:tcPr>
            <w:tcW w:w="3896" w:type="dxa"/>
          </w:tcPr>
          <w:p w:rsidR="00FC6192" w:rsidRDefault="00125A2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УК-1.1. Осуществляет </w:t>
            </w:r>
            <w:r>
              <w:rPr>
                <w:sz w:val="24"/>
              </w:rPr>
              <w:t>критический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  <w:p w:rsidR="00FC6192" w:rsidRDefault="00125A2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УК-1.2. Определяет возможности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применения достижения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</w:tc>
      </w:tr>
      <w:tr w:rsidR="00FC6192">
        <w:trPr>
          <w:trHeight w:val="1104"/>
        </w:trPr>
        <w:tc>
          <w:tcPr>
            <w:tcW w:w="2480" w:type="dxa"/>
          </w:tcPr>
          <w:p w:rsidR="00FC6192" w:rsidRDefault="00FC6192">
            <w:pPr>
              <w:pStyle w:val="TableParagraph"/>
              <w:spacing w:before="3"/>
              <w:rPr>
                <w:i/>
                <w:sz w:val="23"/>
              </w:rPr>
            </w:pPr>
          </w:p>
          <w:p w:rsidR="00FC6192" w:rsidRDefault="00125A2F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545" w:type="dxa"/>
          </w:tcPr>
          <w:p w:rsidR="00FC6192" w:rsidRDefault="00125A2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УК-2. Способен разрабатывать,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управлять им</w:t>
            </w:r>
          </w:p>
        </w:tc>
        <w:tc>
          <w:tcPr>
            <w:tcW w:w="3896" w:type="dxa"/>
          </w:tcPr>
          <w:p w:rsidR="00FC6192" w:rsidRDefault="00125A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УК-2.1.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Разрабатывает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 w:rsidR="00FC6192" w:rsidRDefault="00125A2F">
            <w:pPr>
              <w:pStyle w:val="TableParagraph"/>
              <w:tabs>
                <w:tab w:val="left" w:pos="1235"/>
                <w:tab w:val="left" w:pos="2602"/>
                <w:tab w:val="left" w:pos="365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УК-2.2.</w:t>
            </w:r>
            <w:r>
              <w:rPr>
                <w:sz w:val="24"/>
              </w:rPr>
              <w:tab/>
              <w:t>Реализует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</w:tr>
      <w:tr w:rsidR="00FC6192">
        <w:trPr>
          <w:trHeight w:val="1931"/>
        </w:trPr>
        <w:tc>
          <w:tcPr>
            <w:tcW w:w="2480" w:type="dxa"/>
          </w:tcPr>
          <w:p w:rsidR="00FC6192" w:rsidRDefault="00FC6192">
            <w:pPr>
              <w:pStyle w:val="TableParagraph"/>
              <w:rPr>
                <w:i/>
                <w:sz w:val="26"/>
              </w:rPr>
            </w:pPr>
          </w:p>
          <w:p w:rsidR="00FC6192" w:rsidRDefault="00FC6192">
            <w:pPr>
              <w:pStyle w:val="TableParagraph"/>
              <w:spacing w:before="4"/>
              <w:rPr>
                <w:i/>
                <w:sz w:val="33"/>
              </w:rPr>
            </w:pPr>
          </w:p>
          <w:p w:rsidR="00FC6192" w:rsidRDefault="00125A2F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sz w:val="24"/>
              </w:rPr>
              <w:t>Командная работа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</w:p>
        </w:tc>
        <w:tc>
          <w:tcPr>
            <w:tcW w:w="3545" w:type="dxa"/>
          </w:tcPr>
          <w:p w:rsidR="00FC6192" w:rsidRDefault="00125A2F">
            <w:pPr>
              <w:pStyle w:val="TableParagraph"/>
              <w:tabs>
                <w:tab w:val="left" w:pos="1654"/>
                <w:tab w:val="left" w:pos="2333"/>
                <w:tab w:val="left" w:pos="2424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УК-3.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персонала,</w:t>
            </w:r>
          </w:p>
          <w:p w:rsidR="00FC6192" w:rsidRDefault="00125A2F">
            <w:pPr>
              <w:pStyle w:val="TableParagraph"/>
              <w:tabs>
                <w:tab w:val="left" w:pos="2618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оказания медицинской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</w:p>
        </w:tc>
        <w:tc>
          <w:tcPr>
            <w:tcW w:w="3896" w:type="dxa"/>
          </w:tcPr>
          <w:p w:rsidR="00FC6192" w:rsidRDefault="00125A2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УК-3.1.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 медицинского персонала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УК-3.2.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</w:p>
        </w:tc>
      </w:tr>
      <w:tr w:rsidR="00FC6192">
        <w:trPr>
          <w:trHeight w:val="1104"/>
        </w:trPr>
        <w:tc>
          <w:tcPr>
            <w:tcW w:w="2480" w:type="dxa"/>
          </w:tcPr>
          <w:p w:rsidR="00FC6192" w:rsidRDefault="00FC6192">
            <w:pPr>
              <w:pStyle w:val="TableParagraph"/>
              <w:spacing w:before="4"/>
              <w:rPr>
                <w:i/>
                <w:sz w:val="35"/>
              </w:rPr>
            </w:pPr>
          </w:p>
          <w:p w:rsidR="00FC6192" w:rsidRDefault="00125A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3545" w:type="dxa"/>
          </w:tcPr>
          <w:p w:rsidR="00FC6192" w:rsidRDefault="00125A2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УК-4.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в рамках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FC6192" w:rsidRDefault="00125A2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896" w:type="dxa"/>
          </w:tcPr>
          <w:p w:rsidR="00FC6192" w:rsidRDefault="00125A2F">
            <w:pPr>
              <w:pStyle w:val="TableParagraph"/>
              <w:tabs>
                <w:tab w:val="left" w:pos="2467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УК-4.1.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C6192">
        <w:trPr>
          <w:trHeight w:val="1655"/>
        </w:trPr>
        <w:tc>
          <w:tcPr>
            <w:tcW w:w="2480" w:type="dxa"/>
          </w:tcPr>
          <w:p w:rsidR="00FC6192" w:rsidRDefault="00FC6192">
            <w:pPr>
              <w:pStyle w:val="TableParagraph"/>
              <w:spacing w:before="3"/>
              <w:rPr>
                <w:i/>
                <w:sz w:val="23"/>
              </w:rPr>
            </w:pPr>
          </w:p>
          <w:p w:rsidR="00FC6192" w:rsidRDefault="00125A2F">
            <w:pPr>
              <w:pStyle w:val="TableParagraph"/>
              <w:ind w:left="107" w:right="282"/>
              <w:rPr>
                <w:sz w:val="24"/>
              </w:rPr>
            </w:pPr>
            <w:proofErr w:type="gramStart"/>
            <w:r>
              <w:rPr>
                <w:sz w:val="24"/>
              </w:rPr>
              <w:t>Самоорганизация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proofErr w:type="gramEnd"/>
          </w:p>
          <w:p w:rsidR="00FC6192" w:rsidRDefault="00125A2F">
            <w:pPr>
              <w:pStyle w:val="TableParagraph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здоровьесбережение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3545" w:type="dxa"/>
          </w:tcPr>
          <w:p w:rsidR="00FC6192" w:rsidRDefault="00125A2F">
            <w:pPr>
              <w:pStyle w:val="TableParagraph"/>
              <w:tabs>
                <w:tab w:val="left" w:pos="330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УК-5.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планировать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</w:p>
          <w:p w:rsidR="00FC6192" w:rsidRDefault="00125A2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траектории</w:t>
            </w:r>
          </w:p>
        </w:tc>
        <w:tc>
          <w:tcPr>
            <w:tcW w:w="3896" w:type="dxa"/>
          </w:tcPr>
          <w:p w:rsidR="00FC6192" w:rsidRDefault="00125A2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УК-5.1.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FC6192" w:rsidRDefault="00125A2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УК-5.2.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</w:p>
        </w:tc>
      </w:tr>
    </w:tbl>
    <w:p w:rsidR="00FC6192" w:rsidRDefault="00FC6192">
      <w:pPr>
        <w:jc w:val="both"/>
        <w:rPr>
          <w:sz w:val="24"/>
        </w:rPr>
        <w:sectPr w:rsidR="00FC6192">
          <w:footerReference w:type="default" r:id="rId11"/>
          <w:pgSz w:w="11920" w:h="16850"/>
          <w:pgMar w:top="1040" w:right="380" w:bottom="960" w:left="160" w:header="0" w:footer="699" w:gutter="0"/>
          <w:cols w:space="720"/>
        </w:sectPr>
      </w:pPr>
    </w:p>
    <w:p w:rsidR="00FC6192" w:rsidRDefault="00125A2F" w:rsidP="00465E98">
      <w:pPr>
        <w:pStyle w:val="2"/>
        <w:tabs>
          <w:tab w:val="left" w:pos="1965"/>
        </w:tabs>
        <w:spacing w:before="77"/>
        <w:ind w:firstLine="0"/>
        <w:jc w:val="center"/>
      </w:pPr>
      <w:bookmarkStart w:id="1" w:name="_bookmark9"/>
      <w:bookmarkEnd w:id="1"/>
      <w:r>
        <w:lastRenderedPageBreak/>
        <w:t>Общепрофессиональные</w:t>
      </w:r>
      <w:r>
        <w:rPr>
          <w:spacing w:val="-11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индикаторы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достижения</w:t>
      </w:r>
    </w:p>
    <w:p w:rsidR="00FC6192" w:rsidRDefault="00FC6192">
      <w:pPr>
        <w:spacing w:before="226" w:after="18"/>
        <w:ind w:right="460"/>
        <w:jc w:val="right"/>
        <w:rPr>
          <w:i/>
          <w:sz w:val="24"/>
        </w:r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3171"/>
        <w:gridCol w:w="4439"/>
      </w:tblGrid>
      <w:tr w:rsidR="00FC6192">
        <w:trPr>
          <w:trHeight w:val="827"/>
        </w:trPr>
        <w:tc>
          <w:tcPr>
            <w:tcW w:w="2420" w:type="dxa"/>
          </w:tcPr>
          <w:p w:rsidR="00FC6192" w:rsidRDefault="00125A2F">
            <w:pPr>
              <w:pStyle w:val="TableParagraph"/>
              <w:ind w:left="170" w:right="119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 (группа)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общепрофессионал</w:t>
            </w:r>
            <w:proofErr w:type="spellEnd"/>
          </w:p>
          <w:p w:rsidR="00FC6192" w:rsidRDefault="00125A2F">
            <w:pPr>
              <w:pStyle w:val="TableParagraph"/>
              <w:spacing w:line="259" w:lineRule="exact"/>
              <w:ind w:left="1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ьных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ind w:left="282" w:right="27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общепрофессиональной</w:t>
            </w:r>
          </w:p>
          <w:p w:rsidR="00FC6192" w:rsidRDefault="00125A2F">
            <w:pPr>
              <w:pStyle w:val="TableParagraph"/>
              <w:spacing w:line="259" w:lineRule="exact"/>
              <w:ind w:left="841" w:right="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ind w:left="239" w:right="23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 индикатора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общепрофессиональной</w:t>
            </w:r>
          </w:p>
          <w:p w:rsidR="00FC6192" w:rsidRDefault="00125A2F">
            <w:pPr>
              <w:pStyle w:val="TableParagraph"/>
              <w:spacing w:line="259" w:lineRule="exact"/>
              <w:ind w:left="1475" w:right="1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</w:tr>
      <w:tr w:rsidR="00FC6192">
        <w:trPr>
          <w:trHeight w:val="2483"/>
        </w:trPr>
        <w:tc>
          <w:tcPr>
            <w:tcW w:w="2420" w:type="dxa"/>
          </w:tcPr>
          <w:p w:rsidR="00FC6192" w:rsidRDefault="00125A2F">
            <w:pPr>
              <w:pStyle w:val="TableParagraph"/>
              <w:tabs>
                <w:tab w:val="left" w:pos="219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FC6192" w:rsidRDefault="00125A2F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tabs>
                <w:tab w:val="left" w:pos="2068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ОПК-1.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FC6192" w:rsidRDefault="00125A2F">
            <w:pPr>
              <w:pStyle w:val="TableParagraph"/>
              <w:tabs>
                <w:tab w:val="left" w:pos="2948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FC6192" w:rsidRDefault="00125A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:rsidR="00FC6192" w:rsidRDefault="00125A2F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ОПК-1.1.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FC6192">
        <w:trPr>
          <w:trHeight w:val="2760"/>
        </w:trPr>
        <w:tc>
          <w:tcPr>
            <w:tcW w:w="2420" w:type="dxa"/>
          </w:tcPr>
          <w:p w:rsidR="00FC6192" w:rsidRDefault="00125A2F">
            <w:pPr>
              <w:pStyle w:val="TableParagraph"/>
              <w:ind w:left="107" w:right="492"/>
              <w:rPr>
                <w:sz w:val="24"/>
              </w:rPr>
            </w:pPr>
            <w:r>
              <w:rPr>
                <w:sz w:val="24"/>
              </w:rPr>
              <w:t>Организационн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управленческая</w:t>
            </w:r>
          </w:p>
          <w:p w:rsidR="00FC6192" w:rsidRDefault="00125A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tabs>
                <w:tab w:val="left" w:pos="206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ОПК-2.</w:t>
            </w:r>
            <w:r>
              <w:rPr>
                <w:sz w:val="24"/>
              </w:rPr>
              <w:tab/>
              <w:t>Способен</w:t>
            </w:r>
          </w:p>
          <w:p w:rsidR="00FC6192" w:rsidRDefault="00125A2F">
            <w:pPr>
              <w:pStyle w:val="TableParagraph"/>
              <w:tabs>
                <w:tab w:val="left" w:pos="1402"/>
                <w:tab w:val="left" w:pos="1795"/>
                <w:tab w:val="left" w:pos="2062"/>
                <w:tab w:val="left" w:pos="2146"/>
                <w:tab w:val="left" w:pos="2932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ОПК-2.1.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организации и управления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качества оказания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медико-статистических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</w:tr>
      <w:tr w:rsidR="00FC6192">
        <w:trPr>
          <w:trHeight w:val="1104"/>
        </w:trPr>
        <w:tc>
          <w:tcPr>
            <w:tcW w:w="2420" w:type="dxa"/>
          </w:tcPr>
          <w:p w:rsidR="00FC6192" w:rsidRDefault="00125A2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tabs>
                <w:tab w:val="left" w:pos="2068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ОПК-3.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FC6192" w:rsidRDefault="00125A2F">
            <w:pPr>
              <w:pStyle w:val="TableParagraph"/>
              <w:spacing w:line="276" w:lineRule="exact"/>
              <w:ind w:left="105" w:right="139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ОПК-3.1.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FC6192">
        <w:trPr>
          <w:trHeight w:val="827"/>
        </w:trPr>
        <w:tc>
          <w:tcPr>
            <w:tcW w:w="2420" w:type="dxa"/>
            <w:vMerge w:val="restart"/>
          </w:tcPr>
          <w:p w:rsidR="00FC6192" w:rsidRDefault="00125A2F">
            <w:pPr>
              <w:pStyle w:val="TableParagraph"/>
              <w:ind w:left="107" w:right="898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ОПК-4.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FC6192" w:rsidRDefault="00125A2F">
            <w:pPr>
              <w:pStyle w:val="TableParagraph"/>
              <w:spacing w:line="270" w:lineRule="atLeast"/>
              <w:ind w:left="105" w:right="149"/>
              <w:rPr>
                <w:sz w:val="24"/>
              </w:rPr>
            </w:pPr>
            <w:r>
              <w:rPr>
                <w:sz w:val="24"/>
              </w:rPr>
              <w:t>клиническую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tabs>
                <w:tab w:val="left" w:pos="1492"/>
                <w:tab w:val="left" w:pos="2956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ОПК-4.1.</w:t>
            </w:r>
            <w:r>
              <w:rPr>
                <w:sz w:val="24"/>
              </w:rPr>
              <w:tab/>
              <w:t>Проводит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клиническую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</w:p>
        </w:tc>
      </w:tr>
      <w:tr w:rsidR="00FC6192">
        <w:trPr>
          <w:trHeight w:val="1655"/>
        </w:trPr>
        <w:tc>
          <w:tcPr>
            <w:tcW w:w="2420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ОПК-5.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назначать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  <w:p w:rsidR="00FC6192" w:rsidRDefault="00125A2F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ОПК-5.1. Назначает лечение пациентам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</w:tr>
      <w:tr w:rsidR="00FC6192">
        <w:trPr>
          <w:trHeight w:val="3036"/>
        </w:trPr>
        <w:tc>
          <w:tcPr>
            <w:tcW w:w="2420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tabs>
                <w:tab w:val="left" w:pos="1429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ОПК-6.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  <w:p w:rsidR="00FC6192" w:rsidRDefault="00125A2F">
            <w:pPr>
              <w:pStyle w:val="TableParagraph"/>
              <w:tabs>
                <w:tab w:val="left" w:pos="2811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состояниях, в том числе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FC6192" w:rsidRDefault="00125A2F">
            <w:pPr>
              <w:pStyle w:val="TableParagraph"/>
              <w:tabs>
                <w:tab w:val="left" w:pos="2684"/>
              </w:tabs>
              <w:spacing w:line="276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абилитации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ОПК-6.1.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заболеваниях и (или) состояниях,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 реализации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реабилитации или </w:t>
            </w:r>
            <w:proofErr w:type="spellStart"/>
            <w:r>
              <w:rPr>
                <w:sz w:val="24"/>
              </w:rPr>
              <w:t>абилитации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</w:tr>
      <w:tr w:rsidR="00FC6192">
        <w:trPr>
          <w:trHeight w:val="829"/>
        </w:trPr>
        <w:tc>
          <w:tcPr>
            <w:tcW w:w="2420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tabs>
                <w:tab w:val="left" w:pos="531"/>
                <w:tab w:val="left" w:pos="1994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 xml:space="preserve">ОПК-7.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отношении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пациентов</w:t>
            </w:r>
          </w:p>
          <w:p w:rsidR="00FC6192" w:rsidRDefault="00125A2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экспертизу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tabs>
                <w:tab w:val="left" w:pos="1393"/>
                <w:tab w:val="left" w:pos="2732"/>
                <w:tab w:val="left" w:pos="320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ОПК-7.1.</w:t>
            </w:r>
            <w:r>
              <w:rPr>
                <w:sz w:val="24"/>
              </w:rPr>
              <w:tab/>
              <w:t>Проводит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экспертизу</w:t>
            </w:r>
          </w:p>
        </w:tc>
      </w:tr>
      <w:tr w:rsidR="00FC6192">
        <w:trPr>
          <w:trHeight w:val="275"/>
        </w:trPr>
        <w:tc>
          <w:tcPr>
            <w:tcW w:w="2420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ОПК-8.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tabs>
                <w:tab w:val="left" w:pos="260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ОПК-8.1.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z w:val="24"/>
              </w:rPr>
              <w:tab/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</w:p>
        </w:tc>
      </w:tr>
    </w:tbl>
    <w:p w:rsidR="00FC6192" w:rsidRDefault="00FC6192">
      <w:pPr>
        <w:spacing w:line="256" w:lineRule="exact"/>
        <w:rPr>
          <w:sz w:val="24"/>
        </w:rPr>
        <w:sectPr w:rsidR="00FC6192">
          <w:pgSz w:w="11920" w:h="16850"/>
          <w:pgMar w:top="960" w:right="380" w:bottom="960" w:left="160" w:header="0" w:footer="699" w:gutter="0"/>
          <w:cols w:space="720"/>
        </w:sect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3171"/>
        <w:gridCol w:w="4439"/>
      </w:tblGrid>
      <w:tr w:rsidR="00FC6192">
        <w:trPr>
          <w:trHeight w:val="2207"/>
        </w:trPr>
        <w:tc>
          <w:tcPr>
            <w:tcW w:w="2420" w:type="dxa"/>
            <w:vMerge w:val="restart"/>
          </w:tcPr>
          <w:p w:rsidR="00FC6192" w:rsidRDefault="00FC6192">
            <w:pPr>
              <w:pStyle w:val="TableParagraph"/>
              <w:rPr>
                <w:sz w:val="24"/>
              </w:rPr>
            </w:pP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tabs>
                <w:tab w:val="left" w:pos="1429"/>
              </w:tabs>
              <w:spacing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  <w:p w:rsidR="00FC6192" w:rsidRDefault="00125A2F">
            <w:pPr>
              <w:pStyle w:val="TableParagraph"/>
              <w:tabs>
                <w:tab w:val="left" w:pos="2811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FC6192" w:rsidRDefault="00125A2F">
            <w:pPr>
              <w:pStyle w:val="TableParagraph"/>
              <w:tabs>
                <w:tab w:val="left" w:pos="2033"/>
                <w:tab w:val="left" w:pos="2931"/>
              </w:tabs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tabs>
                <w:tab w:val="left" w:pos="2901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гигиеническому</w:t>
            </w:r>
            <w:r>
              <w:rPr>
                <w:sz w:val="24"/>
              </w:rPr>
              <w:tab/>
              <w:t>просвещению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 w:rsidR="00FC6192">
        <w:trPr>
          <w:trHeight w:val="2760"/>
        </w:trPr>
        <w:tc>
          <w:tcPr>
            <w:tcW w:w="2420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tabs>
                <w:tab w:val="left" w:pos="2238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ОПК-9. Способен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медик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</w:p>
          <w:p w:rsidR="00FC6192" w:rsidRDefault="00125A2F">
            <w:pPr>
              <w:pStyle w:val="TableParagraph"/>
              <w:tabs>
                <w:tab w:val="left" w:pos="250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вести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медицинскую</w:t>
            </w:r>
            <w:proofErr w:type="gramEnd"/>
          </w:p>
          <w:p w:rsidR="00FC6192" w:rsidRDefault="00125A2F">
            <w:pPr>
              <w:pStyle w:val="TableParagraph"/>
              <w:tabs>
                <w:tab w:val="left" w:pos="2933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  <w:p w:rsidR="00FC6192" w:rsidRDefault="00125A2F">
            <w:pPr>
              <w:pStyle w:val="TableParagraph"/>
              <w:tabs>
                <w:tab w:val="left" w:pos="1590"/>
              </w:tabs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распоряжении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tabs>
                <w:tab w:val="left" w:pos="2116"/>
                <w:tab w:val="left" w:pos="2320"/>
                <w:tab w:val="left" w:pos="2971"/>
                <w:tab w:val="left" w:pos="3198"/>
                <w:tab w:val="left" w:pos="4211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ОПК-9.1.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находящегося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</w:tr>
      <w:tr w:rsidR="00FC6192">
        <w:trPr>
          <w:trHeight w:val="1933"/>
        </w:trPr>
        <w:tc>
          <w:tcPr>
            <w:tcW w:w="2420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FC6192" w:rsidRDefault="00125A2F">
            <w:pPr>
              <w:pStyle w:val="TableParagraph"/>
              <w:tabs>
                <w:tab w:val="left" w:pos="2067"/>
                <w:tab w:val="left" w:pos="2126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ОПК-10.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Способен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срочного</w:t>
            </w:r>
          </w:p>
          <w:p w:rsidR="00FC6192" w:rsidRDefault="00125A2F">
            <w:pPr>
              <w:pStyle w:val="TableParagraph"/>
              <w:spacing w:line="270" w:lineRule="atLeast"/>
              <w:ind w:left="105" w:right="1514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вмешательства</w:t>
            </w:r>
          </w:p>
        </w:tc>
        <w:tc>
          <w:tcPr>
            <w:tcW w:w="4439" w:type="dxa"/>
          </w:tcPr>
          <w:p w:rsidR="00FC6192" w:rsidRDefault="00125A2F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ОПК-10.1.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</w:p>
        </w:tc>
      </w:tr>
    </w:tbl>
    <w:p w:rsidR="00FC6192" w:rsidRDefault="00FC6192">
      <w:pPr>
        <w:pStyle w:val="a3"/>
        <w:rPr>
          <w:i/>
          <w:sz w:val="20"/>
        </w:rPr>
      </w:pPr>
    </w:p>
    <w:p w:rsidR="00FC6192" w:rsidRDefault="00FC6192">
      <w:pPr>
        <w:pStyle w:val="a3"/>
        <w:spacing w:before="10"/>
        <w:rPr>
          <w:i/>
          <w:sz w:val="17"/>
        </w:rPr>
      </w:pPr>
    </w:p>
    <w:p w:rsidR="00FC6192" w:rsidRDefault="00125A2F" w:rsidP="00465E98">
      <w:pPr>
        <w:pStyle w:val="2"/>
        <w:tabs>
          <w:tab w:val="left" w:pos="1965"/>
        </w:tabs>
        <w:spacing w:before="90"/>
        <w:ind w:firstLine="0"/>
        <w:jc w:val="center"/>
      </w:pPr>
      <w:bookmarkStart w:id="2" w:name="_bookmark10"/>
      <w:bookmarkEnd w:id="2"/>
      <w:r>
        <w:t>Профессиональные</w:t>
      </w:r>
      <w:r>
        <w:rPr>
          <w:spacing w:val="-1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индикаторы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</w:t>
      </w:r>
    </w:p>
    <w:p w:rsidR="00FC6192" w:rsidRDefault="00FC6192">
      <w:pPr>
        <w:spacing w:before="63" w:after="56"/>
        <w:ind w:left="9888"/>
        <w:rPr>
          <w:i/>
          <w:sz w:val="24"/>
        </w:r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189"/>
        <w:gridCol w:w="2434"/>
        <w:gridCol w:w="1198"/>
        <w:gridCol w:w="1830"/>
      </w:tblGrid>
      <w:tr w:rsidR="00FC6192">
        <w:trPr>
          <w:trHeight w:val="272"/>
        </w:trPr>
        <w:tc>
          <w:tcPr>
            <w:tcW w:w="2269" w:type="dxa"/>
            <w:tcBorders>
              <w:bottom w:val="nil"/>
            </w:tcBorders>
          </w:tcPr>
          <w:p w:rsidR="00FC6192" w:rsidRDefault="00125A2F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(группа)</w:t>
            </w:r>
          </w:p>
        </w:tc>
        <w:tc>
          <w:tcPr>
            <w:tcW w:w="4623" w:type="dxa"/>
            <w:gridSpan w:val="2"/>
            <w:tcBorders>
              <w:bottom w:val="nil"/>
            </w:tcBorders>
          </w:tcPr>
          <w:p w:rsidR="00FC6192" w:rsidRDefault="00125A2F">
            <w:pPr>
              <w:pStyle w:val="TableParagraph"/>
              <w:spacing w:line="253" w:lineRule="exact"/>
              <w:ind w:left="258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  <w:tc>
          <w:tcPr>
            <w:tcW w:w="3028" w:type="dxa"/>
            <w:gridSpan w:val="2"/>
            <w:tcBorders>
              <w:bottom w:val="nil"/>
            </w:tcBorders>
          </w:tcPr>
          <w:p w:rsidR="00FC6192" w:rsidRDefault="00125A2F">
            <w:pPr>
              <w:pStyle w:val="TableParagraph"/>
              <w:spacing w:line="253" w:lineRule="exact"/>
              <w:ind w:left="46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</w:tc>
      </w:tr>
      <w:tr w:rsidR="00FC61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613" w:right="1610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280"/>
              <w:rPr>
                <w:sz w:val="24"/>
              </w:rPr>
            </w:pPr>
            <w:r>
              <w:rPr>
                <w:sz w:val="24"/>
              </w:rPr>
              <w:t>индикатора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FC61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54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FC6192">
        <w:trPr>
          <w:trHeight w:val="278"/>
        </w:trPr>
        <w:tc>
          <w:tcPr>
            <w:tcW w:w="2269" w:type="dxa"/>
            <w:tcBorders>
              <w:top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</w:tcBorders>
          </w:tcPr>
          <w:p w:rsidR="00FC6192" w:rsidRDefault="00125A2F">
            <w:pPr>
              <w:pStyle w:val="TableParagraph"/>
              <w:spacing w:line="259" w:lineRule="exact"/>
              <w:ind w:left="837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 w:rsidR="00FC6192">
        <w:trPr>
          <w:trHeight w:val="412"/>
        </w:trPr>
        <w:tc>
          <w:tcPr>
            <w:tcW w:w="9920" w:type="dxa"/>
            <w:gridSpan w:val="5"/>
          </w:tcPr>
          <w:p w:rsidR="00FC6192" w:rsidRDefault="00125A2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медицинская</w:t>
            </w:r>
            <w:proofErr w:type="gramEnd"/>
          </w:p>
        </w:tc>
      </w:tr>
      <w:tr w:rsidR="00FC6192">
        <w:trPr>
          <w:trHeight w:val="272"/>
        </w:trPr>
        <w:tc>
          <w:tcPr>
            <w:tcW w:w="2269" w:type="dxa"/>
            <w:tcBorders>
              <w:bottom w:val="nil"/>
            </w:tcBorders>
          </w:tcPr>
          <w:p w:rsidR="00FC6192" w:rsidRDefault="00125A2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</w:p>
        </w:tc>
        <w:tc>
          <w:tcPr>
            <w:tcW w:w="4623" w:type="dxa"/>
            <w:gridSpan w:val="2"/>
            <w:tcBorders>
              <w:bottom w:val="nil"/>
            </w:tcBorders>
          </w:tcPr>
          <w:p w:rsidR="00FC6192" w:rsidRDefault="00125A2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3028" w:type="dxa"/>
            <w:gridSpan w:val="2"/>
            <w:tcBorders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1920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ПК–1.1.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Проводит</w:t>
            </w:r>
          </w:p>
        </w:tc>
      </w:tr>
      <w:tr w:rsidR="00FC61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1934"/>
                <w:tab w:val="left" w:pos="2800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инфекционными</w:t>
            </w:r>
            <w:proofErr w:type="gramEnd"/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FC61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(или)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состояниями  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</w:p>
        </w:tc>
      </w:tr>
      <w:tr w:rsidR="00FC61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диагноза</w:t>
            </w: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1949"/>
                <w:tab w:val="left" w:pos="23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(или)</w:t>
            </w:r>
          </w:p>
        </w:tc>
      </w:tr>
      <w:tr w:rsidR="00FC6192">
        <w:trPr>
          <w:trHeight w:val="278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</w:tcBorders>
          </w:tcPr>
          <w:p w:rsidR="00FC6192" w:rsidRDefault="00125A2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состояниями</w:t>
            </w:r>
          </w:p>
        </w:tc>
      </w:tr>
      <w:tr w:rsidR="00FC61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176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ПК–1.2.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Использует</w:t>
            </w:r>
          </w:p>
        </w:tc>
      </w:tr>
      <w:tr w:rsidR="00FC61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151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обследования</w:t>
            </w:r>
          </w:p>
        </w:tc>
      </w:tr>
      <w:tr w:rsidR="00FC61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281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FC61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</w:p>
        </w:tc>
      </w:tr>
      <w:tr w:rsidR="00FC61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1949"/>
                <w:tab w:val="left" w:pos="23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(или)</w:t>
            </w:r>
          </w:p>
        </w:tc>
      </w:tr>
      <w:tr w:rsidR="00FC6192">
        <w:trPr>
          <w:trHeight w:val="274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1799"/>
                <w:tab w:val="left" w:pos="2274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состояниями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</w:p>
        </w:tc>
      </w:tr>
      <w:tr w:rsidR="00FC6192">
        <w:trPr>
          <w:trHeight w:val="277"/>
        </w:trPr>
        <w:tc>
          <w:tcPr>
            <w:tcW w:w="2269" w:type="dxa"/>
            <w:tcBorders>
              <w:top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4623" w:type="dxa"/>
            <w:gridSpan w:val="2"/>
            <w:tcBorders>
              <w:top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</w:tcBorders>
          </w:tcPr>
          <w:p w:rsidR="00FC6192" w:rsidRDefault="00125A2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диагноза</w:t>
            </w:r>
          </w:p>
        </w:tc>
      </w:tr>
      <w:tr w:rsidR="00FC6192">
        <w:trPr>
          <w:trHeight w:val="275"/>
        </w:trPr>
        <w:tc>
          <w:tcPr>
            <w:tcW w:w="2269" w:type="dxa"/>
            <w:tcBorders>
              <w:bottom w:val="nil"/>
            </w:tcBorders>
          </w:tcPr>
          <w:p w:rsidR="00FC6192" w:rsidRDefault="00125A2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</w:p>
        </w:tc>
        <w:tc>
          <w:tcPr>
            <w:tcW w:w="2189" w:type="dxa"/>
            <w:tcBorders>
              <w:bottom w:val="nil"/>
              <w:right w:val="nil"/>
            </w:tcBorders>
          </w:tcPr>
          <w:p w:rsidR="00FC6192" w:rsidRDefault="00125A2F">
            <w:pPr>
              <w:pStyle w:val="TableParagraph"/>
              <w:tabs>
                <w:tab w:val="left" w:pos="990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ПК-2</w:t>
            </w:r>
            <w:r>
              <w:rPr>
                <w:sz w:val="24"/>
              </w:rPr>
              <w:tab/>
              <w:t>Способен</w:t>
            </w:r>
          </w:p>
        </w:tc>
        <w:tc>
          <w:tcPr>
            <w:tcW w:w="2434" w:type="dxa"/>
            <w:tcBorders>
              <w:left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1357"/>
              </w:tabs>
              <w:spacing w:line="25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z w:val="24"/>
              </w:rPr>
              <w:tab/>
              <w:t>лечение</w:t>
            </w:r>
          </w:p>
        </w:tc>
        <w:tc>
          <w:tcPr>
            <w:tcW w:w="3028" w:type="dxa"/>
            <w:gridSpan w:val="2"/>
            <w:tcBorders>
              <w:bottom w:val="nil"/>
            </w:tcBorders>
          </w:tcPr>
          <w:p w:rsidR="00FC6192" w:rsidRDefault="00125A2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ПК–2.1.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Назначает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</w:p>
        </w:tc>
      </w:tr>
      <w:tr w:rsidR="00FC61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189" w:type="dxa"/>
            <w:tcBorders>
              <w:top w:val="nil"/>
              <w:bottom w:val="nil"/>
              <w:right w:val="nil"/>
            </w:tcBorders>
          </w:tcPr>
          <w:p w:rsidR="00FC6192" w:rsidRDefault="00125A2F">
            <w:pPr>
              <w:pStyle w:val="TableParagraph"/>
              <w:tabs>
                <w:tab w:val="left" w:pos="194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пациентам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34" w:type="dxa"/>
            <w:tcBorders>
              <w:top w:val="nil"/>
              <w:left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281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пациентам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FC61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tcBorders>
              <w:top w:val="nil"/>
              <w:bottom w:val="nil"/>
              <w:right w:val="nil"/>
            </w:tcBorders>
          </w:tcPr>
          <w:p w:rsidR="00FC6192" w:rsidRDefault="00125A2F">
            <w:pPr>
              <w:pStyle w:val="TableParagraph"/>
              <w:tabs>
                <w:tab w:val="left" w:pos="191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810"/>
              </w:tabs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z w:val="24"/>
              </w:rPr>
              <w:tab/>
              <w:t>состояниями,</w:t>
            </w: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</w:p>
        </w:tc>
      </w:tr>
      <w:tr w:rsidR="00FC61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tcBorders>
              <w:top w:val="nil"/>
              <w:bottom w:val="nil"/>
              <w:right w:val="nil"/>
            </w:tcBorders>
          </w:tcPr>
          <w:p w:rsidR="00FC6192" w:rsidRDefault="00125A2F">
            <w:pPr>
              <w:pStyle w:val="TableParagraph"/>
              <w:tabs>
                <w:tab w:val="left" w:pos="152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2054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28" w:type="dxa"/>
            <w:gridSpan w:val="2"/>
            <w:tcBorders>
              <w:top w:val="nil"/>
              <w:bottom w:val="nil"/>
            </w:tcBorders>
          </w:tcPr>
          <w:p w:rsidR="00FC6192" w:rsidRDefault="00125A2F">
            <w:pPr>
              <w:pStyle w:val="TableParagraph"/>
              <w:tabs>
                <w:tab w:val="left" w:pos="1949"/>
                <w:tab w:val="left" w:pos="23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(или)</w:t>
            </w:r>
          </w:p>
        </w:tc>
      </w:tr>
      <w:tr w:rsidR="00FC6192">
        <w:trPr>
          <w:trHeight w:val="278"/>
        </w:trPr>
        <w:tc>
          <w:tcPr>
            <w:tcW w:w="2269" w:type="dxa"/>
            <w:tcBorders>
              <w:top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tcBorders>
              <w:top w:val="nil"/>
              <w:bottom w:val="nil"/>
              <w:right w:val="nil"/>
            </w:tcBorders>
          </w:tcPr>
          <w:p w:rsidR="00FC6192" w:rsidRDefault="00125A2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3028" w:type="dxa"/>
            <w:gridSpan w:val="2"/>
            <w:tcBorders>
              <w:top w:val="nil"/>
            </w:tcBorders>
          </w:tcPr>
          <w:p w:rsidR="00FC6192" w:rsidRDefault="00125A2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состояниями</w:t>
            </w:r>
          </w:p>
        </w:tc>
      </w:tr>
      <w:tr w:rsidR="00FC6192">
        <w:trPr>
          <w:trHeight w:val="275"/>
        </w:trPr>
        <w:tc>
          <w:tcPr>
            <w:tcW w:w="2269" w:type="dxa"/>
            <w:tcBorders>
              <w:top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tcBorders>
              <w:top w:val="nil"/>
              <w:right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2434" w:type="dxa"/>
            <w:tcBorders>
              <w:top w:val="nil"/>
              <w:left w:val="nil"/>
            </w:tcBorders>
          </w:tcPr>
          <w:p w:rsidR="00FC6192" w:rsidRDefault="00FC6192"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  <w:tcBorders>
              <w:right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ПК–2.2.</w:t>
            </w:r>
          </w:p>
        </w:tc>
        <w:tc>
          <w:tcPr>
            <w:tcW w:w="1830" w:type="dxa"/>
            <w:tcBorders>
              <w:left w:val="nil"/>
            </w:tcBorders>
          </w:tcPr>
          <w:p w:rsidR="00FC6192" w:rsidRDefault="00125A2F"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</w:tr>
    </w:tbl>
    <w:p w:rsidR="00FC6192" w:rsidRDefault="00FC6192">
      <w:pPr>
        <w:spacing w:line="256" w:lineRule="exact"/>
        <w:rPr>
          <w:sz w:val="24"/>
        </w:rPr>
        <w:sectPr w:rsidR="00FC6192">
          <w:pgSz w:w="11920" w:h="16850"/>
          <w:pgMar w:top="1040" w:right="380" w:bottom="960" w:left="160" w:header="0" w:footer="699" w:gutter="0"/>
          <w:cols w:space="720"/>
        </w:sect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624"/>
        <w:gridCol w:w="3030"/>
      </w:tblGrid>
      <w:tr w:rsidR="00FC6192">
        <w:trPr>
          <w:trHeight w:val="1656"/>
        </w:trPr>
        <w:tc>
          <w:tcPr>
            <w:tcW w:w="2269" w:type="dxa"/>
          </w:tcPr>
          <w:p w:rsidR="00FC6192" w:rsidRDefault="00FC6192">
            <w:pPr>
              <w:pStyle w:val="TableParagraph"/>
              <w:rPr>
                <w:sz w:val="24"/>
              </w:rPr>
            </w:pPr>
          </w:p>
        </w:tc>
        <w:tc>
          <w:tcPr>
            <w:tcW w:w="4624" w:type="dxa"/>
          </w:tcPr>
          <w:p w:rsidR="00FC6192" w:rsidRDefault="00FC6192">
            <w:pPr>
              <w:pStyle w:val="TableParagraph"/>
              <w:rPr>
                <w:sz w:val="24"/>
              </w:rPr>
            </w:pP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2810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контроль эффективности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FC6192" w:rsidRDefault="00125A2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</w:p>
          <w:p w:rsidR="00FC6192" w:rsidRDefault="00125A2F">
            <w:pPr>
              <w:pStyle w:val="TableParagraph"/>
              <w:tabs>
                <w:tab w:val="left" w:pos="1948"/>
                <w:tab w:val="left" w:pos="238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</w:p>
        </w:tc>
      </w:tr>
      <w:tr w:rsidR="00FC6192">
        <w:trPr>
          <w:trHeight w:val="2485"/>
        </w:trPr>
        <w:tc>
          <w:tcPr>
            <w:tcW w:w="2269" w:type="dxa"/>
            <w:vMerge w:val="restart"/>
          </w:tcPr>
          <w:p w:rsidR="00FC6192" w:rsidRDefault="00125A2F">
            <w:pPr>
              <w:pStyle w:val="TableParagraph"/>
              <w:ind w:left="107" w:right="7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4624" w:type="dxa"/>
            <w:vMerge w:val="restart"/>
          </w:tcPr>
          <w:p w:rsidR="00FC6192" w:rsidRDefault="00125A2F">
            <w:pPr>
              <w:pStyle w:val="TableParagraph"/>
              <w:tabs>
                <w:tab w:val="left" w:pos="2957"/>
              </w:tabs>
              <w:ind w:left="104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ПК-3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  <w:t>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абилитации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proofErr w:type="gramEnd"/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1359"/>
                <w:tab w:val="left" w:pos="2789"/>
              </w:tabs>
              <w:ind w:left="106" w:right="100"/>
              <w:rPr>
                <w:sz w:val="24"/>
              </w:rPr>
            </w:pPr>
            <w:r>
              <w:rPr>
                <w:b/>
                <w:sz w:val="24"/>
              </w:rPr>
              <w:t>ПК–3.1.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Проводит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</w:p>
          <w:p w:rsidR="00FC6192" w:rsidRDefault="00125A2F">
            <w:pPr>
              <w:pStyle w:val="TableParagraph"/>
              <w:ind w:left="106" w:right="1340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  <w:p w:rsidR="00FC6192" w:rsidRDefault="00125A2F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инфекционными</w:t>
            </w:r>
            <w:proofErr w:type="gramEnd"/>
          </w:p>
          <w:p w:rsidR="00FC6192" w:rsidRDefault="00125A2F">
            <w:pPr>
              <w:pStyle w:val="TableParagraph"/>
              <w:tabs>
                <w:tab w:val="left" w:pos="2666"/>
              </w:tabs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последствиями.</w:t>
            </w:r>
          </w:p>
        </w:tc>
      </w:tr>
      <w:tr w:rsidR="00FC6192">
        <w:trPr>
          <w:trHeight w:val="2208"/>
        </w:trPr>
        <w:tc>
          <w:tcPr>
            <w:tcW w:w="2269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4624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2538"/>
              </w:tabs>
              <w:ind w:left="106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ПК–3.2.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абилитации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</w:p>
          <w:p w:rsidR="00FC6192" w:rsidRDefault="00125A2F">
            <w:pPr>
              <w:pStyle w:val="TableParagraph"/>
              <w:spacing w:line="270" w:lineRule="atLeast"/>
              <w:ind w:left="106" w:right="1355"/>
              <w:rPr>
                <w:sz w:val="24"/>
              </w:rPr>
            </w:pP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FC6192">
        <w:trPr>
          <w:trHeight w:val="1931"/>
        </w:trPr>
        <w:tc>
          <w:tcPr>
            <w:tcW w:w="2269" w:type="dxa"/>
            <w:vMerge w:val="restart"/>
          </w:tcPr>
          <w:p w:rsidR="00FC6192" w:rsidRDefault="00125A2F"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24" w:type="dxa"/>
            <w:vMerge w:val="restart"/>
          </w:tcPr>
          <w:p w:rsidR="00FC6192" w:rsidRDefault="00125A2F">
            <w:pPr>
              <w:pStyle w:val="TableParagraph"/>
              <w:tabs>
                <w:tab w:val="left" w:pos="3162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1919"/>
              </w:tabs>
              <w:ind w:left="106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ПК–4.1.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Проводит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</w:p>
          <w:p w:rsidR="00FC6192" w:rsidRDefault="00125A2F">
            <w:pPr>
              <w:pStyle w:val="TableParagraph"/>
              <w:tabs>
                <w:tab w:val="left" w:pos="2816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освидетельствования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FC6192" w:rsidRDefault="00125A2F">
            <w:pPr>
              <w:pStyle w:val="TableParagraph"/>
              <w:spacing w:line="270" w:lineRule="atLeast"/>
              <w:ind w:left="106" w:right="1222"/>
              <w:rPr>
                <w:sz w:val="24"/>
              </w:rPr>
            </w:pPr>
            <w:r>
              <w:rPr>
                <w:spacing w:val="-3"/>
                <w:sz w:val="24"/>
              </w:rPr>
              <w:t>инфекционными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заболеваниями.</w:t>
            </w:r>
          </w:p>
        </w:tc>
      </w:tr>
      <w:tr w:rsidR="00FC6192">
        <w:trPr>
          <w:trHeight w:val="1379"/>
        </w:trPr>
        <w:tc>
          <w:tcPr>
            <w:tcW w:w="2269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4624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1373"/>
                <w:tab w:val="left" w:pos="1503"/>
                <w:tab w:val="left" w:pos="2808"/>
              </w:tabs>
              <w:ind w:left="106" w:right="95"/>
              <w:rPr>
                <w:sz w:val="24"/>
              </w:rPr>
            </w:pPr>
            <w:r>
              <w:rPr>
                <w:b/>
                <w:color w:val="333333"/>
                <w:sz w:val="24"/>
              </w:rPr>
              <w:t>ПК-4.2.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sz w:val="24"/>
              </w:rPr>
              <w:t>Проводит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пациентов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  <w:p w:rsidR="00FC6192" w:rsidRDefault="00125A2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медицинскую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экспертизу</w:t>
            </w:r>
          </w:p>
        </w:tc>
      </w:tr>
      <w:tr w:rsidR="00FC6192">
        <w:trPr>
          <w:trHeight w:val="1932"/>
        </w:trPr>
        <w:tc>
          <w:tcPr>
            <w:tcW w:w="2269" w:type="dxa"/>
            <w:vMerge w:val="restart"/>
          </w:tcPr>
          <w:p w:rsidR="00FC6192" w:rsidRDefault="00125A2F"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24" w:type="dxa"/>
            <w:vMerge w:val="restart"/>
          </w:tcPr>
          <w:p w:rsidR="00FC6192" w:rsidRDefault="00125A2F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ПК-6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паллиативную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1834"/>
              </w:tabs>
              <w:ind w:left="106" w:right="101"/>
              <w:rPr>
                <w:sz w:val="24"/>
              </w:rPr>
            </w:pPr>
            <w:r>
              <w:rPr>
                <w:b/>
                <w:sz w:val="24"/>
              </w:rPr>
              <w:t>ПК-6.1.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Оказывает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паллиативную</w:t>
            </w:r>
          </w:p>
          <w:p w:rsidR="00FC6192" w:rsidRDefault="00125A2F">
            <w:pPr>
              <w:pStyle w:val="TableParagraph"/>
              <w:tabs>
                <w:tab w:val="left" w:pos="2101"/>
                <w:tab w:val="left" w:pos="2810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медицинскую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FC6192" w:rsidRDefault="00125A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</w:p>
          <w:p w:rsidR="00FC6192" w:rsidRDefault="00125A2F">
            <w:pPr>
              <w:pStyle w:val="TableParagraph"/>
              <w:tabs>
                <w:tab w:val="left" w:pos="1948"/>
                <w:tab w:val="left" w:pos="2382"/>
              </w:tabs>
              <w:spacing w:line="276" w:lineRule="exact"/>
              <w:ind w:left="106" w:right="99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</w:p>
        </w:tc>
      </w:tr>
      <w:tr w:rsidR="00FC6192">
        <w:trPr>
          <w:trHeight w:val="2207"/>
        </w:trPr>
        <w:tc>
          <w:tcPr>
            <w:tcW w:w="2269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4624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1834"/>
              </w:tabs>
              <w:ind w:left="106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ПК-6.2.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Оказывает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паллиативную</w:t>
            </w:r>
          </w:p>
          <w:p w:rsidR="00FC6192" w:rsidRDefault="00125A2F">
            <w:pPr>
              <w:pStyle w:val="TableParagraph"/>
              <w:tabs>
                <w:tab w:val="left" w:pos="281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FC6192" w:rsidRDefault="00125A2F">
            <w:pPr>
              <w:pStyle w:val="TableParagraph"/>
              <w:ind w:left="106" w:right="1362"/>
              <w:jc w:val="both"/>
              <w:rPr>
                <w:sz w:val="24"/>
              </w:rPr>
            </w:pPr>
            <w:r>
              <w:rPr>
                <w:sz w:val="24"/>
              </w:rPr>
              <w:t>последствиями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</w:p>
        </w:tc>
      </w:tr>
      <w:tr w:rsidR="00FC6192">
        <w:trPr>
          <w:trHeight w:val="827"/>
        </w:trPr>
        <w:tc>
          <w:tcPr>
            <w:tcW w:w="2269" w:type="dxa"/>
          </w:tcPr>
          <w:p w:rsidR="00FC6192" w:rsidRDefault="00125A2F"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24" w:type="dxa"/>
          </w:tcPr>
          <w:p w:rsidR="00FC6192" w:rsidRDefault="00125A2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ПК-8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1330"/>
                <w:tab w:val="left" w:pos="1552"/>
                <w:tab w:val="left" w:pos="2803"/>
              </w:tabs>
              <w:ind w:left="106" w:right="101"/>
              <w:rPr>
                <w:sz w:val="24"/>
              </w:rPr>
            </w:pPr>
            <w:r>
              <w:rPr>
                <w:b/>
                <w:sz w:val="24"/>
              </w:rPr>
              <w:t>ПК-8.1.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медицинской</w:t>
            </w:r>
            <w:proofErr w:type="gramEnd"/>
          </w:p>
          <w:p w:rsidR="00FC6192" w:rsidRDefault="00125A2F">
            <w:pPr>
              <w:pStyle w:val="TableParagraph"/>
              <w:tabs>
                <w:tab w:val="left" w:pos="1327"/>
                <w:tab w:val="left" w:pos="2802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  <w:t>пациентам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FC6192" w:rsidRDefault="00FC6192">
      <w:pPr>
        <w:spacing w:line="264" w:lineRule="exact"/>
        <w:rPr>
          <w:sz w:val="24"/>
        </w:rPr>
        <w:sectPr w:rsidR="00FC6192">
          <w:pgSz w:w="11920" w:h="16850"/>
          <w:pgMar w:top="1040" w:right="380" w:bottom="880" w:left="160" w:header="0" w:footer="699" w:gutter="0"/>
          <w:cols w:space="720"/>
        </w:sect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624"/>
        <w:gridCol w:w="3030"/>
      </w:tblGrid>
      <w:tr w:rsidR="00FC6192">
        <w:trPr>
          <w:trHeight w:val="474"/>
        </w:trPr>
        <w:tc>
          <w:tcPr>
            <w:tcW w:w="2269" w:type="dxa"/>
            <w:vMerge w:val="restart"/>
          </w:tcPr>
          <w:p w:rsidR="00FC6192" w:rsidRDefault="00FC6192">
            <w:pPr>
              <w:pStyle w:val="TableParagraph"/>
              <w:rPr>
                <w:sz w:val="24"/>
              </w:rPr>
            </w:pPr>
          </w:p>
        </w:tc>
        <w:tc>
          <w:tcPr>
            <w:tcW w:w="4624" w:type="dxa"/>
            <w:vMerge w:val="restart"/>
          </w:tcPr>
          <w:p w:rsidR="00FC6192" w:rsidRDefault="00FC6192">
            <w:pPr>
              <w:pStyle w:val="TableParagraph"/>
              <w:rPr>
                <w:sz w:val="24"/>
              </w:rPr>
            </w:pP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экстренной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FC6192">
        <w:trPr>
          <w:trHeight w:val="1658"/>
        </w:trPr>
        <w:tc>
          <w:tcPr>
            <w:tcW w:w="2269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4624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1674"/>
              </w:tabs>
              <w:ind w:left="106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ПК-8.2.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неотложной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</w:p>
          <w:p w:rsidR="00FC6192" w:rsidRDefault="00125A2F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срочного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</w:p>
        </w:tc>
      </w:tr>
      <w:tr w:rsidR="00FC6192">
        <w:trPr>
          <w:trHeight w:val="462"/>
        </w:trPr>
        <w:tc>
          <w:tcPr>
            <w:tcW w:w="9923" w:type="dxa"/>
            <w:gridSpan w:val="3"/>
          </w:tcPr>
          <w:p w:rsidR="00FC6192" w:rsidRDefault="00125A2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Тип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задач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профессиональной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деятельности: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gramStart"/>
            <w:r>
              <w:rPr>
                <w:b/>
                <w:spacing w:val="-3"/>
                <w:sz w:val="24"/>
              </w:rPr>
              <w:t>организационно-управленческая</w:t>
            </w:r>
            <w:proofErr w:type="gramEnd"/>
          </w:p>
        </w:tc>
      </w:tr>
      <w:tr w:rsidR="00FC6192">
        <w:trPr>
          <w:trHeight w:val="3312"/>
        </w:trPr>
        <w:tc>
          <w:tcPr>
            <w:tcW w:w="2269" w:type="dxa"/>
          </w:tcPr>
          <w:p w:rsidR="00FC6192" w:rsidRDefault="00125A2F">
            <w:pPr>
              <w:pStyle w:val="TableParagraph"/>
              <w:ind w:left="107" w:right="386"/>
              <w:rPr>
                <w:sz w:val="24"/>
              </w:rPr>
            </w:pPr>
            <w:r>
              <w:rPr>
                <w:spacing w:val="-3"/>
                <w:sz w:val="24"/>
              </w:rPr>
              <w:t>Организационн</w:t>
            </w:r>
            <w:proofErr w:type="gramStart"/>
            <w:r>
              <w:rPr>
                <w:spacing w:val="-3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24" w:type="dxa"/>
          </w:tcPr>
          <w:p w:rsidR="00FC6192" w:rsidRDefault="00125A2F">
            <w:pPr>
              <w:pStyle w:val="TableParagraph"/>
              <w:tabs>
                <w:tab w:val="left" w:pos="2131"/>
                <w:tab w:val="left" w:pos="2382"/>
                <w:tab w:val="left" w:pos="2957"/>
                <w:tab w:val="left" w:pos="3057"/>
                <w:tab w:val="left" w:pos="4383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ПК-5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профилактике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заболеваний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1352"/>
                <w:tab w:val="left" w:pos="2789"/>
              </w:tabs>
              <w:ind w:left="106" w:right="100"/>
              <w:rPr>
                <w:sz w:val="24"/>
              </w:rPr>
            </w:pPr>
            <w:r>
              <w:rPr>
                <w:b/>
                <w:sz w:val="24"/>
              </w:rPr>
              <w:t>ПК-5.1.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Проводит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</w:p>
          <w:p w:rsidR="00FC6192" w:rsidRDefault="00125A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</w:p>
          <w:p w:rsidR="00FC6192" w:rsidRDefault="00125A2F">
            <w:pPr>
              <w:pStyle w:val="TableParagraph"/>
              <w:tabs>
                <w:tab w:val="left" w:pos="2667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FC6192" w:rsidRDefault="00125A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</w:p>
          <w:p w:rsidR="00FC6192" w:rsidRDefault="00125A2F">
            <w:pPr>
              <w:pStyle w:val="TableParagraph"/>
              <w:tabs>
                <w:tab w:val="left" w:pos="2789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z w:val="24"/>
              </w:rPr>
              <w:tab/>
              <w:t>и</w:t>
            </w:r>
          </w:p>
          <w:p w:rsidR="00FC6192" w:rsidRDefault="00125A2F">
            <w:pPr>
              <w:pStyle w:val="TableParagraph"/>
              <w:tabs>
                <w:tab w:val="left" w:pos="1889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</w:tr>
      <w:tr w:rsidR="00FC6192">
        <w:trPr>
          <w:trHeight w:val="1379"/>
        </w:trPr>
        <w:tc>
          <w:tcPr>
            <w:tcW w:w="2269" w:type="dxa"/>
            <w:vMerge w:val="restart"/>
          </w:tcPr>
          <w:p w:rsidR="00FC6192" w:rsidRDefault="00125A2F">
            <w:pPr>
              <w:pStyle w:val="TableParagraph"/>
              <w:ind w:left="107" w:right="386"/>
              <w:rPr>
                <w:sz w:val="24"/>
              </w:rPr>
            </w:pPr>
            <w:r>
              <w:rPr>
                <w:spacing w:val="-3"/>
                <w:sz w:val="24"/>
              </w:rPr>
              <w:t>Организационн</w:t>
            </w:r>
            <w:proofErr w:type="gramStart"/>
            <w:r>
              <w:rPr>
                <w:spacing w:val="-3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24" w:type="dxa"/>
            <w:vMerge w:val="restart"/>
          </w:tcPr>
          <w:p w:rsidR="00FC6192" w:rsidRDefault="00125A2F">
            <w:pPr>
              <w:pStyle w:val="TableParagraph"/>
              <w:tabs>
                <w:tab w:val="left" w:pos="2938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ПК-7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z w:val="24"/>
              </w:rPr>
              <w:tab/>
              <w:t>документацию,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b/>
                <w:sz w:val="24"/>
              </w:rPr>
              <w:t>ПК-7.1.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медико-статистической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C6192" w:rsidRDefault="00125A2F">
            <w:pPr>
              <w:pStyle w:val="TableParagraph"/>
              <w:tabs>
                <w:tab w:val="left" w:pos="1552"/>
              </w:tabs>
              <w:spacing w:line="270" w:lineRule="atLeast"/>
              <w:ind w:left="106" w:right="101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</w:tr>
      <w:tr w:rsidR="00FC6192">
        <w:trPr>
          <w:trHeight w:val="3312"/>
        </w:trPr>
        <w:tc>
          <w:tcPr>
            <w:tcW w:w="2269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4624" w:type="dxa"/>
            <w:vMerge/>
            <w:tcBorders>
              <w:top w:val="nil"/>
            </w:tcBorders>
          </w:tcPr>
          <w:p w:rsidR="00FC6192" w:rsidRDefault="00FC6192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2806"/>
              </w:tabs>
              <w:ind w:left="106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ПК-7.2.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находящегося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</w:p>
          <w:p w:rsidR="00FC6192" w:rsidRDefault="00125A2F">
            <w:pPr>
              <w:pStyle w:val="TableParagraph"/>
              <w:tabs>
                <w:tab w:val="left" w:pos="615"/>
                <w:tab w:val="left" w:pos="1061"/>
                <w:tab w:val="left" w:pos="1565"/>
                <w:tab w:val="left" w:pos="1731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медицинского 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ИПК-</w:t>
            </w:r>
            <w:r>
              <w:rPr>
                <w:sz w:val="24"/>
              </w:rPr>
              <w:tab/>
              <w:t>7.3</w:t>
            </w:r>
            <w:proofErr w:type="gramStart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proofErr w:type="gramEnd"/>
            <w:r>
              <w:rPr>
                <w:spacing w:val="-1"/>
                <w:sz w:val="24"/>
              </w:rPr>
              <w:t>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:rsidR="00FC6192" w:rsidRDefault="00125A2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</w:tr>
      <w:tr w:rsidR="00FC6192">
        <w:trPr>
          <w:trHeight w:val="386"/>
        </w:trPr>
        <w:tc>
          <w:tcPr>
            <w:tcW w:w="9923" w:type="dxa"/>
            <w:gridSpan w:val="3"/>
          </w:tcPr>
          <w:p w:rsidR="00FC6192" w:rsidRDefault="00125A2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Тип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задач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профессиональной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деятельности: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pacing w:val="-3"/>
                <w:sz w:val="24"/>
              </w:rPr>
              <w:t>педагогическая</w:t>
            </w:r>
            <w:proofErr w:type="gramEnd"/>
          </w:p>
        </w:tc>
      </w:tr>
      <w:tr w:rsidR="00FC6192">
        <w:trPr>
          <w:trHeight w:val="2760"/>
        </w:trPr>
        <w:tc>
          <w:tcPr>
            <w:tcW w:w="2269" w:type="dxa"/>
          </w:tcPr>
          <w:p w:rsidR="00FC6192" w:rsidRDefault="00125A2F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24" w:type="dxa"/>
          </w:tcPr>
          <w:p w:rsidR="00FC6192" w:rsidRDefault="00125A2F">
            <w:pPr>
              <w:pStyle w:val="TableParagraph"/>
              <w:tabs>
                <w:tab w:val="left" w:pos="2131"/>
                <w:tab w:val="left" w:pos="2382"/>
                <w:tab w:val="left" w:pos="2957"/>
                <w:tab w:val="left" w:pos="3057"/>
                <w:tab w:val="left" w:pos="4383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ПК-5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профилактике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заболеваний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3030" w:type="dxa"/>
          </w:tcPr>
          <w:p w:rsidR="00FC6192" w:rsidRDefault="00125A2F">
            <w:pPr>
              <w:pStyle w:val="TableParagraph"/>
              <w:tabs>
                <w:tab w:val="left" w:pos="1460"/>
              </w:tabs>
              <w:ind w:left="106" w:right="102"/>
              <w:rPr>
                <w:sz w:val="24"/>
              </w:rPr>
            </w:pPr>
            <w:r>
              <w:rPr>
                <w:b/>
                <w:sz w:val="24"/>
              </w:rPr>
              <w:t>ПК-5.2.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</w:p>
          <w:p w:rsidR="00FC6192" w:rsidRDefault="00125A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FC6192" w:rsidRDefault="00125A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</w:p>
          <w:p w:rsidR="00FC6192" w:rsidRDefault="00125A2F">
            <w:pPr>
              <w:pStyle w:val="TableParagraph"/>
              <w:tabs>
                <w:tab w:val="left" w:pos="2789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z w:val="24"/>
              </w:rPr>
              <w:tab/>
              <w:t>и</w:t>
            </w:r>
          </w:p>
          <w:p w:rsidR="00FC6192" w:rsidRDefault="00125A2F">
            <w:pPr>
              <w:pStyle w:val="TableParagraph"/>
              <w:tabs>
                <w:tab w:val="left" w:pos="1888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</w:tbl>
    <w:p w:rsidR="00FC6192" w:rsidRDefault="00FC6192">
      <w:pPr>
        <w:pStyle w:val="a3"/>
      </w:pPr>
      <w:bookmarkStart w:id="3" w:name="_bookmark11"/>
      <w:bookmarkEnd w:id="3"/>
    </w:p>
    <w:p w:rsidR="00FC6192" w:rsidRDefault="00FC6192">
      <w:pPr>
        <w:sectPr w:rsidR="00FC6192">
          <w:pgSz w:w="11920" w:h="16850"/>
          <w:pgMar w:top="1040" w:right="380" w:bottom="880" w:left="160" w:header="0" w:footer="699" w:gutter="0"/>
          <w:cols w:space="720"/>
        </w:sectPr>
      </w:pPr>
    </w:p>
    <w:p w:rsidR="004A128C" w:rsidRPr="004A128C" w:rsidRDefault="004A128C" w:rsidP="004A128C">
      <w:pPr>
        <w:widowControl/>
        <w:autoSpaceDE/>
        <w:autoSpaceDN/>
        <w:ind w:left="360"/>
        <w:jc w:val="center"/>
        <w:rPr>
          <w:b/>
          <w:sz w:val="28"/>
          <w:szCs w:val="28"/>
          <w:lang w:eastAsia="ru-RU"/>
        </w:rPr>
      </w:pPr>
      <w:r w:rsidRPr="004A128C">
        <w:rPr>
          <w:b/>
          <w:caps/>
          <w:sz w:val="28"/>
          <w:szCs w:val="28"/>
          <w:lang w:eastAsia="ru-RU"/>
        </w:rPr>
        <w:lastRenderedPageBreak/>
        <w:t xml:space="preserve">3. Планируемые результаты </w:t>
      </w:r>
      <w:proofErr w:type="gramStart"/>
      <w:r w:rsidRPr="004A128C">
        <w:rPr>
          <w:b/>
          <w:caps/>
          <w:sz w:val="28"/>
          <w:szCs w:val="28"/>
          <w:lang w:eastAsia="ru-RU"/>
        </w:rPr>
        <w:t>обучения ПО СПЕЦИАЛЬНОСТИ</w:t>
      </w:r>
      <w:proofErr w:type="gramEnd"/>
      <w:r w:rsidRPr="004A128C">
        <w:rPr>
          <w:b/>
          <w:caps/>
          <w:sz w:val="28"/>
          <w:szCs w:val="28"/>
          <w:lang w:eastAsia="ru-RU"/>
        </w:rPr>
        <w:t xml:space="preserve"> </w:t>
      </w:r>
      <w:r w:rsidRPr="004A128C">
        <w:rPr>
          <w:b/>
          <w:sz w:val="28"/>
          <w:szCs w:val="28"/>
          <w:lang w:eastAsia="ru-RU"/>
        </w:rPr>
        <w:t xml:space="preserve">  31.08.35 «ИНФЕКЦИОННЫЕ БОЛЕЗНИ»</w:t>
      </w:r>
    </w:p>
    <w:p w:rsidR="004A128C" w:rsidRPr="004A128C" w:rsidRDefault="004A128C" w:rsidP="004A128C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4A128C">
        <w:rPr>
          <w:b/>
          <w:sz w:val="24"/>
          <w:szCs w:val="24"/>
          <w:lang w:eastAsia="ru-RU"/>
        </w:rPr>
        <w:t>Знать: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Достижения в области медицины и фармации в профессиональном контексте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Должностные обязанности врачей, среднего и младшего медицинского персонала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Возможности собственного профессионального и личностного развития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Критерии клинической диагностики и тактику обследования пациентов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Порядки оказания неотложной медицинской помощи при состояниях, требующих срочного медицинского вмешательства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Алгоритмы обследования пациентов с инфекционными заболеваниями и (или) состояниями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Нормативы и изменения результатов обследования пациентов с инфекционными заболеваниями и (или) состояниями с целью установления диагноза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Принципы лечения пациентов с инфекционными заболеваниями и (или) состояниями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Показатели эффективности и безопасности лечения пациентам с инфекционными заболеваниями и (или) состояниями.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Возможности и этапы медицинской реабилитации пациентов с инфекционными заболеваниями и (или) состояниями их последствиями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Порядок проведения медицинских осмотров, медицинских освидетельствований пациентов с инфекционными заболеваниями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Порядок проведения в отношении пациентов с инфекционными заболеваниями медицинской экспертизы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Эффективность мероприятий по профилактике инфекционных заболеваний и формированию здорового образа жизни, санитарно-гигиеническому просвещению населения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Принципы оказания паллиативной медицинской помощи пациентам с последствиями инфекционных заболеваний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Анализ медико-статистической информации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Порядок ведения медицинской документации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Деятельность </w:t>
      </w:r>
      <w:proofErr w:type="gramStart"/>
      <w:r w:rsidRPr="004A128C">
        <w:rPr>
          <w:sz w:val="24"/>
          <w:szCs w:val="24"/>
          <w:lang w:eastAsia="ru-RU"/>
        </w:rPr>
        <w:t>находящегося</w:t>
      </w:r>
      <w:proofErr w:type="gramEnd"/>
      <w:r w:rsidRPr="004A128C">
        <w:rPr>
          <w:sz w:val="24"/>
          <w:szCs w:val="24"/>
          <w:lang w:eastAsia="ru-RU"/>
        </w:rPr>
        <w:t xml:space="preserve"> в распоряжении медицинского персонал</w:t>
      </w:r>
    </w:p>
    <w:p w:rsidR="004A128C" w:rsidRPr="004A128C" w:rsidRDefault="004A128C" w:rsidP="004A128C">
      <w:pPr>
        <w:widowControl/>
        <w:numPr>
          <w:ilvl w:val="0"/>
          <w:numId w:val="25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Порядки оказания неотложной медицинской помощи при состояниях, требующих срочного медицинского вмешательства</w:t>
      </w:r>
    </w:p>
    <w:p w:rsidR="004A128C" w:rsidRPr="004A128C" w:rsidRDefault="004A128C" w:rsidP="004A128C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4A128C">
        <w:rPr>
          <w:b/>
          <w:sz w:val="24"/>
          <w:szCs w:val="24"/>
          <w:lang w:eastAsia="ru-RU"/>
        </w:rPr>
        <w:t>Уметь: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Использовать возможности и способы применения достижения в области медицины и фармации в профессиональном контексте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Заподозрить инфекционное заболевание у больного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Провести расспрос пациента и/или родственников, сопровождающих лиц для сбора анамнеза настоящего заболевания, жизни, эпидемического анамнеза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Применять принципы медицинской этики и деонтологии при общении с коллегами, средним и младшим медицинским персоналом, инфекционными больными и родственниками больных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Организовать прививочную работу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Проводить </w:t>
      </w:r>
      <w:proofErr w:type="spellStart"/>
      <w:r w:rsidRPr="004A128C">
        <w:rPr>
          <w:sz w:val="24"/>
          <w:szCs w:val="24"/>
          <w:lang w:eastAsia="ru-RU"/>
        </w:rPr>
        <w:t>курацию</w:t>
      </w:r>
      <w:proofErr w:type="spellEnd"/>
      <w:r w:rsidRPr="004A128C">
        <w:rPr>
          <w:sz w:val="24"/>
          <w:szCs w:val="24"/>
          <w:lang w:eastAsia="ru-RU"/>
        </w:rPr>
        <w:t xml:space="preserve"> больных ВИЧ-инфекцией: уметь распознавать ранние признаки ВИЧ - инфекции; уметь определять показания для обследования на ВИЧ - инфекцию; определять тактику ведения больных с ВИЧ/СПИ</w:t>
      </w:r>
      <w:proofErr w:type="gramStart"/>
      <w:r w:rsidRPr="004A128C">
        <w:rPr>
          <w:sz w:val="24"/>
          <w:szCs w:val="24"/>
          <w:lang w:eastAsia="ru-RU"/>
        </w:rPr>
        <w:t>Д-</w:t>
      </w:r>
      <w:proofErr w:type="gramEnd"/>
      <w:r w:rsidRPr="004A128C">
        <w:rPr>
          <w:sz w:val="24"/>
          <w:szCs w:val="24"/>
          <w:lang w:eastAsia="ru-RU"/>
        </w:rPr>
        <w:t xml:space="preserve"> инфекцией; уметь проводить лечебно-диагностические мероприятия, диспансерное наблюдение больных ВИЧ-инфекцией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Проводить </w:t>
      </w:r>
      <w:proofErr w:type="spellStart"/>
      <w:r w:rsidRPr="004A128C">
        <w:rPr>
          <w:sz w:val="24"/>
          <w:szCs w:val="24"/>
          <w:lang w:eastAsia="ru-RU"/>
        </w:rPr>
        <w:t>курацию</w:t>
      </w:r>
      <w:proofErr w:type="spellEnd"/>
      <w:r w:rsidRPr="004A128C">
        <w:rPr>
          <w:sz w:val="24"/>
          <w:szCs w:val="24"/>
          <w:lang w:eastAsia="ru-RU"/>
        </w:rPr>
        <w:t xml:space="preserve"> больных с зоонозными инфекциями: уметь распознавать признаки зоонозной инфекции с учетом клинико-эпидемиологических проявлений заболеваний; уметь определять тактику ведения больных с зоонозными инфекциями; уметь проводить лечебно-диагностические, противоэпидемические мероприятия при зоонозных инфекциях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Руководить работой команды врачей, среднего и младшего медицинского персонала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Планировать собственное профессиональное и личностное развитие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Провести расспрос пациента и/или родственников, сопровождающих лиц для сбора анамнеза настоящего заболевания, жизни, эпидемического анамнеза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lastRenderedPageBreak/>
        <w:t>Применять принципы медицинской этики и деонтологии при общении с коллегами, средним и младшим медицинским персоналом, инфекционными больными и родственниками больных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Проводить клиническую диагностику и обследование пациентов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Распознавать клинико-эпидемиологические признаки ООИ, геморрагических лихорадок, уметь определять тактику ведения больных подозрительных на ООИ, уметь выявлять признаки ООИ и геморрагических лихорадок с учетом эпидемического анамнеза, уметь проводить лечебно-диагностические мероприятий больным ООИ, применять противоэпидемических мероприятий в очаге ООИ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Проводить </w:t>
      </w:r>
      <w:proofErr w:type="spellStart"/>
      <w:r w:rsidRPr="004A128C">
        <w:rPr>
          <w:sz w:val="24"/>
          <w:szCs w:val="24"/>
          <w:lang w:eastAsia="ru-RU"/>
        </w:rPr>
        <w:t>курацию</w:t>
      </w:r>
      <w:proofErr w:type="spellEnd"/>
      <w:r w:rsidRPr="004A128C">
        <w:rPr>
          <w:sz w:val="24"/>
          <w:szCs w:val="24"/>
          <w:lang w:eastAsia="ru-RU"/>
        </w:rPr>
        <w:t xml:space="preserve"> больных с паразитарными инфекциями: уметь распознавать признаки паразитарных инфекций (малярии); определять тактику ведения больных с паразитарными инфекциями, применять лечебно-диагностические, противоэпидемические мероприятия, уметь проводить диспансеризацию при паразитарных инфекциях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Оказывать неотложную медицинскую помощь при состояниях, требующих срочного медицинского вмешательства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Распознавать клинические признаки опасных для жизни инфекционного больного состояний: распознавать признаки ИТШ, </w:t>
      </w:r>
      <w:proofErr w:type="spellStart"/>
      <w:r w:rsidRPr="004A128C">
        <w:rPr>
          <w:sz w:val="24"/>
          <w:szCs w:val="24"/>
          <w:lang w:eastAsia="ru-RU"/>
        </w:rPr>
        <w:t>гиповолемического</w:t>
      </w:r>
      <w:proofErr w:type="spellEnd"/>
      <w:r w:rsidRPr="004A128C">
        <w:rPr>
          <w:sz w:val="24"/>
          <w:szCs w:val="24"/>
          <w:lang w:eastAsia="ru-RU"/>
        </w:rPr>
        <w:t xml:space="preserve"> шока, ОПЭ, гипертермического синдрома, судорожного синдрома, анафилактического шока и </w:t>
      </w:r>
      <w:proofErr w:type="gramStart"/>
      <w:r w:rsidRPr="004A128C">
        <w:rPr>
          <w:sz w:val="24"/>
          <w:szCs w:val="24"/>
          <w:lang w:eastAsia="ru-RU"/>
        </w:rPr>
        <w:t>других</w:t>
      </w:r>
      <w:proofErr w:type="gramEnd"/>
      <w:r w:rsidRPr="004A128C">
        <w:rPr>
          <w:sz w:val="24"/>
          <w:szCs w:val="24"/>
          <w:lang w:eastAsia="ru-RU"/>
        </w:rPr>
        <w:t xml:space="preserve"> опасных для жизни состояний; владеть навыками оказания неотложной помощи при ИТШ, </w:t>
      </w:r>
      <w:proofErr w:type="spellStart"/>
      <w:r w:rsidRPr="004A128C">
        <w:rPr>
          <w:sz w:val="24"/>
          <w:szCs w:val="24"/>
          <w:lang w:eastAsia="ru-RU"/>
        </w:rPr>
        <w:t>гиповолемическом</w:t>
      </w:r>
      <w:proofErr w:type="spellEnd"/>
      <w:r w:rsidRPr="004A128C">
        <w:rPr>
          <w:sz w:val="24"/>
          <w:szCs w:val="24"/>
          <w:lang w:eastAsia="ru-RU"/>
        </w:rPr>
        <w:t xml:space="preserve"> шоке, ОПЭ, гипертермическом синдроме, судорожном синдроме, анафилактическом шоке и других опасных для жизни больного состояний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Проводить обследования пациентов с инфекционными заболеваниями и (или) состояниями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Определить ведущие клинические симптомы и синдромы инфекционных заболеваний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Оценить тяжесть течения инфекционного заболевания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Организовать прививочную работу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Использовать результаты обследования пациентов с инфекционными заболеваниями и (или) состояниями с целью установления диагноза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Оценить дифференциально-диагностическую значимость имеющихся симптомов и синдромов, проведения дифференциальной диагностики между болезнями со схожей клинической симптоматикой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Осуществлять контроль эффективности и безопасности лечения пациентам с инфекционными заболеваниями и (или) состояниями.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Проводить и контролировать эффективность медицинской реабилитации пациентов с инфекционными заболеваниями и (или) состояниями их последствиями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Прогнозировать течение и исход инфекционного заболевания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Применять показания для амбулаторного лечения и госпитализации инфекционного больного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Осуществлять диспансерное наблюдение за </w:t>
      </w:r>
      <w:proofErr w:type="spellStart"/>
      <w:r w:rsidRPr="004A128C">
        <w:rPr>
          <w:sz w:val="24"/>
          <w:szCs w:val="24"/>
          <w:lang w:eastAsia="ru-RU"/>
        </w:rPr>
        <w:t>реконвалесцентами</w:t>
      </w:r>
      <w:proofErr w:type="spellEnd"/>
      <w:r w:rsidRPr="004A128C">
        <w:rPr>
          <w:sz w:val="24"/>
          <w:szCs w:val="24"/>
          <w:lang w:eastAsia="ru-RU"/>
        </w:rPr>
        <w:t xml:space="preserve"> и реабилитацию с учетом тяжести течения болезни и сопутствующих патологических состояний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Проводить медицинские осмотры, медицинские освидетельствования пациентов с инфекционными заболеваниями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Проводить в отношении пациентов с инфекционными заболеваниями медицинскую экспертизу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Проводить и контролировать эффективность мероприятий по профилактике инфекционных заболеваний и формированию здорового образа жизни, санитарно-гигиеническому просвещению населения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Оказывать паллиативную медицинскую помощь пациентам с последствиями инфекционных заболеваний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Проводить анализ медико-статистической информации, участвовать в ведении медицинской документации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Участвовать в организации деятельности </w:t>
      </w:r>
      <w:proofErr w:type="gramStart"/>
      <w:r w:rsidRPr="004A128C">
        <w:rPr>
          <w:sz w:val="24"/>
          <w:szCs w:val="24"/>
          <w:lang w:eastAsia="ru-RU"/>
        </w:rPr>
        <w:t>находящегося</w:t>
      </w:r>
      <w:proofErr w:type="gramEnd"/>
      <w:r w:rsidRPr="004A128C">
        <w:rPr>
          <w:sz w:val="24"/>
          <w:szCs w:val="24"/>
          <w:lang w:eastAsia="ru-RU"/>
        </w:rPr>
        <w:t xml:space="preserve"> в распоряжении медицинского персонал</w:t>
      </w:r>
    </w:p>
    <w:p w:rsidR="004A128C" w:rsidRPr="004A128C" w:rsidRDefault="004A128C" w:rsidP="004A128C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Участвовать в оказании неотложной медицинской помощи при состояниях, требующих срочного медицинского вмешательства</w:t>
      </w:r>
    </w:p>
    <w:p w:rsidR="004A128C" w:rsidRPr="004A128C" w:rsidRDefault="004A128C" w:rsidP="004A128C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4A128C">
        <w:rPr>
          <w:b/>
          <w:sz w:val="24"/>
          <w:szCs w:val="24"/>
          <w:lang w:eastAsia="ru-RU"/>
        </w:rPr>
        <w:lastRenderedPageBreak/>
        <w:t>Владеть: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Возможностями и способами применения достижения в области медицины и фармации в профессиональном контексте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выявления особо-опасной инфекции (ООИ), проведения противоэпидемических мероприятий в очаге ООИ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проведения санитарн</w:t>
      </w:r>
      <w:proofErr w:type="gramStart"/>
      <w:r w:rsidRPr="004A128C">
        <w:rPr>
          <w:sz w:val="24"/>
          <w:szCs w:val="24"/>
          <w:lang w:eastAsia="ru-RU"/>
        </w:rPr>
        <w:t>о-</w:t>
      </w:r>
      <w:proofErr w:type="gramEnd"/>
      <w:r w:rsidRPr="004A128C">
        <w:rPr>
          <w:sz w:val="24"/>
          <w:szCs w:val="24"/>
          <w:lang w:eastAsia="ru-RU"/>
        </w:rPr>
        <w:t xml:space="preserve"> просветительной работы среди различных групп населения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Навыками проведения </w:t>
      </w:r>
      <w:proofErr w:type="spellStart"/>
      <w:r w:rsidRPr="004A128C">
        <w:rPr>
          <w:sz w:val="24"/>
          <w:szCs w:val="24"/>
          <w:lang w:eastAsia="ru-RU"/>
        </w:rPr>
        <w:t>курации</w:t>
      </w:r>
      <w:proofErr w:type="spellEnd"/>
      <w:r w:rsidRPr="004A128C">
        <w:rPr>
          <w:sz w:val="24"/>
          <w:szCs w:val="24"/>
          <w:lang w:eastAsia="ru-RU"/>
        </w:rPr>
        <w:t xml:space="preserve"> больных с инфекцией дыхательных путей: уметь распознавать катаральный и интоксикационный синдромы; уметь проводить осмотр кожных покровов, верхних дыхательных путей, владеть навыками проведения аускультации, перкуссии органов грудной клетки; уметь определять тактику ведения больных с респираторными инфекциями, проведения диагностических мероприятий, назначения этиотропной, патогенетической, симптоматической терапии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руководителя работой команды врачей, среднего и младшего медицинского персонала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Навыками проведения </w:t>
      </w:r>
      <w:proofErr w:type="spellStart"/>
      <w:r w:rsidRPr="004A128C">
        <w:rPr>
          <w:sz w:val="24"/>
          <w:szCs w:val="24"/>
          <w:lang w:eastAsia="ru-RU"/>
        </w:rPr>
        <w:t>курации</w:t>
      </w:r>
      <w:proofErr w:type="spellEnd"/>
      <w:r w:rsidRPr="004A128C">
        <w:rPr>
          <w:sz w:val="24"/>
          <w:szCs w:val="24"/>
          <w:lang w:eastAsia="ru-RU"/>
        </w:rPr>
        <w:t xml:space="preserve"> больных с </w:t>
      </w:r>
      <w:proofErr w:type="spellStart"/>
      <w:r w:rsidRPr="004A128C">
        <w:rPr>
          <w:sz w:val="24"/>
          <w:szCs w:val="24"/>
          <w:lang w:eastAsia="ru-RU"/>
        </w:rPr>
        <w:t>экзантемными</w:t>
      </w:r>
      <w:proofErr w:type="spellEnd"/>
      <w:r w:rsidRPr="004A128C">
        <w:rPr>
          <w:sz w:val="24"/>
          <w:szCs w:val="24"/>
          <w:lang w:eastAsia="ru-RU"/>
        </w:rPr>
        <w:t xml:space="preserve"> инфекциями: уметь проводить осмотр кожных покровов, слизистых оболочек, выявлять и определять характер сыпи; уметь проводить дифференциальную диагностику заболеваний, протекающих с экзантемами; определять тактику ведения больных с учетом эпидемической ситуации; владеть навыками проведения лечебно-диагностических, противоэпидемических мероприятий при </w:t>
      </w:r>
      <w:proofErr w:type="spellStart"/>
      <w:r w:rsidRPr="004A128C">
        <w:rPr>
          <w:sz w:val="24"/>
          <w:szCs w:val="24"/>
          <w:lang w:eastAsia="ru-RU"/>
        </w:rPr>
        <w:t>экзантемных</w:t>
      </w:r>
      <w:proofErr w:type="spellEnd"/>
      <w:r w:rsidRPr="004A128C">
        <w:rPr>
          <w:sz w:val="24"/>
          <w:szCs w:val="24"/>
          <w:lang w:eastAsia="ru-RU"/>
        </w:rPr>
        <w:t xml:space="preserve"> инфекциях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Возможностями собственного профессионального и личностного развития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Навыками </w:t>
      </w:r>
      <w:proofErr w:type="spellStart"/>
      <w:r w:rsidRPr="004A128C">
        <w:rPr>
          <w:sz w:val="24"/>
          <w:szCs w:val="24"/>
          <w:lang w:eastAsia="ru-RU"/>
        </w:rPr>
        <w:t>курации</w:t>
      </w:r>
      <w:proofErr w:type="spellEnd"/>
      <w:r w:rsidRPr="004A128C">
        <w:rPr>
          <w:sz w:val="24"/>
          <w:szCs w:val="24"/>
          <w:lang w:eastAsia="ru-RU"/>
        </w:rPr>
        <w:t xml:space="preserve"> больных с глистными инвазиями: уметь распознавать клинико-эпидемические признаки паразитарной инвазии, проводить лечебно-диагностические, противоэпидемических мероприятия, диспансеризацию больных с гельминтозами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проведения клинической диагностики и обследования пациентов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Навыками </w:t>
      </w:r>
      <w:proofErr w:type="spellStart"/>
      <w:r w:rsidRPr="004A128C">
        <w:rPr>
          <w:sz w:val="24"/>
          <w:szCs w:val="24"/>
          <w:lang w:eastAsia="ru-RU"/>
        </w:rPr>
        <w:t>курации</w:t>
      </w:r>
      <w:proofErr w:type="spellEnd"/>
      <w:r w:rsidRPr="004A128C">
        <w:rPr>
          <w:sz w:val="24"/>
          <w:szCs w:val="24"/>
          <w:lang w:eastAsia="ru-RU"/>
        </w:rPr>
        <w:t xml:space="preserve"> больных вирусными гепатитами: выявлять синдром желтухи, проводить осмотр, оценку степени выраженности желтухи; проводить пальпацию, перкуссию с определением границ печени; уметь распознавать степень тяжести больных вирусными гепатитами; владеть определением тактики ведения больных вирусными гепатитами, проведения лечебно-диагностических мероприятий, оказания помощи при ОПЭ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Навыками </w:t>
      </w:r>
      <w:proofErr w:type="spellStart"/>
      <w:r w:rsidRPr="004A128C">
        <w:rPr>
          <w:sz w:val="24"/>
          <w:szCs w:val="24"/>
          <w:lang w:eastAsia="ru-RU"/>
        </w:rPr>
        <w:t>курации</w:t>
      </w:r>
      <w:proofErr w:type="spellEnd"/>
      <w:r w:rsidRPr="004A128C">
        <w:rPr>
          <w:sz w:val="24"/>
          <w:szCs w:val="24"/>
          <w:lang w:eastAsia="ru-RU"/>
        </w:rPr>
        <w:t xml:space="preserve"> больных с </w:t>
      </w:r>
      <w:proofErr w:type="spellStart"/>
      <w:r w:rsidRPr="004A128C">
        <w:rPr>
          <w:sz w:val="24"/>
          <w:szCs w:val="24"/>
          <w:lang w:eastAsia="ru-RU"/>
        </w:rPr>
        <w:t>нейроинфекциями</w:t>
      </w:r>
      <w:proofErr w:type="spellEnd"/>
      <w:r w:rsidRPr="004A128C">
        <w:rPr>
          <w:sz w:val="24"/>
          <w:szCs w:val="24"/>
          <w:lang w:eastAsia="ru-RU"/>
        </w:rPr>
        <w:t xml:space="preserve"> различной этиологии: уметь распознавать симптомы поражения ЦНС, выявлять </w:t>
      </w:r>
      <w:proofErr w:type="spellStart"/>
      <w:r w:rsidRPr="004A128C">
        <w:rPr>
          <w:sz w:val="24"/>
          <w:szCs w:val="24"/>
          <w:lang w:eastAsia="ru-RU"/>
        </w:rPr>
        <w:t>менингиальные</w:t>
      </w:r>
      <w:proofErr w:type="spellEnd"/>
      <w:r w:rsidRPr="004A128C">
        <w:rPr>
          <w:sz w:val="24"/>
          <w:szCs w:val="24"/>
          <w:lang w:eastAsia="ru-RU"/>
        </w:rPr>
        <w:t xml:space="preserve"> знаки и очаговые симптомы; уметь</w:t>
      </w:r>
      <w:r w:rsidR="00465E98">
        <w:rPr>
          <w:sz w:val="24"/>
          <w:szCs w:val="24"/>
          <w:lang w:eastAsia="ru-RU"/>
        </w:rPr>
        <w:t xml:space="preserve"> опреде</w:t>
      </w:r>
      <w:r w:rsidRPr="004A128C">
        <w:rPr>
          <w:sz w:val="24"/>
          <w:szCs w:val="24"/>
          <w:lang w:eastAsia="ru-RU"/>
        </w:rPr>
        <w:t xml:space="preserve">лять тактику ведения больных с признаками поражения ЦНС, уметь определять показания и противопоказания для проведения </w:t>
      </w:r>
      <w:proofErr w:type="spellStart"/>
      <w:r w:rsidRPr="004A128C">
        <w:rPr>
          <w:sz w:val="24"/>
          <w:szCs w:val="24"/>
          <w:lang w:eastAsia="ru-RU"/>
        </w:rPr>
        <w:t>люмбальной</w:t>
      </w:r>
      <w:proofErr w:type="spellEnd"/>
      <w:r w:rsidRPr="004A128C">
        <w:rPr>
          <w:sz w:val="24"/>
          <w:szCs w:val="24"/>
          <w:lang w:eastAsia="ru-RU"/>
        </w:rPr>
        <w:t xml:space="preserve"> пункции; применять технику проведения </w:t>
      </w:r>
      <w:proofErr w:type="spellStart"/>
      <w:r w:rsidRPr="004A128C">
        <w:rPr>
          <w:sz w:val="24"/>
          <w:szCs w:val="24"/>
          <w:lang w:eastAsia="ru-RU"/>
        </w:rPr>
        <w:t>люмбальной</w:t>
      </w:r>
      <w:proofErr w:type="spellEnd"/>
      <w:r w:rsidRPr="004A128C">
        <w:rPr>
          <w:sz w:val="24"/>
          <w:szCs w:val="24"/>
          <w:lang w:eastAsia="ru-RU"/>
        </w:rPr>
        <w:t xml:space="preserve"> пункции; уметь назначать лечебн</w:t>
      </w:r>
      <w:proofErr w:type="gramStart"/>
      <w:r w:rsidRPr="004A128C">
        <w:rPr>
          <w:sz w:val="24"/>
          <w:szCs w:val="24"/>
          <w:lang w:eastAsia="ru-RU"/>
        </w:rPr>
        <w:t>о-</w:t>
      </w:r>
      <w:proofErr w:type="gramEnd"/>
      <w:r w:rsidRPr="004A128C">
        <w:rPr>
          <w:sz w:val="24"/>
          <w:szCs w:val="24"/>
          <w:lang w:eastAsia="ru-RU"/>
        </w:rPr>
        <w:t xml:space="preserve"> диагностические мероприятия, уметь оказывать неотложную помощь при менингококковой инфекции, ИТШ на </w:t>
      </w:r>
      <w:proofErr w:type="spellStart"/>
      <w:r w:rsidRPr="004A128C">
        <w:rPr>
          <w:sz w:val="24"/>
          <w:szCs w:val="24"/>
          <w:lang w:eastAsia="ru-RU"/>
        </w:rPr>
        <w:t>догоспитальном</w:t>
      </w:r>
      <w:proofErr w:type="spellEnd"/>
      <w:r w:rsidRPr="004A128C">
        <w:rPr>
          <w:sz w:val="24"/>
          <w:szCs w:val="24"/>
          <w:lang w:eastAsia="ru-RU"/>
        </w:rPr>
        <w:t xml:space="preserve"> и госпитальном этапах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оказания неотложной медицинской помощи при состояниях, требующих срочного медицинского вмешательства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проведения обследований пациентов с инфекционными заболеваниями и (или) состояниями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проведения обследования инфекционного больного с учетом эпидемической ситуации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составления плана лабораторного и инструментального обследования, интерпретации результатов лабораторных и инструментальных методов обследования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Навыками проведения </w:t>
      </w:r>
      <w:proofErr w:type="spellStart"/>
      <w:r w:rsidRPr="004A128C">
        <w:rPr>
          <w:sz w:val="24"/>
          <w:szCs w:val="24"/>
          <w:lang w:eastAsia="ru-RU"/>
        </w:rPr>
        <w:t>курации</w:t>
      </w:r>
      <w:proofErr w:type="spellEnd"/>
      <w:r w:rsidRPr="004A128C">
        <w:rPr>
          <w:sz w:val="24"/>
          <w:szCs w:val="24"/>
          <w:lang w:eastAsia="ru-RU"/>
        </w:rPr>
        <w:t xml:space="preserve"> больных с острыми кишечными инфекциями: уметь распоз</w:t>
      </w:r>
      <w:r w:rsidR="00465E98">
        <w:rPr>
          <w:sz w:val="24"/>
          <w:szCs w:val="24"/>
          <w:lang w:eastAsia="ru-RU"/>
        </w:rPr>
        <w:t>н</w:t>
      </w:r>
      <w:r w:rsidRPr="004A128C">
        <w:rPr>
          <w:sz w:val="24"/>
          <w:szCs w:val="24"/>
          <w:lang w:eastAsia="ru-RU"/>
        </w:rPr>
        <w:t xml:space="preserve">авать признаки </w:t>
      </w:r>
      <w:proofErr w:type="spellStart"/>
      <w:r w:rsidRPr="004A128C">
        <w:rPr>
          <w:sz w:val="24"/>
          <w:szCs w:val="24"/>
          <w:lang w:eastAsia="ru-RU"/>
        </w:rPr>
        <w:t>диарейного</w:t>
      </w:r>
      <w:proofErr w:type="spellEnd"/>
      <w:r w:rsidRPr="004A128C">
        <w:rPr>
          <w:sz w:val="24"/>
          <w:szCs w:val="24"/>
          <w:lang w:eastAsia="ru-RU"/>
        </w:rPr>
        <w:t xml:space="preserve"> синдрома, уметь проводить осмотр, пальпацию, перкуссию живота, выявлять характерные симптомы инфекционной диареи; уметь определять тактику ведения больных с </w:t>
      </w:r>
      <w:proofErr w:type="spellStart"/>
      <w:r w:rsidRPr="004A128C">
        <w:rPr>
          <w:sz w:val="24"/>
          <w:szCs w:val="24"/>
          <w:lang w:eastAsia="ru-RU"/>
        </w:rPr>
        <w:t>диарейным</w:t>
      </w:r>
      <w:proofErr w:type="spellEnd"/>
      <w:r w:rsidRPr="004A128C">
        <w:rPr>
          <w:sz w:val="24"/>
          <w:szCs w:val="24"/>
          <w:lang w:eastAsia="ru-RU"/>
        </w:rPr>
        <w:t xml:space="preserve"> синдромом, назначать диагностические мероприятия, назначать лече</w:t>
      </w:r>
      <w:r w:rsidR="00465E98">
        <w:rPr>
          <w:sz w:val="24"/>
          <w:szCs w:val="24"/>
          <w:lang w:eastAsia="ru-RU"/>
        </w:rPr>
        <w:t>ния больным кишечных инфекциями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Интерпретацией результатов обследования пациентов с инфекционными заболеваниями и (или) состояниями с целью установления диагноза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lastRenderedPageBreak/>
        <w:t>Навыками назначения лечения пациентам с инфекционными заболеваниями и (или) состояниями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Осуществлением контроля эффективности и безопасности лечения пациентам с инфекционными заболеваниями и (или) состояниями.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проведения медицинских осмотров, медицинских освидетельствований пациентов с инфекционными заболеваниями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проведения санитарн</w:t>
      </w:r>
      <w:proofErr w:type="gramStart"/>
      <w:r w:rsidRPr="004A128C">
        <w:rPr>
          <w:sz w:val="24"/>
          <w:szCs w:val="24"/>
          <w:lang w:eastAsia="ru-RU"/>
        </w:rPr>
        <w:t>о-</w:t>
      </w:r>
      <w:proofErr w:type="gramEnd"/>
      <w:r w:rsidRPr="004A128C">
        <w:rPr>
          <w:sz w:val="24"/>
          <w:szCs w:val="24"/>
          <w:lang w:eastAsia="ru-RU"/>
        </w:rPr>
        <w:t xml:space="preserve"> просветительной работы среди различных групп населения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проведения в отношении пациентов с инфекционными заболеваниями медицинских экспертиз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проведения и контроля эффективности мероприятий по профилактике инфекционных заболеваний и формированию здорового образа жизни, санитарно-гигиеническому просвещению населения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работы с нормативно-правовыми документами, учетно-отчетной документацией, научной, учебной, справочной литературой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оказания паллиативной медицинской помощи пациентам с последствиями инфекционных заболеваний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Анализом медико-статистической информации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Ведением медицинской документации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 xml:space="preserve">Организацией деятельности </w:t>
      </w:r>
      <w:proofErr w:type="gramStart"/>
      <w:r w:rsidRPr="004A128C">
        <w:rPr>
          <w:sz w:val="24"/>
          <w:szCs w:val="24"/>
          <w:lang w:eastAsia="ru-RU"/>
        </w:rPr>
        <w:t>находящегося</w:t>
      </w:r>
      <w:proofErr w:type="gramEnd"/>
      <w:r w:rsidRPr="004A128C">
        <w:rPr>
          <w:sz w:val="24"/>
          <w:szCs w:val="24"/>
          <w:lang w:eastAsia="ru-RU"/>
        </w:rPr>
        <w:t xml:space="preserve"> в распоряжении медицинского персонал</w:t>
      </w:r>
    </w:p>
    <w:p w:rsidR="004A128C" w:rsidRPr="004A128C" w:rsidRDefault="004A128C" w:rsidP="004A128C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Навыками оказания неотложной медицинской помощи при состояниях, требующих срочного медицинского вмешательства</w:t>
      </w:r>
    </w:p>
    <w:p w:rsidR="004A128C" w:rsidRPr="004A128C" w:rsidRDefault="004A128C" w:rsidP="004A128C">
      <w:pPr>
        <w:widowControl/>
        <w:autoSpaceDE/>
        <w:autoSpaceDN/>
        <w:ind w:left="720"/>
        <w:jc w:val="both"/>
        <w:rPr>
          <w:sz w:val="24"/>
          <w:szCs w:val="24"/>
          <w:lang w:eastAsia="ru-RU"/>
        </w:rPr>
      </w:pPr>
    </w:p>
    <w:p w:rsidR="004A128C" w:rsidRPr="004A128C" w:rsidRDefault="004A128C" w:rsidP="004A128C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4A128C">
        <w:rPr>
          <w:b/>
          <w:sz w:val="24"/>
          <w:szCs w:val="24"/>
          <w:lang w:eastAsia="ru-RU"/>
        </w:rPr>
        <w:t>4. ПЕРЕЧЕНЬ СТАНДАРТОВ И ПРАКТИЧЕСКИХ УМЕНИЙ И НАВЫКОВ ПО СПЕЦИАЛЬНОСТИ.</w:t>
      </w:r>
    </w:p>
    <w:p w:rsidR="004A128C" w:rsidRPr="004A128C" w:rsidRDefault="004A128C" w:rsidP="004A128C">
      <w:pPr>
        <w:tabs>
          <w:tab w:val="left" w:pos="142"/>
          <w:tab w:val="left" w:pos="426"/>
          <w:tab w:val="left" w:pos="567"/>
        </w:tabs>
        <w:autoSpaceDE/>
        <w:autoSpaceDN/>
        <w:spacing w:line="200" w:lineRule="exact"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I</w:t>
      </w:r>
      <w:r w:rsidRPr="004A128C">
        <w:rPr>
          <w:sz w:val="24"/>
          <w:szCs w:val="24"/>
          <w:lang w:eastAsia="ru-RU"/>
        </w:rPr>
        <w:tab/>
        <w:t xml:space="preserve">     –</w:t>
      </w:r>
      <w:r w:rsidRPr="004A128C">
        <w:rPr>
          <w:sz w:val="24"/>
          <w:szCs w:val="24"/>
          <w:lang w:eastAsia="ru-RU"/>
        </w:rPr>
        <w:tab/>
        <w:t>профессионально ориентируется по данному вопросу.</w:t>
      </w:r>
    </w:p>
    <w:p w:rsidR="004A128C" w:rsidRPr="004A128C" w:rsidRDefault="004A128C" w:rsidP="004A128C">
      <w:pPr>
        <w:tabs>
          <w:tab w:val="left" w:pos="142"/>
          <w:tab w:val="left" w:pos="426"/>
          <w:tab w:val="left" w:pos="567"/>
        </w:tabs>
        <w:autoSpaceDE/>
        <w:autoSpaceDN/>
        <w:spacing w:line="200" w:lineRule="exact"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II</w:t>
      </w:r>
      <w:r w:rsidRPr="004A128C">
        <w:rPr>
          <w:sz w:val="24"/>
          <w:szCs w:val="24"/>
          <w:lang w:eastAsia="ru-RU"/>
        </w:rPr>
        <w:tab/>
        <w:t>–</w:t>
      </w:r>
      <w:r w:rsidRPr="004A128C">
        <w:rPr>
          <w:sz w:val="24"/>
          <w:szCs w:val="24"/>
          <w:lang w:eastAsia="ru-RU"/>
        </w:rPr>
        <w:tab/>
      </w:r>
      <w:r w:rsidRPr="004A128C">
        <w:rPr>
          <w:spacing w:val="-4"/>
          <w:sz w:val="24"/>
          <w:szCs w:val="24"/>
          <w:lang w:eastAsia="ru-RU"/>
        </w:rPr>
        <w:t>м</w:t>
      </w:r>
      <w:r w:rsidRPr="004A128C">
        <w:rPr>
          <w:sz w:val="24"/>
          <w:szCs w:val="24"/>
          <w:lang w:eastAsia="ru-RU"/>
        </w:rPr>
        <w:t>о</w:t>
      </w:r>
      <w:r w:rsidRPr="004A128C">
        <w:rPr>
          <w:spacing w:val="-4"/>
          <w:sz w:val="24"/>
          <w:szCs w:val="24"/>
          <w:lang w:eastAsia="ru-RU"/>
        </w:rPr>
        <w:t>ж</w:t>
      </w:r>
      <w:r w:rsidRPr="004A128C">
        <w:rPr>
          <w:sz w:val="24"/>
          <w:szCs w:val="24"/>
          <w:lang w:eastAsia="ru-RU"/>
        </w:rPr>
        <w:t>ет</w:t>
      </w:r>
      <w:r w:rsidRPr="004A128C">
        <w:rPr>
          <w:spacing w:val="-8"/>
          <w:sz w:val="24"/>
          <w:szCs w:val="24"/>
          <w:lang w:eastAsia="ru-RU"/>
        </w:rPr>
        <w:t xml:space="preserve"> </w:t>
      </w:r>
      <w:r w:rsidRPr="004A128C">
        <w:rPr>
          <w:sz w:val="24"/>
          <w:szCs w:val="24"/>
          <w:lang w:eastAsia="ru-RU"/>
        </w:rPr>
        <w:t>использовать</w:t>
      </w:r>
      <w:r w:rsidRPr="004A128C">
        <w:rPr>
          <w:spacing w:val="-8"/>
          <w:sz w:val="24"/>
          <w:szCs w:val="24"/>
          <w:lang w:eastAsia="ru-RU"/>
        </w:rPr>
        <w:t xml:space="preserve"> </w:t>
      </w:r>
      <w:r w:rsidRPr="004A128C">
        <w:rPr>
          <w:sz w:val="24"/>
          <w:szCs w:val="24"/>
          <w:lang w:eastAsia="ru-RU"/>
        </w:rPr>
        <w:t>приобретенные</w:t>
      </w:r>
      <w:r w:rsidRPr="004A128C">
        <w:rPr>
          <w:spacing w:val="-8"/>
          <w:sz w:val="24"/>
          <w:szCs w:val="24"/>
          <w:lang w:eastAsia="ru-RU"/>
        </w:rPr>
        <w:t xml:space="preserve"> </w:t>
      </w:r>
      <w:r w:rsidRPr="004A128C">
        <w:rPr>
          <w:sz w:val="24"/>
          <w:szCs w:val="24"/>
          <w:lang w:eastAsia="ru-RU"/>
        </w:rPr>
        <w:t>навыки</w:t>
      </w:r>
      <w:r w:rsidRPr="004A128C">
        <w:rPr>
          <w:spacing w:val="-8"/>
          <w:sz w:val="24"/>
          <w:szCs w:val="24"/>
          <w:lang w:eastAsia="ru-RU"/>
        </w:rPr>
        <w:t xml:space="preserve"> </w:t>
      </w:r>
      <w:r w:rsidRPr="004A128C">
        <w:rPr>
          <w:sz w:val="24"/>
          <w:szCs w:val="24"/>
          <w:lang w:eastAsia="ru-RU"/>
        </w:rPr>
        <w:t>под</w:t>
      </w:r>
      <w:r w:rsidRPr="004A128C">
        <w:rPr>
          <w:spacing w:val="-8"/>
          <w:sz w:val="24"/>
          <w:szCs w:val="24"/>
          <w:lang w:eastAsia="ru-RU"/>
        </w:rPr>
        <w:t xml:space="preserve"> </w:t>
      </w:r>
      <w:r w:rsidRPr="004A128C">
        <w:rPr>
          <w:sz w:val="24"/>
          <w:szCs w:val="24"/>
          <w:lang w:eastAsia="ru-RU"/>
        </w:rPr>
        <w:t>руководство</w:t>
      </w:r>
      <w:r w:rsidRPr="004A128C">
        <w:rPr>
          <w:spacing w:val="-4"/>
          <w:sz w:val="24"/>
          <w:szCs w:val="24"/>
          <w:lang w:eastAsia="ru-RU"/>
        </w:rPr>
        <w:t>м</w:t>
      </w:r>
      <w:r w:rsidRPr="004A128C">
        <w:rPr>
          <w:spacing w:val="-8"/>
          <w:sz w:val="24"/>
          <w:szCs w:val="24"/>
          <w:lang w:eastAsia="ru-RU"/>
        </w:rPr>
        <w:t xml:space="preserve"> </w:t>
      </w:r>
      <w:r w:rsidRPr="004A128C">
        <w:rPr>
          <w:sz w:val="24"/>
          <w:szCs w:val="24"/>
          <w:lang w:eastAsia="ru-RU"/>
        </w:rPr>
        <w:t>специалиста</w:t>
      </w:r>
      <w:r w:rsidRPr="004A128C">
        <w:rPr>
          <w:spacing w:val="-4"/>
          <w:sz w:val="24"/>
          <w:szCs w:val="24"/>
          <w:lang w:eastAsia="ru-RU"/>
        </w:rPr>
        <w:t>.</w:t>
      </w:r>
    </w:p>
    <w:p w:rsidR="004A128C" w:rsidRPr="004A128C" w:rsidRDefault="004A128C" w:rsidP="004A128C">
      <w:pPr>
        <w:widowControl/>
        <w:tabs>
          <w:tab w:val="left" w:pos="142"/>
          <w:tab w:val="left" w:pos="426"/>
          <w:tab w:val="left" w:pos="567"/>
        </w:tabs>
        <w:autoSpaceDE/>
        <w:autoSpaceDN/>
        <w:spacing w:line="200" w:lineRule="exact"/>
        <w:jc w:val="both"/>
        <w:rPr>
          <w:sz w:val="24"/>
          <w:szCs w:val="24"/>
          <w:lang w:eastAsia="ru-RU"/>
        </w:rPr>
      </w:pPr>
      <w:r w:rsidRPr="004A128C">
        <w:rPr>
          <w:sz w:val="24"/>
          <w:szCs w:val="24"/>
          <w:lang w:eastAsia="ru-RU"/>
        </w:rPr>
        <w:t>III</w:t>
      </w:r>
      <w:r w:rsidRPr="004A128C">
        <w:rPr>
          <w:sz w:val="24"/>
          <w:szCs w:val="24"/>
          <w:lang w:eastAsia="ru-RU"/>
        </w:rPr>
        <w:tab/>
        <w:t>–</w:t>
      </w:r>
      <w:r w:rsidRPr="004A128C">
        <w:rPr>
          <w:sz w:val="24"/>
          <w:szCs w:val="24"/>
          <w:lang w:eastAsia="ru-RU"/>
        </w:rPr>
        <w:tab/>
        <w:t>может самостоятельно применять приобретенные навыки.</w:t>
      </w:r>
    </w:p>
    <w:p w:rsidR="004A128C" w:rsidRPr="004A128C" w:rsidRDefault="004A128C" w:rsidP="004A128C">
      <w:pPr>
        <w:widowControl/>
        <w:tabs>
          <w:tab w:val="left" w:pos="142"/>
          <w:tab w:val="left" w:pos="426"/>
          <w:tab w:val="left" w:pos="567"/>
        </w:tabs>
        <w:autoSpaceDE/>
        <w:autoSpaceDN/>
        <w:spacing w:line="200" w:lineRule="exact"/>
        <w:jc w:val="both"/>
        <w:rPr>
          <w:sz w:val="24"/>
          <w:szCs w:val="24"/>
          <w:lang w:eastAsia="ru-RU"/>
        </w:rPr>
      </w:pPr>
    </w:p>
    <w:tbl>
      <w:tblPr>
        <w:tblW w:w="99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36"/>
        <w:gridCol w:w="3994"/>
        <w:gridCol w:w="926"/>
        <w:gridCol w:w="1728"/>
        <w:gridCol w:w="1357"/>
        <w:gridCol w:w="1515"/>
      </w:tblGrid>
      <w:tr w:rsidR="004A128C" w:rsidRPr="004A128C" w:rsidTr="00A70688">
        <w:trPr>
          <w:trHeight w:val="278"/>
          <w:tblHeader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№</w:t>
            </w:r>
          </w:p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gramStart"/>
            <w:r w:rsidRPr="004A128C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4A128C"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0"/>
                <w:lang w:eastAsia="ru-RU"/>
              </w:rPr>
              <w:t>Практические навыки согласно образовательному стандарту специальности</w:t>
            </w:r>
          </w:p>
        </w:tc>
        <w:tc>
          <w:tcPr>
            <w:tcW w:w="26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Стандарт выполнения</w:t>
            </w:r>
          </w:p>
        </w:tc>
        <w:tc>
          <w:tcPr>
            <w:tcW w:w="15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Ф.И.О. и подпись</w:t>
            </w:r>
          </w:p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0"/>
                <w:lang w:eastAsia="ru-RU"/>
              </w:rPr>
              <w:t>руководителя</w:t>
            </w:r>
          </w:p>
        </w:tc>
      </w:tr>
      <w:tr w:rsidR="004A128C" w:rsidRPr="004A128C" w:rsidTr="00A70688">
        <w:trPr>
          <w:trHeight w:val="277"/>
          <w:tblHeader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0"/>
                <w:lang w:eastAsia="ru-RU"/>
              </w:rPr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т.ч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>. самостоятельно</w:t>
            </w:r>
          </w:p>
        </w:tc>
        <w:tc>
          <w:tcPr>
            <w:tcW w:w="135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A128C" w:rsidRPr="004A128C" w:rsidTr="00A70688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65E98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Заподозрить инфек</w:t>
            </w:r>
            <w:r w:rsidR="00465E98">
              <w:rPr>
                <w:sz w:val="24"/>
                <w:szCs w:val="24"/>
                <w:lang w:eastAsia="ru-RU"/>
              </w:rPr>
              <w:t>ционное заболевание у больного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Провести расспрос пациента и/или родственников, сопровождающих лиц для сбора анамнеза настоящего заболевания, жизни, эпидемического анамнеза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Провести обследования инфекционного больного с учетом эпидемической ситуации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Определить ведущие клинические симптомы и синдромы инфекционных заболеваний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Оценить дифференциально-диагностическую значимость имеющихся симптомов и синдромов, проведения дифференциальной диагностики между болезнями со схожей клинической симптоматикой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9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Оценить тяжесть течения инфекционного заболевания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Составить план лабораторного и </w:t>
            </w:r>
            <w:r w:rsidRPr="004A128C">
              <w:rPr>
                <w:sz w:val="24"/>
                <w:szCs w:val="24"/>
                <w:lang w:eastAsia="ru-RU"/>
              </w:rPr>
              <w:lastRenderedPageBreak/>
              <w:t>инструментального обследования. Интерпретировать результатов лабораторных и инструментальных методов обследования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Кузьмина </w:t>
            </w:r>
            <w:r w:rsidRPr="004A128C">
              <w:rPr>
                <w:sz w:val="24"/>
                <w:szCs w:val="24"/>
                <w:lang w:eastAsia="ru-RU"/>
              </w:rPr>
              <w:lastRenderedPageBreak/>
              <w:t>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Прогнозировать течение и исход инфекционного заболевания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Применять показания для амбулаторного лечения и госпитализации инфекционного больного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Осуществлять диспансерное наблюдение за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реконвалесцентами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и реабилитацию с учетом тяжести течения болезни и сопутствующих патологических состояний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Выявлять особо-опасные инфекции (ООИ). Проводить противоэпидемических мероприятий в очаге ООИ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Применять принципы медицинской этики и деонтологии при общении с коллегами, средним и младшим медицинским персоналом, инфекционными больными и родственниками больных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300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Организовать прививочную работу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Проводить санитарн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4A128C">
              <w:rPr>
                <w:sz w:val="24"/>
                <w:szCs w:val="24"/>
                <w:lang w:eastAsia="ru-RU"/>
              </w:rPr>
              <w:t xml:space="preserve"> просветительную работу среди различных групп населения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Работать с нормативно-правовыми документами, учетно-отчетной документацией, научной, учебной, справочной литературой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300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270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больных вирусными гепатитами. Выявление синдрома желтухи, проведение осмотра, оценка степени выраженности желтухи, проведение пальпации, перкуссии с определением границ печени. Распознание степени тяжести больных вирусными гепатитами. Определение тактики ведения больных вирусными гепатитами, проведения лечебно-диагностических мероприятий. Оказание помощи при ОПЭ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65E98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больных с инфекцией дыхательных путей. Распознание катарального и интоксикационного </w:t>
            </w:r>
            <w:r w:rsidRPr="004A128C">
              <w:rPr>
                <w:sz w:val="24"/>
                <w:szCs w:val="24"/>
                <w:lang w:eastAsia="ru-RU"/>
              </w:rPr>
              <w:lastRenderedPageBreak/>
              <w:t>синдромов, проведение осмотра кожных покровов, верхних дыхательных путей, проведение аускультации, пе</w:t>
            </w:r>
            <w:r w:rsidR="00465E98">
              <w:rPr>
                <w:sz w:val="24"/>
                <w:szCs w:val="24"/>
                <w:lang w:eastAsia="ru-RU"/>
              </w:rPr>
              <w:t>ркуссии органов грудной клетки. О</w:t>
            </w:r>
            <w:r w:rsidRPr="004A128C">
              <w:rPr>
                <w:sz w:val="24"/>
                <w:szCs w:val="24"/>
                <w:lang w:eastAsia="ru-RU"/>
              </w:rPr>
              <w:t>пределение тактики ведения боль</w:t>
            </w:r>
            <w:r w:rsidR="00465E98">
              <w:rPr>
                <w:sz w:val="24"/>
                <w:szCs w:val="24"/>
                <w:lang w:eastAsia="ru-RU"/>
              </w:rPr>
              <w:t>ных с респираторными инфекциями. П</w:t>
            </w:r>
            <w:r w:rsidRPr="004A128C">
              <w:rPr>
                <w:sz w:val="24"/>
                <w:szCs w:val="24"/>
                <w:lang w:eastAsia="ru-RU"/>
              </w:rPr>
              <w:t>роведение диагностических мероприятий, назначение этиотропной, патогенетической, симптоматической терапии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lastRenderedPageBreak/>
              <w:t>200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65E98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больных </w:t>
            </w:r>
            <w:r w:rsidR="00465E98">
              <w:rPr>
                <w:sz w:val="24"/>
                <w:szCs w:val="24"/>
                <w:lang w:eastAsia="ru-RU"/>
              </w:rPr>
              <w:t>с острыми кишечными инфекциями. Р</w:t>
            </w:r>
            <w:r w:rsidRPr="004A128C">
              <w:rPr>
                <w:sz w:val="24"/>
                <w:szCs w:val="24"/>
                <w:lang w:eastAsia="ru-RU"/>
              </w:rPr>
              <w:t xml:space="preserve">аспознание признаков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диарейного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синдрома, проведение осмотра, пальпации, перкуссии живота, выявление характерных</w:t>
            </w:r>
            <w:r w:rsidR="00465E98">
              <w:rPr>
                <w:sz w:val="24"/>
                <w:szCs w:val="24"/>
                <w:lang w:eastAsia="ru-RU"/>
              </w:rPr>
              <w:t xml:space="preserve"> симптомов инфекционной диареи. О</w:t>
            </w:r>
            <w:r w:rsidRPr="004A128C">
              <w:rPr>
                <w:sz w:val="24"/>
                <w:szCs w:val="24"/>
                <w:lang w:eastAsia="ru-RU"/>
              </w:rPr>
              <w:t xml:space="preserve">пределение тактики ведения больных с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диарейным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синдромом, назначение диагностических мероприятий, назначение лечения больным кишечных инфекциями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65E98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больных с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нейро</w:t>
            </w:r>
            <w:r w:rsidR="00465E98">
              <w:rPr>
                <w:sz w:val="24"/>
                <w:szCs w:val="24"/>
                <w:lang w:eastAsia="ru-RU"/>
              </w:rPr>
              <w:t>инфекциями</w:t>
            </w:r>
            <w:proofErr w:type="spellEnd"/>
            <w:r w:rsidR="00465E98">
              <w:rPr>
                <w:sz w:val="24"/>
                <w:szCs w:val="24"/>
                <w:lang w:eastAsia="ru-RU"/>
              </w:rPr>
              <w:t xml:space="preserve"> различной этиологии. Р</w:t>
            </w:r>
            <w:r w:rsidRPr="004A128C">
              <w:rPr>
                <w:sz w:val="24"/>
                <w:szCs w:val="24"/>
                <w:lang w:eastAsia="ru-RU"/>
              </w:rPr>
              <w:t xml:space="preserve">аспознание симптомов поражения ЦНС, выявление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менингиальн</w:t>
            </w:r>
            <w:r w:rsidR="00465E98">
              <w:rPr>
                <w:sz w:val="24"/>
                <w:szCs w:val="24"/>
                <w:lang w:eastAsia="ru-RU"/>
              </w:rPr>
              <w:t>ых</w:t>
            </w:r>
            <w:proofErr w:type="spellEnd"/>
            <w:r w:rsidR="00465E98">
              <w:rPr>
                <w:sz w:val="24"/>
                <w:szCs w:val="24"/>
                <w:lang w:eastAsia="ru-RU"/>
              </w:rPr>
              <w:t xml:space="preserve"> знаков и очаговых симптомов. О</w:t>
            </w:r>
            <w:r w:rsidRPr="004A128C">
              <w:rPr>
                <w:sz w:val="24"/>
                <w:szCs w:val="24"/>
                <w:lang w:eastAsia="ru-RU"/>
              </w:rPr>
              <w:t>пределение тактики ведения боль</w:t>
            </w:r>
            <w:r w:rsidR="00465E98">
              <w:rPr>
                <w:sz w:val="24"/>
                <w:szCs w:val="24"/>
                <w:lang w:eastAsia="ru-RU"/>
              </w:rPr>
              <w:t>ных с признаками поражения ЦНС. О</w:t>
            </w:r>
            <w:r w:rsidRPr="004A128C">
              <w:rPr>
                <w:sz w:val="24"/>
                <w:szCs w:val="24"/>
                <w:lang w:eastAsia="ru-RU"/>
              </w:rPr>
              <w:t xml:space="preserve">пределение показания и противопоказания для проведения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люмбальной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пункции, применение техники</w:t>
            </w:r>
            <w:r w:rsidR="00465E98">
              <w:rPr>
                <w:sz w:val="24"/>
                <w:szCs w:val="24"/>
                <w:lang w:eastAsia="ru-RU"/>
              </w:rPr>
              <w:t xml:space="preserve"> проведения </w:t>
            </w:r>
            <w:proofErr w:type="spellStart"/>
            <w:r w:rsidR="00465E98">
              <w:rPr>
                <w:sz w:val="24"/>
                <w:szCs w:val="24"/>
                <w:lang w:eastAsia="ru-RU"/>
              </w:rPr>
              <w:t>люмбальной</w:t>
            </w:r>
            <w:proofErr w:type="spellEnd"/>
            <w:r w:rsidR="00465E98">
              <w:rPr>
                <w:sz w:val="24"/>
                <w:szCs w:val="24"/>
                <w:lang w:eastAsia="ru-RU"/>
              </w:rPr>
              <w:t xml:space="preserve"> пункции. Н</w:t>
            </w:r>
            <w:r w:rsidRPr="004A128C">
              <w:rPr>
                <w:sz w:val="24"/>
                <w:szCs w:val="24"/>
                <w:lang w:eastAsia="ru-RU"/>
              </w:rPr>
              <w:t>азначение лечеб</w:t>
            </w:r>
            <w:r w:rsidR="00465E98">
              <w:rPr>
                <w:sz w:val="24"/>
                <w:szCs w:val="24"/>
                <w:lang w:eastAsia="ru-RU"/>
              </w:rPr>
              <w:t>но-диагностических мероприятий. О</w:t>
            </w:r>
            <w:r w:rsidRPr="004A128C">
              <w:rPr>
                <w:sz w:val="24"/>
                <w:szCs w:val="24"/>
                <w:lang w:eastAsia="ru-RU"/>
              </w:rPr>
              <w:t xml:space="preserve">казание неотложной помощи при менингококковой инфекции, ИТШ на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догоспитальном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госпитальном</w:t>
            </w:r>
            <w:proofErr w:type="gramEnd"/>
            <w:r w:rsidRPr="004A128C">
              <w:rPr>
                <w:sz w:val="24"/>
                <w:szCs w:val="24"/>
                <w:lang w:eastAsia="ru-RU"/>
              </w:rPr>
              <w:t xml:space="preserve"> этапах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65E98" w:rsidP="00465E98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больных ВИЧ-инфекцией. Р</w:t>
            </w:r>
            <w:r w:rsidR="004A128C" w:rsidRPr="004A128C">
              <w:rPr>
                <w:sz w:val="24"/>
                <w:szCs w:val="24"/>
                <w:lang w:eastAsia="ru-RU"/>
              </w:rPr>
              <w:t xml:space="preserve">аспознание ранних признаков ВИЧ – инфекции, определение показания для </w:t>
            </w:r>
            <w:r>
              <w:rPr>
                <w:sz w:val="24"/>
                <w:szCs w:val="24"/>
                <w:lang w:eastAsia="ru-RU"/>
              </w:rPr>
              <w:t>обследования на ВИЧ – инфекцию. О</w:t>
            </w:r>
            <w:r w:rsidR="004A128C" w:rsidRPr="004A128C">
              <w:rPr>
                <w:sz w:val="24"/>
                <w:szCs w:val="24"/>
                <w:lang w:eastAsia="ru-RU"/>
              </w:rPr>
              <w:t>пределение тактики ведения</w:t>
            </w:r>
            <w:r>
              <w:rPr>
                <w:sz w:val="24"/>
                <w:szCs w:val="24"/>
                <w:lang w:eastAsia="ru-RU"/>
              </w:rPr>
              <w:t xml:space="preserve"> больных с ВИЧ/СПИ</w:t>
            </w:r>
            <w:proofErr w:type="gramStart"/>
            <w:r>
              <w:rPr>
                <w:sz w:val="24"/>
                <w:szCs w:val="24"/>
                <w:lang w:eastAsia="ru-RU"/>
              </w:rPr>
              <w:t>Д-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инфекцией. П</w:t>
            </w:r>
            <w:r w:rsidR="004A128C" w:rsidRPr="004A128C">
              <w:rPr>
                <w:sz w:val="24"/>
                <w:szCs w:val="24"/>
                <w:lang w:eastAsia="ru-RU"/>
              </w:rPr>
              <w:t>роведение лечебно-диагностических мероприятий, диспансерное наблюдение больных ВИЧ-инфекцией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65E98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Распознание клинико-эпидемиологических признаков</w:t>
            </w:r>
            <w:r w:rsidR="00465E98">
              <w:rPr>
                <w:sz w:val="24"/>
                <w:szCs w:val="24"/>
                <w:lang w:eastAsia="ru-RU"/>
              </w:rPr>
              <w:t xml:space="preserve"> ООИ, геморрагических лихорадок. О</w:t>
            </w:r>
            <w:r w:rsidRPr="004A128C">
              <w:rPr>
                <w:sz w:val="24"/>
                <w:szCs w:val="24"/>
                <w:lang w:eastAsia="ru-RU"/>
              </w:rPr>
              <w:t>пределение тактики ведения больных подозрительных на ООИ, выявление признаков ООИ и геморрагических лихорадок с</w:t>
            </w:r>
            <w:r w:rsidR="00465E98">
              <w:rPr>
                <w:sz w:val="24"/>
                <w:szCs w:val="24"/>
                <w:lang w:eastAsia="ru-RU"/>
              </w:rPr>
              <w:t xml:space="preserve"> учетом эпидемического анамнеза. П</w:t>
            </w:r>
            <w:r w:rsidRPr="004A128C">
              <w:rPr>
                <w:sz w:val="24"/>
                <w:szCs w:val="24"/>
                <w:lang w:eastAsia="ru-RU"/>
              </w:rPr>
              <w:t>роведение лечебно-диагностических мероприятий больным ООИ, применение противоэпидемических мероприятий в очаге ООИ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65E98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больных с </w:t>
            </w:r>
            <w:proofErr w:type="spellStart"/>
            <w:r w:rsidR="00465E98">
              <w:rPr>
                <w:sz w:val="24"/>
                <w:szCs w:val="24"/>
                <w:lang w:eastAsia="ru-RU"/>
              </w:rPr>
              <w:t>экзантемными</w:t>
            </w:r>
            <w:proofErr w:type="spellEnd"/>
            <w:r w:rsidR="00465E98">
              <w:rPr>
                <w:sz w:val="24"/>
                <w:szCs w:val="24"/>
                <w:lang w:eastAsia="ru-RU"/>
              </w:rPr>
              <w:t xml:space="preserve"> инфекциями. П</w:t>
            </w:r>
            <w:r w:rsidRPr="004A128C">
              <w:rPr>
                <w:sz w:val="24"/>
                <w:szCs w:val="24"/>
                <w:lang w:eastAsia="ru-RU"/>
              </w:rPr>
              <w:t>роведение осмотра кожных покровов, слизистых оболочек, выявление и о</w:t>
            </w:r>
            <w:r w:rsidR="00465E98">
              <w:rPr>
                <w:sz w:val="24"/>
                <w:szCs w:val="24"/>
                <w:lang w:eastAsia="ru-RU"/>
              </w:rPr>
              <w:t>пределение характера сыпи. Прове</w:t>
            </w:r>
            <w:r w:rsidRPr="004A128C">
              <w:rPr>
                <w:sz w:val="24"/>
                <w:szCs w:val="24"/>
                <w:lang w:eastAsia="ru-RU"/>
              </w:rPr>
              <w:t>дение дифференциальной диагностики заболева</w:t>
            </w:r>
            <w:r w:rsidR="00465E98">
              <w:rPr>
                <w:sz w:val="24"/>
                <w:szCs w:val="24"/>
                <w:lang w:eastAsia="ru-RU"/>
              </w:rPr>
              <w:t>ний, протекающих с экзантемами. О</w:t>
            </w:r>
            <w:r w:rsidRPr="004A128C">
              <w:rPr>
                <w:sz w:val="24"/>
                <w:szCs w:val="24"/>
                <w:lang w:eastAsia="ru-RU"/>
              </w:rPr>
              <w:t>пределение тактики ведения больных с учетом эпидемичес</w:t>
            </w:r>
            <w:r w:rsidR="00465E98">
              <w:rPr>
                <w:sz w:val="24"/>
                <w:szCs w:val="24"/>
                <w:lang w:eastAsia="ru-RU"/>
              </w:rPr>
              <w:t>кой ситуации.</w:t>
            </w:r>
            <w:r w:rsidRPr="004A128C">
              <w:rPr>
                <w:sz w:val="24"/>
                <w:szCs w:val="24"/>
                <w:lang w:eastAsia="ru-RU"/>
              </w:rPr>
              <w:t xml:space="preserve"> Проведение лечебно-диагностических, противоэпидемических мероприятий при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экзантемных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инфекциях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65E98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</w:t>
            </w:r>
            <w:r w:rsidR="00465E98">
              <w:rPr>
                <w:sz w:val="24"/>
                <w:szCs w:val="24"/>
                <w:lang w:eastAsia="ru-RU"/>
              </w:rPr>
              <w:t>ольных с зоонозными инфекциями. Р</w:t>
            </w:r>
            <w:r w:rsidRPr="004A128C">
              <w:rPr>
                <w:sz w:val="24"/>
                <w:szCs w:val="24"/>
                <w:lang w:eastAsia="ru-RU"/>
              </w:rPr>
              <w:t xml:space="preserve">аспознание признаков зоонозной инфекции с учетом клинико-эпидемиологических </w:t>
            </w:r>
            <w:r w:rsidR="00465E98">
              <w:rPr>
                <w:sz w:val="24"/>
                <w:szCs w:val="24"/>
                <w:lang w:eastAsia="ru-RU"/>
              </w:rPr>
              <w:t>проявлений заболеваний. О</w:t>
            </w:r>
            <w:r w:rsidRPr="004A128C">
              <w:rPr>
                <w:sz w:val="24"/>
                <w:szCs w:val="24"/>
                <w:lang w:eastAsia="ru-RU"/>
              </w:rPr>
              <w:t>пределение тактики ведения больных с зоонозными инфекциями, проведение лечебно-диагностических, противоэпидемических мероприятий при зоонозных инфекциях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  <w:tr w:rsidR="004A128C" w:rsidRPr="004A128C" w:rsidTr="00A706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8C" w:rsidRPr="004A128C" w:rsidRDefault="004A128C" w:rsidP="004A128C">
            <w:pPr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8C" w:rsidRPr="004A128C" w:rsidRDefault="004A128C" w:rsidP="00465E98">
            <w:pPr>
              <w:keepNext/>
              <w:widowControl/>
              <w:tabs>
                <w:tab w:val="left" w:pos="42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="00465E98">
              <w:rPr>
                <w:sz w:val="24"/>
                <w:szCs w:val="24"/>
                <w:lang w:eastAsia="ru-RU"/>
              </w:rPr>
              <w:t xml:space="preserve"> больных с глистными инвазиями. Р</w:t>
            </w:r>
            <w:r w:rsidRPr="004A128C">
              <w:rPr>
                <w:sz w:val="24"/>
                <w:szCs w:val="24"/>
                <w:lang w:eastAsia="ru-RU"/>
              </w:rPr>
              <w:t xml:space="preserve">аспознание клинико-эпидемических </w:t>
            </w:r>
            <w:r w:rsidR="00465E98">
              <w:rPr>
                <w:sz w:val="24"/>
                <w:szCs w:val="24"/>
                <w:lang w:eastAsia="ru-RU"/>
              </w:rPr>
              <w:t>признаков паразитарной инвазии. П</w:t>
            </w:r>
            <w:r w:rsidRPr="004A128C">
              <w:rPr>
                <w:sz w:val="24"/>
                <w:szCs w:val="24"/>
                <w:lang w:eastAsia="ru-RU"/>
              </w:rPr>
              <w:t>ровед</w:t>
            </w:r>
            <w:r w:rsidR="00465E98">
              <w:rPr>
                <w:sz w:val="24"/>
                <w:szCs w:val="24"/>
                <w:lang w:eastAsia="ru-RU"/>
              </w:rPr>
              <w:t>е</w:t>
            </w:r>
            <w:r w:rsidRPr="004A128C">
              <w:rPr>
                <w:sz w:val="24"/>
                <w:szCs w:val="24"/>
                <w:lang w:eastAsia="ru-RU"/>
              </w:rPr>
              <w:t>ние лечебно-диагностических, противоэпидемических мероприятий, диспансеризации больных с гельминтозами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65E98"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65E98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keepNext/>
              <w:widowControl/>
              <w:tabs>
                <w:tab w:val="left" w:pos="426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Кузьмина Т.Ю.</w:t>
            </w:r>
          </w:p>
        </w:tc>
      </w:tr>
    </w:tbl>
    <w:p w:rsidR="00B17E2E" w:rsidRDefault="00B17E2E">
      <w:r>
        <w:br w:type="page"/>
      </w:r>
    </w:p>
    <w:p w:rsidR="00B17E2E" w:rsidRDefault="00B17E2E">
      <w:pPr>
        <w:rPr>
          <w:lang w:val="en-US"/>
        </w:rPr>
      </w:pPr>
    </w:p>
    <w:p w:rsidR="00B17E2E" w:rsidRDefault="00B17E2E">
      <w:pPr>
        <w:rPr>
          <w:lang w:val="en-US"/>
        </w:rPr>
      </w:pPr>
    </w:p>
    <w:p w:rsidR="00B17E2E" w:rsidRDefault="00B17E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810" cy="8641080"/>
            <wp:effectExtent l="0" t="0" r="0" b="7620"/>
            <wp:docPr id="2" name="Рисунок 2" descr="C:\Users\Карина\Desktop\ординатура\9Pjn-aef3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ординатура\9Pjn-aef3o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2E" w:rsidRDefault="00B17E2E">
      <w:pPr>
        <w:rPr>
          <w:lang w:val="en-US"/>
        </w:rPr>
      </w:pPr>
    </w:p>
    <w:p w:rsidR="00B17E2E" w:rsidRDefault="00B17E2E">
      <w:pPr>
        <w:rPr>
          <w:lang w:val="en-US"/>
        </w:rPr>
      </w:pPr>
    </w:p>
    <w:p w:rsidR="00B17E2E" w:rsidRDefault="00B17E2E">
      <w:r>
        <w:br w:type="page"/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2361"/>
        <w:gridCol w:w="1421"/>
        <w:gridCol w:w="1489"/>
        <w:gridCol w:w="1490"/>
        <w:gridCol w:w="1134"/>
        <w:gridCol w:w="1844"/>
      </w:tblGrid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Патология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Кафедра патологической физиологии им. проф. В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В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>. Иванова</w:t>
            </w:r>
          </w:p>
        </w:tc>
        <w:tc>
          <w:tcPr>
            <w:tcW w:w="2979" w:type="dxa"/>
            <w:gridSpan w:val="2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i/>
                <w:color w:val="FF0000"/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Клиническая лабораторная диагностика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Кафедра кардиологии, функциональной и клинико-лабораторной диагностики ИПО</w:t>
            </w:r>
          </w:p>
        </w:tc>
        <w:tc>
          <w:tcPr>
            <w:tcW w:w="2979" w:type="dxa"/>
            <w:gridSpan w:val="2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Медицина чрезвычайных ситуаций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Кафедра мобилизационной подготовки здравоохранения, медицины катастроф и скорой помощи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Клиническая фармакология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Кафедра фармакологии и клинической фармакологии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Педагогика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Кафедра педагогики и психологии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Организация лекарственного обеспечения населения РФ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Кафедра фармации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979" w:type="dxa"/>
            <w:gridSpan w:val="2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Онкология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Кафедра онкологии и лучевой терапии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979" w:type="dxa"/>
            <w:gridSpan w:val="2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Педиатрия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Кафедра педиатрии ИПО</w:t>
            </w:r>
          </w:p>
        </w:tc>
        <w:tc>
          <w:tcPr>
            <w:tcW w:w="2979" w:type="dxa"/>
            <w:gridSpan w:val="2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Фтизиатрия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Кафедра туберкулеза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10314" w:type="dxa"/>
            <w:gridSpan w:val="7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Элективные дисциплины (модули) 1 (ДЭ.1)</w:t>
            </w:r>
          </w:p>
          <w:p w:rsidR="004A128C" w:rsidRPr="004A128C" w:rsidRDefault="004F01B7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Тропические гельминтозы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Кафедра инфекционных болезней и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эпидемиологии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10314" w:type="dxa"/>
            <w:gridSpan w:val="7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A128C">
              <w:rPr>
                <w:b/>
                <w:sz w:val="24"/>
                <w:szCs w:val="24"/>
                <w:lang w:eastAsia="ru-RU"/>
              </w:rPr>
              <w:t>Блок 2. Практика. Обязательная часть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rPr>
                <w:bCs/>
                <w:sz w:val="24"/>
                <w:szCs w:val="24"/>
                <w:lang w:eastAsia="ru-RU"/>
              </w:rPr>
            </w:pPr>
            <w:r w:rsidRPr="004A128C">
              <w:rPr>
                <w:bCs/>
                <w:sz w:val="24"/>
                <w:szCs w:val="24"/>
                <w:lang w:eastAsia="ru-RU"/>
              </w:rPr>
              <w:t>Производственная практика - клиническая практика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Кафедра инфекционных болезней и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эпидемиологии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18.09.2023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14.10.2023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Диф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>. 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rPr>
                <w:bCs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Производственная практика - клиническая практика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4A128C">
              <w:rPr>
                <w:lang w:eastAsia="ru-RU"/>
              </w:rPr>
              <w:t xml:space="preserve">Кафедра-центр </w:t>
            </w:r>
            <w:proofErr w:type="spellStart"/>
            <w:r w:rsidRPr="004A128C">
              <w:rPr>
                <w:lang w:eastAsia="ru-RU"/>
              </w:rPr>
              <w:t>симуляционных</w:t>
            </w:r>
            <w:proofErr w:type="spellEnd"/>
            <w:r w:rsidRPr="004A128C">
              <w:rPr>
                <w:lang w:eastAsia="ru-RU"/>
              </w:rPr>
              <w:t xml:space="preserve"> технологий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4A128C">
              <w:rPr>
                <w:lang w:eastAsia="ru-RU"/>
              </w:rPr>
              <w:t>(ОСК, общеврачебные навыки)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4A128C">
              <w:rPr>
                <w:lang w:eastAsia="ru-RU"/>
              </w:rPr>
              <w:t>По расписанию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4A128C">
              <w:rPr>
                <w:lang w:eastAsia="ru-RU"/>
              </w:rPr>
              <w:t>По расписанию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4A128C">
              <w:rPr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proofErr w:type="spellStart"/>
            <w:r w:rsidRPr="004A128C">
              <w:rPr>
                <w:lang w:eastAsia="ru-RU"/>
              </w:rPr>
              <w:t>Диф</w:t>
            </w:r>
            <w:proofErr w:type="spellEnd"/>
            <w:r w:rsidRPr="004A128C">
              <w:rPr>
                <w:lang w:eastAsia="ru-RU"/>
              </w:rPr>
              <w:t>. 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Производственная практика - клиническая практика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КГБУЗ КМКБСМП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больных с воздушно-капельными инфекциями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ДИО КМДКБ №1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больных с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нейроинфекциями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16.10.2023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25.03.2024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27.12.2023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18.05.2024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234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Диф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>. 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Производственная практика – научно-исследовательская работа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Кафедра инфекционных болезней и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эпидемиологии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20.05.2024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10.06.2024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Диф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>. зачет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361" w:type="dxa"/>
            <w:shd w:val="clear" w:color="auto" w:fill="auto"/>
          </w:tcPr>
          <w:p w:rsidR="004A128C" w:rsidRDefault="004A128C" w:rsidP="004A128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Производственная (клиническая) практика в поликлинике</w:t>
            </w:r>
          </w:p>
          <w:p w:rsidR="00A70688" w:rsidRPr="004A128C" w:rsidRDefault="00A70688" w:rsidP="004A128C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shd w:val="clear" w:color="auto" w:fill="auto"/>
          </w:tcPr>
          <w:p w:rsid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Красноярская городская поликлиника №4</w:t>
            </w:r>
          </w:p>
          <w:p w:rsidR="00A70688" w:rsidRPr="004A128C" w:rsidRDefault="00A70688" w:rsidP="004A128C">
            <w:pPr>
              <w:widowControl/>
              <w:autoSpaceDE/>
              <w:autoSpaceDN/>
              <w:jc w:val="center"/>
              <w:rPr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27.06.2024</w:t>
            </w:r>
          </w:p>
        </w:tc>
        <w:tc>
          <w:tcPr>
            <w:tcW w:w="1490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31.07.2024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Диф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>. зачет</w:t>
            </w:r>
          </w:p>
        </w:tc>
      </w:tr>
      <w:tr w:rsidR="00A70688" w:rsidRPr="004A128C" w:rsidTr="00A70688">
        <w:tc>
          <w:tcPr>
            <w:tcW w:w="575" w:type="dxa"/>
            <w:shd w:val="clear" w:color="auto" w:fill="auto"/>
          </w:tcPr>
          <w:p w:rsidR="00A70688" w:rsidRPr="004A128C" w:rsidRDefault="00A70688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61" w:type="dxa"/>
            <w:shd w:val="clear" w:color="auto" w:fill="auto"/>
          </w:tcPr>
          <w:p w:rsidR="00A70688" w:rsidRPr="004A128C" w:rsidRDefault="00A70688" w:rsidP="004A128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Выездная производственная (клиническая) практика в ЛПУ  районов Красноярского края или в ЛПУ другого региона в соответствии с целевым договором</w:t>
            </w:r>
          </w:p>
        </w:tc>
        <w:tc>
          <w:tcPr>
            <w:tcW w:w="1421" w:type="dxa"/>
            <w:shd w:val="clear" w:color="auto" w:fill="auto"/>
          </w:tcPr>
          <w:p w:rsidR="00A70688" w:rsidRPr="004A128C" w:rsidRDefault="00A70688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Потребность определяется в соответствии с ходатайством от ЛПУ</w:t>
            </w:r>
          </w:p>
        </w:tc>
        <w:tc>
          <w:tcPr>
            <w:tcW w:w="1489" w:type="dxa"/>
            <w:shd w:val="clear" w:color="auto" w:fill="auto"/>
          </w:tcPr>
          <w:p w:rsidR="00A70688" w:rsidRPr="004A128C" w:rsidRDefault="00A70688" w:rsidP="00A7068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02.05.2024</w:t>
            </w:r>
          </w:p>
        </w:tc>
        <w:tc>
          <w:tcPr>
            <w:tcW w:w="1490" w:type="dxa"/>
            <w:shd w:val="clear" w:color="auto" w:fill="auto"/>
          </w:tcPr>
          <w:p w:rsidR="00A70688" w:rsidRPr="004A128C" w:rsidRDefault="00A70688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18.05.2024</w:t>
            </w:r>
          </w:p>
        </w:tc>
        <w:tc>
          <w:tcPr>
            <w:tcW w:w="1134" w:type="dxa"/>
            <w:shd w:val="clear" w:color="auto" w:fill="auto"/>
          </w:tcPr>
          <w:p w:rsidR="00A70688" w:rsidRPr="004A128C" w:rsidRDefault="00A70688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менее 108</w:t>
            </w:r>
          </w:p>
        </w:tc>
        <w:tc>
          <w:tcPr>
            <w:tcW w:w="1844" w:type="dxa"/>
            <w:shd w:val="clear" w:color="auto" w:fill="auto"/>
          </w:tcPr>
          <w:p w:rsidR="00A70688" w:rsidRPr="004A128C" w:rsidRDefault="00A70688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Диф</w:t>
            </w:r>
            <w:proofErr w:type="gramStart"/>
            <w:r>
              <w:rPr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sz w:val="24"/>
                <w:szCs w:val="24"/>
                <w:lang w:eastAsia="ru-RU"/>
              </w:rPr>
              <w:t>ачет</w:t>
            </w:r>
            <w:proofErr w:type="spellEnd"/>
          </w:p>
        </w:tc>
      </w:tr>
      <w:tr w:rsidR="004A128C" w:rsidRPr="004A128C" w:rsidTr="00A70688">
        <w:tc>
          <w:tcPr>
            <w:tcW w:w="10314" w:type="dxa"/>
            <w:gridSpan w:val="7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A128C">
              <w:rPr>
                <w:b/>
                <w:sz w:val="24"/>
                <w:szCs w:val="24"/>
                <w:lang w:eastAsia="ru-RU"/>
              </w:rPr>
              <w:t>2 курс</w:t>
            </w:r>
          </w:p>
        </w:tc>
      </w:tr>
      <w:tr w:rsidR="004A128C" w:rsidRPr="004A128C" w:rsidTr="00A70688">
        <w:tc>
          <w:tcPr>
            <w:tcW w:w="10314" w:type="dxa"/>
            <w:gridSpan w:val="7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A128C">
              <w:rPr>
                <w:b/>
                <w:sz w:val="24"/>
                <w:szCs w:val="24"/>
                <w:lang w:eastAsia="ru-RU"/>
              </w:rPr>
              <w:t>Блок 1. Дисциплины (модули). Обязательная часть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A128C" w:rsidP="00A7068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</w:t>
            </w:r>
            <w:r w:rsidR="00A70688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Инфекционные болезни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Кафедра инфекционных болезней и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эпидемиологии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02.09.2024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03.06.2025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val="en-US" w:eastAsia="ru-RU"/>
              </w:rPr>
              <w:t>30</w:t>
            </w:r>
            <w:r w:rsidRPr="004A128C">
              <w:rPr>
                <w:sz w:val="24"/>
                <w:szCs w:val="24"/>
                <w:lang w:eastAsia="ru-RU"/>
              </w:rPr>
              <w:t>.09.2024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16.06.2025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20586F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B17E2E">
              <w:rPr>
                <w:sz w:val="24"/>
                <w:szCs w:val="24"/>
                <w:lang w:val="en-US" w:eastAsia="ru-RU"/>
              </w:rPr>
              <w:t>2</w:t>
            </w:r>
            <w:r w:rsidR="0020586F" w:rsidRPr="00B17E2E">
              <w:rPr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Экзамен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A70688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Информационно-коммуникационные технологии и информационная безопасность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Кафедра медицинской кибернетики и информатики</w:t>
            </w:r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9C54EA" w:rsidRPr="009C54EA" w:rsidTr="00A70688">
        <w:tc>
          <w:tcPr>
            <w:tcW w:w="10314" w:type="dxa"/>
            <w:gridSpan w:val="7"/>
            <w:shd w:val="clear" w:color="auto" w:fill="auto"/>
          </w:tcPr>
          <w:p w:rsidR="009C54EA" w:rsidRPr="0065202D" w:rsidRDefault="009C54EA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202D">
              <w:rPr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9C54EA" w:rsidRPr="004A128C" w:rsidTr="00A70688">
        <w:tc>
          <w:tcPr>
            <w:tcW w:w="575" w:type="dxa"/>
            <w:shd w:val="clear" w:color="auto" w:fill="auto"/>
          </w:tcPr>
          <w:p w:rsidR="009C54EA" w:rsidRPr="0065202D" w:rsidRDefault="00A70688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61" w:type="dxa"/>
            <w:shd w:val="clear" w:color="auto" w:fill="auto"/>
          </w:tcPr>
          <w:p w:rsidR="009C54EA" w:rsidRPr="0065202D" w:rsidRDefault="009C54EA" w:rsidP="00A70688">
            <w:pPr>
              <w:jc w:val="center"/>
              <w:rPr>
                <w:i/>
              </w:rPr>
            </w:pPr>
            <w:r w:rsidRPr="0065202D">
              <w:rPr>
                <w:i/>
              </w:rPr>
              <w:t>Элективные дисциплины (модули) (дисциплины по выбору)</w:t>
            </w:r>
          </w:p>
          <w:p w:rsidR="009C54EA" w:rsidRPr="0065202D" w:rsidRDefault="009C54EA" w:rsidP="009C54EA">
            <w:pPr>
              <w:jc w:val="center"/>
            </w:pPr>
            <w:r w:rsidRPr="0065202D">
              <w:t xml:space="preserve">Диагностика и лечение наследственных заболеваний </w:t>
            </w:r>
          </w:p>
        </w:tc>
        <w:tc>
          <w:tcPr>
            <w:tcW w:w="1421" w:type="dxa"/>
            <w:shd w:val="clear" w:color="auto" w:fill="auto"/>
          </w:tcPr>
          <w:p w:rsidR="009C54EA" w:rsidRPr="0065202D" w:rsidRDefault="009C54EA" w:rsidP="00A70688">
            <w:pPr>
              <w:jc w:val="center"/>
            </w:pPr>
            <w:r w:rsidRPr="0065202D">
              <w:t>Кафедра медицинской генетики и клинической нейрофизиологии ИПО</w:t>
            </w:r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C54EA" w:rsidRPr="0065202D" w:rsidRDefault="009C54EA" w:rsidP="00A70688">
            <w:pPr>
              <w:jc w:val="center"/>
            </w:pPr>
            <w:r w:rsidRPr="0065202D"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9C54EA" w:rsidRPr="0065202D" w:rsidRDefault="009C54EA" w:rsidP="00A70688">
            <w:pPr>
              <w:jc w:val="center"/>
            </w:pPr>
            <w:r w:rsidRPr="0065202D">
              <w:t>36</w:t>
            </w:r>
          </w:p>
        </w:tc>
        <w:tc>
          <w:tcPr>
            <w:tcW w:w="1844" w:type="dxa"/>
            <w:shd w:val="clear" w:color="auto" w:fill="auto"/>
          </w:tcPr>
          <w:p w:rsidR="009C54EA" w:rsidRPr="0065202D" w:rsidRDefault="009C54EA" w:rsidP="00A70688">
            <w:pPr>
              <w:jc w:val="center"/>
            </w:pPr>
            <w:r w:rsidRPr="0065202D">
              <w:t>Зачет</w:t>
            </w:r>
          </w:p>
        </w:tc>
      </w:tr>
      <w:tr w:rsidR="004A128C" w:rsidRPr="004A128C" w:rsidTr="00A70688">
        <w:tc>
          <w:tcPr>
            <w:tcW w:w="10314" w:type="dxa"/>
            <w:gridSpan w:val="7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A128C">
              <w:rPr>
                <w:b/>
                <w:sz w:val="24"/>
                <w:szCs w:val="24"/>
                <w:lang w:eastAsia="ru-RU"/>
              </w:rPr>
              <w:t>Блок 2.Практика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A70688" w:rsidRDefault="00A70688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Производственная практика - клиническая практика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ДИО КМДКБ №1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больных с кишечной инфекцией, глистными инвазиями, вирусными </w:t>
            </w:r>
            <w:proofErr w:type="spellStart"/>
            <w:r w:rsidRPr="004A128C">
              <w:rPr>
                <w:sz w:val="24"/>
                <w:szCs w:val="24"/>
                <w:lang w:eastAsia="ru-RU"/>
              </w:rPr>
              <w:t>гепатитыми</w:t>
            </w:r>
            <w:proofErr w:type="spellEnd"/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ДИО КМДКБ №1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Оказание неотложной помощи; проведение интенсивной терапии и реанимационных мероприятий при инфекционных заболеваниях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ДИО КМДКБ №1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Курация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 xml:space="preserve"> больных с воздушно-капельными инфекциями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02.</w:t>
            </w:r>
            <w:r w:rsidRPr="004A128C">
              <w:rPr>
                <w:sz w:val="24"/>
                <w:szCs w:val="24"/>
                <w:lang w:val="en-US" w:eastAsia="ru-RU"/>
              </w:rPr>
              <w:t>10</w:t>
            </w:r>
            <w:r w:rsidRPr="004A128C">
              <w:rPr>
                <w:sz w:val="24"/>
                <w:szCs w:val="24"/>
                <w:lang w:eastAsia="ru-RU"/>
              </w:rPr>
              <w:t>.2024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09.01.2025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01.03.2025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31.12.2024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25.02.2025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14.05.2025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US"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lastRenderedPageBreak/>
              <w:t>1</w:t>
            </w:r>
            <w:r w:rsidRPr="004A128C">
              <w:rPr>
                <w:sz w:val="24"/>
                <w:szCs w:val="24"/>
                <w:lang w:val="en-US" w:eastAsia="ru-RU"/>
              </w:rPr>
              <w:t>728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A128C">
              <w:rPr>
                <w:sz w:val="24"/>
                <w:szCs w:val="24"/>
                <w:lang w:eastAsia="ru-RU"/>
              </w:rPr>
              <w:t>Диф</w:t>
            </w:r>
            <w:proofErr w:type="spellEnd"/>
            <w:r w:rsidRPr="004A128C">
              <w:rPr>
                <w:sz w:val="24"/>
                <w:szCs w:val="24"/>
                <w:lang w:eastAsia="ru-RU"/>
              </w:rPr>
              <w:t>. Зачет</w:t>
            </w:r>
          </w:p>
        </w:tc>
      </w:tr>
      <w:tr w:rsidR="00A70688" w:rsidRPr="004A128C" w:rsidTr="00A70688">
        <w:tc>
          <w:tcPr>
            <w:tcW w:w="575" w:type="dxa"/>
            <w:shd w:val="clear" w:color="auto" w:fill="auto"/>
          </w:tcPr>
          <w:p w:rsidR="00A70688" w:rsidRDefault="00A70688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361" w:type="dxa"/>
            <w:shd w:val="clear" w:color="auto" w:fill="auto"/>
          </w:tcPr>
          <w:p w:rsidR="00A70688" w:rsidRPr="004A128C" w:rsidRDefault="00A70688" w:rsidP="004A128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Выездная производственная (клиническая) практика в ЛПУ  районов Красноярского края или в ЛПУ другого региона в соответствии с целевым договором</w:t>
            </w:r>
          </w:p>
        </w:tc>
        <w:tc>
          <w:tcPr>
            <w:tcW w:w="1421" w:type="dxa"/>
            <w:shd w:val="clear" w:color="auto" w:fill="auto"/>
          </w:tcPr>
          <w:p w:rsidR="00A70688" w:rsidRPr="004A128C" w:rsidRDefault="00A70688" w:rsidP="00A706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Потребность определяется в соответствии с ходатайством от ЛПУ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</w:tcPr>
          <w:p w:rsidR="00A70688" w:rsidRPr="004A128C" w:rsidRDefault="004F01B7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15.05.2024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</w:tcPr>
          <w:p w:rsidR="00A70688" w:rsidRPr="004A128C" w:rsidRDefault="004F01B7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02.06.2024</w:t>
            </w:r>
          </w:p>
        </w:tc>
        <w:tc>
          <w:tcPr>
            <w:tcW w:w="1134" w:type="dxa"/>
            <w:shd w:val="clear" w:color="auto" w:fill="auto"/>
          </w:tcPr>
          <w:p w:rsidR="00A70688" w:rsidRPr="004A128C" w:rsidRDefault="004F01B7" w:rsidP="004F01B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менее 108</w:t>
            </w:r>
          </w:p>
        </w:tc>
        <w:tc>
          <w:tcPr>
            <w:tcW w:w="1844" w:type="dxa"/>
            <w:shd w:val="clear" w:color="auto" w:fill="auto"/>
          </w:tcPr>
          <w:p w:rsidR="00A70688" w:rsidRPr="004A128C" w:rsidRDefault="004F01B7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Диф</w:t>
            </w:r>
            <w:proofErr w:type="spellEnd"/>
            <w:r>
              <w:rPr>
                <w:sz w:val="24"/>
                <w:szCs w:val="24"/>
                <w:lang w:eastAsia="ru-RU"/>
              </w:rPr>
              <w:t>. зачет</w:t>
            </w:r>
          </w:p>
        </w:tc>
      </w:tr>
      <w:tr w:rsidR="004A128C" w:rsidRPr="004A128C" w:rsidTr="00A70688">
        <w:tc>
          <w:tcPr>
            <w:tcW w:w="10314" w:type="dxa"/>
            <w:gridSpan w:val="7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A128C">
              <w:rPr>
                <w:b/>
                <w:sz w:val="24"/>
                <w:szCs w:val="24"/>
                <w:lang w:eastAsia="ru-RU"/>
              </w:rPr>
              <w:t>Факультативы (учебный год 2023/2024)</w:t>
            </w:r>
          </w:p>
        </w:tc>
      </w:tr>
      <w:tr w:rsidR="004A128C" w:rsidRPr="004A128C" w:rsidTr="00A70688">
        <w:tc>
          <w:tcPr>
            <w:tcW w:w="575" w:type="dxa"/>
            <w:shd w:val="clear" w:color="auto" w:fill="auto"/>
          </w:tcPr>
          <w:p w:rsidR="004A128C" w:rsidRPr="004A128C" w:rsidRDefault="004F01B7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6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Трансфузиология</w:t>
            </w:r>
          </w:p>
        </w:tc>
        <w:tc>
          <w:tcPr>
            <w:tcW w:w="1421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Кафедра мобилизационной подготовки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здравоохранения, медицины катастроф</w:t>
            </w:r>
          </w:p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 xml:space="preserve">и скорой помощи с курсом </w:t>
            </w:r>
            <w:proofErr w:type="gramStart"/>
            <w:r w:rsidRPr="004A128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113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sz w:val="24"/>
                <w:szCs w:val="24"/>
                <w:lang w:eastAsia="ru-RU"/>
              </w:rPr>
              <w:t>Зачет</w:t>
            </w:r>
          </w:p>
        </w:tc>
      </w:tr>
      <w:tr w:rsidR="004A128C" w:rsidRPr="004A128C" w:rsidTr="00A70688">
        <w:tc>
          <w:tcPr>
            <w:tcW w:w="10314" w:type="dxa"/>
            <w:gridSpan w:val="7"/>
            <w:shd w:val="clear" w:color="auto" w:fill="auto"/>
          </w:tcPr>
          <w:p w:rsidR="004A128C" w:rsidRPr="004A128C" w:rsidRDefault="004A128C" w:rsidP="004A128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A128C">
              <w:rPr>
                <w:b/>
                <w:sz w:val="24"/>
                <w:szCs w:val="24"/>
                <w:lang w:eastAsia="ru-RU"/>
              </w:rPr>
              <w:t>Факультативы (учебный год 2024/2025)</w:t>
            </w:r>
          </w:p>
        </w:tc>
      </w:tr>
    </w:tbl>
    <w:p w:rsidR="00B17E2E" w:rsidRDefault="00B17E2E">
      <w:r>
        <w:br w:type="page"/>
      </w:r>
    </w:p>
    <w:p w:rsidR="00B17E2E" w:rsidRDefault="00B17E2E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3" name="Рисунок 3" descr="C:\Users\Карина\Desktop\ординатура\TzJsJjC07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ординатура\TzJsJjC07T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2E" w:rsidRDefault="00B17E2E"/>
    <w:p w:rsidR="004A128C" w:rsidRPr="004A128C" w:rsidRDefault="004A128C" w:rsidP="004A128C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4A128C" w:rsidRPr="004A128C" w:rsidRDefault="004A128C" w:rsidP="004A128C">
      <w:pPr>
        <w:widowControl/>
        <w:autoSpaceDE/>
        <w:autoSpaceDN/>
        <w:rPr>
          <w:b/>
          <w:sz w:val="24"/>
          <w:szCs w:val="24"/>
          <w:lang w:eastAsia="ru-RU"/>
        </w:rPr>
      </w:pPr>
      <w:bookmarkStart w:id="4" w:name="_GoBack"/>
      <w:bookmarkEnd w:id="4"/>
    </w:p>
    <w:p w:rsidR="00FC6192" w:rsidRPr="00B17E2E" w:rsidRDefault="00FC6192" w:rsidP="00B17E2E">
      <w:pPr>
        <w:pStyle w:val="2"/>
        <w:spacing w:before="68"/>
        <w:ind w:left="1707" w:right="1701" w:firstLine="0"/>
        <w:rPr>
          <w:lang w:val="en-US"/>
        </w:rPr>
      </w:pPr>
    </w:p>
    <w:sectPr w:rsidR="00FC6192" w:rsidRPr="00B17E2E" w:rsidSect="00A70688">
      <w:footerReference w:type="even" r:id="rId14"/>
      <w:footerReference w:type="default" r:id="rId15"/>
      <w:pgSz w:w="11907" w:h="16840" w:code="9"/>
      <w:pgMar w:top="851" w:right="567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95F" w:rsidRDefault="000D495F">
      <w:r>
        <w:separator/>
      </w:r>
    </w:p>
  </w:endnote>
  <w:endnote w:type="continuationSeparator" w:id="0">
    <w:p w:rsidR="000D495F" w:rsidRDefault="000D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2E" w:rsidRDefault="00B17E2E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10059035</wp:posOffset>
              </wp:positionV>
              <wp:extent cx="228600" cy="194310"/>
              <wp:effectExtent l="0" t="0" r="0" b="0"/>
              <wp:wrapNone/>
              <wp:docPr id="11" name="Надпись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E2E" w:rsidRDefault="00B17E2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4FA9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26" type="#_x0000_t202" style="position:absolute;margin-left:537.95pt;margin-top:792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" filled="f" stroked="f">
              <v:textbox inset="0,0,0,0">
                <w:txbxContent>
                  <w:p w:rsidR="00B17E2E" w:rsidRDefault="00B17E2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4FA9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2E" w:rsidRDefault="00B17E2E" w:rsidP="00A7068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101</w:t>
    </w:r>
    <w:r>
      <w:rPr>
        <w:rStyle w:val="a7"/>
      </w:rPr>
      <w:fldChar w:fldCharType="end"/>
    </w:r>
  </w:p>
  <w:p w:rsidR="00B17E2E" w:rsidRDefault="00B17E2E" w:rsidP="00A70688">
    <w:pPr>
      <w:pStyle w:val="a5"/>
      <w:ind w:right="360"/>
    </w:pPr>
  </w:p>
  <w:p w:rsidR="00B17E2E" w:rsidRDefault="00B17E2E"/>
  <w:p w:rsidR="00B17E2E" w:rsidRDefault="00B17E2E"/>
  <w:p w:rsidR="00B17E2E" w:rsidRDefault="00B17E2E"/>
  <w:p w:rsidR="00B17E2E" w:rsidRDefault="00B17E2E"/>
  <w:p w:rsidR="00B17E2E" w:rsidRDefault="00B17E2E"/>
  <w:p w:rsidR="00B17E2E" w:rsidRDefault="00B17E2E"/>
  <w:p w:rsidR="00B17E2E" w:rsidRDefault="00B17E2E"/>
  <w:p w:rsidR="00B17E2E" w:rsidRDefault="00B17E2E"/>
  <w:p w:rsidR="00B17E2E" w:rsidRDefault="00B17E2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2E" w:rsidRDefault="00B17E2E" w:rsidP="00A7068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95F" w:rsidRDefault="000D495F">
      <w:r>
        <w:separator/>
      </w:r>
    </w:p>
  </w:footnote>
  <w:footnote w:type="continuationSeparator" w:id="0">
    <w:p w:rsidR="000D495F" w:rsidRDefault="000D4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584"/>
    <w:multiLevelType w:val="multilevel"/>
    <w:tmpl w:val="3E387CF8"/>
    <w:lvl w:ilvl="0">
      <w:start w:val="2"/>
      <w:numFmt w:val="decimal"/>
      <w:lvlText w:val="%1"/>
      <w:lvlJc w:val="left"/>
      <w:pPr>
        <w:ind w:left="196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4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Zero"/>
      <w:lvlText w:val="%3"/>
      <w:lvlJc w:val="left"/>
      <w:pPr>
        <w:ind w:left="1544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51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7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2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9" w:hanging="442"/>
      </w:pPr>
      <w:rPr>
        <w:rFonts w:hint="default"/>
        <w:lang w:val="ru-RU" w:eastAsia="en-US" w:bidi="ar-SA"/>
      </w:rPr>
    </w:lvl>
  </w:abstractNum>
  <w:abstractNum w:abstractNumId="1">
    <w:nsid w:val="02221232"/>
    <w:multiLevelType w:val="hybridMultilevel"/>
    <w:tmpl w:val="64626310"/>
    <w:lvl w:ilvl="0" w:tplc="C72C70C6">
      <w:numFmt w:val="bullet"/>
      <w:lvlText w:val=""/>
      <w:lvlJc w:val="left"/>
      <w:pPr>
        <w:ind w:left="115" w:hanging="5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4E1082">
      <w:numFmt w:val="bullet"/>
      <w:lvlText w:val="•"/>
      <w:lvlJc w:val="left"/>
      <w:pPr>
        <w:ind w:left="368" w:hanging="596"/>
      </w:pPr>
      <w:rPr>
        <w:rFonts w:hint="default"/>
        <w:lang w:val="ru-RU" w:eastAsia="en-US" w:bidi="ar-SA"/>
      </w:rPr>
    </w:lvl>
    <w:lvl w:ilvl="2" w:tplc="9078BF28">
      <w:numFmt w:val="bullet"/>
      <w:lvlText w:val="•"/>
      <w:lvlJc w:val="left"/>
      <w:pPr>
        <w:ind w:left="617" w:hanging="596"/>
      </w:pPr>
      <w:rPr>
        <w:rFonts w:hint="default"/>
        <w:lang w:val="ru-RU" w:eastAsia="en-US" w:bidi="ar-SA"/>
      </w:rPr>
    </w:lvl>
    <w:lvl w:ilvl="3" w:tplc="E4706116">
      <w:numFmt w:val="bullet"/>
      <w:lvlText w:val="•"/>
      <w:lvlJc w:val="left"/>
      <w:pPr>
        <w:ind w:left="866" w:hanging="596"/>
      </w:pPr>
      <w:rPr>
        <w:rFonts w:hint="default"/>
        <w:lang w:val="ru-RU" w:eastAsia="en-US" w:bidi="ar-SA"/>
      </w:rPr>
    </w:lvl>
    <w:lvl w:ilvl="4" w:tplc="F118C23A">
      <w:numFmt w:val="bullet"/>
      <w:lvlText w:val="•"/>
      <w:lvlJc w:val="left"/>
      <w:pPr>
        <w:ind w:left="1115" w:hanging="596"/>
      </w:pPr>
      <w:rPr>
        <w:rFonts w:hint="default"/>
        <w:lang w:val="ru-RU" w:eastAsia="en-US" w:bidi="ar-SA"/>
      </w:rPr>
    </w:lvl>
    <w:lvl w:ilvl="5" w:tplc="A936143E">
      <w:numFmt w:val="bullet"/>
      <w:lvlText w:val="•"/>
      <w:lvlJc w:val="left"/>
      <w:pPr>
        <w:ind w:left="1364" w:hanging="596"/>
      </w:pPr>
      <w:rPr>
        <w:rFonts w:hint="default"/>
        <w:lang w:val="ru-RU" w:eastAsia="en-US" w:bidi="ar-SA"/>
      </w:rPr>
    </w:lvl>
    <w:lvl w:ilvl="6" w:tplc="EC38B626">
      <w:numFmt w:val="bullet"/>
      <w:lvlText w:val="•"/>
      <w:lvlJc w:val="left"/>
      <w:pPr>
        <w:ind w:left="1613" w:hanging="596"/>
      </w:pPr>
      <w:rPr>
        <w:rFonts w:hint="default"/>
        <w:lang w:val="ru-RU" w:eastAsia="en-US" w:bidi="ar-SA"/>
      </w:rPr>
    </w:lvl>
    <w:lvl w:ilvl="7" w:tplc="6EAC2766">
      <w:numFmt w:val="bullet"/>
      <w:lvlText w:val="•"/>
      <w:lvlJc w:val="left"/>
      <w:pPr>
        <w:ind w:left="1862" w:hanging="596"/>
      </w:pPr>
      <w:rPr>
        <w:rFonts w:hint="default"/>
        <w:lang w:val="ru-RU" w:eastAsia="en-US" w:bidi="ar-SA"/>
      </w:rPr>
    </w:lvl>
    <w:lvl w:ilvl="8" w:tplc="E9A4C1A2">
      <w:numFmt w:val="bullet"/>
      <w:lvlText w:val="•"/>
      <w:lvlJc w:val="left"/>
      <w:pPr>
        <w:ind w:left="2111" w:hanging="596"/>
      </w:pPr>
      <w:rPr>
        <w:rFonts w:hint="default"/>
        <w:lang w:val="ru-RU" w:eastAsia="en-US" w:bidi="ar-SA"/>
      </w:rPr>
    </w:lvl>
  </w:abstractNum>
  <w:abstractNum w:abstractNumId="2">
    <w:nsid w:val="10931DB9"/>
    <w:multiLevelType w:val="hybridMultilevel"/>
    <w:tmpl w:val="10B89E96"/>
    <w:lvl w:ilvl="0" w:tplc="4E7C7C32">
      <w:numFmt w:val="bullet"/>
      <w:lvlText w:val=""/>
      <w:lvlJc w:val="left"/>
      <w:pPr>
        <w:ind w:left="115" w:hanging="6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2200C8">
      <w:numFmt w:val="bullet"/>
      <w:lvlText w:val="•"/>
      <w:lvlJc w:val="left"/>
      <w:pPr>
        <w:ind w:left="335" w:hanging="600"/>
      </w:pPr>
      <w:rPr>
        <w:rFonts w:hint="default"/>
        <w:lang w:val="ru-RU" w:eastAsia="en-US" w:bidi="ar-SA"/>
      </w:rPr>
    </w:lvl>
    <w:lvl w:ilvl="2" w:tplc="40AEBD6A">
      <w:numFmt w:val="bullet"/>
      <w:lvlText w:val="•"/>
      <w:lvlJc w:val="left"/>
      <w:pPr>
        <w:ind w:left="550" w:hanging="600"/>
      </w:pPr>
      <w:rPr>
        <w:rFonts w:hint="default"/>
        <w:lang w:val="ru-RU" w:eastAsia="en-US" w:bidi="ar-SA"/>
      </w:rPr>
    </w:lvl>
    <w:lvl w:ilvl="3" w:tplc="187EE706">
      <w:numFmt w:val="bullet"/>
      <w:lvlText w:val="•"/>
      <w:lvlJc w:val="left"/>
      <w:pPr>
        <w:ind w:left="765" w:hanging="600"/>
      </w:pPr>
      <w:rPr>
        <w:rFonts w:hint="default"/>
        <w:lang w:val="ru-RU" w:eastAsia="en-US" w:bidi="ar-SA"/>
      </w:rPr>
    </w:lvl>
    <w:lvl w:ilvl="4" w:tplc="614860DC">
      <w:numFmt w:val="bullet"/>
      <w:lvlText w:val="•"/>
      <w:lvlJc w:val="left"/>
      <w:pPr>
        <w:ind w:left="980" w:hanging="600"/>
      </w:pPr>
      <w:rPr>
        <w:rFonts w:hint="default"/>
        <w:lang w:val="ru-RU" w:eastAsia="en-US" w:bidi="ar-SA"/>
      </w:rPr>
    </w:lvl>
    <w:lvl w:ilvl="5" w:tplc="588C7B7C">
      <w:numFmt w:val="bullet"/>
      <w:lvlText w:val="•"/>
      <w:lvlJc w:val="left"/>
      <w:pPr>
        <w:ind w:left="1196" w:hanging="600"/>
      </w:pPr>
      <w:rPr>
        <w:rFonts w:hint="default"/>
        <w:lang w:val="ru-RU" w:eastAsia="en-US" w:bidi="ar-SA"/>
      </w:rPr>
    </w:lvl>
    <w:lvl w:ilvl="6" w:tplc="A91AD650">
      <w:numFmt w:val="bullet"/>
      <w:lvlText w:val="•"/>
      <w:lvlJc w:val="left"/>
      <w:pPr>
        <w:ind w:left="1411" w:hanging="600"/>
      </w:pPr>
      <w:rPr>
        <w:rFonts w:hint="default"/>
        <w:lang w:val="ru-RU" w:eastAsia="en-US" w:bidi="ar-SA"/>
      </w:rPr>
    </w:lvl>
    <w:lvl w:ilvl="7" w:tplc="56F085E4">
      <w:numFmt w:val="bullet"/>
      <w:lvlText w:val="•"/>
      <w:lvlJc w:val="left"/>
      <w:pPr>
        <w:ind w:left="1626" w:hanging="600"/>
      </w:pPr>
      <w:rPr>
        <w:rFonts w:hint="default"/>
        <w:lang w:val="ru-RU" w:eastAsia="en-US" w:bidi="ar-SA"/>
      </w:rPr>
    </w:lvl>
    <w:lvl w:ilvl="8" w:tplc="063EBE20">
      <w:numFmt w:val="bullet"/>
      <w:lvlText w:val="•"/>
      <w:lvlJc w:val="left"/>
      <w:pPr>
        <w:ind w:left="1841" w:hanging="600"/>
      </w:pPr>
      <w:rPr>
        <w:rFonts w:hint="default"/>
        <w:lang w:val="ru-RU" w:eastAsia="en-US" w:bidi="ar-SA"/>
      </w:rPr>
    </w:lvl>
  </w:abstractNum>
  <w:abstractNum w:abstractNumId="3">
    <w:nsid w:val="10D856A0"/>
    <w:multiLevelType w:val="hybridMultilevel"/>
    <w:tmpl w:val="FE00F324"/>
    <w:lvl w:ilvl="0" w:tplc="67EE9762">
      <w:numFmt w:val="bullet"/>
      <w:lvlText w:val=""/>
      <w:lvlJc w:val="left"/>
      <w:pPr>
        <w:ind w:left="1321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A03922">
      <w:numFmt w:val="bullet"/>
      <w:lvlText w:val="•"/>
      <w:lvlJc w:val="left"/>
      <w:pPr>
        <w:ind w:left="2325" w:hanging="224"/>
      </w:pPr>
      <w:rPr>
        <w:rFonts w:hint="default"/>
        <w:lang w:val="ru-RU" w:eastAsia="en-US" w:bidi="ar-SA"/>
      </w:rPr>
    </w:lvl>
    <w:lvl w:ilvl="2" w:tplc="1B780C0E">
      <w:numFmt w:val="bullet"/>
      <w:lvlText w:val="•"/>
      <w:lvlJc w:val="left"/>
      <w:pPr>
        <w:ind w:left="3330" w:hanging="224"/>
      </w:pPr>
      <w:rPr>
        <w:rFonts w:hint="default"/>
        <w:lang w:val="ru-RU" w:eastAsia="en-US" w:bidi="ar-SA"/>
      </w:rPr>
    </w:lvl>
    <w:lvl w:ilvl="3" w:tplc="F9A27846">
      <w:numFmt w:val="bullet"/>
      <w:lvlText w:val="•"/>
      <w:lvlJc w:val="left"/>
      <w:pPr>
        <w:ind w:left="4335" w:hanging="224"/>
      </w:pPr>
      <w:rPr>
        <w:rFonts w:hint="default"/>
        <w:lang w:val="ru-RU" w:eastAsia="en-US" w:bidi="ar-SA"/>
      </w:rPr>
    </w:lvl>
    <w:lvl w:ilvl="4" w:tplc="9808F5C0">
      <w:numFmt w:val="bullet"/>
      <w:lvlText w:val="•"/>
      <w:lvlJc w:val="left"/>
      <w:pPr>
        <w:ind w:left="5340" w:hanging="224"/>
      </w:pPr>
      <w:rPr>
        <w:rFonts w:hint="default"/>
        <w:lang w:val="ru-RU" w:eastAsia="en-US" w:bidi="ar-SA"/>
      </w:rPr>
    </w:lvl>
    <w:lvl w:ilvl="5" w:tplc="70B8A014">
      <w:numFmt w:val="bullet"/>
      <w:lvlText w:val="•"/>
      <w:lvlJc w:val="left"/>
      <w:pPr>
        <w:ind w:left="6345" w:hanging="224"/>
      </w:pPr>
      <w:rPr>
        <w:rFonts w:hint="default"/>
        <w:lang w:val="ru-RU" w:eastAsia="en-US" w:bidi="ar-SA"/>
      </w:rPr>
    </w:lvl>
    <w:lvl w:ilvl="6" w:tplc="A1CA6296">
      <w:numFmt w:val="bullet"/>
      <w:lvlText w:val="•"/>
      <w:lvlJc w:val="left"/>
      <w:pPr>
        <w:ind w:left="7350" w:hanging="224"/>
      </w:pPr>
      <w:rPr>
        <w:rFonts w:hint="default"/>
        <w:lang w:val="ru-RU" w:eastAsia="en-US" w:bidi="ar-SA"/>
      </w:rPr>
    </w:lvl>
    <w:lvl w:ilvl="7" w:tplc="A3F22C8E">
      <w:numFmt w:val="bullet"/>
      <w:lvlText w:val="•"/>
      <w:lvlJc w:val="left"/>
      <w:pPr>
        <w:ind w:left="8355" w:hanging="224"/>
      </w:pPr>
      <w:rPr>
        <w:rFonts w:hint="default"/>
        <w:lang w:val="ru-RU" w:eastAsia="en-US" w:bidi="ar-SA"/>
      </w:rPr>
    </w:lvl>
    <w:lvl w:ilvl="8" w:tplc="C66CB122">
      <w:numFmt w:val="bullet"/>
      <w:lvlText w:val="•"/>
      <w:lvlJc w:val="left"/>
      <w:pPr>
        <w:ind w:left="9360" w:hanging="224"/>
      </w:pPr>
      <w:rPr>
        <w:rFonts w:hint="default"/>
        <w:lang w:val="ru-RU" w:eastAsia="en-US" w:bidi="ar-SA"/>
      </w:rPr>
    </w:lvl>
  </w:abstractNum>
  <w:abstractNum w:abstractNumId="4">
    <w:nsid w:val="18F80864"/>
    <w:multiLevelType w:val="multilevel"/>
    <w:tmpl w:val="9EBC02F6"/>
    <w:lvl w:ilvl="0">
      <w:start w:val="4"/>
      <w:numFmt w:val="decimal"/>
      <w:lvlText w:val="%1"/>
      <w:lvlJc w:val="left"/>
      <w:pPr>
        <w:ind w:left="196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4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4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8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8" w:hanging="423"/>
      </w:pPr>
      <w:rPr>
        <w:rFonts w:hint="default"/>
        <w:lang w:val="ru-RU" w:eastAsia="en-US" w:bidi="ar-SA"/>
      </w:rPr>
    </w:lvl>
  </w:abstractNum>
  <w:abstractNum w:abstractNumId="5">
    <w:nsid w:val="21305DD8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A7356"/>
    <w:multiLevelType w:val="multilevel"/>
    <w:tmpl w:val="03B0C686"/>
    <w:lvl w:ilvl="0">
      <w:start w:val="2"/>
      <w:numFmt w:val="decimal"/>
      <w:lvlText w:val="%1"/>
      <w:lvlJc w:val="left"/>
      <w:pPr>
        <w:ind w:left="21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1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2" w:hanging="420"/>
      </w:pPr>
      <w:rPr>
        <w:rFonts w:hint="default"/>
        <w:lang w:val="ru-RU" w:eastAsia="en-US" w:bidi="ar-SA"/>
      </w:rPr>
    </w:lvl>
  </w:abstractNum>
  <w:abstractNum w:abstractNumId="7">
    <w:nsid w:val="3A71498A"/>
    <w:multiLevelType w:val="multilevel"/>
    <w:tmpl w:val="993632A4"/>
    <w:lvl w:ilvl="0">
      <w:start w:val="6"/>
      <w:numFmt w:val="decimal"/>
      <w:lvlText w:val="%1"/>
      <w:lvlJc w:val="left"/>
      <w:pPr>
        <w:ind w:left="21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1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2" w:hanging="420"/>
      </w:pPr>
      <w:rPr>
        <w:rFonts w:hint="default"/>
        <w:lang w:val="ru-RU" w:eastAsia="en-US" w:bidi="ar-SA"/>
      </w:rPr>
    </w:lvl>
  </w:abstractNum>
  <w:abstractNum w:abstractNumId="8">
    <w:nsid w:val="3B642C59"/>
    <w:multiLevelType w:val="hybridMultilevel"/>
    <w:tmpl w:val="1BAAD380"/>
    <w:lvl w:ilvl="0" w:tplc="878C76C0">
      <w:numFmt w:val="bullet"/>
      <w:lvlText w:val=""/>
      <w:lvlJc w:val="left"/>
      <w:pPr>
        <w:ind w:left="115" w:hanging="6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F4FB74">
      <w:numFmt w:val="bullet"/>
      <w:lvlText w:val="•"/>
      <w:lvlJc w:val="left"/>
      <w:pPr>
        <w:ind w:left="335" w:hanging="600"/>
      </w:pPr>
      <w:rPr>
        <w:rFonts w:hint="default"/>
        <w:lang w:val="ru-RU" w:eastAsia="en-US" w:bidi="ar-SA"/>
      </w:rPr>
    </w:lvl>
    <w:lvl w:ilvl="2" w:tplc="1B1AF37C">
      <w:numFmt w:val="bullet"/>
      <w:lvlText w:val="•"/>
      <w:lvlJc w:val="left"/>
      <w:pPr>
        <w:ind w:left="550" w:hanging="600"/>
      </w:pPr>
      <w:rPr>
        <w:rFonts w:hint="default"/>
        <w:lang w:val="ru-RU" w:eastAsia="en-US" w:bidi="ar-SA"/>
      </w:rPr>
    </w:lvl>
    <w:lvl w:ilvl="3" w:tplc="8B3AA76A">
      <w:numFmt w:val="bullet"/>
      <w:lvlText w:val="•"/>
      <w:lvlJc w:val="left"/>
      <w:pPr>
        <w:ind w:left="765" w:hanging="600"/>
      </w:pPr>
      <w:rPr>
        <w:rFonts w:hint="default"/>
        <w:lang w:val="ru-RU" w:eastAsia="en-US" w:bidi="ar-SA"/>
      </w:rPr>
    </w:lvl>
    <w:lvl w:ilvl="4" w:tplc="00A05302">
      <w:numFmt w:val="bullet"/>
      <w:lvlText w:val="•"/>
      <w:lvlJc w:val="left"/>
      <w:pPr>
        <w:ind w:left="980" w:hanging="600"/>
      </w:pPr>
      <w:rPr>
        <w:rFonts w:hint="default"/>
        <w:lang w:val="ru-RU" w:eastAsia="en-US" w:bidi="ar-SA"/>
      </w:rPr>
    </w:lvl>
    <w:lvl w:ilvl="5" w:tplc="CAF6E77C">
      <w:numFmt w:val="bullet"/>
      <w:lvlText w:val="•"/>
      <w:lvlJc w:val="left"/>
      <w:pPr>
        <w:ind w:left="1196" w:hanging="600"/>
      </w:pPr>
      <w:rPr>
        <w:rFonts w:hint="default"/>
        <w:lang w:val="ru-RU" w:eastAsia="en-US" w:bidi="ar-SA"/>
      </w:rPr>
    </w:lvl>
    <w:lvl w:ilvl="6" w:tplc="2BC2FDF0">
      <w:numFmt w:val="bullet"/>
      <w:lvlText w:val="•"/>
      <w:lvlJc w:val="left"/>
      <w:pPr>
        <w:ind w:left="1411" w:hanging="600"/>
      </w:pPr>
      <w:rPr>
        <w:rFonts w:hint="default"/>
        <w:lang w:val="ru-RU" w:eastAsia="en-US" w:bidi="ar-SA"/>
      </w:rPr>
    </w:lvl>
    <w:lvl w:ilvl="7" w:tplc="6AD27666">
      <w:numFmt w:val="bullet"/>
      <w:lvlText w:val="•"/>
      <w:lvlJc w:val="left"/>
      <w:pPr>
        <w:ind w:left="1626" w:hanging="600"/>
      </w:pPr>
      <w:rPr>
        <w:rFonts w:hint="default"/>
        <w:lang w:val="ru-RU" w:eastAsia="en-US" w:bidi="ar-SA"/>
      </w:rPr>
    </w:lvl>
    <w:lvl w:ilvl="8" w:tplc="C81C61CE">
      <w:numFmt w:val="bullet"/>
      <w:lvlText w:val="•"/>
      <w:lvlJc w:val="left"/>
      <w:pPr>
        <w:ind w:left="1841" w:hanging="600"/>
      </w:pPr>
      <w:rPr>
        <w:rFonts w:hint="default"/>
        <w:lang w:val="ru-RU" w:eastAsia="en-US" w:bidi="ar-SA"/>
      </w:rPr>
    </w:lvl>
  </w:abstractNum>
  <w:abstractNum w:abstractNumId="9">
    <w:nsid w:val="3EA57926"/>
    <w:multiLevelType w:val="multilevel"/>
    <w:tmpl w:val="1666923A"/>
    <w:lvl w:ilvl="0">
      <w:start w:val="4"/>
      <w:numFmt w:val="decimal"/>
      <w:lvlText w:val="%1"/>
      <w:lvlJc w:val="left"/>
      <w:pPr>
        <w:ind w:left="21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1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2" w:hanging="420"/>
      </w:pPr>
      <w:rPr>
        <w:rFonts w:hint="default"/>
        <w:lang w:val="ru-RU" w:eastAsia="en-US" w:bidi="ar-SA"/>
      </w:rPr>
    </w:lvl>
  </w:abstractNum>
  <w:abstractNum w:abstractNumId="10">
    <w:nsid w:val="40CB5E27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754E4"/>
    <w:multiLevelType w:val="hybridMultilevel"/>
    <w:tmpl w:val="D2DAAEDE"/>
    <w:lvl w:ilvl="0" w:tplc="1B609FC0">
      <w:numFmt w:val="bullet"/>
      <w:lvlText w:val=""/>
      <w:lvlJc w:val="left"/>
      <w:pPr>
        <w:ind w:left="115" w:hanging="6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863738">
      <w:numFmt w:val="bullet"/>
      <w:lvlText w:val="•"/>
      <w:lvlJc w:val="left"/>
      <w:pPr>
        <w:ind w:left="335" w:hanging="600"/>
      </w:pPr>
      <w:rPr>
        <w:rFonts w:hint="default"/>
        <w:lang w:val="ru-RU" w:eastAsia="en-US" w:bidi="ar-SA"/>
      </w:rPr>
    </w:lvl>
    <w:lvl w:ilvl="2" w:tplc="EE9A2EDC">
      <w:numFmt w:val="bullet"/>
      <w:lvlText w:val="•"/>
      <w:lvlJc w:val="left"/>
      <w:pPr>
        <w:ind w:left="550" w:hanging="600"/>
      </w:pPr>
      <w:rPr>
        <w:rFonts w:hint="default"/>
        <w:lang w:val="ru-RU" w:eastAsia="en-US" w:bidi="ar-SA"/>
      </w:rPr>
    </w:lvl>
    <w:lvl w:ilvl="3" w:tplc="F2540528">
      <w:numFmt w:val="bullet"/>
      <w:lvlText w:val="•"/>
      <w:lvlJc w:val="left"/>
      <w:pPr>
        <w:ind w:left="765" w:hanging="600"/>
      </w:pPr>
      <w:rPr>
        <w:rFonts w:hint="default"/>
        <w:lang w:val="ru-RU" w:eastAsia="en-US" w:bidi="ar-SA"/>
      </w:rPr>
    </w:lvl>
    <w:lvl w:ilvl="4" w:tplc="1C8A6024">
      <w:numFmt w:val="bullet"/>
      <w:lvlText w:val="•"/>
      <w:lvlJc w:val="left"/>
      <w:pPr>
        <w:ind w:left="980" w:hanging="600"/>
      </w:pPr>
      <w:rPr>
        <w:rFonts w:hint="default"/>
        <w:lang w:val="ru-RU" w:eastAsia="en-US" w:bidi="ar-SA"/>
      </w:rPr>
    </w:lvl>
    <w:lvl w:ilvl="5" w:tplc="B0A65E3A">
      <w:numFmt w:val="bullet"/>
      <w:lvlText w:val="•"/>
      <w:lvlJc w:val="left"/>
      <w:pPr>
        <w:ind w:left="1196" w:hanging="600"/>
      </w:pPr>
      <w:rPr>
        <w:rFonts w:hint="default"/>
        <w:lang w:val="ru-RU" w:eastAsia="en-US" w:bidi="ar-SA"/>
      </w:rPr>
    </w:lvl>
    <w:lvl w:ilvl="6" w:tplc="4A921190">
      <w:numFmt w:val="bullet"/>
      <w:lvlText w:val="•"/>
      <w:lvlJc w:val="left"/>
      <w:pPr>
        <w:ind w:left="1411" w:hanging="600"/>
      </w:pPr>
      <w:rPr>
        <w:rFonts w:hint="default"/>
        <w:lang w:val="ru-RU" w:eastAsia="en-US" w:bidi="ar-SA"/>
      </w:rPr>
    </w:lvl>
    <w:lvl w:ilvl="7" w:tplc="FE6897AE">
      <w:numFmt w:val="bullet"/>
      <w:lvlText w:val="•"/>
      <w:lvlJc w:val="left"/>
      <w:pPr>
        <w:ind w:left="1626" w:hanging="600"/>
      </w:pPr>
      <w:rPr>
        <w:rFonts w:hint="default"/>
        <w:lang w:val="ru-RU" w:eastAsia="en-US" w:bidi="ar-SA"/>
      </w:rPr>
    </w:lvl>
    <w:lvl w:ilvl="8" w:tplc="814EF36A">
      <w:numFmt w:val="bullet"/>
      <w:lvlText w:val="•"/>
      <w:lvlJc w:val="left"/>
      <w:pPr>
        <w:ind w:left="1841" w:hanging="600"/>
      </w:pPr>
      <w:rPr>
        <w:rFonts w:hint="default"/>
        <w:lang w:val="ru-RU" w:eastAsia="en-US" w:bidi="ar-SA"/>
      </w:rPr>
    </w:lvl>
  </w:abstractNum>
  <w:abstractNum w:abstractNumId="12">
    <w:nsid w:val="4EC235F9"/>
    <w:multiLevelType w:val="hybridMultilevel"/>
    <w:tmpl w:val="E994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464D4"/>
    <w:multiLevelType w:val="hybridMultilevel"/>
    <w:tmpl w:val="B330D1A8"/>
    <w:lvl w:ilvl="0" w:tplc="B950CB70">
      <w:numFmt w:val="bullet"/>
      <w:lvlText w:val=""/>
      <w:lvlJc w:val="left"/>
      <w:pPr>
        <w:ind w:left="115" w:hanging="6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A49BC2">
      <w:numFmt w:val="bullet"/>
      <w:lvlText w:val="•"/>
      <w:lvlJc w:val="left"/>
      <w:pPr>
        <w:ind w:left="335" w:hanging="600"/>
      </w:pPr>
      <w:rPr>
        <w:rFonts w:hint="default"/>
        <w:lang w:val="ru-RU" w:eastAsia="en-US" w:bidi="ar-SA"/>
      </w:rPr>
    </w:lvl>
    <w:lvl w:ilvl="2" w:tplc="F288D3EC">
      <w:numFmt w:val="bullet"/>
      <w:lvlText w:val="•"/>
      <w:lvlJc w:val="left"/>
      <w:pPr>
        <w:ind w:left="550" w:hanging="600"/>
      </w:pPr>
      <w:rPr>
        <w:rFonts w:hint="default"/>
        <w:lang w:val="ru-RU" w:eastAsia="en-US" w:bidi="ar-SA"/>
      </w:rPr>
    </w:lvl>
    <w:lvl w:ilvl="3" w:tplc="B54CC106">
      <w:numFmt w:val="bullet"/>
      <w:lvlText w:val="•"/>
      <w:lvlJc w:val="left"/>
      <w:pPr>
        <w:ind w:left="765" w:hanging="600"/>
      </w:pPr>
      <w:rPr>
        <w:rFonts w:hint="default"/>
        <w:lang w:val="ru-RU" w:eastAsia="en-US" w:bidi="ar-SA"/>
      </w:rPr>
    </w:lvl>
    <w:lvl w:ilvl="4" w:tplc="79505B02">
      <w:numFmt w:val="bullet"/>
      <w:lvlText w:val="•"/>
      <w:lvlJc w:val="left"/>
      <w:pPr>
        <w:ind w:left="980" w:hanging="600"/>
      </w:pPr>
      <w:rPr>
        <w:rFonts w:hint="default"/>
        <w:lang w:val="ru-RU" w:eastAsia="en-US" w:bidi="ar-SA"/>
      </w:rPr>
    </w:lvl>
    <w:lvl w:ilvl="5" w:tplc="B53AEE48">
      <w:numFmt w:val="bullet"/>
      <w:lvlText w:val="•"/>
      <w:lvlJc w:val="left"/>
      <w:pPr>
        <w:ind w:left="1196" w:hanging="600"/>
      </w:pPr>
      <w:rPr>
        <w:rFonts w:hint="default"/>
        <w:lang w:val="ru-RU" w:eastAsia="en-US" w:bidi="ar-SA"/>
      </w:rPr>
    </w:lvl>
    <w:lvl w:ilvl="6" w:tplc="ED3A71AC">
      <w:numFmt w:val="bullet"/>
      <w:lvlText w:val="•"/>
      <w:lvlJc w:val="left"/>
      <w:pPr>
        <w:ind w:left="1411" w:hanging="600"/>
      </w:pPr>
      <w:rPr>
        <w:rFonts w:hint="default"/>
        <w:lang w:val="ru-RU" w:eastAsia="en-US" w:bidi="ar-SA"/>
      </w:rPr>
    </w:lvl>
    <w:lvl w:ilvl="7" w:tplc="7164A0B4">
      <w:numFmt w:val="bullet"/>
      <w:lvlText w:val="•"/>
      <w:lvlJc w:val="left"/>
      <w:pPr>
        <w:ind w:left="1626" w:hanging="600"/>
      </w:pPr>
      <w:rPr>
        <w:rFonts w:hint="default"/>
        <w:lang w:val="ru-RU" w:eastAsia="en-US" w:bidi="ar-SA"/>
      </w:rPr>
    </w:lvl>
    <w:lvl w:ilvl="8" w:tplc="929AA93C">
      <w:numFmt w:val="bullet"/>
      <w:lvlText w:val="•"/>
      <w:lvlJc w:val="left"/>
      <w:pPr>
        <w:ind w:left="1841" w:hanging="600"/>
      </w:pPr>
      <w:rPr>
        <w:rFonts w:hint="default"/>
        <w:lang w:val="ru-RU" w:eastAsia="en-US" w:bidi="ar-SA"/>
      </w:rPr>
    </w:lvl>
  </w:abstractNum>
  <w:abstractNum w:abstractNumId="14">
    <w:nsid w:val="50EA6D56"/>
    <w:multiLevelType w:val="hybridMultilevel"/>
    <w:tmpl w:val="7C786844"/>
    <w:lvl w:ilvl="0" w:tplc="51F46396">
      <w:numFmt w:val="bullet"/>
      <w:lvlText w:val=""/>
      <w:lvlJc w:val="left"/>
      <w:pPr>
        <w:ind w:left="154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1E3240">
      <w:numFmt w:val="bullet"/>
      <w:lvlText w:val="•"/>
      <w:lvlJc w:val="left"/>
      <w:pPr>
        <w:ind w:left="2523" w:hanging="708"/>
      </w:pPr>
      <w:rPr>
        <w:rFonts w:hint="default"/>
        <w:lang w:val="ru-RU" w:eastAsia="en-US" w:bidi="ar-SA"/>
      </w:rPr>
    </w:lvl>
    <w:lvl w:ilvl="2" w:tplc="46A0B4B2">
      <w:numFmt w:val="bullet"/>
      <w:lvlText w:val="•"/>
      <w:lvlJc w:val="left"/>
      <w:pPr>
        <w:ind w:left="3506" w:hanging="708"/>
      </w:pPr>
      <w:rPr>
        <w:rFonts w:hint="default"/>
        <w:lang w:val="ru-RU" w:eastAsia="en-US" w:bidi="ar-SA"/>
      </w:rPr>
    </w:lvl>
    <w:lvl w:ilvl="3" w:tplc="A18279D0">
      <w:numFmt w:val="bullet"/>
      <w:lvlText w:val="•"/>
      <w:lvlJc w:val="left"/>
      <w:pPr>
        <w:ind w:left="4489" w:hanging="708"/>
      </w:pPr>
      <w:rPr>
        <w:rFonts w:hint="default"/>
        <w:lang w:val="ru-RU" w:eastAsia="en-US" w:bidi="ar-SA"/>
      </w:rPr>
    </w:lvl>
    <w:lvl w:ilvl="4" w:tplc="A1C6D0AC">
      <w:numFmt w:val="bullet"/>
      <w:lvlText w:val="•"/>
      <w:lvlJc w:val="left"/>
      <w:pPr>
        <w:ind w:left="5472" w:hanging="708"/>
      </w:pPr>
      <w:rPr>
        <w:rFonts w:hint="default"/>
        <w:lang w:val="ru-RU" w:eastAsia="en-US" w:bidi="ar-SA"/>
      </w:rPr>
    </w:lvl>
    <w:lvl w:ilvl="5" w:tplc="065E9A80">
      <w:numFmt w:val="bullet"/>
      <w:lvlText w:val="•"/>
      <w:lvlJc w:val="left"/>
      <w:pPr>
        <w:ind w:left="6455" w:hanging="708"/>
      </w:pPr>
      <w:rPr>
        <w:rFonts w:hint="default"/>
        <w:lang w:val="ru-RU" w:eastAsia="en-US" w:bidi="ar-SA"/>
      </w:rPr>
    </w:lvl>
    <w:lvl w:ilvl="6" w:tplc="A8DCA776">
      <w:numFmt w:val="bullet"/>
      <w:lvlText w:val="•"/>
      <w:lvlJc w:val="left"/>
      <w:pPr>
        <w:ind w:left="7438" w:hanging="708"/>
      </w:pPr>
      <w:rPr>
        <w:rFonts w:hint="default"/>
        <w:lang w:val="ru-RU" w:eastAsia="en-US" w:bidi="ar-SA"/>
      </w:rPr>
    </w:lvl>
    <w:lvl w:ilvl="7" w:tplc="D4B6FC10">
      <w:numFmt w:val="bullet"/>
      <w:lvlText w:val="•"/>
      <w:lvlJc w:val="left"/>
      <w:pPr>
        <w:ind w:left="8421" w:hanging="708"/>
      </w:pPr>
      <w:rPr>
        <w:rFonts w:hint="default"/>
        <w:lang w:val="ru-RU" w:eastAsia="en-US" w:bidi="ar-SA"/>
      </w:rPr>
    </w:lvl>
    <w:lvl w:ilvl="8" w:tplc="94C61436">
      <w:numFmt w:val="bullet"/>
      <w:lvlText w:val="•"/>
      <w:lvlJc w:val="left"/>
      <w:pPr>
        <w:ind w:left="9404" w:hanging="708"/>
      </w:pPr>
      <w:rPr>
        <w:rFonts w:hint="default"/>
        <w:lang w:val="ru-RU" w:eastAsia="en-US" w:bidi="ar-SA"/>
      </w:rPr>
    </w:lvl>
  </w:abstractNum>
  <w:abstractNum w:abstractNumId="15">
    <w:nsid w:val="555E3099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84C96"/>
    <w:multiLevelType w:val="hybridMultilevel"/>
    <w:tmpl w:val="C1E295F6"/>
    <w:lvl w:ilvl="0" w:tplc="80BACE1C">
      <w:numFmt w:val="bullet"/>
      <w:lvlText w:val=""/>
      <w:lvlJc w:val="left"/>
      <w:pPr>
        <w:ind w:left="115" w:hanging="5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7C294A">
      <w:numFmt w:val="bullet"/>
      <w:lvlText w:val="•"/>
      <w:lvlJc w:val="left"/>
      <w:pPr>
        <w:ind w:left="368" w:hanging="596"/>
      </w:pPr>
      <w:rPr>
        <w:rFonts w:hint="default"/>
        <w:lang w:val="ru-RU" w:eastAsia="en-US" w:bidi="ar-SA"/>
      </w:rPr>
    </w:lvl>
    <w:lvl w:ilvl="2" w:tplc="788C0452">
      <w:numFmt w:val="bullet"/>
      <w:lvlText w:val="•"/>
      <w:lvlJc w:val="left"/>
      <w:pPr>
        <w:ind w:left="617" w:hanging="596"/>
      </w:pPr>
      <w:rPr>
        <w:rFonts w:hint="default"/>
        <w:lang w:val="ru-RU" w:eastAsia="en-US" w:bidi="ar-SA"/>
      </w:rPr>
    </w:lvl>
    <w:lvl w:ilvl="3" w:tplc="04382BD6">
      <w:numFmt w:val="bullet"/>
      <w:lvlText w:val="•"/>
      <w:lvlJc w:val="left"/>
      <w:pPr>
        <w:ind w:left="866" w:hanging="596"/>
      </w:pPr>
      <w:rPr>
        <w:rFonts w:hint="default"/>
        <w:lang w:val="ru-RU" w:eastAsia="en-US" w:bidi="ar-SA"/>
      </w:rPr>
    </w:lvl>
    <w:lvl w:ilvl="4" w:tplc="0CEE6E8A">
      <w:numFmt w:val="bullet"/>
      <w:lvlText w:val="•"/>
      <w:lvlJc w:val="left"/>
      <w:pPr>
        <w:ind w:left="1115" w:hanging="596"/>
      </w:pPr>
      <w:rPr>
        <w:rFonts w:hint="default"/>
        <w:lang w:val="ru-RU" w:eastAsia="en-US" w:bidi="ar-SA"/>
      </w:rPr>
    </w:lvl>
    <w:lvl w:ilvl="5" w:tplc="4066E2EC">
      <w:numFmt w:val="bullet"/>
      <w:lvlText w:val="•"/>
      <w:lvlJc w:val="left"/>
      <w:pPr>
        <w:ind w:left="1364" w:hanging="596"/>
      </w:pPr>
      <w:rPr>
        <w:rFonts w:hint="default"/>
        <w:lang w:val="ru-RU" w:eastAsia="en-US" w:bidi="ar-SA"/>
      </w:rPr>
    </w:lvl>
    <w:lvl w:ilvl="6" w:tplc="259ADC92">
      <w:numFmt w:val="bullet"/>
      <w:lvlText w:val="•"/>
      <w:lvlJc w:val="left"/>
      <w:pPr>
        <w:ind w:left="1613" w:hanging="596"/>
      </w:pPr>
      <w:rPr>
        <w:rFonts w:hint="default"/>
        <w:lang w:val="ru-RU" w:eastAsia="en-US" w:bidi="ar-SA"/>
      </w:rPr>
    </w:lvl>
    <w:lvl w:ilvl="7" w:tplc="7DF0FE32">
      <w:numFmt w:val="bullet"/>
      <w:lvlText w:val="•"/>
      <w:lvlJc w:val="left"/>
      <w:pPr>
        <w:ind w:left="1862" w:hanging="596"/>
      </w:pPr>
      <w:rPr>
        <w:rFonts w:hint="default"/>
        <w:lang w:val="ru-RU" w:eastAsia="en-US" w:bidi="ar-SA"/>
      </w:rPr>
    </w:lvl>
    <w:lvl w:ilvl="8" w:tplc="69F67AA2">
      <w:numFmt w:val="bullet"/>
      <w:lvlText w:val="•"/>
      <w:lvlJc w:val="left"/>
      <w:pPr>
        <w:ind w:left="2111" w:hanging="596"/>
      </w:pPr>
      <w:rPr>
        <w:rFonts w:hint="default"/>
        <w:lang w:val="ru-RU" w:eastAsia="en-US" w:bidi="ar-SA"/>
      </w:rPr>
    </w:lvl>
  </w:abstractNum>
  <w:abstractNum w:abstractNumId="17">
    <w:nsid w:val="5B9B1C80"/>
    <w:multiLevelType w:val="hybridMultilevel"/>
    <w:tmpl w:val="3E84AD0E"/>
    <w:lvl w:ilvl="0" w:tplc="E2464AD4">
      <w:start w:val="2023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AC2C29"/>
    <w:multiLevelType w:val="multilevel"/>
    <w:tmpl w:val="561A7CAE"/>
    <w:lvl w:ilvl="0">
      <w:start w:val="7"/>
      <w:numFmt w:val="decimal"/>
      <w:lvlText w:val="%1"/>
      <w:lvlJc w:val="left"/>
      <w:pPr>
        <w:ind w:left="196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4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4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8" w:hanging="420"/>
      </w:pPr>
      <w:rPr>
        <w:rFonts w:hint="default"/>
        <w:lang w:val="ru-RU" w:eastAsia="en-US" w:bidi="ar-SA"/>
      </w:rPr>
    </w:lvl>
  </w:abstractNum>
  <w:abstractNum w:abstractNumId="19">
    <w:nsid w:val="5DC22637"/>
    <w:multiLevelType w:val="hybridMultilevel"/>
    <w:tmpl w:val="92289EEC"/>
    <w:lvl w:ilvl="0" w:tplc="408824A0">
      <w:numFmt w:val="bullet"/>
      <w:lvlText w:val=""/>
      <w:lvlJc w:val="left"/>
      <w:pPr>
        <w:ind w:left="2958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CC5508">
      <w:numFmt w:val="bullet"/>
      <w:lvlText w:val="•"/>
      <w:lvlJc w:val="left"/>
      <w:pPr>
        <w:ind w:left="3801" w:hanging="706"/>
      </w:pPr>
      <w:rPr>
        <w:rFonts w:hint="default"/>
        <w:lang w:val="ru-RU" w:eastAsia="en-US" w:bidi="ar-SA"/>
      </w:rPr>
    </w:lvl>
    <w:lvl w:ilvl="2" w:tplc="92184F1A">
      <w:numFmt w:val="bullet"/>
      <w:lvlText w:val="•"/>
      <w:lvlJc w:val="left"/>
      <w:pPr>
        <w:ind w:left="4642" w:hanging="706"/>
      </w:pPr>
      <w:rPr>
        <w:rFonts w:hint="default"/>
        <w:lang w:val="ru-RU" w:eastAsia="en-US" w:bidi="ar-SA"/>
      </w:rPr>
    </w:lvl>
    <w:lvl w:ilvl="3" w:tplc="03BA7744">
      <w:numFmt w:val="bullet"/>
      <w:lvlText w:val="•"/>
      <w:lvlJc w:val="left"/>
      <w:pPr>
        <w:ind w:left="5483" w:hanging="706"/>
      </w:pPr>
      <w:rPr>
        <w:rFonts w:hint="default"/>
        <w:lang w:val="ru-RU" w:eastAsia="en-US" w:bidi="ar-SA"/>
      </w:rPr>
    </w:lvl>
    <w:lvl w:ilvl="4" w:tplc="0832B982">
      <w:numFmt w:val="bullet"/>
      <w:lvlText w:val="•"/>
      <w:lvlJc w:val="left"/>
      <w:pPr>
        <w:ind w:left="6324" w:hanging="706"/>
      </w:pPr>
      <w:rPr>
        <w:rFonts w:hint="default"/>
        <w:lang w:val="ru-RU" w:eastAsia="en-US" w:bidi="ar-SA"/>
      </w:rPr>
    </w:lvl>
    <w:lvl w:ilvl="5" w:tplc="3E92C1C0">
      <w:numFmt w:val="bullet"/>
      <w:lvlText w:val="•"/>
      <w:lvlJc w:val="left"/>
      <w:pPr>
        <w:ind w:left="7165" w:hanging="706"/>
      </w:pPr>
      <w:rPr>
        <w:rFonts w:hint="default"/>
        <w:lang w:val="ru-RU" w:eastAsia="en-US" w:bidi="ar-SA"/>
      </w:rPr>
    </w:lvl>
    <w:lvl w:ilvl="6" w:tplc="8F8A1E7E">
      <w:numFmt w:val="bullet"/>
      <w:lvlText w:val="•"/>
      <w:lvlJc w:val="left"/>
      <w:pPr>
        <w:ind w:left="8006" w:hanging="706"/>
      </w:pPr>
      <w:rPr>
        <w:rFonts w:hint="default"/>
        <w:lang w:val="ru-RU" w:eastAsia="en-US" w:bidi="ar-SA"/>
      </w:rPr>
    </w:lvl>
    <w:lvl w:ilvl="7" w:tplc="15F6028A">
      <w:numFmt w:val="bullet"/>
      <w:lvlText w:val="•"/>
      <w:lvlJc w:val="left"/>
      <w:pPr>
        <w:ind w:left="8847" w:hanging="706"/>
      </w:pPr>
      <w:rPr>
        <w:rFonts w:hint="default"/>
        <w:lang w:val="ru-RU" w:eastAsia="en-US" w:bidi="ar-SA"/>
      </w:rPr>
    </w:lvl>
    <w:lvl w:ilvl="8" w:tplc="EA06942A">
      <w:numFmt w:val="bullet"/>
      <w:lvlText w:val="•"/>
      <w:lvlJc w:val="left"/>
      <w:pPr>
        <w:ind w:left="9688" w:hanging="706"/>
      </w:pPr>
      <w:rPr>
        <w:rFonts w:hint="default"/>
        <w:lang w:val="ru-RU" w:eastAsia="en-US" w:bidi="ar-SA"/>
      </w:rPr>
    </w:lvl>
  </w:abstractNum>
  <w:abstractNum w:abstractNumId="20">
    <w:nsid w:val="5E0D6812"/>
    <w:multiLevelType w:val="multilevel"/>
    <w:tmpl w:val="9D58C0E2"/>
    <w:lvl w:ilvl="0">
      <w:start w:val="6"/>
      <w:numFmt w:val="decimal"/>
      <w:lvlText w:val="%1"/>
      <w:lvlJc w:val="left"/>
      <w:pPr>
        <w:ind w:left="196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4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535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02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3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7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8" w:hanging="428"/>
      </w:pPr>
      <w:rPr>
        <w:rFonts w:hint="default"/>
        <w:lang w:val="ru-RU" w:eastAsia="en-US" w:bidi="ar-SA"/>
      </w:rPr>
    </w:lvl>
  </w:abstractNum>
  <w:abstractNum w:abstractNumId="21">
    <w:nsid w:val="62E00604"/>
    <w:multiLevelType w:val="multilevel"/>
    <w:tmpl w:val="28408CE8"/>
    <w:lvl w:ilvl="0">
      <w:start w:val="1"/>
      <w:numFmt w:val="decimal"/>
      <w:lvlText w:val="%1."/>
      <w:lvlJc w:val="left"/>
      <w:pPr>
        <w:ind w:left="105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8" w:hanging="420"/>
      </w:pPr>
      <w:rPr>
        <w:rFonts w:hint="default"/>
        <w:lang w:val="ru-RU" w:eastAsia="en-US" w:bidi="ar-SA"/>
      </w:rPr>
    </w:lvl>
  </w:abstractNum>
  <w:abstractNum w:abstractNumId="22">
    <w:nsid w:val="6D4238CC"/>
    <w:multiLevelType w:val="multilevel"/>
    <w:tmpl w:val="18028462"/>
    <w:lvl w:ilvl="0">
      <w:start w:val="7"/>
      <w:numFmt w:val="decimal"/>
      <w:lvlText w:val="%1"/>
      <w:lvlJc w:val="left"/>
      <w:pPr>
        <w:ind w:left="21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1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2" w:hanging="420"/>
      </w:pPr>
      <w:rPr>
        <w:rFonts w:hint="default"/>
        <w:lang w:val="ru-RU" w:eastAsia="en-US" w:bidi="ar-SA"/>
      </w:rPr>
    </w:lvl>
  </w:abstractNum>
  <w:abstractNum w:abstractNumId="23">
    <w:nsid w:val="6ED8137A"/>
    <w:multiLevelType w:val="hybridMultilevel"/>
    <w:tmpl w:val="D66ECDE6"/>
    <w:lvl w:ilvl="0" w:tplc="8CF0569A">
      <w:numFmt w:val="bullet"/>
      <w:lvlText w:val=""/>
      <w:lvlJc w:val="left"/>
      <w:pPr>
        <w:ind w:left="140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5EDBAA">
      <w:numFmt w:val="bullet"/>
      <w:lvlText w:val="•"/>
      <w:lvlJc w:val="left"/>
      <w:pPr>
        <w:ind w:left="386" w:hanging="564"/>
      </w:pPr>
      <w:rPr>
        <w:rFonts w:hint="default"/>
        <w:lang w:val="ru-RU" w:eastAsia="en-US" w:bidi="ar-SA"/>
      </w:rPr>
    </w:lvl>
    <w:lvl w:ilvl="2" w:tplc="BB2CF66E">
      <w:numFmt w:val="bullet"/>
      <w:lvlText w:val="•"/>
      <w:lvlJc w:val="left"/>
      <w:pPr>
        <w:ind w:left="633" w:hanging="564"/>
      </w:pPr>
      <w:rPr>
        <w:rFonts w:hint="default"/>
        <w:lang w:val="ru-RU" w:eastAsia="en-US" w:bidi="ar-SA"/>
      </w:rPr>
    </w:lvl>
    <w:lvl w:ilvl="3" w:tplc="72B0538C">
      <w:numFmt w:val="bullet"/>
      <w:lvlText w:val="•"/>
      <w:lvlJc w:val="left"/>
      <w:pPr>
        <w:ind w:left="880" w:hanging="564"/>
      </w:pPr>
      <w:rPr>
        <w:rFonts w:hint="default"/>
        <w:lang w:val="ru-RU" w:eastAsia="en-US" w:bidi="ar-SA"/>
      </w:rPr>
    </w:lvl>
    <w:lvl w:ilvl="4" w:tplc="9C9ED4E0">
      <w:numFmt w:val="bullet"/>
      <w:lvlText w:val="•"/>
      <w:lvlJc w:val="left"/>
      <w:pPr>
        <w:ind w:left="1127" w:hanging="564"/>
      </w:pPr>
      <w:rPr>
        <w:rFonts w:hint="default"/>
        <w:lang w:val="ru-RU" w:eastAsia="en-US" w:bidi="ar-SA"/>
      </w:rPr>
    </w:lvl>
    <w:lvl w:ilvl="5" w:tplc="488C8F7E">
      <w:numFmt w:val="bullet"/>
      <w:lvlText w:val="•"/>
      <w:lvlJc w:val="left"/>
      <w:pPr>
        <w:ind w:left="1373" w:hanging="564"/>
      </w:pPr>
      <w:rPr>
        <w:rFonts w:hint="default"/>
        <w:lang w:val="ru-RU" w:eastAsia="en-US" w:bidi="ar-SA"/>
      </w:rPr>
    </w:lvl>
    <w:lvl w:ilvl="6" w:tplc="6EC2AB66">
      <w:numFmt w:val="bullet"/>
      <w:lvlText w:val="•"/>
      <w:lvlJc w:val="left"/>
      <w:pPr>
        <w:ind w:left="1620" w:hanging="564"/>
      </w:pPr>
      <w:rPr>
        <w:rFonts w:hint="default"/>
        <w:lang w:val="ru-RU" w:eastAsia="en-US" w:bidi="ar-SA"/>
      </w:rPr>
    </w:lvl>
    <w:lvl w:ilvl="7" w:tplc="0C9AF1F4">
      <w:numFmt w:val="bullet"/>
      <w:lvlText w:val="•"/>
      <w:lvlJc w:val="left"/>
      <w:pPr>
        <w:ind w:left="1867" w:hanging="564"/>
      </w:pPr>
      <w:rPr>
        <w:rFonts w:hint="default"/>
        <w:lang w:val="ru-RU" w:eastAsia="en-US" w:bidi="ar-SA"/>
      </w:rPr>
    </w:lvl>
    <w:lvl w:ilvl="8" w:tplc="BDF2927E">
      <w:numFmt w:val="bullet"/>
      <w:lvlText w:val="•"/>
      <w:lvlJc w:val="left"/>
      <w:pPr>
        <w:ind w:left="2114" w:hanging="564"/>
      </w:pPr>
      <w:rPr>
        <w:rFonts w:hint="default"/>
        <w:lang w:val="ru-RU" w:eastAsia="en-US" w:bidi="ar-SA"/>
      </w:rPr>
    </w:lvl>
  </w:abstractNum>
  <w:abstractNum w:abstractNumId="24">
    <w:nsid w:val="70511518"/>
    <w:multiLevelType w:val="multilevel"/>
    <w:tmpl w:val="2DE63486"/>
    <w:lvl w:ilvl="0">
      <w:start w:val="1"/>
      <w:numFmt w:val="decimal"/>
      <w:lvlText w:val="%1"/>
      <w:lvlJc w:val="left"/>
      <w:pPr>
        <w:ind w:left="196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4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321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51" w:hanging="2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7" w:hanging="2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2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9" w:hanging="224"/>
      </w:pPr>
      <w:rPr>
        <w:rFonts w:hint="default"/>
        <w:lang w:val="ru-RU" w:eastAsia="en-US" w:bidi="ar-SA"/>
      </w:rPr>
    </w:lvl>
  </w:abstractNum>
  <w:abstractNum w:abstractNumId="25">
    <w:nsid w:val="759651B5"/>
    <w:multiLevelType w:val="hybridMultilevel"/>
    <w:tmpl w:val="9C9A4900"/>
    <w:lvl w:ilvl="0" w:tplc="0CA461EC">
      <w:numFmt w:val="bullet"/>
      <w:lvlText w:val=""/>
      <w:lvlJc w:val="left"/>
      <w:pPr>
        <w:ind w:left="115" w:hanging="5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CA584A">
      <w:numFmt w:val="bullet"/>
      <w:lvlText w:val="•"/>
      <w:lvlJc w:val="left"/>
      <w:pPr>
        <w:ind w:left="368" w:hanging="596"/>
      </w:pPr>
      <w:rPr>
        <w:rFonts w:hint="default"/>
        <w:lang w:val="ru-RU" w:eastAsia="en-US" w:bidi="ar-SA"/>
      </w:rPr>
    </w:lvl>
    <w:lvl w:ilvl="2" w:tplc="98C0632E">
      <w:numFmt w:val="bullet"/>
      <w:lvlText w:val="•"/>
      <w:lvlJc w:val="left"/>
      <w:pPr>
        <w:ind w:left="617" w:hanging="596"/>
      </w:pPr>
      <w:rPr>
        <w:rFonts w:hint="default"/>
        <w:lang w:val="ru-RU" w:eastAsia="en-US" w:bidi="ar-SA"/>
      </w:rPr>
    </w:lvl>
    <w:lvl w:ilvl="3" w:tplc="45B252F8">
      <w:numFmt w:val="bullet"/>
      <w:lvlText w:val="•"/>
      <w:lvlJc w:val="left"/>
      <w:pPr>
        <w:ind w:left="866" w:hanging="596"/>
      </w:pPr>
      <w:rPr>
        <w:rFonts w:hint="default"/>
        <w:lang w:val="ru-RU" w:eastAsia="en-US" w:bidi="ar-SA"/>
      </w:rPr>
    </w:lvl>
    <w:lvl w:ilvl="4" w:tplc="815C401A">
      <w:numFmt w:val="bullet"/>
      <w:lvlText w:val="•"/>
      <w:lvlJc w:val="left"/>
      <w:pPr>
        <w:ind w:left="1115" w:hanging="596"/>
      </w:pPr>
      <w:rPr>
        <w:rFonts w:hint="default"/>
        <w:lang w:val="ru-RU" w:eastAsia="en-US" w:bidi="ar-SA"/>
      </w:rPr>
    </w:lvl>
    <w:lvl w:ilvl="5" w:tplc="B71081C2">
      <w:numFmt w:val="bullet"/>
      <w:lvlText w:val="•"/>
      <w:lvlJc w:val="left"/>
      <w:pPr>
        <w:ind w:left="1364" w:hanging="596"/>
      </w:pPr>
      <w:rPr>
        <w:rFonts w:hint="default"/>
        <w:lang w:val="ru-RU" w:eastAsia="en-US" w:bidi="ar-SA"/>
      </w:rPr>
    </w:lvl>
    <w:lvl w:ilvl="6" w:tplc="90FEC522">
      <w:numFmt w:val="bullet"/>
      <w:lvlText w:val="•"/>
      <w:lvlJc w:val="left"/>
      <w:pPr>
        <w:ind w:left="1613" w:hanging="596"/>
      </w:pPr>
      <w:rPr>
        <w:rFonts w:hint="default"/>
        <w:lang w:val="ru-RU" w:eastAsia="en-US" w:bidi="ar-SA"/>
      </w:rPr>
    </w:lvl>
    <w:lvl w:ilvl="7" w:tplc="33F227C4">
      <w:numFmt w:val="bullet"/>
      <w:lvlText w:val="•"/>
      <w:lvlJc w:val="left"/>
      <w:pPr>
        <w:ind w:left="1862" w:hanging="596"/>
      </w:pPr>
      <w:rPr>
        <w:rFonts w:hint="default"/>
        <w:lang w:val="ru-RU" w:eastAsia="en-US" w:bidi="ar-SA"/>
      </w:rPr>
    </w:lvl>
    <w:lvl w:ilvl="8" w:tplc="14D45DC6">
      <w:numFmt w:val="bullet"/>
      <w:lvlText w:val="•"/>
      <w:lvlJc w:val="left"/>
      <w:pPr>
        <w:ind w:left="2111" w:hanging="596"/>
      </w:pPr>
      <w:rPr>
        <w:rFonts w:hint="default"/>
        <w:lang w:val="ru-RU" w:eastAsia="en-US" w:bidi="ar-SA"/>
      </w:rPr>
    </w:lvl>
  </w:abstractNum>
  <w:abstractNum w:abstractNumId="26">
    <w:nsid w:val="7AE16B56"/>
    <w:multiLevelType w:val="hybridMultilevel"/>
    <w:tmpl w:val="FAF2BA78"/>
    <w:lvl w:ilvl="0" w:tplc="40AA10DC">
      <w:numFmt w:val="bullet"/>
      <w:lvlText w:val="-"/>
      <w:lvlJc w:val="left"/>
      <w:pPr>
        <w:ind w:left="692" w:hanging="125"/>
      </w:pPr>
      <w:rPr>
        <w:rFonts w:ascii="Cambria" w:eastAsia="Cambria" w:hAnsi="Cambria" w:cs="Cambria" w:hint="default"/>
        <w:color w:val="363636"/>
        <w:w w:val="91"/>
        <w:sz w:val="21"/>
        <w:szCs w:val="21"/>
        <w:lang w:val="ru-RU" w:eastAsia="en-US" w:bidi="ar-SA"/>
      </w:rPr>
    </w:lvl>
    <w:lvl w:ilvl="1" w:tplc="05A61E08">
      <w:numFmt w:val="bullet"/>
      <w:lvlText w:val="•"/>
      <w:lvlJc w:val="left"/>
      <w:pPr>
        <w:ind w:left="1767" w:hanging="125"/>
      </w:pPr>
      <w:rPr>
        <w:rFonts w:hint="default"/>
        <w:lang w:val="ru-RU" w:eastAsia="en-US" w:bidi="ar-SA"/>
      </w:rPr>
    </w:lvl>
    <w:lvl w:ilvl="2" w:tplc="8D58D2F2">
      <w:numFmt w:val="bullet"/>
      <w:lvlText w:val="•"/>
      <w:lvlJc w:val="left"/>
      <w:pPr>
        <w:ind w:left="2834" w:hanging="125"/>
      </w:pPr>
      <w:rPr>
        <w:rFonts w:hint="default"/>
        <w:lang w:val="ru-RU" w:eastAsia="en-US" w:bidi="ar-SA"/>
      </w:rPr>
    </w:lvl>
    <w:lvl w:ilvl="3" w:tplc="3C641524">
      <w:numFmt w:val="bullet"/>
      <w:lvlText w:val="•"/>
      <w:lvlJc w:val="left"/>
      <w:pPr>
        <w:ind w:left="3901" w:hanging="125"/>
      </w:pPr>
      <w:rPr>
        <w:rFonts w:hint="default"/>
        <w:lang w:val="ru-RU" w:eastAsia="en-US" w:bidi="ar-SA"/>
      </w:rPr>
    </w:lvl>
    <w:lvl w:ilvl="4" w:tplc="6986B2DC">
      <w:numFmt w:val="bullet"/>
      <w:lvlText w:val="•"/>
      <w:lvlJc w:val="left"/>
      <w:pPr>
        <w:ind w:left="4968" w:hanging="125"/>
      </w:pPr>
      <w:rPr>
        <w:rFonts w:hint="default"/>
        <w:lang w:val="ru-RU" w:eastAsia="en-US" w:bidi="ar-SA"/>
      </w:rPr>
    </w:lvl>
    <w:lvl w:ilvl="5" w:tplc="158E383A">
      <w:numFmt w:val="bullet"/>
      <w:lvlText w:val="•"/>
      <w:lvlJc w:val="left"/>
      <w:pPr>
        <w:ind w:left="6035" w:hanging="125"/>
      </w:pPr>
      <w:rPr>
        <w:rFonts w:hint="default"/>
        <w:lang w:val="ru-RU" w:eastAsia="en-US" w:bidi="ar-SA"/>
      </w:rPr>
    </w:lvl>
    <w:lvl w:ilvl="6" w:tplc="505EB818">
      <w:numFmt w:val="bullet"/>
      <w:lvlText w:val="•"/>
      <w:lvlJc w:val="left"/>
      <w:pPr>
        <w:ind w:left="7102" w:hanging="125"/>
      </w:pPr>
      <w:rPr>
        <w:rFonts w:hint="default"/>
        <w:lang w:val="ru-RU" w:eastAsia="en-US" w:bidi="ar-SA"/>
      </w:rPr>
    </w:lvl>
    <w:lvl w:ilvl="7" w:tplc="1A5C81D8">
      <w:numFmt w:val="bullet"/>
      <w:lvlText w:val="•"/>
      <w:lvlJc w:val="left"/>
      <w:pPr>
        <w:ind w:left="8169" w:hanging="125"/>
      </w:pPr>
      <w:rPr>
        <w:rFonts w:hint="default"/>
        <w:lang w:val="ru-RU" w:eastAsia="en-US" w:bidi="ar-SA"/>
      </w:rPr>
    </w:lvl>
    <w:lvl w:ilvl="8" w:tplc="C7F20394">
      <w:numFmt w:val="bullet"/>
      <w:lvlText w:val="•"/>
      <w:lvlJc w:val="left"/>
      <w:pPr>
        <w:ind w:left="9236" w:hanging="125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4"/>
  </w:num>
  <w:num w:numId="3">
    <w:abstractNumId w:val="18"/>
  </w:num>
  <w:num w:numId="4">
    <w:abstractNumId w:val="20"/>
  </w:num>
  <w:num w:numId="5">
    <w:abstractNumId w:val="4"/>
  </w:num>
  <w:num w:numId="6">
    <w:abstractNumId w:val="2"/>
  </w:num>
  <w:num w:numId="7">
    <w:abstractNumId w:val="8"/>
  </w:num>
  <w:num w:numId="8">
    <w:abstractNumId w:val="13"/>
  </w:num>
  <w:num w:numId="9">
    <w:abstractNumId w:val="23"/>
  </w:num>
  <w:num w:numId="10">
    <w:abstractNumId w:val="11"/>
  </w:num>
  <w:num w:numId="11">
    <w:abstractNumId w:val="16"/>
  </w:num>
  <w:num w:numId="12">
    <w:abstractNumId w:val="1"/>
  </w:num>
  <w:num w:numId="13">
    <w:abstractNumId w:val="25"/>
  </w:num>
  <w:num w:numId="14">
    <w:abstractNumId w:val="0"/>
  </w:num>
  <w:num w:numId="15">
    <w:abstractNumId w:val="3"/>
  </w:num>
  <w:num w:numId="16">
    <w:abstractNumId w:val="24"/>
  </w:num>
  <w:num w:numId="17">
    <w:abstractNumId w:val="22"/>
  </w:num>
  <w:num w:numId="18">
    <w:abstractNumId w:val="7"/>
  </w:num>
  <w:num w:numId="19">
    <w:abstractNumId w:val="9"/>
  </w:num>
  <w:num w:numId="20">
    <w:abstractNumId w:val="6"/>
  </w:num>
  <w:num w:numId="21">
    <w:abstractNumId w:val="26"/>
  </w:num>
  <w:num w:numId="22">
    <w:abstractNumId w:val="21"/>
  </w:num>
  <w:num w:numId="23">
    <w:abstractNumId w:val="12"/>
  </w:num>
  <w:num w:numId="24">
    <w:abstractNumId w:val="17"/>
  </w:num>
  <w:num w:numId="25">
    <w:abstractNumId w:val="5"/>
  </w:num>
  <w:num w:numId="26">
    <w:abstractNumId w:val="1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6192"/>
    <w:rsid w:val="000D495F"/>
    <w:rsid w:val="00125A2F"/>
    <w:rsid w:val="0020586F"/>
    <w:rsid w:val="00284FA9"/>
    <w:rsid w:val="00465E98"/>
    <w:rsid w:val="004A128C"/>
    <w:rsid w:val="004F01B7"/>
    <w:rsid w:val="0065202D"/>
    <w:rsid w:val="00907B3B"/>
    <w:rsid w:val="009C54EA"/>
    <w:rsid w:val="00A70688"/>
    <w:rsid w:val="00A77658"/>
    <w:rsid w:val="00B17E2E"/>
    <w:rsid w:val="00D64A0C"/>
    <w:rsid w:val="00D9763D"/>
    <w:rsid w:val="00FB483F"/>
    <w:rsid w:val="00FC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7" w:right="699"/>
      <w:jc w:val="center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964" w:hanging="423"/>
      <w:outlineLvl w:val="1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12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1544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20"/>
      <w:ind w:left="2182" w:hanging="421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7"/>
      <w:ind w:left="182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964" w:hanging="42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50">
    <w:name w:val="Заголовок 5 Знак"/>
    <w:basedOn w:val="a0"/>
    <w:link w:val="5"/>
    <w:uiPriority w:val="9"/>
    <w:semiHidden/>
    <w:rsid w:val="004A128C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a5">
    <w:name w:val="footer"/>
    <w:basedOn w:val="a"/>
    <w:link w:val="a6"/>
    <w:uiPriority w:val="99"/>
    <w:semiHidden/>
    <w:unhideWhenUsed/>
    <w:rsid w:val="004A128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A128C"/>
    <w:rPr>
      <w:rFonts w:ascii="Times New Roman" w:eastAsia="Times New Roman" w:hAnsi="Times New Roman" w:cs="Times New Roman"/>
      <w:lang w:val="ru-RU"/>
    </w:rPr>
  </w:style>
  <w:style w:type="character" w:styleId="a7">
    <w:name w:val="page number"/>
    <w:basedOn w:val="a0"/>
    <w:rsid w:val="004A128C"/>
  </w:style>
  <w:style w:type="paragraph" w:styleId="a8">
    <w:name w:val="Balloon Text"/>
    <w:basedOn w:val="a"/>
    <w:link w:val="a9"/>
    <w:uiPriority w:val="99"/>
    <w:semiHidden/>
    <w:unhideWhenUsed/>
    <w:rsid w:val="009C54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54E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7" w:right="699"/>
      <w:jc w:val="center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964" w:hanging="423"/>
      <w:outlineLvl w:val="1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12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1544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20"/>
      <w:ind w:left="2182" w:hanging="421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7"/>
      <w:ind w:left="182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964" w:hanging="42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50">
    <w:name w:val="Заголовок 5 Знак"/>
    <w:basedOn w:val="a0"/>
    <w:link w:val="5"/>
    <w:uiPriority w:val="9"/>
    <w:semiHidden/>
    <w:rsid w:val="004A128C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a5">
    <w:name w:val="footer"/>
    <w:basedOn w:val="a"/>
    <w:link w:val="a6"/>
    <w:uiPriority w:val="99"/>
    <w:semiHidden/>
    <w:unhideWhenUsed/>
    <w:rsid w:val="004A128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A128C"/>
    <w:rPr>
      <w:rFonts w:ascii="Times New Roman" w:eastAsia="Times New Roman" w:hAnsi="Times New Roman" w:cs="Times New Roman"/>
      <w:lang w:val="ru-RU"/>
    </w:rPr>
  </w:style>
  <w:style w:type="character" w:styleId="a7">
    <w:name w:val="page number"/>
    <w:basedOn w:val="a0"/>
    <w:rsid w:val="004A128C"/>
  </w:style>
  <w:style w:type="paragraph" w:styleId="a8">
    <w:name w:val="Balloon Text"/>
    <w:basedOn w:val="a"/>
    <w:link w:val="a9"/>
    <w:uiPriority w:val="99"/>
    <w:semiHidden/>
    <w:unhideWhenUsed/>
    <w:rsid w:val="009C54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54E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4502</Words>
  <Characters>25667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</dc:creator>
  <cp:lastModifiedBy>Карина</cp:lastModifiedBy>
  <cp:revision>4</cp:revision>
  <dcterms:created xsi:type="dcterms:W3CDTF">2023-10-30T02:54:00Z</dcterms:created>
  <dcterms:modified xsi:type="dcterms:W3CDTF">2023-10-31T14:36:00Z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2023-09-24T00:00:00Z</vt:filetime>
  </property>
</Properties>
</file>