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293ACB" w14:textId="77777777" w:rsidR="00C713ED" w:rsidRPr="00C713ED" w:rsidRDefault="00C713ED" w:rsidP="00C713ED">
      <w:pPr>
        <w:jc w:val="center"/>
        <w:rPr>
          <w:rFonts w:ascii="Times New Roman" w:hAnsi="Times New Roman" w:cs="Times New Roman"/>
          <w:b/>
          <w:bCs/>
          <w:sz w:val="28"/>
          <w:szCs w:val="28"/>
        </w:rPr>
      </w:pPr>
      <w:r w:rsidRPr="00C713ED">
        <w:rPr>
          <w:rFonts w:ascii="Times New Roman" w:hAnsi="Times New Roman" w:cs="Times New Roman"/>
          <w:b/>
          <w:bCs/>
          <w:sz w:val="28"/>
          <w:szCs w:val="28"/>
        </w:rPr>
        <w:t>Техника безопасности</w:t>
      </w:r>
    </w:p>
    <w:p w14:paraId="06C170C4"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1. Работать в спецодежде: в халате (а в боксе - в сменном халате), в сменной обуви, шапочке или косынке, а при необходимости - в марлевой повязке.</w:t>
      </w:r>
    </w:p>
    <w:p w14:paraId="460FBBB6"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2. В рабочих помещениях лаборатории запрещается курить, принимать пишу, ходить без надобности между столами и открывать форточки, чтобы не допускать циркуляцию микроорганизмов с током воздуха. В лабораторию нельзя вносить посторонние вещи.</w:t>
      </w:r>
    </w:p>
    <w:p w14:paraId="64A10AE8"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Портфели и сумки складывают в специально отведенном месте.</w:t>
      </w:r>
    </w:p>
    <w:p w14:paraId="112C65AA"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3. На рабочем месте размещают только оборудование, необходимое для выполнения конкретной работы. Студенты приступают к работе только с разрешения преподавателя и всю работу проводят в строгом соответствии с изучаемой методикой.</w:t>
      </w:r>
    </w:p>
    <w:p w14:paraId="6F44D624"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4. При использовании спиртовок необходимо следить за их герметичностью, не вынимать фитиль из горящей спиртовки, не зажигать одну спиртовку от другой, не пользоваться спиртовкой вблизи легковоспламеняющихся жидкостей. Не оставлять без надобности горящую спиртовку, пламя гасить только колпачком.</w:t>
      </w:r>
    </w:p>
    <w:p w14:paraId="3ED80370"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5. Во время работы в лаборатории на руках не должно быть колец, перстней и накладных ногтей. Ногти должны быть коротко острижены.</w:t>
      </w:r>
    </w:p>
    <w:p w14:paraId="0008A9F2"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6. Во избежание инфицирования рук работать только бактериологической петлей и пинцетом. Использованные инструменты и предметы необходимо прожигать над пламенем горелки или помещать в дезинфицирующий раствор.</w:t>
      </w:r>
    </w:p>
    <w:p w14:paraId="676C5C9D"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7. Если в процессе работы инфицированный материал попал на кожу, слизистую оболочку глаз или в рот, необходимо срочно поставить в известность преподавателя и при его непосредственном участии провести необходимые меры по обеззараживанию.</w:t>
      </w:r>
    </w:p>
    <w:p w14:paraId="4329D99D"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8. При попадании на поверхность стола капель раствора, содержащих микроорганизмы, необходимо извлечь пинцетом ватный тампон, смочить его в 70% этиловом спирте или в 3% водном растворе хлорамина и обработать инфицированные места. Лучше всего эту работу провести под контролем преподавателя.</w:t>
      </w:r>
    </w:p>
    <w:p w14:paraId="378E36B3"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9. Мазки из исследуемых микроорганизмов необходимо фиксировать над пламенем горелки или в фиксирующем растворе.</w:t>
      </w:r>
    </w:p>
    <w:p w14:paraId="65D5429F"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xml:space="preserve">10. Отсасывание исследуемого материала необходимо производить с помощью стерильных автоматических или полуавтоматических пипеток. При </w:t>
      </w:r>
      <w:r w:rsidRPr="00C713ED">
        <w:rPr>
          <w:rFonts w:ascii="Times New Roman" w:hAnsi="Times New Roman" w:cs="Times New Roman"/>
          <w:sz w:val="28"/>
          <w:szCs w:val="28"/>
        </w:rPr>
        <w:lastRenderedPageBreak/>
        <w:t>использовании стеклянных мерных пипеток выходное отверстие закрывают ватным тампоном, и отсасывание проводите использованием резиновой груши.</w:t>
      </w:r>
    </w:p>
    <w:p w14:paraId="4169C68C"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11. Во время работы нельзя класть на стол инструменты, пипетки, ватные пробки, предметные и покровные стекла. Все должно находиться в штативе, фарфоровых стаканчиках, на столиках для предметных стекол и в других, специально отведенных местах.</w:t>
      </w:r>
    </w:p>
    <w:p w14:paraId="11F2BB35"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12. Все засеянные пробирки и чашки помещаются в термостат или сдаются преподавателю.</w:t>
      </w:r>
    </w:p>
    <w:p w14:paraId="2804ABA2"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13. Использованные при лабораторных исследованиях предметные стекла, пипетки, шпатели сразу же погружают на одни сутки в банки с дезинфицирующим раствором, затем моют и кипятят. Отработанные чашки Петри и пробирки с посевами микроорганизмов собирают в биксы и передаются преподавателю для автоклавирования. Зараженный материал и ненужные культуры подлежат обязательному уничтожению, желательно в тот же день.</w:t>
      </w:r>
    </w:p>
    <w:p w14:paraId="56393559"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14. Уборку помещений лаборатории проводить влажным способом. Перед работой в боксе и предбокснике необходимо включать бактерицидные лампы. Поверхность стола, где проводится работа с культурами микроорганизмов, следует дезинфицировать путем протирания 3% раствором хлорамина или 70% этиловым спиртом.</w:t>
      </w:r>
    </w:p>
    <w:p w14:paraId="6BC08CD1"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15. Не допускается вынос инфицированного материала за пределы помещений лаборатории. Культуры микроорганизмов, необходимые для дальнейшей работы, хранятся в сейфе. При необходимости хранения бактериальных культур в холодильнике последний должен опечатываться.</w:t>
      </w:r>
    </w:p>
    <w:p w14:paraId="54E726EF" w14:textId="77777777" w:rsidR="00C713ED" w:rsidRPr="00C713ED" w:rsidRDefault="00C713ED" w:rsidP="00C713ED">
      <w:pPr>
        <w:rPr>
          <w:rFonts w:ascii="Times New Roman" w:hAnsi="Times New Roman" w:cs="Times New Roman"/>
          <w:sz w:val="28"/>
          <w:szCs w:val="28"/>
        </w:rPr>
      </w:pPr>
    </w:p>
    <w:p w14:paraId="42CD8627"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xml:space="preserve"> </w:t>
      </w:r>
    </w:p>
    <w:p w14:paraId="61A04C26" w14:textId="77777777" w:rsidR="00C713ED" w:rsidRPr="00C713ED" w:rsidRDefault="00C713ED" w:rsidP="00C713ED">
      <w:pPr>
        <w:rPr>
          <w:rFonts w:ascii="Times New Roman" w:hAnsi="Times New Roman" w:cs="Times New Roman"/>
          <w:sz w:val="28"/>
          <w:szCs w:val="28"/>
        </w:rPr>
      </w:pPr>
    </w:p>
    <w:p w14:paraId="5D9640AB" w14:textId="77777777" w:rsidR="00C713ED" w:rsidRPr="00C713ED" w:rsidRDefault="00C713ED" w:rsidP="00C713ED">
      <w:pPr>
        <w:rPr>
          <w:rFonts w:ascii="Times New Roman" w:hAnsi="Times New Roman" w:cs="Times New Roman"/>
          <w:sz w:val="28"/>
          <w:szCs w:val="28"/>
        </w:rPr>
      </w:pPr>
    </w:p>
    <w:p w14:paraId="683BCB6B"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Подпись___________</w:t>
      </w:r>
    </w:p>
    <w:p w14:paraId="58F7A5E8" w14:textId="77777777" w:rsidR="00C713ED" w:rsidRPr="00C713ED" w:rsidRDefault="00C713ED" w:rsidP="00C713ED">
      <w:pPr>
        <w:rPr>
          <w:rFonts w:ascii="Times New Roman" w:hAnsi="Times New Roman" w:cs="Times New Roman"/>
          <w:sz w:val="28"/>
          <w:szCs w:val="28"/>
        </w:rPr>
      </w:pPr>
    </w:p>
    <w:p w14:paraId="2FA48D8C" w14:textId="77777777" w:rsidR="00C713ED" w:rsidRPr="00C713ED" w:rsidRDefault="00C713ED" w:rsidP="00C713ED">
      <w:pPr>
        <w:rPr>
          <w:rFonts w:ascii="Times New Roman" w:hAnsi="Times New Roman" w:cs="Times New Roman"/>
          <w:sz w:val="28"/>
          <w:szCs w:val="28"/>
        </w:rPr>
      </w:pPr>
    </w:p>
    <w:p w14:paraId="56D70CA6" w14:textId="77777777" w:rsidR="00C713ED" w:rsidRDefault="00C713ED" w:rsidP="00C713ED">
      <w:pPr>
        <w:rPr>
          <w:rFonts w:ascii="Times New Roman" w:hAnsi="Times New Roman" w:cs="Times New Roman"/>
          <w:sz w:val="28"/>
          <w:szCs w:val="28"/>
        </w:rPr>
      </w:pPr>
    </w:p>
    <w:p w14:paraId="130D1F83" w14:textId="77777777" w:rsidR="00C713ED" w:rsidRDefault="00C713ED" w:rsidP="00C713ED">
      <w:pPr>
        <w:rPr>
          <w:rFonts w:ascii="Times New Roman" w:hAnsi="Times New Roman" w:cs="Times New Roman"/>
          <w:sz w:val="28"/>
          <w:szCs w:val="28"/>
        </w:rPr>
      </w:pPr>
    </w:p>
    <w:p w14:paraId="797EAAF2" w14:textId="77777777" w:rsidR="00C713ED" w:rsidRDefault="00C713ED" w:rsidP="00C713ED">
      <w:pPr>
        <w:rPr>
          <w:rFonts w:ascii="Times New Roman" w:hAnsi="Times New Roman" w:cs="Times New Roman"/>
          <w:sz w:val="28"/>
          <w:szCs w:val="28"/>
        </w:rPr>
      </w:pPr>
    </w:p>
    <w:p w14:paraId="0B70F543" w14:textId="77777777" w:rsidR="00C713ED" w:rsidRPr="00C713ED" w:rsidRDefault="00C713ED" w:rsidP="00C713ED">
      <w:pPr>
        <w:rPr>
          <w:rFonts w:ascii="Times New Roman" w:hAnsi="Times New Roman" w:cs="Times New Roman"/>
          <w:b/>
          <w:bCs/>
          <w:sz w:val="28"/>
          <w:szCs w:val="28"/>
        </w:rPr>
      </w:pPr>
      <w:r w:rsidRPr="00C713ED">
        <w:rPr>
          <w:rFonts w:ascii="Times New Roman" w:hAnsi="Times New Roman" w:cs="Times New Roman"/>
          <w:b/>
          <w:bCs/>
          <w:sz w:val="28"/>
          <w:szCs w:val="28"/>
        </w:rPr>
        <w:lastRenderedPageBreak/>
        <w:t>День 1. (22.06.2019)</w:t>
      </w:r>
    </w:p>
    <w:p w14:paraId="077DBBD2" w14:textId="77777777" w:rsid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Методический день.</w:t>
      </w:r>
    </w:p>
    <w:p w14:paraId="7D9B2EC4" w14:textId="77777777" w:rsidR="00C713ED" w:rsidRPr="00C713ED" w:rsidRDefault="00C713ED" w:rsidP="00C713ED">
      <w:pPr>
        <w:rPr>
          <w:rFonts w:ascii="Times New Roman" w:hAnsi="Times New Roman" w:cs="Times New Roman"/>
          <w:sz w:val="28"/>
          <w:szCs w:val="28"/>
        </w:rPr>
      </w:pPr>
    </w:p>
    <w:p w14:paraId="455E2058" w14:textId="77777777" w:rsidR="00C713ED" w:rsidRPr="00C713ED" w:rsidRDefault="00C713ED" w:rsidP="00C713ED">
      <w:pPr>
        <w:rPr>
          <w:rFonts w:ascii="Times New Roman" w:hAnsi="Times New Roman" w:cs="Times New Roman"/>
          <w:b/>
          <w:bCs/>
          <w:sz w:val="28"/>
          <w:szCs w:val="28"/>
        </w:rPr>
      </w:pPr>
      <w:r w:rsidRPr="00C713ED">
        <w:rPr>
          <w:rFonts w:ascii="Times New Roman" w:hAnsi="Times New Roman" w:cs="Times New Roman"/>
          <w:b/>
          <w:bCs/>
          <w:sz w:val="28"/>
          <w:szCs w:val="28"/>
        </w:rPr>
        <w:t>День 2. (2</w:t>
      </w:r>
      <w:r>
        <w:rPr>
          <w:rFonts w:ascii="Times New Roman" w:hAnsi="Times New Roman" w:cs="Times New Roman"/>
          <w:b/>
          <w:bCs/>
          <w:sz w:val="28"/>
          <w:szCs w:val="28"/>
        </w:rPr>
        <w:t>4</w:t>
      </w:r>
      <w:r w:rsidRPr="00C713ED">
        <w:rPr>
          <w:rFonts w:ascii="Times New Roman" w:hAnsi="Times New Roman" w:cs="Times New Roman"/>
          <w:b/>
          <w:bCs/>
          <w:sz w:val="28"/>
          <w:szCs w:val="28"/>
        </w:rPr>
        <w:t>.06.2019)</w:t>
      </w:r>
    </w:p>
    <w:p w14:paraId="470BB5A5"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Мой второй день практики прошел в бактериологической лаборатории ФГБУ Федеральный Сибирский научно-клинический центр ФМБА России.</w:t>
      </w:r>
    </w:p>
    <w:p w14:paraId="27446770"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Я ознакомилась с правилами работы в бактериологической лаборатории и правилами техники безопасности:</w:t>
      </w:r>
    </w:p>
    <w:p w14:paraId="06410E21"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Работу с ПБА III-IV групп могут выполнять специалисты не моложе 18 лет с высшим или средним медицинским образованием.</w:t>
      </w:r>
    </w:p>
    <w:p w14:paraId="08C7C4AF"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xml:space="preserve">   Правила работы в микробиологической лаборатории.</w:t>
      </w:r>
    </w:p>
    <w:p w14:paraId="72D125FE"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Работать разрешается в специальной одежде – халате и шапочке. В боксе работают в стерильном халате, маске, шапочке, при необходимости надевают резиновые перчатки и очки. Обязательно меняют обувь.</w:t>
      </w:r>
    </w:p>
    <w:p w14:paraId="5CAB78DC"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Запрещается выходить за пределы лаборатории в халатах или надевать верхнюю одежду на халат.</w:t>
      </w:r>
    </w:p>
    <w:p w14:paraId="394865DE"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В лаборатории запрещается курить и принимать пищу.</w:t>
      </w:r>
    </w:p>
    <w:p w14:paraId="2978B63D"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Весь материал, поступающий в лабораторию на анализ, должен рассматриваться как инфицированный. Поэтому при распаковке материала необходимо соблюдать осторожность. Емкости следует обтирать снаружи дезинфицирующим раствором и ставить их на подносы или в кюветы.</w:t>
      </w:r>
    </w:p>
    <w:p w14:paraId="16F40BAB"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В случае попадания инфицированного материала на халат, руки, стол, обувь необходимо провести дезинфекцию и сообщить об этом заведующему лабораторией.</w:t>
      </w:r>
    </w:p>
    <w:p w14:paraId="2B7059DE"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Зараженный материал обязательно уничтожают автоклавированием. Инструменты, а также поверхность рабочего стола после работы дезинфицируют.</w:t>
      </w:r>
    </w:p>
    <w:p w14:paraId="10345CB6"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Запрещается выносить из лаборатории оборудование, инвентарь, материалы без предварительной их дезинфекции.</w:t>
      </w:r>
    </w:p>
    <w:p w14:paraId="43D57B66"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Пипетки, предметные и покровные стекла и другую посуду, которой пользовались, обеззараживают, погружая в дез. раствор.</w:t>
      </w:r>
    </w:p>
    <w:p w14:paraId="6FEBC441"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По окончании работы рабочее место приводят в порядок и тщательно дезинфицируют. Культуры микроорганизмов, необходимые для дальнейшей работы, убирают на хранение в холодильник.</w:t>
      </w:r>
    </w:p>
    <w:p w14:paraId="42D4E767"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lastRenderedPageBreak/>
        <w:t xml:space="preserve">   Дезинфекцию изделий медицинского назначения осуществляют:</w:t>
      </w:r>
    </w:p>
    <w:p w14:paraId="7CBE2292"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Физический метод (кипячение, водяной насыщенный пар под избыточным давлением, сухой горячий воздух)</w:t>
      </w:r>
    </w:p>
    <w:p w14:paraId="2541382C"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Химический метод (использование растворов химических средств)</w:t>
      </w:r>
    </w:p>
    <w:p w14:paraId="5214B0A6"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Физический метод дезинфекции надёжен, экологически чист и безопасен для персонала, поэтому в тех случаях, когда позволяет условия при проведении дезин. изделий предпочтительней отдавать этому методу.</w:t>
      </w:r>
    </w:p>
    <w:p w14:paraId="7EC9A0C6"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xml:space="preserve">   Подготовка лабораторной посуды к стерилизации.</w:t>
      </w:r>
    </w:p>
    <w:p w14:paraId="1829CF48"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Перед стерилизацией лаб. посуду тщательно моют и сушат.</w:t>
      </w:r>
    </w:p>
    <w:p w14:paraId="1701C0AB"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Пробирки, флаконы, бутылки, матрацы, колбы закрывают ватно-марлевыми колбами. Поверх пробирки на каждый сосуд (кроме пробирок) надевают бумажный колпачок.</w:t>
      </w:r>
    </w:p>
    <w:p w14:paraId="39492CD9"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Чашки Петри стерилизуют в бумаге по 1-5 штук или в пеналах.</w:t>
      </w:r>
    </w:p>
    <w:p w14:paraId="474A5AAC"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Пипетки по 3-5-10-15 штук заворачивают в плотную обёрточную бумагу. В верхнюю часть каждой пипетки вкладывают кусочек ваты. Во время работы пипетки из пакета вынимают за верхний конец.</w:t>
      </w:r>
    </w:p>
    <w:p w14:paraId="0A854A29"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xml:space="preserve">   Стерилизация питательных сред.</w:t>
      </w:r>
    </w:p>
    <w:p w14:paraId="367AB9EC"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Синтетические среды и все агаровые среды, не содержащие в своём составе нативного белка и углеводов, стерилизуют 15-20 мин в автоклаве при t=115-120℃.</w:t>
      </w:r>
    </w:p>
    <w:p w14:paraId="1D3B60F6"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Среды с углеводами и молоком, питательный желатин стерилизуют текучим паром при t=100℃ ° дробно или в автоклаве при t=112℃.</w:t>
      </w:r>
    </w:p>
    <w:p w14:paraId="0A038920"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Среды, в состав которых входят белковые вещества (сыворотка крови, асцитическая жидкость) обеспложиваются тиндализацией или фильтрованием.</w:t>
      </w:r>
    </w:p>
    <w:p w14:paraId="44B0363D"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Режимы дезинфекции различных объектов, контаминированных возбудителями III-IV групп патогенности (бактериями включая микобактерии, вирусам и грибами и спорами бацилл), дезинфицирующим средствами приведены в инструкциях по их применению.</w:t>
      </w:r>
    </w:p>
    <w:p w14:paraId="371DA30B"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xml:space="preserve">   При аварии с разбрызгиванием ПБА:</w:t>
      </w:r>
    </w:p>
    <w:p w14:paraId="0704B185"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все находящиеся в помещении лица немедленно прекращают работу и, задержав дыхание, выходят из заразного помещения в предбокс, плотно</w:t>
      </w:r>
    </w:p>
    <w:p w14:paraId="5A1AEA98"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закрывают дверь, включают аварийную сигнализацию и сообщают о случившемся руководителю подразделения;</w:t>
      </w:r>
    </w:p>
    <w:p w14:paraId="55A6BAA9"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lastRenderedPageBreak/>
        <w:t>• руки обрабатывают дезинфицирующим раствором или спиртом, если лицо не было защищено, то его обильно обрабатывают 70% этиловым спиртом;</w:t>
      </w:r>
    </w:p>
    <w:p w14:paraId="7853BF61" w14:textId="77777777" w:rsidR="00C713ED" w:rsidRP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слизистые глаз, носа и рта обрабатывают препаратами из аварийной аптечки; рот и горло прополаскивают 70% этиловым спиртом, промывают водой</w:t>
      </w:r>
    </w:p>
    <w:p w14:paraId="3FE1F236" w14:textId="77777777" w:rsidR="00C713ED" w:rsidRDefault="00C713ED" w:rsidP="00C713ED">
      <w:pPr>
        <w:rPr>
          <w:rFonts w:ascii="Times New Roman" w:hAnsi="Times New Roman" w:cs="Times New Roman"/>
          <w:sz w:val="28"/>
          <w:szCs w:val="28"/>
        </w:rPr>
      </w:pPr>
      <w:r w:rsidRPr="00C713ED">
        <w:rPr>
          <w:rFonts w:ascii="Times New Roman" w:hAnsi="Times New Roman" w:cs="Times New Roman"/>
          <w:sz w:val="28"/>
          <w:szCs w:val="28"/>
        </w:rPr>
        <w:t>• защитную одежду снимают, погружают в дезинфицирующий раствор или помещают в бикс (бак) для автоклавирования.</w:t>
      </w:r>
    </w:p>
    <w:p w14:paraId="5A15D2C3" w14:textId="77777777" w:rsidR="0080111D" w:rsidRDefault="0080111D" w:rsidP="00C713ED">
      <w:pPr>
        <w:rPr>
          <w:rFonts w:ascii="Times New Roman" w:hAnsi="Times New Roman" w:cs="Times New Roman"/>
          <w:b/>
          <w:bCs/>
          <w:sz w:val="28"/>
          <w:szCs w:val="28"/>
        </w:rPr>
      </w:pPr>
    </w:p>
    <w:p w14:paraId="1243782E" w14:textId="77777777" w:rsidR="00C713ED" w:rsidRDefault="00C713ED" w:rsidP="00C713ED">
      <w:pPr>
        <w:rPr>
          <w:rFonts w:ascii="Times New Roman" w:hAnsi="Times New Roman" w:cs="Times New Roman"/>
          <w:b/>
          <w:bCs/>
          <w:sz w:val="28"/>
          <w:szCs w:val="28"/>
        </w:rPr>
      </w:pPr>
      <w:r>
        <w:rPr>
          <w:rFonts w:ascii="Times New Roman" w:hAnsi="Times New Roman" w:cs="Times New Roman"/>
          <w:b/>
          <w:bCs/>
          <w:sz w:val="28"/>
          <w:szCs w:val="28"/>
        </w:rPr>
        <w:t>День 3</w:t>
      </w:r>
      <w:r w:rsidR="009B18D5">
        <w:rPr>
          <w:rFonts w:ascii="Times New Roman" w:hAnsi="Times New Roman" w:cs="Times New Roman"/>
          <w:b/>
          <w:bCs/>
          <w:sz w:val="28"/>
          <w:szCs w:val="28"/>
        </w:rPr>
        <w:t>,4,5.</w:t>
      </w:r>
      <w:r>
        <w:rPr>
          <w:rFonts w:ascii="Times New Roman" w:hAnsi="Times New Roman" w:cs="Times New Roman"/>
          <w:b/>
          <w:bCs/>
          <w:sz w:val="28"/>
          <w:szCs w:val="28"/>
        </w:rPr>
        <w:t xml:space="preserve"> (25.06.2019</w:t>
      </w:r>
      <w:r w:rsidR="009B18D5">
        <w:rPr>
          <w:rFonts w:ascii="Times New Roman" w:hAnsi="Times New Roman" w:cs="Times New Roman"/>
          <w:b/>
          <w:bCs/>
          <w:sz w:val="28"/>
          <w:szCs w:val="28"/>
        </w:rPr>
        <w:t>-27.06.2019</w:t>
      </w:r>
      <w:r>
        <w:rPr>
          <w:rFonts w:ascii="Times New Roman" w:hAnsi="Times New Roman" w:cs="Times New Roman"/>
          <w:b/>
          <w:bCs/>
          <w:sz w:val="28"/>
          <w:szCs w:val="28"/>
        </w:rPr>
        <w:t>)</w:t>
      </w:r>
    </w:p>
    <w:p w14:paraId="4166416C" w14:textId="77777777" w:rsidR="009B18D5" w:rsidRPr="009B18D5" w:rsidRDefault="009B18D5" w:rsidP="00C713ED">
      <w:pPr>
        <w:rPr>
          <w:rFonts w:ascii="Times New Roman" w:hAnsi="Times New Roman" w:cs="Times New Roman"/>
          <w:sz w:val="28"/>
          <w:szCs w:val="28"/>
        </w:rPr>
      </w:pPr>
      <w:r>
        <w:rPr>
          <w:rFonts w:ascii="Times New Roman" w:hAnsi="Times New Roman" w:cs="Times New Roman"/>
          <w:sz w:val="28"/>
          <w:szCs w:val="28"/>
        </w:rPr>
        <w:t>Первичный посев биоматериала</w:t>
      </w:r>
      <w:r w:rsidR="00C67697">
        <w:rPr>
          <w:rFonts w:ascii="Times New Roman" w:hAnsi="Times New Roman" w:cs="Times New Roman"/>
          <w:sz w:val="28"/>
          <w:szCs w:val="28"/>
        </w:rPr>
        <w:t xml:space="preserve"> для исследования на кишечную группу инфекций</w:t>
      </w:r>
      <w:r>
        <w:rPr>
          <w:rFonts w:ascii="Times New Roman" w:hAnsi="Times New Roman" w:cs="Times New Roman"/>
          <w:sz w:val="28"/>
          <w:szCs w:val="28"/>
        </w:rPr>
        <w:t>:</w:t>
      </w:r>
    </w:p>
    <w:p w14:paraId="0AE8955E" w14:textId="77777777" w:rsidR="002A2FEA" w:rsidRDefault="002A2FEA" w:rsidP="002A2FEA">
      <w:pPr>
        <w:rPr>
          <w:rFonts w:ascii="Times New Roman" w:hAnsi="Times New Roman" w:cs="Times New Roman"/>
          <w:sz w:val="28"/>
          <w:szCs w:val="28"/>
        </w:rPr>
      </w:pPr>
      <w:r w:rsidRPr="002A2FEA">
        <w:rPr>
          <w:rFonts w:ascii="Times New Roman" w:hAnsi="Times New Roman" w:cs="Times New Roman"/>
          <w:sz w:val="28"/>
          <w:szCs w:val="28"/>
        </w:rPr>
        <w:t xml:space="preserve">Посев осуществляем на 2-е плотные питательные среды: Плоскирева и </w:t>
      </w:r>
      <w:r>
        <w:rPr>
          <w:rFonts w:ascii="Times New Roman" w:hAnsi="Times New Roman" w:cs="Times New Roman"/>
          <w:sz w:val="28"/>
          <w:szCs w:val="28"/>
        </w:rPr>
        <w:t>Эндо</w:t>
      </w:r>
      <w:r w:rsidRPr="002A2FEA">
        <w:rPr>
          <w:rFonts w:ascii="Times New Roman" w:hAnsi="Times New Roman" w:cs="Times New Roman"/>
          <w:sz w:val="28"/>
          <w:szCs w:val="28"/>
        </w:rPr>
        <w:t>,</w:t>
      </w:r>
      <w:r>
        <w:rPr>
          <w:rFonts w:ascii="Times New Roman" w:hAnsi="Times New Roman" w:cs="Times New Roman"/>
          <w:sz w:val="28"/>
          <w:szCs w:val="28"/>
        </w:rPr>
        <w:t xml:space="preserve"> </w:t>
      </w:r>
      <w:r w:rsidRPr="002A2FEA">
        <w:rPr>
          <w:rFonts w:ascii="Times New Roman" w:hAnsi="Times New Roman" w:cs="Times New Roman"/>
          <w:sz w:val="28"/>
          <w:szCs w:val="28"/>
        </w:rPr>
        <w:t>для дальнейшего исследования на энтеропатогенные кишечные палочки</w:t>
      </w:r>
      <w:r w:rsidR="00C67697">
        <w:rPr>
          <w:rFonts w:ascii="Times New Roman" w:hAnsi="Times New Roman" w:cs="Times New Roman"/>
          <w:sz w:val="28"/>
          <w:szCs w:val="28"/>
        </w:rPr>
        <w:t xml:space="preserve"> используем среду Эндо</w:t>
      </w:r>
      <w:r w:rsidRPr="002A2FEA">
        <w:rPr>
          <w:rFonts w:ascii="Times New Roman" w:hAnsi="Times New Roman" w:cs="Times New Roman"/>
          <w:sz w:val="28"/>
          <w:szCs w:val="28"/>
        </w:rPr>
        <w:t xml:space="preserve">. После нанесения материала начинаем его втирать в среду шпателем. Сначала делаем площадку 1-2 см и далее не касаясь этой площадки штрихами распределяем нанесённый материал. Распределив материал по поверхности агара на одной чашке, переносим шпатель, не обжигая его, на вторую. Втирание шпателем начинаем со среды Эндо, Плоскирева. При таком посеве получается рост изолированных колоний. Полученные изолированные колонии служат для пересева и получения чистой культуры изучаемого микроба. При высокой степени обсеменённости легко выявить патогенные микроорганизмы с прямого посева. После прямого посева </w:t>
      </w:r>
      <w:r>
        <w:rPr>
          <w:rFonts w:ascii="Times New Roman" w:hAnsi="Times New Roman" w:cs="Times New Roman"/>
          <w:sz w:val="28"/>
          <w:szCs w:val="28"/>
        </w:rPr>
        <w:t xml:space="preserve">биоматериал </w:t>
      </w:r>
      <w:r w:rsidRPr="002A2FEA">
        <w:rPr>
          <w:rFonts w:ascii="Times New Roman" w:hAnsi="Times New Roman" w:cs="Times New Roman"/>
          <w:sz w:val="28"/>
          <w:szCs w:val="28"/>
        </w:rPr>
        <w:t>заливаем средой обогащения (</w:t>
      </w:r>
      <w:r>
        <w:rPr>
          <w:rFonts w:ascii="Times New Roman" w:hAnsi="Times New Roman" w:cs="Times New Roman"/>
          <w:sz w:val="28"/>
          <w:szCs w:val="28"/>
        </w:rPr>
        <w:t>магниевая среда 2-3 мл</w:t>
      </w:r>
      <w:r w:rsidRPr="002A2FEA">
        <w:rPr>
          <w:rFonts w:ascii="Times New Roman" w:hAnsi="Times New Roman" w:cs="Times New Roman"/>
          <w:sz w:val="28"/>
          <w:szCs w:val="28"/>
        </w:rPr>
        <w:t>) . Все посевы помещаем в термостат при температуре 37 градусов на 24 часа. Через сутки со среды обогащения делаем высев на дифференциально-диагностическую среду Висмут-сульфит агар (для выделения сальмонелл).</w:t>
      </w:r>
    </w:p>
    <w:p w14:paraId="17B6F56B" w14:textId="77777777" w:rsidR="002A2FEA" w:rsidRPr="002A2FEA" w:rsidRDefault="006773EE" w:rsidP="002A2FEA">
      <w:pPr>
        <w:rPr>
          <w:rFonts w:ascii="Times New Roman" w:hAnsi="Times New Roman" w:cs="Times New Roman"/>
          <w:sz w:val="28"/>
          <w:szCs w:val="28"/>
        </w:rPr>
      </w:pPr>
      <w:r>
        <w:rPr>
          <w:noProof/>
        </w:rPr>
        <w:pict w14:anchorId="205F802A">
          <v:shapetype id="_x0000_t202" coordsize="21600,21600" o:spt="202" path="m,l,21600r21600,l21600,xe">
            <v:stroke joinstyle="miter"/>
            <v:path gradientshapeok="t" o:connecttype="rect"/>
          </v:shapetype>
          <v:shape id="Надпись 4" o:spid="_x0000_s1026" type="#_x0000_t202" style="position:absolute;margin-left:0;margin-top:231.45pt;width:169.15pt;height:.05pt;z-index:251663360;visibility:visible" wrapcoords="-96 0 -96 21234 21600 21234 21600 0 -9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" stroked="f">
            <v:textbox style="mso-fit-shape-to-text:t" inset="0,0,0,0">
              <w:txbxContent>
                <w:p w14:paraId="6014D038" w14:textId="77777777" w:rsidR="009B18D5" w:rsidRPr="009B18D5" w:rsidRDefault="009B18D5" w:rsidP="009B18D5">
                  <w:pPr>
                    <w:pStyle w:val="a3"/>
                    <w:jc w:val="center"/>
                    <w:rPr>
                      <w:noProof/>
                      <w:color w:val="auto"/>
                      <w:sz w:val="28"/>
                      <w:szCs w:val="28"/>
                    </w:rPr>
                  </w:pPr>
                  <w:r w:rsidRPr="009B18D5">
                    <w:rPr>
                      <w:color w:val="auto"/>
                      <w:sz w:val="28"/>
                      <w:szCs w:val="28"/>
                    </w:rPr>
                    <w:t xml:space="preserve">Рисунок </w:t>
                  </w:r>
                  <w:r w:rsidR="00A9729A" w:rsidRPr="009B18D5">
                    <w:rPr>
                      <w:color w:val="auto"/>
                      <w:sz w:val="28"/>
                      <w:szCs w:val="28"/>
                    </w:rPr>
                    <w:fldChar w:fldCharType="begin"/>
                  </w:r>
                  <w:r w:rsidRPr="009B18D5">
                    <w:rPr>
                      <w:color w:val="auto"/>
                      <w:sz w:val="28"/>
                      <w:szCs w:val="28"/>
                    </w:rPr>
                    <w:instrText xml:space="preserve"> SEQ Рисунок \* ARABIC </w:instrText>
                  </w:r>
                  <w:r w:rsidR="00A9729A" w:rsidRPr="009B18D5">
                    <w:rPr>
                      <w:color w:val="auto"/>
                      <w:sz w:val="28"/>
                      <w:szCs w:val="28"/>
                    </w:rPr>
                    <w:fldChar w:fldCharType="separate"/>
                  </w:r>
                  <w:r w:rsidR="0080111D">
                    <w:rPr>
                      <w:noProof/>
                      <w:color w:val="auto"/>
                      <w:sz w:val="28"/>
                      <w:szCs w:val="28"/>
                    </w:rPr>
                    <w:t>1</w:t>
                  </w:r>
                  <w:r w:rsidR="00A9729A" w:rsidRPr="009B18D5">
                    <w:rPr>
                      <w:color w:val="auto"/>
                      <w:sz w:val="28"/>
                      <w:szCs w:val="28"/>
                    </w:rPr>
                    <w:fldChar w:fldCharType="end"/>
                  </w:r>
                  <w:r w:rsidRPr="009B18D5">
                    <w:rPr>
                      <w:color w:val="auto"/>
                      <w:sz w:val="28"/>
                      <w:szCs w:val="28"/>
                    </w:rPr>
                    <w:t xml:space="preserve"> - Магниевая среда</w:t>
                  </w:r>
                </w:p>
              </w:txbxContent>
            </v:textbox>
            <w10:wrap type="through"/>
          </v:shape>
        </w:pict>
      </w:r>
      <w:r w:rsidR="009B18D5">
        <w:rPr>
          <w:noProof/>
          <w:lang w:eastAsia="ru-RU"/>
        </w:rPr>
        <w:drawing>
          <wp:anchor distT="0" distB="0" distL="114300" distR="114300" simplePos="0" relativeHeight="251658240" behindDoc="0" locked="0" layoutInCell="1" allowOverlap="1" wp14:anchorId="0AC47E96" wp14:editId="2F39043B">
            <wp:simplePos x="0" y="0"/>
            <wp:positionH relativeFrom="margin">
              <wp:align>left</wp:align>
            </wp:positionH>
            <wp:positionV relativeFrom="paragraph">
              <wp:posOffset>375920</wp:posOffset>
            </wp:positionV>
            <wp:extent cx="2865120" cy="2148205"/>
            <wp:effectExtent l="0" t="3493" r="7938" b="7937"/>
            <wp:wrapThrough wrapText="bothSides">
              <wp:wrapPolygon edited="0">
                <wp:start x="-26" y="21565"/>
                <wp:lineTo x="21516" y="21565"/>
                <wp:lineTo x="21516" y="112"/>
                <wp:lineTo x="-26" y="112"/>
                <wp:lineTo x="-26" y="21565"/>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865120" cy="2148205"/>
                    </a:xfrm>
                    <a:prstGeom prst="rect">
                      <a:avLst/>
                    </a:prstGeom>
                    <a:noFill/>
                    <a:ln>
                      <a:noFill/>
                    </a:ln>
                  </pic:spPr>
                </pic:pic>
              </a:graphicData>
            </a:graphic>
          </wp:anchor>
        </w:drawing>
      </w:r>
    </w:p>
    <w:p w14:paraId="60F1BB2C" w14:textId="77777777" w:rsidR="002A2FEA" w:rsidRPr="002A2FEA" w:rsidRDefault="002A2FEA" w:rsidP="002A2FEA">
      <w:pPr>
        <w:rPr>
          <w:rFonts w:ascii="Times New Roman" w:hAnsi="Times New Roman" w:cs="Times New Roman"/>
          <w:sz w:val="28"/>
          <w:szCs w:val="28"/>
        </w:rPr>
      </w:pPr>
    </w:p>
    <w:p w14:paraId="34A674C1" w14:textId="77777777" w:rsidR="00C713ED" w:rsidRPr="00C713ED" w:rsidRDefault="006773EE" w:rsidP="00C713ED">
      <w:pPr>
        <w:rPr>
          <w:rFonts w:ascii="Times New Roman" w:hAnsi="Times New Roman" w:cs="Times New Roman"/>
          <w:sz w:val="28"/>
          <w:szCs w:val="28"/>
        </w:rPr>
      </w:pPr>
      <w:r>
        <w:rPr>
          <w:noProof/>
        </w:rPr>
        <w:pict w14:anchorId="396406B4">
          <v:shape id="Надпись 5" o:spid="_x0000_s1027" type="#_x0000_t202" style="position:absolute;margin-left:205.2pt;margin-top:112.9pt;width:243.7pt;height:.05pt;z-index:251665408;visibility:visible" wrapcoords="-66 0 -66 21234 21600 21234 21600 0 -6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" stroked="f">
            <v:textbox style="mso-fit-shape-to-text:t" inset="0,0,0,0">
              <w:txbxContent>
                <w:p w14:paraId="182E6401" w14:textId="77777777" w:rsidR="009B18D5" w:rsidRPr="009B18D5" w:rsidRDefault="009B18D5" w:rsidP="009B18D5">
                  <w:pPr>
                    <w:pStyle w:val="a3"/>
                    <w:jc w:val="center"/>
                    <w:rPr>
                      <w:color w:val="auto"/>
                      <w:sz w:val="28"/>
                      <w:szCs w:val="28"/>
                    </w:rPr>
                  </w:pPr>
                  <w:r w:rsidRPr="009B18D5">
                    <w:rPr>
                      <w:color w:val="auto"/>
                      <w:sz w:val="28"/>
                      <w:szCs w:val="28"/>
                    </w:rPr>
                    <w:t xml:space="preserve">Рисунок </w:t>
                  </w:r>
                  <w:r w:rsidR="00A9729A" w:rsidRPr="009B18D5">
                    <w:rPr>
                      <w:color w:val="auto"/>
                      <w:sz w:val="28"/>
                      <w:szCs w:val="28"/>
                    </w:rPr>
                    <w:fldChar w:fldCharType="begin"/>
                  </w:r>
                  <w:r w:rsidRPr="009B18D5">
                    <w:rPr>
                      <w:color w:val="auto"/>
                      <w:sz w:val="28"/>
                      <w:szCs w:val="28"/>
                    </w:rPr>
                    <w:instrText xml:space="preserve"> SEQ Рисунок \* ARABIC </w:instrText>
                  </w:r>
                  <w:r w:rsidR="00A9729A" w:rsidRPr="009B18D5">
                    <w:rPr>
                      <w:color w:val="auto"/>
                      <w:sz w:val="28"/>
                      <w:szCs w:val="28"/>
                    </w:rPr>
                    <w:fldChar w:fldCharType="separate"/>
                  </w:r>
                  <w:r w:rsidR="0080111D">
                    <w:rPr>
                      <w:noProof/>
                      <w:color w:val="auto"/>
                      <w:sz w:val="28"/>
                      <w:szCs w:val="28"/>
                    </w:rPr>
                    <w:t>2</w:t>
                  </w:r>
                  <w:r w:rsidR="00A9729A" w:rsidRPr="009B18D5">
                    <w:rPr>
                      <w:color w:val="auto"/>
                      <w:sz w:val="28"/>
                      <w:szCs w:val="28"/>
                    </w:rPr>
                    <w:fldChar w:fldCharType="end"/>
                  </w:r>
                  <w:r w:rsidRPr="009B18D5">
                    <w:rPr>
                      <w:color w:val="auto"/>
                      <w:sz w:val="28"/>
                      <w:szCs w:val="28"/>
                    </w:rPr>
                    <w:t xml:space="preserve"> - Среда Плоскирева, Эндо (соответственно)</w:t>
                  </w:r>
                </w:p>
              </w:txbxContent>
            </v:textbox>
            <w10:wrap type="through"/>
          </v:shape>
        </w:pict>
      </w:r>
      <w:r w:rsidR="009B18D5" w:rsidRPr="009B18D5">
        <w:rPr>
          <w:noProof/>
          <w:lang w:eastAsia="ru-RU"/>
        </w:rPr>
        <w:drawing>
          <wp:anchor distT="0" distB="0" distL="114300" distR="114300" simplePos="0" relativeHeight="251661312" behindDoc="0" locked="0" layoutInCell="1" allowOverlap="1" wp14:anchorId="4D61F4DE" wp14:editId="41FBBB72">
            <wp:simplePos x="0" y="0"/>
            <wp:positionH relativeFrom="column">
              <wp:posOffset>2606040</wp:posOffset>
            </wp:positionH>
            <wp:positionV relativeFrom="paragraph">
              <wp:posOffset>217170</wp:posOffset>
            </wp:positionV>
            <wp:extent cx="3095524" cy="1159510"/>
            <wp:effectExtent l="0" t="0" r="0" b="2540"/>
            <wp:wrapThrough wrapText="bothSides">
              <wp:wrapPolygon edited="0">
                <wp:start x="0" y="0"/>
                <wp:lineTo x="0" y="21292"/>
                <wp:lineTo x="21405" y="21292"/>
                <wp:lineTo x="21405"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50055"/>
                    <a:stretch/>
                  </pic:blipFill>
                  <pic:spPr bwMode="auto">
                    <a:xfrm>
                      <a:off x="0" y="0"/>
                      <a:ext cx="3095524" cy="1159510"/>
                    </a:xfrm>
                    <a:prstGeom prst="rect">
                      <a:avLst/>
                    </a:prstGeom>
                    <a:ln>
                      <a:noFill/>
                    </a:ln>
                    <a:extLst>
                      <a:ext uri="{53640926-AAD7-44D8-BBD7-CCE9431645EC}">
                        <a14:shadowObscured xmlns:a14="http://schemas.microsoft.com/office/drawing/2010/main"/>
                      </a:ext>
                    </a:extLst>
                  </pic:spPr>
                </pic:pic>
              </a:graphicData>
            </a:graphic>
          </wp:anchor>
        </w:drawing>
      </w:r>
    </w:p>
    <w:p w14:paraId="70D9EDEC" w14:textId="77777777" w:rsidR="00C713ED" w:rsidRPr="00C713ED" w:rsidRDefault="00C713ED" w:rsidP="00C713ED">
      <w:pPr>
        <w:rPr>
          <w:rFonts w:ascii="Times New Roman" w:hAnsi="Times New Roman" w:cs="Times New Roman"/>
          <w:sz w:val="28"/>
          <w:szCs w:val="28"/>
        </w:rPr>
      </w:pPr>
    </w:p>
    <w:p w14:paraId="73896075" w14:textId="77777777" w:rsidR="009B18D5" w:rsidRDefault="009B18D5" w:rsidP="00C713ED"/>
    <w:p w14:paraId="78464DBB" w14:textId="77777777" w:rsidR="00C713ED" w:rsidRPr="00C713ED" w:rsidRDefault="00C713ED" w:rsidP="00C713ED">
      <w:pPr>
        <w:rPr>
          <w:rFonts w:ascii="Times New Roman" w:hAnsi="Times New Roman" w:cs="Times New Roman"/>
          <w:sz w:val="28"/>
          <w:szCs w:val="28"/>
        </w:rPr>
      </w:pPr>
    </w:p>
    <w:p w14:paraId="3C20E80F" w14:textId="77777777" w:rsidR="00C713ED" w:rsidRPr="00C713ED" w:rsidRDefault="00C713ED" w:rsidP="00C713ED">
      <w:pPr>
        <w:rPr>
          <w:rFonts w:ascii="Times New Roman" w:hAnsi="Times New Roman" w:cs="Times New Roman"/>
          <w:sz w:val="28"/>
          <w:szCs w:val="28"/>
        </w:rPr>
      </w:pPr>
    </w:p>
    <w:p w14:paraId="45822FE7" w14:textId="77777777" w:rsidR="00C713ED" w:rsidRPr="00C713ED" w:rsidRDefault="00C713ED" w:rsidP="00C713ED">
      <w:pPr>
        <w:rPr>
          <w:rFonts w:ascii="Times New Roman" w:hAnsi="Times New Roman" w:cs="Times New Roman"/>
          <w:sz w:val="28"/>
          <w:szCs w:val="28"/>
        </w:rPr>
      </w:pPr>
    </w:p>
    <w:p w14:paraId="2E747AB9" w14:textId="77777777" w:rsidR="00C713ED" w:rsidRPr="00C713ED" w:rsidRDefault="00C713ED" w:rsidP="00C713ED">
      <w:pPr>
        <w:rPr>
          <w:rFonts w:ascii="Times New Roman" w:hAnsi="Times New Roman" w:cs="Times New Roman"/>
          <w:sz w:val="28"/>
          <w:szCs w:val="28"/>
        </w:rPr>
      </w:pPr>
    </w:p>
    <w:p w14:paraId="4594E1D3" w14:textId="77777777" w:rsidR="00C713ED" w:rsidRDefault="009B18D5" w:rsidP="00C713ED">
      <w:pPr>
        <w:rPr>
          <w:rFonts w:ascii="Times New Roman" w:hAnsi="Times New Roman" w:cs="Times New Roman"/>
          <w:b/>
          <w:bCs/>
          <w:sz w:val="28"/>
          <w:szCs w:val="28"/>
        </w:rPr>
      </w:pPr>
      <w:r>
        <w:rPr>
          <w:rFonts w:ascii="Times New Roman" w:hAnsi="Times New Roman" w:cs="Times New Roman"/>
          <w:b/>
          <w:bCs/>
          <w:sz w:val="28"/>
          <w:szCs w:val="28"/>
        </w:rPr>
        <w:t>День 6. (28.06.2019)</w:t>
      </w:r>
    </w:p>
    <w:p w14:paraId="7BA83497" w14:textId="77777777" w:rsidR="009B18D5" w:rsidRPr="009B18D5" w:rsidRDefault="00C67697" w:rsidP="009B18D5">
      <w:pPr>
        <w:rPr>
          <w:rFonts w:ascii="Times New Roman" w:hAnsi="Times New Roman" w:cs="Times New Roman"/>
          <w:sz w:val="28"/>
          <w:szCs w:val="28"/>
        </w:rPr>
      </w:pPr>
      <w:r>
        <w:rPr>
          <w:rFonts w:ascii="Times New Roman" w:hAnsi="Times New Roman" w:cs="Times New Roman"/>
          <w:sz w:val="28"/>
          <w:szCs w:val="28"/>
        </w:rPr>
        <w:t xml:space="preserve">   Пересе</w:t>
      </w:r>
      <w:r w:rsidR="009B18D5" w:rsidRPr="009B18D5">
        <w:rPr>
          <w:rFonts w:ascii="Times New Roman" w:hAnsi="Times New Roman" w:cs="Times New Roman"/>
          <w:sz w:val="28"/>
          <w:szCs w:val="28"/>
        </w:rPr>
        <w:t>вала биоматериал с магниевой среды (среда накопления для сальмонелл) на плотную питательную среду ВСА (висмут сульфитный агар).</w:t>
      </w:r>
    </w:p>
    <w:p w14:paraId="7EF675FE" w14:textId="77777777" w:rsidR="009B18D5" w:rsidRPr="009B18D5" w:rsidRDefault="00C67697" w:rsidP="009B18D5">
      <w:pPr>
        <w:rPr>
          <w:rFonts w:ascii="Times New Roman" w:hAnsi="Times New Roman" w:cs="Times New Roman"/>
          <w:sz w:val="28"/>
          <w:szCs w:val="28"/>
        </w:rPr>
      </w:pPr>
      <w:r>
        <w:rPr>
          <w:rFonts w:ascii="Times New Roman" w:hAnsi="Times New Roman" w:cs="Times New Roman"/>
          <w:sz w:val="28"/>
          <w:szCs w:val="28"/>
        </w:rPr>
        <w:t>Пересе</w:t>
      </w:r>
      <w:r w:rsidR="009B18D5" w:rsidRPr="009B18D5">
        <w:rPr>
          <w:rFonts w:ascii="Times New Roman" w:hAnsi="Times New Roman" w:cs="Times New Roman"/>
          <w:sz w:val="28"/>
          <w:szCs w:val="28"/>
        </w:rPr>
        <w:t>вала на дизентерийную группу, сальмонеллез, дисбактериоз, условно патогенные энтеробактерии.</w:t>
      </w:r>
    </w:p>
    <w:p w14:paraId="50199C44" w14:textId="77777777" w:rsidR="009B18D5" w:rsidRPr="009B18D5" w:rsidRDefault="009B18D5" w:rsidP="009B18D5">
      <w:pPr>
        <w:rPr>
          <w:rFonts w:ascii="Times New Roman" w:hAnsi="Times New Roman" w:cs="Times New Roman"/>
          <w:sz w:val="28"/>
          <w:szCs w:val="28"/>
        </w:rPr>
      </w:pPr>
      <w:r w:rsidRPr="009B18D5">
        <w:rPr>
          <w:rFonts w:ascii="Times New Roman" w:hAnsi="Times New Roman" w:cs="Times New Roman"/>
          <w:sz w:val="28"/>
          <w:szCs w:val="28"/>
        </w:rPr>
        <w:t>Пересеивала таким образом:</w:t>
      </w:r>
    </w:p>
    <w:p w14:paraId="018CB473" w14:textId="77777777" w:rsidR="009B18D5" w:rsidRDefault="006773EE" w:rsidP="009B18D5">
      <w:pPr>
        <w:rPr>
          <w:rFonts w:ascii="Times New Roman" w:hAnsi="Times New Roman" w:cs="Times New Roman"/>
          <w:sz w:val="28"/>
          <w:szCs w:val="28"/>
        </w:rPr>
      </w:pPr>
      <w:r>
        <w:rPr>
          <w:noProof/>
        </w:rPr>
        <w:pict w14:anchorId="7152D33C">
          <v:shape id="Надпись 12" o:spid="_x0000_s1028" type="#_x0000_t202" style="position:absolute;margin-left:295.2pt;margin-top:342.7pt;width:195.35pt;height:.05pt;z-index:251671552;visibility:visible" wrapcoords="-83 0 -83 21234 21600 21234 21600 0 -8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" stroked="f">
            <v:textbox style="mso-fit-shape-to-text:t" inset="0,0,0,0">
              <w:txbxContent>
                <w:p w14:paraId="3392B1A2" w14:textId="77777777" w:rsidR="006B6B79" w:rsidRPr="006B6B79" w:rsidRDefault="006B6B79" w:rsidP="006B6B79">
                  <w:pPr>
                    <w:pStyle w:val="a3"/>
                    <w:jc w:val="center"/>
                    <w:rPr>
                      <w:rFonts w:ascii="Times New Roman" w:hAnsi="Times New Roman" w:cs="Times New Roman"/>
                      <w:noProof/>
                      <w:color w:val="auto"/>
                      <w:sz w:val="44"/>
                      <w:szCs w:val="44"/>
                    </w:rPr>
                  </w:pPr>
                  <w:r w:rsidRPr="006B6B79">
                    <w:rPr>
                      <w:color w:val="auto"/>
                      <w:sz w:val="28"/>
                      <w:szCs w:val="28"/>
                    </w:rPr>
                    <w:t xml:space="preserve">Рисунок </w:t>
                  </w:r>
                  <w:r w:rsidR="00A9729A" w:rsidRPr="006B6B79">
                    <w:rPr>
                      <w:color w:val="auto"/>
                      <w:sz w:val="28"/>
                      <w:szCs w:val="28"/>
                    </w:rPr>
                    <w:fldChar w:fldCharType="begin"/>
                  </w:r>
                  <w:r w:rsidRPr="006B6B79">
                    <w:rPr>
                      <w:color w:val="auto"/>
                      <w:sz w:val="28"/>
                      <w:szCs w:val="28"/>
                    </w:rPr>
                    <w:instrText xml:space="preserve"> SEQ Рисунок \* ARABIC </w:instrText>
                  </w:r>
                  <w:r w:rsidR="00A9729A" w:rsidRPr="006B6B79">
                    <w:rPr>
                      <w:color w:val="auto"/>
                      <w:sz w:val="28"/>
                      <w:szCs w:val="28"/>
                    </w:rPr>
                    <w:fldChar w:fldCharType="separate"/>
                  </w:r>
                  <w:r w:rsidR="0080111D">
                    <w:rPr>
                      <w:noProof/>
                      <w:color w:val="auto"/>
                      <w:sz w:val="28"/>
                      <w:szCs w:val="28"/>
                    </w:rPr>
                    <w:t>3</w:t>
                  </w:r>
                  <w:r w:rsidR="00A9729A" w:rsidRPr="006B6B79">
                    <w:rPr>
                      <w:color w:val="auto"/>
                      <w:sz w:val="28"/>
                      <w:szCs w:val="28"/>
                    </w:rPr>
                    <w:fldChar w:fldCharType="end"/>
                  </w:r>
                  <w:r w:rsidRPr="006B6B79">
                    <w:rPr>
                      <w:color w:val="auto"/>
                      <w:sz w:val="28"/>
                      <w:szCs w:val="28"/>
                    </w:rPr>
                    <w:t xml:space="preserve"> - Рост </w:t>
                  </w:r>
                  <w:r w:rsidRPr="006B6B79">
                    <w:rPr>
                      <w:color w:val="auto"/>
                      <w:sz w:val="28"/>
                      <w:szCs w:val="28"/>
                      <w:lang w:val="en-US"/>
                    </w:rPr>
                    <w:t>Salmonella</w:t>
                  </w:r>
                  <w:r w:rsidRPr="006B6B79">
                    <w:rPr>
                      <w:color w:val="auto"/>
                      <w:sz w:val="28"/>
                      <w:szCs w:val="28"/>
                    </w:rPr>
                    <w:t xml:space="preserve"> на ВСА (висмут солевом агаре)</w:t>
                  </w:r>
                </w:p>
              </w:txbxContent>
            </v:textbox>
            <w10:wrap type="through"/>
          </v:shape>
        </w:pict>
      </w:r>
      <w:r w:rsidR="006B6B79">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117EA84D" wp14:editId="430B3D0E">
            <wp:simplePos x="0" y="0"/>
            <wp:positionH relativeFrom="column">
              <wp:posOffset>3749040</wp:posOffset>
            </wp:positionH>
            <wp:positionV relativeFrom="paragraph">
              <wp:posOffset>1999615</wp:posOffset>
            </wp:positionV>
            <wp:extent cx="2481241" cy="2295525"/>
            <wp:effectExtent l="0" t="0" r="0" b="0"/>
            <wp:wrapThrough wrapText="bothSides">
              <wp:wrapPolygon edited="0">
                <wp:start x="0" y="0"/>
                <wp:lineTo x="0" y="21331"/>
                <wp:lineTo x="21395" y="21331"/>
                <wp:lineTo x="21395"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1241" cy="2295525"/>
                    </a:xfrm>
                    <a:prstGeom prst="rect">
                      <a:avLst/>
                    </a:prstGeom>
                    <a:noFill/>
                  </pic:spPr>
                </pic:pic>
              </a:graphicData>
            </a:graphic>
          </wp:anchor>
        </w:drawing>
      </w:r>
      <w:r w:rsidR="009B18D5" w:rsidRPr="009B18D5">
        <w:rPr>
          <w:rFonts w:ascii="Times New Roman" w:hAnsi="Times New Roman" w:cs="Times New Roman"/>
          <w:sz w:val="28"/>
          <w:szCs w:val="28"/>
        </w:rPr>
        <w:t>небольшое количество посевного материала (иногда его предварительно эмульгируют в стерильном изотоническом растворе или бульоне) втирают петлей в поверхность среды у края чашки, несколько раз проводя петлей из стороны в сторону. Затем у того места, где закончились штрихи, агар прокалывают петлей, снимая избыток посевного материала. Оставшийся на петле посевной материал зигзагообразными движениями распределяют по всей поверхности среды. По окончании посева закрывают чашку и прожигают петлю.</w:t>
      </w:r>
    </w:p>
    <w:p w14:paraId="0DF347CB" w14:textId="77777777" w:rsidR="009B18D5" w:rsidRPr="009B18D5" w:rsidRDefault="006773EE" w:rsidP="009B18D5">
      <w:pPr>
        <w:rPr>
          <w:rFonts w:ascii="Times New Roman" w:hAnsi="Times New Roman" w:cs="Times New Roman"/>
          <w:sz w:val="28"/>
          <w:szCs w:val="28"/>
        </w:rPr>
      </w:pPr>
      <w:r>
        <w:rPr>
          <w:noProof/>
        </w:rPr>
        <w:pict w14:anchorId="21322CF0">
          <v:shape id="Надпись 13" o:spid="_x0000_s1029" type="#_x0000_t202" style="position:absolute;margin-left:0;margin-top:204.65pt;width:265.5pt;height:.05pt;z-index:251673600;visibility:visible" wrapcoords="-61 0 -61 21234 21600 21234 21600 0 -6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" stroked="f">
            <v:textbox style="mso-fit-shape-to-text:t" inset="0,0,0,0">
              <w:txbxContent>
                <w:p w14:paraId="553525DA" w14:textId="77777777" w:rsidR="006B6B79" w:rsidRPr="006B6B79" w:rsidRDefault="006B6B79" w:rsidP="006B6B79">
                  <w:pPr>
                    <w:pStyle w:val="a3"/>
                    <w:jc w:val="center"/>
                    <w:rPr>
                      <w:noProof/>
                      <w:color w:val="auto"/>
                      <w:sz w:val="28"/>
                      <w:szCs w:val="28"/>
                    </w:rPr>
                  </w:pPr>
                  <w:r w:rsidRPr="006B6B79">
                    <w:rPr>
                      <w:color w:val="auto"/>
                      <w:sz w:val="28"/>
                      <w:szCs w:val="28"/>
                    </w:rPr>
                    <w:t xml:space="preserve">Рисунок </w:t>
                  </w:r>
                  <w:r w:rsidR="00A9729A" w:rsidRPr="006B6B79">
                    <w:rPr>
                      <w:color w:val="auto"/>
                      <w:sz w:val="28"/>
                      <w:szCs w:val="28"/>
                    </w:rPr>
                    <w:fldChar w:fldCharType="begin"/>
                  </w:r>
                  <w:r w:rsidRPr="006B6B79">
                    <w:rPr>
                      <w:color w:val="auto"/>
                      <w:sz w:val="28"/>
                      <w:szCs w:val="28"/>
                    </w:rPr>
                    <w:instrText xml:space="preserve"> SEQ Рисунок \* ARABIC </w:instrText>
                  </w:r>
                  <w:r w:rsidR="00A9729A" w:rsidRPr="006B6B79">
                    <w:rPr>
                      <w:color w:val="auto"/>
                      <w:sz w:val="28"/>
                      <w:szCs w:val="28"/>
                    </w:rPr>
                    <w:fldChar w:fldCharType="separate"/>
                  </w:r>
                  <w:r w:rsidR="0080111D">
                    <w:rPr>
                      <w:noProof/>
                      <w:color w:val="auto"/>
                      <w:sz w:val="28"/>
                      <w:szCs w:val="28"/>
                    </w:rPr>
                    <w:t>4</w:t>
                  </w:r>
                  <w:r w:rsidR="00A9729A" w:rsidRPr="006B6B79">
                    <w:rPr>
                      <w:color w:val="auto"/>
                      <w:sz w:val="28"/>
                      <w:szCs w:val="28"/>
                    </w:rPr>
                    <w:fldChar w:fldCharType="end"/>
                  </w:r>
                  <w:r w:rsidRPr="006B6B79">
                    <w:rPr>
                      <w:color w:val="auto"/>
                      <w:sz w:val="28"/>
                      <w:szCs w:val="28"/>
                    </w:rPr>
                    <w:t xml:space="preserve"> - Посев биоматериала с магниевой среды</w:t>
                  </w:r>
                </w:p>
              </w:txbxContent>
            </v:textbox>
            <w10:wrap type="through"/>
          </v:shape>
        </w:pict>
      </w:r>
      <w:r w:rsidR="006B6B79">
        <w:rPr>
          <w:noProof/>
          <w:lang w:eastAsia="ru-RU"/>
        </w:rPr>
        <w:drawing>
          <wp:anchor distT="0" distB="0" distL="114300" distR="114300" simplePos="0" relativeHeight="251666432" behindDoc="0" locked="0" layoutInCell="1" allowOverlap="1" wp14:anchorId="1CF2A76A" wp14:editId="240D5823">
            <wp:simplePos x="0" y="0"/>
            <wp:positionH relativeFrom="margin">
              <wp:align>left</wp:align>
            </wp:positionH>
            <wp:positionV relativeFrom="paragraph">
              <wp:posOffset>8890</wp:posOffset>
            </wp:positionV>
            <wp:extent cx="3371850" cy="2533015"/>
            <wp:effectExtent l="0" t="0" r="0" b="635"/>
            <wp:wrapThrough wrapText="bothSides">
              <wp:wrapPolygon edited="0">
                <wp:start x="0" y="0"/>
                <wp:lineTo x="0" y="21443"/>
                <wp:lineTo x="21478" y="21443"/>
                <wp:lineTo x="21478"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8000" cy="2537998"/>
                    </a:xfrm>
                    <a:prstGeom prst="rect">
                      <a:avLst/>
                    </a:prstGeom>
                    <a:noFill/>
                    <a:ln>
                      <a:noFill/>
                    </a:ln>
                  </pic:spPr>
                </pic:pic>
              </a:graphicData>
            </a:graphic>
          </wp:anchor>
        </w:drawing>
      </w:r>
    </w:p>
    <w:p w14:paraId="4915EA13" w14:textId="77777777" w:rsidR="00C713ED" w:rsidRPr="009B18D5" w:rsidRDefault="00C713ED" w:rsidP="00C713ED">
      <w:pPr>
        <w:rPr>
          <w:rFonts w:ascii="Times New Roman" w:hAnsi="Times New Roman" w:cs="Times New Roman"/>
          <w:sz w:val="28"/>
          <w:szCs w:val="28"/>
        </w:rPr>
      </w:pPr>
    </w:p>
    <w:p w14:paraId="68C1AA23" w14:textId="77777777" w:rsidR="006B6B79" w:rsidRDefault="006B6B79" w:rsidP="006B6B79">
      <w:pPr>
        <w:rPr>
          <w:rFonts w:ascii="Times New Roman" w:hAnsi="Times New Roman" w:cs="Times New Roman"/>
          <w:sz w:val="28"/>
          <w:szCs w:val="28"/>
        </w:rPr>
      </w:pPr>
    </w:p>
    <w:p w14:paraId="5197DA41" w14:textId="77777777" w:rsidR="006773EE" w:rsidRDefault="006773EE" w:rsidP="006B6B79">
      <w:pPr>
        <w:rPr>
          <w:rFonts w:ascii="Times New Roman" w:hAnsi="Times New Roman" w:cs="Times New Roman"/>
          <w:sz w:val="28"/>
          <w:szCs w:val="28"/>
        </w:rPr>
      </w:pPr>
    </w:p>
    <w:p w14:paraId="1D84C8DA" w14:textId="77777777" w:rsidR="006773EE" w:rsidRDefault="006773EE" w:rsidP="006B6B79">
      <w:pPr>
        <w:rPr>
          <w:rFonts w:ascii="Times New Roman" w:hAnsi="Times New Roman" w:cs="Times New Roman"/>
          <w:sz w:val="28"/>
          <w:szCs w:val="28"/>
        </w:rPr>
      </w:pPr>
    </w:p>
    <w:p w14:paraId="2544F1BA" w14:textId="77777777" w:rsidR="006773EE" w:rsidRDefault="006773EE" w:rsidP="006B6B79">
      <w:pPr>
        <w:rPr>
          <w:rFonts w:ascii="Times New Roman" w:hAnsi="Times New Roman" w:cs="Times New Roman"/>
          <w:sz w:val="28"/>
          <w:szCs w:val="28"/>
        </w:rPr>
      </w:pPr>
    </w:p>
    <w:p w14:paraId="76C33CFE" w14:textId="77777777" w:rsidR="006773EE" w:rsidRDefault="006773EE" w:rsidP="006B6B79">
      <w:pPr>
        <w:rPr>
          <w:rFonts w:ascii="Times New Roman" w:hAnsi="Times New Roman" w:cs="Times New Roman"/>
          <w:sz w:val="28"/>
          <w:szCs w:val="28"/>
        </w:rPr>
      </w:pPr>
    </w:p>
    <w:p w14:paraId="385FBD88" w14:textId="77777777" w:rsidR="006773EE" w:rsidRDefault="006773EE" w:rsidP="006B6B79">
      <w:pPr>
        <w:rPr>
          <w:rFonts w:ascii="Times New Roman" w:hAnsi="Times New Roman" w:cs="Times New Roman"/>
          <w:sz w:val="28"/>
          <w:szCs w:val="28"/>
        </w:rPr>
      </w:pPr>
    </w:p>
    <w:p w14:paraId="5A14F141" w14:textId="77777777" w:rsidR="006773EE" w:rsidRDefault="006773EE" w:rsidP="006B6B79">
      <w:pPr>
        <w:rPr>
          <w:rFonts w:ascii="Times New Roman" w:hAnsi="Times New Roman" w:cs="Times New Roman"/>
          <w:sz w:val="28"/>
          <w:szCs w:val="28"/>
        </w:rPr>
      </w:pPr>
    </w:p>
    <w:p w14:paraId="4F76C125" w14:textId="77777777" w:rsidR="006773EE" w:rsidRDefault="006773EE" w:rsidP="006B6B79">
      <w:pPr>
        <w:rPr>
          <w:rFonts w:ascii="Times New Roman" w:hAnsi="Times New Roman" w:cs="Times New Roman"/>
          <w:sz w:val="28"/>
          <w:szCs w:val="28"/>
        </w:rPr>
      </w:pPr>
    </w:p>
    <w:p w14:paraId="3AC11E5D" w14:textId="77777777" w:rsidR="006773EE" w:rsidRDefault="006773EE" w:rsidP="006B6B79">
      <w:pPr>
        <w:rPr>
          <w:rFonts w:ascii="Times New Roman" w:hAnsi="Times New Roman" w:cs="Times New Roman"/>
          <w:sz w:val="28"/>
          <w:szCs w:val="28"/>
        </w:rPr>
      </w:pPr>
    </w:p>
    <w:p w14:paraId="04EF59A1" w14:textId="77777777" w:rsidR="006773EE" w:rsidRDefault="006773EE" w:rsidP="006B6B79">
      <w:pPr>
        <w:rPr>
          <w:rFonts w:ascii="Times New Roman" w:hAnsi="Times New Roman" w:cs="Times New Roman"/>
          <w:sz w:val="28"/>
          <w:szCs w:val="28"/>
        </w:rPr>
      </w:pPr>
    </w:p>
    <w:p w14:paraId="3430C497" w14:textId="1DB6B2A0" w:rsidR="006B6B79" w:rsidRDefault="006B6B79" w:rsidP="006B6B79">
      <w:pP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День 7. (29.06.2019)</w:t>
      </w:r>
    </w:p>
    <w:p w14:paraId="4DF2A9AC" w14:textId="77777777" w:rsidR="006B6B79" w:rsidRDefault="006B6B79" w:rsidP="006B6B79">
      <w:pPr>
        <w:rPr>
          <w:rFonts w:ascii="Times New Roman" w:hAnsi="Times New Roman" w:cs="Times New Roman"/>
          <w:sz w:val="28"/>
          <w:szCs w:val="28"/>
        </w:rPr>
      </w:pPr>
      <w:r>
        <w:rPr>
          <w:rFonts w:ascii="Times New Roman" w:hAnsi="Times New Roman" w:cs="Times New Roman"/>
          <w:sz w:val="28"/>
          <w:szCs w:val="28"/>
        </w:rPr>
        <w:t>Методический день.</w:t>
      </w:r>
    </w:p>
    <w:p w14:paraId="71641CFF" w14:textId="77777777" w:rsidR="006B6B79" w:rsidRDefault="006B6B79">
      <w:pPr>
        <w:rPr>
          <w:rFonts w:ascii="Times New Roman" w:hAnsi="Times New Roman" w:cs="Times New Roman"/>
          <w:sz w:val="28"/>
          <w:szCs w:val="28"/>
        </w:rPr>
      </w:pPr>
      <w:r>
        <w:rPr>
          <w:rFonts w:ascii="Times New Roman" w:hAnsi="Times New Roman" w:cs="Times New Roman"/>
          <w:sz w:val="28"/>
          <w:szCs w:val="28"/>
        </w:rPr>
        <w:br w:type="page"/>
      </w:r>
    </w:p>
    <w:p w14:paraId="28B969F5" w14:textId="77777777" w:rsidR="006B6B79" w:rsidRDefault="006B6B79" w:rsidP="006B6B79">
      <w:pPr>
        <w:rPr>
          <w:rFonts w:ascii="Times New Roman" w:hAnsi="Times New Roman" w:cs="Times New Roman"/>
          <w:b/>
          <w:bCs/>
          <w:sz w:val="28"/>
          <w:szCs w:val="28"/>
        </w:rPr>
      </w:pPr>
      <w:r>
        <w:rPr>
          <w:rFonts w:ascii="Times New Roman" w:hAnsi="Times New Roman" w:cs="Times New Roman"/>
          <w:b/>
          <w:bCs/>
          <w:sz w:val="28"/>
          <w:szCs w:val="28"/>
        </w:rPr>
        <w:lastRenderedPageBreak/>
        <w:t>День 8. (01.07.2019)</w:t>
      </w:r>
    </w:p>
    <w:p w14:paraId="6C22B7A4" w14:textId="77777777" w:rsidR="008A2E4B" w:rsidRPr="008A2E4B" w:rsidRDefault="008A2E4B" w:rsidP="008A2E4B">
      <w:pPr>
        <w:rPr>
          <w:rFonts w:ascii="Times New Roman" w:hAnsi="Times New Roman" w:cs="Times New Roman"/>
          <w:sz w:val="28"/>
          <w:szCs w:val="28"/>
        </w:rPr>
      </w:pPr>
      <w:r w:rsidRPr="008A2E4B">
        <w:rPr>
          <w:rFonts w:ascii="Times New Roman" w:hAnsi="Times New Roman" w:cs="Times New Roman"/>
          <w:b/>
          <w:bCs/>
          <w:sz w:val="28"/>
          <w:szCs w:val="28"/>
        </w:rPr>
        <w:t xml:space="preserve">   </w:t>
      </w:r>
      <w:r w:rsidRPr="008A2E4B">
        <w:rPr>
          <w:rFonts w:ascii="Times New Roman" w:hAnsi="Times New Roman" w:cs="Times New Roman"/>
          <w:sz w:val="28"/>
          <w:szCs w:val="28"/>
        </w:rPr>
        <w:t>Для дальнейшей идентификации бактерий готовят мазки, которые окрашивают по Граму, микроскопируют и изучают антигенные свойства путем постановки пробной агглютинации на предметном стекле с агглютинирующей адсорбированной поливалентной сальмонеллезной О - сывороткой. При получении положительной реакции на стекле с поливалентной сывороткой проводят идентификацию с помощью монорецепторных агглютинирующих О-сывороток. Установив серологическую группу исследуемых бактерий, с помощью Н-сывороток определяют тип (вид) бактерий.</w:t>
      </w:r>
    </w:p>
    <w:p w14:paraId="0AEBEE0A" w14:textId="77777777" w:rsidR="006B6B79" w:rsidRDefault="008A2E4B" w:rsidP="008A2E4B">
      <w:pPr>
        <w:rPr>
          <w:rFonts w:ascii="Times New Roman" w:hAnsi="Times New Roman" w:cs="Times New Roman"/>
          <w:sz w:val="28"/>
          <w:szCs w:val="28"/>
        </w:rPr>
      </w:pPr>
      <w:r w:rsidRPr="008A2E4B">
        <w:rPr>
          <w:rFonts w:ascii="Times New Roman" w:hAnsi="Times New Roman" w:cs="Times New Roman"/>
          <w:sz w:val="28"/>
          <w:szCs w:val="28"/>
        </w:rPr>
        <w:t xml:space="preserve">   Обнаружение подвижных (кроме Salmonella pullorum и Salmonella gallinarum) грамотрицательных палочек, дающих характерный рост на элективных средах, неферментирующих лактозу и сахарозу, сбраживающих глюкозу и маннит до кислоты и газа (Salmonella typhi suis не ферментирует маннит), образующих сероводород и не образующих индол, дающих положительную реакцию агглютинации с монорецепторными О- и Н-сальмонеллезными сыворотками, указывает на наличие бактерий из рода сальмонелл.</w:t>
      </w:r>
    </w:p>
    <w:p w14:paraId="1817B8FF" w14:textId="77777777" w:rsidR="008A2E4B" w:rsidRPr="008A2E4B" w:rsidRDefault="008A2E4B" w:rsidP="008A2E4B">
      <w:pPr>
        <w:rPr>
          <w:rFonts w:ascii="Times New Roman" w:hAnsi="Times New Roman" w:cs="Times New Roman"/>
          <w:sz w:val="28"/>
          <w:szCs w:val="28"/>
        </w:rPr>
      </w:pPr>
      <w:r w:rsidRPr="008A2E4B">
        <w:rPr>
          <w:rFonts w:ascii="Times New Roman" w:hAnsi="Times New Roman" w:cs="Times New Roman"/>
          <w:b/>
          <w:bCs/>
          <w:sz w:val="28"/>
          <w:szCs w:val="28"/>
        </w:rPr>
        <w:t xml:space="preserve">   Реакция агглютинации (РА)</w:t>
      </w:r>
      <w:r w:rsidRPr="008A2E4B">
        <w:rPr>
          <w:rFonts w:ascii="Times New Roman" w:hAnsi="Times New Roman" w:cs="Times New Roman"/>
          <w:sz w:val="28"/>
          <w:szCs w:val="28"/>
        </w:rPr>
        <w:t xml:space="preserve"> – это склеивание и выпадение в осадок микробов или других клеток под действием антител в присутствии электролита (изотонического раствора натрия хлорида). Образовавшийся осадок называют агглютинатом. Для реакции необходимы:</w:t>
      </w:r>
    </w:p>
    <w:p w14:paraId="6120CD6D" w14:textId="77777777" w:rsidR="008A2E4B" w:rsidRPr="008A2E4B" w:rsidRDefault="008A2E4B" w:rsidP="008A2E4B">
      <w:pPr>
        <w:rPr>
          <w:rFonts w:ascii="Times New Roman" w:hAnsi="Times New Roman" w:cs="Times New Roman"/>
          <w:sz w:val="28"/>
          <w:szCs w:val="28"/>
        </w:rPr>
      </w:pPr>
      <w:r w:rsidRPr="008A2E4B">
        <w:rPr>
          <w:rFonts w:ascii="Times New Roman" w:hAnsi="Times New Roman" w:cs="Times New Roman"/>
          <w:sz w:val="28"/>
          <w:szCs w:val="28"/>
        </w:rPr>
        <w:t>1.</w:t>
      </w:r>
      <w:r w:rsidRPr="008A2E4B">
        <w:rPr>
          <w:rFonts w:ascii="Times New Roman" w:hAnsi="Times New Roman" w:cs="Times New Roman"/>
          <w:sz w:val="28"/>
          <w:szCs w:val="28"/>
        </w:rPr>
        <w:tab/>
        <w:t>Антитела (агглютинины) – находятся в сыворотке больного или иммунной сыворотке.</w:t>
      </w:r>
    </w:p>
    <w:p w14:paraId="4275B0AE" w14:textId="77777777" w:rsidR="008A2E4B" w:rsidRPr="008A2E4B" w:rsidRDefault="008A2E4B" w:rsidP="008A2E4B">
      <w:pPr>
        <w:rPr>
          <w:rFonts w:ascii="Times New Roman" w:hAnsi="Times New Roman" w:cs="Times New Roman"/>
          <w:sz w:val="28"/>
          <w:szCs w:val="28"/>
        </w:rPr>
      </w:pPr>
      <w:r w:rsidRPr="008A2E4B">
        <w:rPr>
          <w:rFonts w:ascii="Times New Roman" w:hAnsi="Times New Roman" w:cs="Times New Roman"/>
          <w:sz w:val="28"/>
          <w:szCs w:val="28"/>
        </w:rPr>
        <w:t>2.</w:t>
      </w:r>
      <w:r w:rsidRPr="008A2E4B">
        <w:rPr>
          <w:rFonts w:ascii="Times New Roman" w:hAnsi="Times New Roman" w:cs="Times New Roman"/>
          <w:sz w:val="28"/>
          <w:szCs w:val="28"/>
        </w:rPr>
        <w:tab/>
        <w:t>Антиген – взвесь живых или убитых микроорганизмов, эритроцитов или других клеток.</w:t>
      </w:r>
    </w:p>
    <w:p w14:paraId="3807D422" w14:textId="77777777" w:rsidR="008A2E4B" w:rsidRPr="008A2E4B" w:rsidRDefault="008A2E4B" w:rsidP="008A2E4B">
      <w:pPr>
        <w:rPr>
          <w:rFonts w:ascii="Times New Roman" w:hAnsi="Times New Roman" w:cs="Times New Roman"/>
          <w:sz w:val="28"/>
          <w:szCs w:val="28"/>
        </w:rPr>
      </w:pPr>
      <w:r w:rsidRPr="008A2E4B">
        <w:rPr>
          <w:rFonts w:ascii="Times New Roman" w:hAnsi="Times New Roman" w:cs="Times New Roman"/>
          <w:sz w:val="28"/>
          <w:szCs w:val="28"/>
        </w:rPr>
        <w:t>3.</w:t>
      </w:r>
      <w:r w:rsidRPr="008A2E4B">
        <w:rPr>
          <w:rFonts w:ascii="Times New Roman" w:hAnsi="Times New Roman" w:cs="Times New Roman"/>
          <w:sz w:val="28"/>
          <w:szCs w:val="28"/>
        </w:rPr>
        <w:tab/>
        <w:t>Изотонический раствор.</w:t>
      </w:r>
    </w:p>
    <w:p w14:paraId="1F61FCC9" w14:textId="77777777" w:rsidR="008A2E4B" w:rsidRDefault="008A2E4B" w:rsidP="008A2E4B">
      <w:pPr>
        <w:rPr>
          <w:rFonts w:ascii="Times New Roman" w:hAnsi="Times New Roman" w:cs="Times New Roman"/>
          <w:sz w:val="28"/>
          <w:szCs w:val="28"/>
        </w:rPr>
      </w:pPr>
      <w:r w:rsidRPr="008A2E4B">
        <w:rPr>
          <w:rFonts w:ascii="Times New Roman" w:hAnsi="Times New Roman" w:cs="Times New Roman"/>
          <w:sz w:val="28"/>
          <w:szCs w:val="28"/>
        </w:rPr>
        <w:t>Реакцию агглютинации для серодиагностики широко применяют при брюшном тифе, паратифах (реакция Видаля), бруцеллезе (реакция Райта) и др. Антителом при этом является сыворотка больного, а антигеном – известный микроб.При идентификации микробов или других клеток антигеном служит их взвесь, а антителом – известная иммунная сыворотка. Эту реакцию широко применяют при диагностике кишечных инфекций, коклюша и др.Серологическая реакция, в которой специфические противовирусные антитела, взаимодействуя с вирусом (антигеном), нейтрализуют его и лишают способности агглютинировать эритроциты, т.е. тормозят реакцию гемагглютинации (РТГА) позволяет с ее помощью определить вид и даже тип вирусов, обнаруженных при постановке РГА.</w:t>
      </w:r>
    </w:p>
    <w:p w14:paraId="0D2B7C18" w14:textId="77777777" w:rsidR="008A2E4B" w:rsidRDefault="006773EE" w:rsidP="008A2E4B">
      <w:pPr>
        <w:rPr>
          <w:rFonts w:ascii="Times New Roman" w:hAnsi="Times New Roman" w:cs="Times New Roman"/>
          <w:sz w:val="28"/>
          <w:szCs w:val="28"/>
        </w:rPr>
      </w:pPr>
      <w:r>
        <w:rPr>
          <w:noProof/>
        </w:rPr>
        <w:lastRenderedPageBreak/>
        <w:pict w14:anchorId="2EFB0D42">
          <v:shape id="Надпись 15" o:spid="_x0000_s1030" type="#_x0000_t202" style="position:absolute;margin-left:61.1pt;margin-top:183.75pt;width:302.65pt;height:.05pt;z-index:251676672;visibility:visible" wrapcoords="-53 0 -53 21273 21600 21273 21600 0 -5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" stroked="f">
            <v:textbox style="mso-fit-shape-to-text:t" inset="0,0,0,0">
              <w:txbxContent>
                <w:p w14:paraId="78F0997E" w14:textId="77777777" w:rsidR="008A2E4B" w:rsidRPr="008A2E4B" w:rsidRDefault="008A2E4B" w:rsidP="008A2E4B">
                  <w:pPr>
                    <w:pStyle w:val="a3"/>
                    <w:jc w:val="center"/>
                    <w:rPr>
                      <w:rFonts w:ascii="Times New Roman" w:hAnsi="Times New Roman" w:cs="Times New Roman"/>
                      <w:noProof/>
                      <w:color w:val="auto"/>
                      <w:sz w:val="44"/>
                      <w:szCs w:val="44"/>
                    </w:rPr>
                  </w:pPr>
                  <w:r w:rsidRPr="008A2E4B">
                    <w:rPr>
                      <w:color w:val="auto"/>
                      <w:sz w:val="28"/>
                      <w:szCs w:val="28"/>
                    </w:rPr>
                    <w:t xml:space="preserve">Рисунок </w:t>
                  </w:r>
                  <w:r w:rsidR="00A9729A" w:rsidRPr="008A2E4B">
                    <w:rPr>
                      <w:color w:val="auto"/>
                      <w:sz w:val="28"/>
                      <w:szCs w:val="28"/>
                    </w:rPr>
                    <w:fldChar w:fldCharType="begin"/>
                  </w:r>
                  <w:r w:rsidRPr="008A2E4B">
                    <w:rPr>
                      <w:color w:val="auto"/>
                      <w:sz w:val="28"/>
                      <w:szCs w:val="28"/>
                    </w:rPr>
                    <w:instrText xml:space="preserve"> SEQ Рисунок \* ARABIC </w:instrText>
                  </w:r>
                  <w:r w:rsidR="00A9729A" w:rsidRPr="008A2E4B">
                    <w:rPr>
                      <w:color w:val="auto"/>
                      <w:sz w:val="28"/>
                      <w:szCs w:val="28"/>
                    </w:rPr>
                    <w:fldChar w:fldCharType="separate"/>
                  </w:r>
                  <w:r w:rsidR="0080111D">
                    <w:rPr>
                      <w:noProof/>
                      <w:color w:val="auto"/>
                      <w:sz w:val="28"/>
                      <w:szCs w:val="28"/>
                    </w:rPr>
                    <w:t>5</w:t>
                  </w:r>
                  <w:r w:rsidR="00A9729A" w:rsidRPr="008A2E4B">
                    <w:rPr>
                      <w:color w:val="auto"/>
                      <w:sz w:val="28"/>
                      <w:szCs w:val="28"/>
                    </w:rPr>
                    <w:fldChar w:fldCharType="end"/>
                  </w:r>
                  <w:r w:rsidRPr="008A2E4B">
                    <w:rPr>
                      <w:color w:val="auto"/>
                      <w:sz w:val="28"/>
                      <w:szCs w:val="28"/>
                    </w:rPr>
                    <w:t xml:space="preserve"> - Реакция агглютинации</w:t>
                  </w:r>
                </w:p>
                <w:p w14:paraId="413D6D16" w14:textId="77777777" w:rsidR="008A2E4B" w:rsidRDefault="008A2E4B"/>
              </w:txbxContent>
            </v:textbox>
            <w10:wrap type="through"/>
          </v:shape>
        </w:pict>
      </w:r>
      <w:r w:rsidR="008A2E4B">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70386EF2" wp14:editId="40052F2D">
            <wp:simplePos x="0" y="0"/>
            <wp:positionH relativeFrom="page">
              <wp:align>center</wp:align>
            </wp:positionH>
            <wp:positionV relativeFrom="paragraph">
              <wp:posOffset>0</wp:posOffset>
            </wp:positionV>
            <wp:extent cx="3844249" cy="2276475"/>
            <wp:effectExtent l="0" t="0" r="4445" b="0"/>
            <wp:wrapThrough wrapText="bothSides">
              <wp:wrapPolygon edited="0">
                <wp:start x="0" y="0"/>
                <wp:lineTo x="0" y="21329"/>
                <wp:lineTo x="21518" y="21329"/>
                <wp:lineTo x="21518"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4249" cy="2276475"/>
                    </a:xfrm>
                    <a:prstGeom prst="rect">
                      <a:avLst/>
                    </a:prstGeom>
                    <a:noFill/>
                  </pic:spPr>
                </pic:pic>
              </a:graphicData>
            </a:graphic>
          </wp:anchor>
        </w:drawing>
      </w:r>
    </w:p>
    <w:p w14:paraId="58446CB9" w14:textId="77777777" w:rsidR="008A2E4B" w:rsidRPr="008A2E4B" w:rsidRDefault="008A2E4B" w:rsidP="008A2E4B">
      <w:pPr>
        <w:rPr>
          <w:rFonts w:ascii="Times New Roman" w:hAnsi="Times New Roman" w:cs="Times New Roman"/>
          <w:sz w:val="28"/>
          <w:szCs w:val="28"/>
        </w:rPr>
      </w:pPr>
    </w:p>
    <w:p w14:paraId="540BE466" w14:textId="77777777" w:rsidR="008A2E4B" w:rsidRPr="008A2E4B" w:rsidRDefault="008A2E4B" w:rsidP="008A2E4B">
      <w:pPr>
        <w:rPr>
          <w:rFonts w:ascii="Times New Roman" w:hAnsi="Times New Roman" w:cs="Times New Roman"/>
          <w:sz w:val="28"/>
          <w:szCs w:val="28"/>
        </w:rPr>
      </w:pPr>
    </w:p>
    <w:p w14:paraId="67460C2C" w14:textId="77777777" w:rsidR="008A2E4B" w:rsidRPr="008A2E4B" w:rsidRDefault="008A2E4B" w:rsidP="008A2E4B">
      <w:pPr>
        <w:rPr>
          <w:rFonts w:ascii="Times New Roman" w:hAnsi="Times New Roman" w:cs="Times New Roman"/>
          <w:sz w:val="28"/>
          <w:szCs w:val="28"/>
        </w:rPr>
      </w:pPr>
    </w:p>
    <w:p w14:paraId="054DDC23" w14:textId="77777777" w:rsidR="008A2E4B" w:rsidRPr="008A2E4B" w:rsidRDefault="008A2E4B" w:rsidP="008A2E4B">
      <w:pPr>
        <w:rPr>
          <w:rFonts w:ascii="Times New Roman" w:hAnsi="Times New Roman" w:cs="Times New Roman"/>
          <w:sz w:val="28"/>
          <w:szCs w:val="28"/>
        </w:rPr>
      </w:pPr>
    </w:p>
    <w:p w14:paraId="1702F0A0" w14:textId="77777777" w:rsidR="008A2E4B" w:rsidRPr="008A2E4B" w:rsidRDefault="008A2E4B" w:rsidP="008A2E4B">
      <w:pPr>
        <w:rPr>
          <w:rFonts w:ascii="Times New Roman" w:hAnsi="Times New Roman" w:cs="Times New Roman"/>
          <w:sz w:val="28"/>
          <w:szCs w:val="28"/>
        </w:rPr>
      </w:pPr>
    </w:p>
    <w:p w14:paraId="66D5EFA8" w14:textId="77777777" w:rsidR="008A2E4B" w:rsidRPr="008A2E4B" w:rsidRDefault="008A2E4B" w:rsidP="008A2E4B">
      <w:pPr>
        <w:rPr>
          <w:rFonts w:ascii="Times New Roman" w:hAnsi="Times New Roman" w:cs="Times New Roman"/>
          <w:sz w:val="28"/>
          <w:szCs w:val="28"/>
        </w:rPr>
      </w:pPr>
    </w:p>
    <w:p w14:paraId="3857EF73" w14:textId="77777777" w:rsidR="008A2E4B" w:rsidRPr="008A2E4B" w:rsidRDefault="008A2E4B" w:rsidP="008A2E4B">
      <w:pPr>
        <w:rPr>
          <w:rFonts w:ascii="Times New Roman" w:hAnsi="Times New Roman" w:cs="Times New Roman"/>
          <w:sz w:val="28"/>
          <w:szCs w:val="28"/>
        </w:rPr>
      </w:pPr>
    </w:p>
    <w:p w14:paraId="2089EC71" w14:textId="77777777" w:rsidR="008A2E4B" w:rsidRDefault="008A2E4B" w:rsidP="008A2E4B">
      <w:pPr>
        <w:rPr>
          <w:rFonts w:ascii="Times New Roman" w:hAnsi="Times New Roman" w:cs="Times New Roman"/>
          <w:sz w:val="28"/>
          <w:szCs w:val="28"/>
        </w:rPr>
      </w:pPr>
    </w:p>
    <w:p w14:paraId="66406079" w14:textId="77777777" w:rsidR="008A2E4B" w:rsidRDefault="008A2E4B" w:rsidP="008A2E4B">
      <w:pPr>
        <w:rPr>
          <w:rFonts w:ascii="Times New Roman" w:hAnsi="Times New Roman" w:cs="Times New Roman"/>
          <w:sz w:val="28"/>
          <w:szCs w:val="28"/>
        </w:rPr>
      </w:pPr>
    </w:p>
    <w:p w14:paraId="4EC1EF5A" w14:textId="77777777" w:rsidR="008A2E4B" w:rsidRDefault="008A2E4B" w:rsidP="008A2E4B">
      <w:pPr>
        <w:rPr>
          <w:rFonts w:ascii="Times New Roman" w:hAnsi="Times New Roman" w:cs="Times New Roman"/>
          <w:b/>
          <w:bCs/>
          <w:sz w:val="28"/>
          <w:szCs w:val="28"/>
        </w:rPr>
      </w:pPr>
      <w:r>
        <w:rPr>
          <w:rFonts w:ascii="Times New Roman" w:hAnsi="Times New Roman" w:cs="Times New Roman"/>
          <w:b/>
          <w:bCs/>
          <w:sz w:val="28"/>
          <w:szCs w:val="28"/>
        </w:rPr>
        <w:t>День 9. (02.07.2019)</w:t>
      </w:r>
    </w:p>
    <w:p w14:paraId="01083108" w14:textId="77777777" w:rsidR="008A2E4B" w:rsidRDefault="006C7BF8" w:rsidP="008A2E4B">
      <w:pPr>
        <w:rPr>
          <w:rFonts w:ascii="Times New Roman" w:hAnsi="Times New Roman" w:cs="Times New Roman"/>
          <w:sz w:val="28"/>
          <w:szCs w:val="28"/>
        </w:rPr>
      </w:pPr>
      <w:r>
        <w:rPr>
          <w:rFonts w:ascii="Times New Roman" w:hAnsi="Times New Roman" w:cs="Times New Roman"/>
          <w:sz w:val="28"/>
          <w:szCs w:val="28"/>
        </w:rPr>
        <w:t>Окра</w:t>
      </w:r>
      <w:r w:rsidR="00082402">
        <w:rPr>
          <w:rFonts w:ascii="Times New Roman" w:hAnsi="Times New Roman" w:cs="Times New Roman"/>
          <w:sz w:val="28"/>
          <w:szCs w:val="28"/>
        </w:rPr>
        <w:t>шивала</w:t>
      </w:r>
      <w:r>
        <w:rPr>
          <w:rFonts w:ascii="Times New Roman" w:hAnsi="Times New Roman" w:cs="Times New Roman"/>
          <w:sz w:val="28"/>
          <w:szCs w:val="28"/>
        </w:rPr>
        <w:t xml:space="preserve"> по Граму.</w:t>
      </w:r>
    </w:p>
    <w:p w14:paraId="324DB183" w14:textId="77777777" w:rsidR="006C7BF8" w:rsidRDefault="006C7BF8" w:rsidP="006C7BF8">
      <w:pPr>
        <w:jc w:val="center"/>
        <w:rPr>
          <w:rFonts w:ascii="Times New Roman" w:hAnsi="Times New Roman" w:cs="Times New Roman"/>
          <w:sz w:val="28"/>
          <w:szCs w:val="28"/>
        </w:rPr>
      </w:pPr>
      <w:r>
        <w:rPr>
          <w:rFonts w:ascii="Times New Roman" w:hAnsi="Times New Roman" w:cs="Times New Roman"/>
          <w:sz w:val="28"/>
          <w:szCs w:val="28"/>
        </w:rPr>
        <w:t>Техника окраски:</w:t>
      </w:r>
    </w:p>
    <w:p w14:paraId="699FAB81" w14:textId="77777777" w:rsidR="006C7BF8" w:rsidRDefault="006C7BF8" w:rsidP="006C7BF8">
      <w:pPr>
        <w:pStyle w:val="a4"/>
        <w:numPr>
          <w:ilvl w:val="0"/>
          <w:numId w:val="1"/>
        </w:numPr>
        <w:rPr>
          <w:rFonts w:ascii="Times New Roman" w:hAnsi="Times New Roman" w:cs="Times New Roman"/>
          <w:sz w:val="28"/>
          <w:szCs w:val="28"/>
        </w:rPr>
      </w:pPr>
      <w:r w:rsidRPr="006C7BF8">
        <w:rPr>
          <w:rFonts w:ascii="Times New Roman" w:hAnsi="Times New Roman" w:cs="Times New Roman"/>
          <w:sz w:val="28"/>
          <w:szCs w:val="28"/>
        </w:rPr>
        <w:t>Нанесённый на стекло мазок высушивается на воздухе или высоко над пламенем горелки, чтобы не допустить закипания и денатурации белка, а затем фиксируется путём пронесения через пламя в течение короткого времени. Таким образом микроорганизмы погибают и надёжно приклеиваются к стеклу.</w:t>
      </w:r>
    </w:p>
    <w:p w14:paraId="2D83730E" w14:textId="77777777" w:rsidR="006C7BF8" w:rsidRPr="006C7BF8" w:rsidRDefault="006C7BF8" w:rsidP="006C7BF8">
      <w:pPr>
        <w:pStyle w:val="a4"/>
        <w:numPr>
          <w:ilvl w:val="0"/>
          <w:numId w:val="1"/>
        </w:numPr>
        <w:rPr>
          <w:rFonts w:ascii="Times New Roman" w:hAnsi="Times New Roman" w:cs="Times New Roman"/>
          <w:sz w:val="28"/>
          <w:szCs w:val="28"/>
        </w:rPr>
      </w:pPr>
      <w:r w:rsidRPr="006C7BF8">
        <w:rPr>
          <w:rFonts w:ascii="Times New Roman" w:hAnsi="Times New Roman" w:cs="Times New Roman"/>
          <w:sz w:val="28"/>
          <w:szCs w:val="28"/>
        </w:rPr>
        <w:t>На фиксированный мазок наливают один из основных красителей на 2-3 минуты. Чтобы избежать осадка красят через фильтровальную бумагу.</w:t>
      </w:r>
    </w:p>
    <w:p w14:paraId="26E1B38F" w14:textId="77777777" w:rsidR="006C7BF8" w:rsidRPr="006C7BF8" w:rsidRDefault="006C7BF8" w:rsidP="006C7BF8">
      <w:pPr>
        <w:pStyle w:val="a4"/>
        <w:numPr>
          <w:ilvl w:val="0"/>
          <w:numId w:val="1"/>
        </w:numPr>
        <w:rPr>
          <w:rFonts w:ascii="Times New Roman" w:hAnsi="Times New Roman" w:cs="Times New Roman"/>
          <w:sz w:val="28"/>
          <w:szCs w:val="28"/>
        </w:rPr>
      </w:pPr>
      <w:r w:rsidRPr="006C7BF8">
        <w:rPr>
          <w:rFonts w:ascii="Times New Roman" w:hAnsi="Times New Roman" w:cs="Times New Roman"/>
          <w:sz w:val="28"/>
          <w:szCs w:val="28"/>
        </w:rPr>
        <w:t>Сливают краску, аккуратно удаляют фильтровальную бумагу. Мазок заливают на 1-2 мин раствором Люголя или йодистым раствором, по Граму (водный раствор йодида калия и кристаллического йода в соотношении 2: 1) в почернение препарата.</w:t>
      </w:r>
    </w:p>
    <w:p w14:paraId="3BB235C3" w14:textId="77777777" w:rsidR="006C7BF8" w:rsidRPr="006C7BF8" w:rsidRDefault="006C7BF8" w:rsidP="006C7BF8">
      <w:pPr>
        <w:pStyle w:val="a4"/>
        <w:numPr>
          <w:ilvl w:val="0"/>
          <w:numId w:val="1"/>
        </w:numPr>
        <w:rPr>
          <w:rFonts w:ascii="Times New Roman" w:hAnsi="Times New Roman" w:cs="Times New Roman"/>
          <w:sz w:val="28"/>
          <w:szCs w:val="28"/>
        </w:rPr>
      </w:pPr>
      <w:r w:rsidRPr="006C7BF8">
        <w:rPr>
          <w:rFonts w:ascii="Times New Roman" w:hAnsi="Times New Roman" w:cs="Times New Roman"/>
          <w:sz w:val="28"/>
          <w:szCs w:val="28"/>
        </w:rPr>
        <w:t>Раствор сливают, мазок прополаскивают 96 ° этиловым спиртом или ацетоном, наливая и сливая его, пока мазок НЕ обесцветится и жидкость стекает, не станет чистой (примерно 20-40-60 секунд).</w:t>
      </w:r>
    </w:p>
    <w:p w14:paraId="3EC55840" w14:textId="77777777" w:rsidR="006C7BF8" w:rsidRPr="006C7BF8" w:rsidRDefault="006C7BF8" w:rsidP="006C7BF8">
      <w:pPr>
        <w:pStyle w:val="a4"/>
        <w:numPr>
          <w:ilvl w:val="0"/>
          <w:numId w:val="1"/>
        </w:numPr>
        <w:rPr>
          <w:rFonts w:ascii="Times New Roman" w:hAnsi="Times New Roman" w:cs="Times New Roman"/>
          <w:sz w:val="28"/>
          <w:szCs w:val="28"/>
        </w:rPr>
      </w:pPr>
      <w:r w:rsidRPr="006C7BF8">
        <w:rPr>
          <w:rFonts w:ascii="Times New Roman" w:hAnsi="Times New Roman" w:cs="Times New Roman"/>
          <w:sz w:val="28"/>
          <w:szCs w:val="28"/>
        </w:rPr>
        <w:t>Тщательно промывают стекла в проточной или дистиллированной воде 1-2 мин.</w:t>
      </w:r>
    </w:p>
    <w:p w14:paraId="33D763FF" w14:textId="77777777" w:rsidR="006C7BF8" w:rsidRPr="006C7BF8" w:rsidRDefault="006C7BF8" w:rsidP="006C7BF8">
      <w:pPr>
        <w:pStyle w:val="a4"/>
        <w:numPr>
          <w:ilvl w:val="0"/>
          <w:numId w:val="1"/>
        </w:numPr>
        <w:rPr>
          <w:rFonts w:ascii="Times New Roman" w:hAnsi="Times New Roman" w:cs="Times New Roman"/>
          <w:sz w:val="28"/>
          <w:szCs w:val="28"/>
        </w:rPr>
      </w:pPr>
      <w:r w:rsidRPr="006C7BF8">
        <w:rPr>
          <w:rFonts w:ascii="Times New Roman" w:hAnsi="Times New Roman" w:cs="Times New Roman"/>
          <w:sz w:val="28"/>
          <w:szCs w:val="28"/>
        </w:rPr>
        <w:t>Для выявления грамотрицательных бактерий препараты дополнительно окрашивают фуксином или сафранина (2-5 мин).</w:t>
      </w:r>
    </w:p>
    <w:p w14:paraId="6923F1D2" w14:textId="77777777" w:rsidR="006C7BF8" w:rsidRDefault="006C7BF8" w:rsidP="006C7BF8">
      <w:pPr>
        <w:pStyle w:val="a4"/>
        <w:numPr>
          <w:ilvl w:val="0"/>
          <w:numId w:val="1"/>
        </w:numPr>
        <w:rPr>
          <w:rFonts w:ascii="Times New Roman" w:hAnsi="Times New Roman" w:cs="Times New Roman"/>
          <w:sz w:val="28"/>
          <w:szCs w:val="28"/>
        </w:rPr>
      </w:pPr>
      <w:r w:rsidRPr="006C7BF8">
        <w:rPr>
          <w:rFonts w:ascii="Times New Roman" w:hAnsi="Times New Roman" w:cs="Times New Roman"/>
          <w:sz w:val="28"/>
          <w:szCs w:val="28"/>
        </w:rPr>
        <w:t>Промывают в проточной воде и высушивают фильтровальной бумагой.</w:t>
      </w:r>
    </w:p>
    <w:p w14:paraId="2300EA5F" w14:textId="77777777" w:rsidR="00082402" w:rsidRPr="00082402" w:rsidRDefault="00082402" w:rsidP="00082402">
      <w:pPr>
        <w:jc w:val="center"/>
        <w:rPr>
          <w:rFonts w:ascii="Times New Roman" w:hAnsi="Times New Roman" w:cs="Times New Roman"/>
          <w:i/>
          <w:iCs/>
          <w:sz w:val="28"/>
          <w:szCs w:val="28"/>
        </w:rPr>
      </w:pPr>
      <w:r w:rsidRPr="00082402">
        <w:rPr>
          <w:rFonts w:ascii="Times New Roman" w:hAnsi="Times New Roman" w:cs="Times New Roman"/>
          <w:i/>
          <w:iCs/>
          <w:sz w:val="28"/>
          <w:szCs w:val="28"/>
        </w:rPr>
        <w:t>Гр(+): сине-фиолетовое окрашивание, Гр(-): красное или розовое окрашивание.</w:t>
      </w:r>
    </w:p>
    <w:p w14:paraId="752BF342" w14:textId="77777777" w:rsidR="006C7BF8" w:rsidRDefault="006773EE" w:rsidP="006C7BF8">
      <w:pPr>
        <w:pStyle w:val="a4"/>
        <w:rPr>
          <w:rFonts w:ascii="Times New Roman" w:hAnsi="Times New Roman" w:cs="Times New Roman"/>
          <w:sz w:val="28"/>
          <w:szCs w:val="28"/>
        </w:rPr>
      </w:pPr>
      <w:r>
        <w:rPr>
          <w:noProof/>
        </w:rPr>
        <w:lastRenderedPageBreak/>
        <w:pict w14:anchorId="21EFB587">
          <v:shape id="Надпись 18" o:spid="_x0000_s1031" type="#_x0000_t202" style="position:absolute;left:0;text-align:left;margin-left:57.45pt;margin-top:237.75pt;width:311pt;height:.05pt;z-index:251679744;visibility:visible" wrapcoords="-52 0 -52 21000 21600 21000 21600 0 -5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" stroked="f">
            <v:textbox style="mso-fit-shape-to-text:t" inset="0,0,0,0">
              <w:txbxContent>
                <w:p w14:paraId="3A27CF77" w14:textId="77777777" w:rsidR="006C7BF8" w:rsidRPr="006C7BF8" w:rsidRDefault="006C7BF8" w:rsidP="006C7BF8">
                  <w:pPr>
                    <w:pStyle w:val="a3"/>
                    <w:jc w:val="center"/>
                    <w:rPr>
                      <w:noProof/>
                      <w:color w:val="auto"/>
                      <w:sz w:val="28"/>
                      <w:szCs w:val="28"/>
                    </w:rPr>
                  </w:pPr>
                  <w:r w:rsidRPr="006C7BF8">
                    <w:rPr>
                      <w:color w:val="auto"/>
                      <w:sz w:val="28"/>
                      <w:szCs w:val="28"/>
                    </w:rPr>
                    <w:t xml:space="preserve">Рисунок </w:t>
                  </w:r>
                  <w:r w:rsidR="00A9729A" w:rsidRPr="006C7BF8">
                    <w:rPr>
                      <w:color w:val="auto"/>
                      <w:sz w:val="28"/>
                      <w:szCs w:val="28"/>
                    </w:rPr>
                    <w:fldChar w:fldCharType="begin"/>
                  </w:r>
                  <w:r w:rsidRPr="006C7BF8">
                    <w:rPr>
                      <w:color w:val="auto"/>
                      <w:sz w:val="28"/>
                      <w:szCs w:val="28"/>
                    </w:rPr>
                    <w:instrText xml:space="preserve"> SEQ Рисунок \* ARABIC </w:instrText>
                  </w:r>
                  <w:r w:rsidR="00A9729A" w:rsidRPr="006C7BF8">
                    <w:rPr>
                      <w:color w:val="auto"/>
                      <w:sz w:val="28"/>
                      <w:szCs w:val="28"/>
                    </w:rPr>
                    <w:fldChar w:fldCharType="separate"/>
                  </w:r>
                  <w:r w:rsidR="0080111D">
                    <w:rPr>
                      <w:noProof/>
                      <w:color w:val="auto"/>
                      <w:sz w:val="28"/>
                      <w:szCs w:val="28"/>
                    </w:rPr>
                    <w:t>6</w:t>
                  </w:r>
                  <w:r w:rsidR="00A9729A" w:rsidRPr="006C7BF8">
                    <w:rPr>
                      <w:color w:val="auto"/>
                      <w:sz w:val="28"/>
                      <w:szCs w:val="28"/>
                    </w:rPr>
                    <w:fldChar w:fldCharType="end"/>
                  </w:r>
                  <w:r w:rsidRPr="006C7BF8">
                    <w:rPr>
                      <w:color w:val="auto"/>
                      <w:sz w:val="28"/>
                      <w:szCs w:val="28"/>
                    </w:rPr>
                    <w:t xml:space="preserve"> - Окраска по Граму</w:t>
                  </w:r>
                </w:p>
              </w:txbxContent>
            </v:textbox>
            <w10:wrap type="through"/>
          </v:shape>
        </w:pict>
      </w:r>
      <w:r w:rsidR="006C7BF8">
        <w:rPr>
          <w:noProof/>
          <w:lang w:eastAsia="ru-RU"/>
        </w:rPr>
        <w:drawing>
          <wp:anchor distT="0" distB="0" distL="114300" distR="114300" simplePos="0" relativeHeight="251677696" behindDoc="0" locked="0" layoutInCell="1" allowOverlap="1" wp14:anchorId="0413D044" wp14:editId="07297A7A">
            <wp:simplePos x="0" y="0"/>
            <wp:positionH relativeFrom="column">
              <wp:posOffset>729615</wp:posOffset>
            </wp:positionH>
            <wp:positionV relativeFrom="paragraph">
              <wp:posOffset>0</wp:posOffset>
            </wp:positionV>
            <wp:extent cx="3949841" cy="2962275"/>
            <wp:effectExtent l="0" t="0" r="0" b="0"/>
            <wp:wrapThrough wrapText="bothSides">
              <wp:wrapPolygon edited="0">
                <wp:start x="0" y="0"/>
                <wp:lineTo x="0" y="21392"/>
                <wp:lineTo x="21461" y="21392"/>
                <wp:lineTo x="21461"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841" cy="2962275"/>
                    </a:xfrm>
                    <a:prstGeom prst="rect">
                      <a:avLst/>
                    </a:prstGeom>
                    <a:noFill/>
                    <a:ln>
                      <a:noFill/>
                    </a:ln>
                  </pic:spPr>
                </pic:pic>
              </a:graphicData>
            </a:graphic>
          </wp:anchor>
        </w:drawing>
      </w:r>
    </w:p>
    <w:p w14:paraId="32202662" w14:textId="77777777" w:rsidR="006C7BF8" w:rsidRPr="006C7BF8" w:rsidRDefault="006C7BF8" w:rsidP="006C7BF8"/>
    <w:p w14:paraId="166D5DBD" w14:textId="77777777" w:rsidR="006C7BF8" w:rsidRPr="006C7BF8" w:rsidRDefault="006C7BF8" w:rsidP="006C7BF8"/>
    <w:p w14:paraId="7CB1D0DB" w14:textId="77777777" w:rsidR="006C7BF8" w:rsidRPr="006C7BF8" w:rsidRDefault="006C7BF8" w:rsidP="006C7BF8"/>
    <w:p w14:paraId="4CA66069" w14:textId="77777777" w:rsidR="006C7BF8" w:rsidRPr="006C7BF8" w:rsidRDefault="006C7BF8" w:rsidP="006C7BF8"/>
    <w:p w14:paraId="25CD89EB" w14:textId="77777777" w:rsidR="006C7BF8" w:rsidRPr="006C7BF8" w:rsidRDefault="006C7BF8" w:rsidP="006C7BF8"/>
    <w:p w14:paraId="5930B3D1" w14:textId="77777777" w:rsidR="006C7BF8" w:rsidRPr="006C7BF8" w:rsidRDefault="006C7BF8" w:rsidP="006C7BF8"/>
    <w:p w14:paraId="3C6F42A6" w14:textId="77777777" w:rsidR="006C7BF8" w:rsidRPr="006C7BF8" w:rsidRDefault="006C7BF8" w:rsidP="006C7BF8"/>
    <w:p w14:paraId="135CBF76" w14:textId="77777777" w:rsidR="006C7BF8" w:rsidRPr="006C7BF8" w:rsidRDefault="006C7BF8" w:rsidP="006C7BF8"/>
    <w:p w14:paraId="6829CD95" w14:textId="77777777" w:rsidR="006C7BF8" w:rsidRPr="006C7BF8" w:rsidRDefault="006C7BF8" w:rsidP="006C7BF8"/>
    <w:p w14:paraId="26C0C46B" w14:textId="77777777" w:rsidR="006C7BF8" w:rsidRPr="006C7BF8" w:rsidRDefault="006C7BF8" w:rsidP="006C7BF8"/>
    <w:p w14:paraId="4C3BF6F1" w14:textId="77777777" w:rsidR="006C7BF8" w:rsidRPr="006C7BF8" w:rsidRDefault="006C7BF8" w:rsidP="006C7BF8"/>
    <w:p w14:paraId="337D4CA0" w14:textId="77777777" w:rsidR="006C7BF8" w:rsidRPr="006C7BF8" w:rsidRDefault="006C7BF8" w:rsidP="006C7BF8"/>
    <w:p w14:paraId="68F15E21" w14:textId="77777777" w:rsidR="006C7BF8" w:rsidRDefault="006C7BF8" w:rsidP="006C7BF8">
      <w:pPr>
        <w:rPr>
          <w:rFonts w:ascii="Times New Roman" w:hAnsi="Times New Roman" w:cs="Times New Roman"/>
          <w:sz w:val="28"/>
          <w:szCs w:val="28"/>
        </w:rPr>
      </w:pPr>
    </w:p>
    <w:p w14:paraId="0EB5072F" w14:textId="77777777" w:rsidR="006C7BF8" w:rsidRDefault="006C7BF8" w:rsidP="006C7BF8">
      <w:pPr>
        <w:rPr>
          <w:rFonts w:ascii="Times New Roman" w:hAnsi="Times New Roman" w:cs="Times New Roman"/>
          <w:b/>
          <w:bCs/>
          <w:sz w:val="28"/>
          <w:szCs w:val="28"/>
        </w:rPr>
      </w:pPr>
      <w:r>
        <w:rPr>
          <w:rFonts w:ascii="Times New Roman" w:hAnsi="Times New Roman" w:cs="Times New Roman"/>
          <w:b/>
          <w:bCs/>
          <w:sz w:val="28"/>
          <w:szCs w:val="28"/>
        </w:rPr>
        <w:t>День 10. (03.07.2019)</w:t>
      </w:r>
    </w:p>
    <w:p w14:paraId="51E15ED4" w14:textId="77777777" w:rsidR="006C7BF8" w:rsidRPr="006C7BF8" w:rsidRDefault="006C7BF8" w:rsidP="006C7BF8">
      <w:pPr>
        <w:rPr>
          <w:rFonts w:ascii="Times New Roman" w:hAnsi="Times New Roman" w:cs="Times New Roman"/>
          <w:sz w:val="28"/>
          <w:szCs w:val="28"/>
        </w:rPr>
      </w:pPr>
      <w:r w:rsidRPr="006C7BF8">
        <w:rPr>
          <w:rFonts w:ascii="Times New Roman" w:hAnsi="Times New Roman" w:cs="Times New Roman"/>
          <w:sz w:val="28"/>
          <w:szCs w:val="28"/>
        </w:rPr>
        <w:t>Ставим антибиограмму. Чувствительность микроорганизмов к антибиотикам делаем методом дисков. Взвесь изучаемой культуры засевают "газоном". В качестве посевного материала можно использовать суточную бульонную культуру или 1 миллиардную микробную взвесь, приготовленную по оптическому стандарту мутности</w:t>
      </w:r>
      <w:r w:rsidR="00082402">
        <w:rPr>
          <w:rFonts w:ascii="Times New Roman" w:hAnsi="Times New Roman" w:cs="Times New Roman"/>
          <w:sz w:val="28"/>
          <w:szCs w:val="28"/>
        </w:rPr>
        <w:t>.</w:t>
      </w:r>
      <w:r w:rsidRPr="006C7BF8">
        <w:rPr>
          <w:rFonts w:ascii="Times New Roman" w:hAnsi="Times New Roman" w:cs="Times New Roman"/>
          <w:sz w:val="28"/>
          <w:szCs w:val="28"/>
        </w:rPr>
        <w:t>Затем на поверхность засеянного агара пинцетом накладывают бумажные диски, пропитанные растворами различных антибиотиков. Каждый диск слегка прижимают браншами пинцета, чтобы он плотно прилегал к поверхности агара. Диски накладывают на равном расстоянии друг от друга и на расстоянии 2 см от края чашки. Одну чашку можно использовать для изучения чувствительности одного штамма к 4-5 антибиотикам. Засеянные чашки с нанесенными на них дисками помещают в термостат при 37° С на 18-24 ч. Чашки ставят вверх дном, чтобы избежать попадания конденсационной воды на поверхность посевов.</w:t>
      </w:r>
    </w:p>
    <w:p w14:paraId="4DFFD32A" w14:textId="77777777" w:rsidR="006C7BF8" w:rsidRPr="006C7BF8" w:rsidRDefault="006C7BF8" w:rsidP="006C7BF8">
      <w:pPr>
        <w:rPr>
          <w:rFonts w:ascii="Times New Roman" w:hAnsi="Times New Roman" w:cs="Times New Roman"/>
          <w:sz w:val="28"/>
          <w:szCs w:val="28"/>
        </w:rPr>
      </w:pPr>
      <w:r w:rsidRPr="006C7BF8">
        <w:rPr>
          <w:rFonts w:ascii="Times New Roman" w:hAnsi="Times New Roman" w:cs="Times New Roman"/>
          <w:i/>
          <w:iCs/>
          <w:sz w:val="28"/>
          <w:szCs w:val="28"/>
        </w:rPr>
        <w:t>Учет результатов.</w:t>
      </w:r>
      <w:r w:rsidRPr="006C7BF8">
        <w:rPr>
          <w:rFonts w:ascii="Times New Roman" w:hAnsi="Times New Roman" w:cs="Times New Roman"/>
          <w:sz w:val="28"/>
          <w:szCs w:val="28"/>
        </w:rPr>
        <w:t xml:space="preserve"> Действие антибиотиков оценивают по феномену задержки роста вокруг диска. Диаметр зон задержки роста микробов вокруг дисков определяют с помощью линейки, включая диаметр самого диска.</w:t>
      </w:r>
    </w:p>
    <w:p w14:paraId="6A54DE87" w14:textId="77777777" w:rsidR="00082402" w:rsidRDefault="00082402" w:rsidP="006C7BF8">
      <w:pPr>
        <w:rPr>
          <w:noProof/>
        </w:rPr>
      </w:pPr>
    </w:p>
    <w:p w14:paraId="54E9CCF0" w14:textId="77777777" w:rsidR="006C7BF8" w:rsidRDefault="006C7BF8" w:rsidP="006C7BF8">
      <w:pPr>
        <w:rPr>
          <w:rFonts w:ascii="Times New Roman" w:hAnsi="Times New Roman" w:cs="Times New Roman"/>
          <w:sz w:val="28"/>
          <w:szCs w:val="28"/>
        </w:rPr>
      </w:pPr>
    </w:p>
    <w:p w14:paraId="2868029C" w14:textId="77777777" w:rsidR="00082402" w:rsidRPr="00082402" w:rsidRDefault="00082402" w:rsidP="00082402">
      <w:pPr>
        <w:rPr>
          <w:rFonts w:ascii="Times New Roman" w:hAnsi="Times New Roman" w:cs="Times New Roman"/>
          <w:sz w:val="28"/>
          <w:szCs w:val="28"/>
        </w:rPr>
      </w:pPr>
    </w:p>
    <w:p w14:paraId="3938D1F8" w14:textId="77777777" w:rsidR="00082402" w:rsidRPr="00082402" w:rsidRDefault="006773EE" w:rsidP="00082402">
      <w:pPr>
        <w:rPr>
          <w:rFonts w:ascii="Times New Roman" w:hAnsi="Times New Roman" w:cs="Times New Roman"/>
          <w:sz w:val="28"/>
          <w:szCs w:val="28"/>
        </w:rPr>
      </w:pPr>
      <w:r>
        <w:rPr>
          <w:noProof/>
        </w:rPr>
        <w:lastRenderedPageBreak/>
        <w:pict w14:anchorId="5D4C4F85">
          <v:shape id="Надпись 21" o:spid="_x0000_s1032" type="#_x0000_t202" style="position:absolute;margin-left:-12.15pt;margin-top:260.65pt;width:222.55pt;height:.05pt;z-index:251682816;visibility:visible" wrapcoords="-73 0 -73 21234 21600 21234 21600 0 -7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" stroked="f">
            <v:textbox style="mso-fit-shape-to-text:t" inset="0,0,0,0">
              <w:txbxContent>
                <w:p w14:paraId="03040A0A" w14:textId="77777777" w:rsidR="00BB54B0" w:rsidRPr="00BB54B0" w:rsidRDefault="00BB54B0" w:rsidP="00BB54B0">
                  <w:pPr>
                    <w:pStyle w:val="a3"/>
                    <w:jc w:val="center"/>
                    <w:rPr>
                      <w:noProof/>
                      <w:color w:val="auto"/>
                      <w:sz w:val="28"/>
                      <w:szCs w:val="28"/>
                    </w:rPr>
                  </w:pPr>
                  <w:r w:rsidRPr="00BB54B0">
                    <w:rPr>
                      <w:color w:val="auto"/>
                      <w:sz w:val="28"/>
                      <w:szCs w:val="28"/>
                    </w:rPr>
                    <w:t xml:space="preserve">Рисунок </w:t>
                  </w:r>
                  <w:r w:rsidR="00A9729A" w:rsidRPr="00BB54B0">
                    <w:rPr>
                      <w:color w:val="auto"/>
                      <w:sz w:val="28"/>
                      <w:szCs w:val="28"/>
                    </w:rPr>
                    <w:fldChar w:fldCharType="begin"/>
                  </w:r>
                  <w:r w:rsidRPr="00BB54B0">
                    <w:rPr>
                      <w:color w:val="auto"/>
                      <w:sz w:val="28"/>
                      <w:szCs w:val="28"/>
                    </w:rPr>
                    <w:instrText xml:space="preserve"> SEQ Рисунок \* ARABIC </w:instrText>
                  </w:r>
                  <w:r w:rsidR="00A9729A" w:rsidRPr="00BB54B0">
                    <w:rPr>
                      <w:color w:val="auto"/>
                      <w:sz w:val="28"/>
                      <w:szCs w:val="28"/>
                    </w:rPr>
                    <w:fldChar w:fldCharType="separate"/>
                  </w:r>
                  <w:r w:rsidR="0080111D">
                    <w:rPr>
                      <w:noProof/>
                      <w:color w:val="auto"/>
                      <w:sz w:val="28"/>
                      <w:szCs w:val="28"/>
                    </w:rPr>
                    <w:t>7</w:t>
                  </w:r>
                  <w:r w:rsidR="00A9729A" w:rsidRPr="00BB54B0">
                    <w:rPr>
                      <w:color w:val="auto"/>
                      <w:sz w:val="28"/>
                      <w:szCs w:val="28"/>
                    </w:rPr>
                    <w:fldChar w:fldCharType="end"/>
                  </w:r>
                  <w:r w:rsidRPr="00BB54B0">
                    <w:rPr>
                      <w:color w:val="auto"/>
                      <w:sz w:val="28"/>
                      <w:szCs w:val="28"/>
                    </w:rPr>
                    <w:t xml:space="preserve"> - Диспансер для антибиотиков</w:t>
                  </w:r>
                </w:p>
              </w:txbxContent>
            </v:textbox>
            <w10:wrap type="through"/>
          </v:shape>
        </w:pict>
      </w:r>
      <w:r w:rsidR="00BB54B0">
        <w:rPr>
          <w:noProof/>
          <w:lang w:eastAsia="ru-RU"/>
        </w:rPr>
        <w:drawing>
          <wp:anchor distT="0" distB="0" distL="114300" distR="114300" simplePos="0" relativeHeight="251680768" behindDoc="0" locked="0" layoutInCell="1" allowOverlap="1" wp14:anchorId="539379CE" wp14:editId="5BB4C188">
            <wp:simplePos x="0" y="0"/>
            <wp:positionH relativeFrom="page">
              <wp:posOffset>713105</wp:posOffset>
            </wp:positionH>
            <wp:positionV relativeFrom="paragraph">
              <wp:posOffset>213995</wp:posOffset>
            </wp:positionV>
            <wp:extent cx="3251835" cy="2826385"/>
            <wp:effectExtent l="3175" t="0" r="8890" b="8890"/>
            <wp:wrapThrough wrapText="bothSides">
              <wp:wrapPolygon edited="0">
                <wp:start x="21" y="21624"/>
                <wp:lineTo x="21533" y="21624"/>
                <wp:lineTo x="21533" y="78"/>
                <wp:lineTo x="21" y="78"/>
                <wp:lineTo x="21" y="21624"/>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638" t="14539" r="19829" b="12985"/>
                    <a:stretch/>
                  </pic:blipFill>
                  <pic:spPr bwMode="auto">
                    <a:xfrm rot="5400000">
                      <a:off x="0" y="0"/>
                      <a:ext cx="3251835" cy="2826385"/>
                    </a:xfrm>
                    <a:prstGeom prst="rect">
                      <a:avLst/>
                    </a:prstGeom>
                    <a:noFill/>
                    <a:ln>
                      <a:noFill/>
                    </a:ln>
                    <a:extLst>
                      <a:ext uri="{53640926-AAD7-44D8-BBD7-CCE9431645EC}">
                        <a14:shadowObscured xmlns:a14="http://schemas.microsoft.com/office/drawing/2010/main"/>
                      </a:ext>
                    </a:extLst>
                  </pic:spPr>
                </pic:pic>
              </a:graphicData>
            </a:graphic>
          </wp:anchor>
        </w:drawing>
      </w:r>
    </w:p>
    <w:p w14:paraId="53DBF2E1" w14:textId="77777777" w:rsidR="00082402" w:rsidRPr="00082402" w:rsidRDefault="00082402" w:rsidP="00082402">
      <w:pPr>
        <w:rPr>
          <w:rFonts w:ascii="Times New Roman" w:hAnsi="Times New Roman" w:cs="Times New Roman"/>
          <w:sz w:val="28"/>
          <w:szCs w:val="28"/>
        </w:rPr>
      </w:pPr>
    </w:p>
    <w:p w14:paraId="38018F22" w14:textId="72858550" w:rsidR="00082402" w:rsidRDefault="00DE5628" w:rsidP="00082402">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56E03FBB" wp14:editId="70F58385">
            <wp:simplePos x="0" y="0"/>
            <wp:positionH relativeFrom="column">
              <wp:posOffset>417195</wp:posOffset>
            </wp:positionH>
            <wp:positionV relativeFrom="paragraph">
              <wp:posOffset>92710</wp:posOffset>
            </wp:positionV>
            <wp:extent cx="2731135" cy="2213610"/>
            <wp:effectExtent l="0" t="0" r="0" b="0"/>
            <wp:wrapThrough wrapText="bothSides">
              <wp:wrapPolygon edited="0">
                <wp:start x="0" y="0"/>
                <wp:lineTo x="0" y="21377"/>
                <wp:lineTo x="21394" y="21377"/>
                <wp:lineTo x="21394"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1135" cy="2213610"/>
                    </a:xfrm>
                    <a:prstGeom prst="rect">
                      <a:avLst/>
                    </a:prstGeom>
                    <a:noFill/>
                  </pic:spPr>
                </pic:pic>
              </a:graphicData>
            </a:graphic>
          </wp:anchor>
        </w:drawing>
      </w:r>
    </w:p>
    <w:p w14:paraId="2EDCECAF" w14:textId="7ABA5262" w:rsidR="00BB54B0" w:rsidRDefault="00BB54B0" w:rsidP="00082402">
      <w:pPr>
        <w:rPr>
          <w:rFonts w:ascii="Times New Roman" w:hAnsi="Times New Roman" w:cs="Times New Roman"/>
          <w:b/>
          <w:bCs/>
          <w:sz w:val="28"/>
          <w:szCs w:val="28"/>
        </w:rPr>
      </w:pPr>
    </w:p>
    <w:p w14:paraId="6C70CD8A" w14:textId="77777777" w:rsidR="00BB54B0" w:rsidRDefault="00BB54B0" w:rsidP="00082402">
      <w:pPr>
        <w:rPr>
          <w:rFonts w:ascii="Times New Roman" w:hAnsi="Times New Roman" w:cs="Times New Roman"/>
          <w:b/>
          <w:bCs/>
          <w:sz w:val="28"/>
          <w:szCs w:val="28"/>
        </w:rPr>
      </w:pPr>
    </w:p>
    <w:p w14:paraId="4A6D25C9" w14:textId="77777777" w:rsidR="00DE5628" w:rsidRDefault="00DE5628" w:rsidP="00082402">
      <w:pPr>
        <w:rPr>
          <w:rFonts w:ascii="Times New Roman" w:hAnsi="Times New Roman" w:cs="Times New Roman"/>
          <w:b/>
          <w:bCs/>
          <w:sz w:val="28"/>
          <w:szCs w:val="28"/>
        </w:rPr>
      </w:pPr>
    </w:p>
    <w:p w14:paraId="7B323C5B" w14:textId="77777777" w:rsidR="00DE5628" w:rsidRDefault="00DE5628" w:rsidP="00082402">
      <w:pPr>
        <w:rPr>
          <w:rFonts w:ascii="Times New Roman" w:hAnsi="Times New Roman" w:cs="Times New Roman"/>
          <w:b/>
          <w:bCs/>
          <w:sz w:val="28"/>
          <w:szCs w:val="28"/>
        </w:rPr>
      </w:pPr>
    </w:p>
    <w:p w14:paraId="7BCA59A2" w14:textId="77777777" w:rsidR="00DE5628" w:rsidRDefault="00DE5628" w:rsidP="00082402">
      <w:pPr>
        <w:rPr>
          <w:rFonts w:ascii="Times New Roman" w:hAnsi="Times New Roman" w:cs="Times New Roman"/>
          <w:b/>
          <w:bCs/>
          <w:sz w:val="28"/>
          <w:szCs w:val="28"/>
        </w:rPr>
      </w:pPr>
    </w:p>
    <w:p w14:paraId="7D06336A" w14:textId="77777777" w:rsidR="00DE5628" w:rsidRDefault="00DE5628" w:rsidP="00082402">
      <w:pPr>
        <w:rPr>
          <w:rFonts w:ascii="Times New Roman" w:hAnsi="Times New Roman" w:cs="Times New Roman"/>
          <w:b/>
          <w:bCs/>
          <w:sz w:val="28"/>
          <w:szCs w:val="28"/>
        </w:rPr>
      </w:pPr>
    </w:p>
    <w:p w14:paraId="058F8149" w14:textId="2B12F6E2" w:rsidR="00DE5628" w:rsidRDefault="00DE5628" w:rsidP="00082402">
      <w:pPr>
        <w:rPr>
          <w:rFonts w:ascii="Times New Roman" w:hAnsi="Times New Roman" w:cs="Times New Roman"/>
          <w:b/>
          <w:bCs/>
          <w:sz w:val="28"/>
          <w:szCs w:val="28"/>
        </w:rPr>
      </w:pPr>
    </w:p>
    <w:p w14:paraId="013E26D5" w14:textId="11961857" w:rsidR="00DE5628" w:rsidRDefault="00DE5628" w:rsidP="00082402">
      <w:pPr>
        <w:rPr>
          <w:rFonts w:ascii="Times New Roman" w:hAnsi="Times New Roman" w:cs="Times New Roman"/>
          <w:b/>
          <w:bCs/>
          <w:sz w:val="28"/>
          <w:szCs w:val="28"/>
        </w:rPr>
      </w:pPr>
      <w:r>
        <w:rPr>
          <w:noProof/>
        </w:rPr>
        <w:pict w14:anchorId="40715540">
          <v:shape id="Надпись 23" o:spid="_x0000_s1033" type="#_x0000_t202" style="position:absolute;margin-left:33.8pt;margin-top:6.9pt;width:215.05pt;height:44.2pt;z-index:251685888;visibility:visible" wrapcoords="-75 0 -75 21234 21600 21234 21600 0 -7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" stroked="f">
            <v:textbox style="mso-fit-shape-to-text:t" inset="0,0,0,0">
              <w:txbxContent>
                <w:p w14:paraId="5BAC9596" w14:textId="77777777" w:rsidR="00BB54B0" w:rsidRPr="00BB54B0" w:rsidRDefault="00BB54B0" w:rsidP="00BB54B0">
                  <w:pPr>
                    <w:pStyle w:val="a3"/>
                    <w:jc w:val="center"/>
                    <w:rPr>
                      <w:rFonts w:ascii="Times New Roman" w:hAnsi="Times New Roman" w:cs="Times New Roman"/>
                      <w:noProof/>
                      <w:color w:val="auto"/>
                      <w:sz w:val="44"/>
                      <w:szCs w:val="44"/>
                    </w:rPr>
                  </w:pPr>
                  <w:r w:rsidRPr="00BB54B0">
                    <w:rPr>
                      <w:color w:val="auto"/>
                      <w:sz w:val="28"/>
                      <w:szCs w:val="28"/>
                    </w:rPr>
                    <w:t xml:space="preserve">Рисунок </w:t>
                  </w:r>
                  <w:r w:rsidR="00A9729A" w:rsidRPr="00BB54B0">
                    <w:rPr>
                      <w:color w:val="auto"/>
                      <w:sz w:val="28"/>
                      <w:szCs w:val="28"/>
                    </w:rPr>
                    <w:fldChar w:fldCharType="begin"/>
                  </w:r>
                  <w:r w:rsidRPr="00BB54B0">
                    <w:rPr>
                      <w:color w:val="auto"/>
                      <w:sz w:val="28"/>
                      <w:szCs w:val="28"/>
                    </w:rPr>
                    <w:instrText xml:space="preserve"> SEQ Рисунок \* ARABIC </w:instrText>
                  </w:r>
                  <w:r w:rsidR="00A9729A" w:rsidRPr="00BB54B0">
                    <w:rPr>
                      <w:color w:val="auto"/>
                      <w:sz w:val="28"/>
                      <w:szCs w:val="28"/>
                    </w:rPr>
                    <w:fldChar w:fldCharType="separate"/>
                  </w:r>
                  <w:r w:rsidR="0080111D">
                    <w:rPr>
                      <w:noProof/>
                      <w:color w:val="auto"/>
                      <w:sz w:val="28"/>
                      <w:szCs w:val="28"/>
                    </w:rPr>
                    <w:t>8</w:t>
                  </w:r>
                  <w:r w:rsidR="00A9729A" w:rsidRPr="00BB54B0">
                    <w:rPr>
                      <w:color w:val="auto"/>
                      <w:sz w:val="28"/>
                      <w:szCs w:val="28"/>
                    </w:rPr>
                    <w:fldChar w:fldCharType="end"/>
                  </w:r>
                  <w:r w:rsidRPr="00BB54B0">
                    <w:rPr>
                      <w:color w:val="auto"/>
                      <w:sz w:val="28"/>
                      <w:szCs w:val="28"/>
                    </w:rPr>
                    <w:t xml:space="preserve"> - Прибор для измерения микробной взвеси "</w:t>
                  </w:r>
                  <w:r w:rsidRPr="00BB54B0">
                    <w:rPr>
                      <w:color w:val="auto"/>
                      <w:sz w:val="28"/>
                      <w:szCs w:val="28"/>
                      <w:lang w:val="en-US"/>
                    </w:rPr>
                    <w:t>Densilameter</w:t>
                  </w:r>
                  <w:r w:rsidRPr="00BB54B0">
                    <w:rPr>
                      <w:color w:val="auto"/>
                      <w:sz w:val="28"/>
                      <w:szCs w:val="28"/>
                    </w:rPr>
                    <w:t xml:space="preserve"> </w:t>
                  </w:r>
                  <w:r w:rsidRPr="00BB54B0">
                    <w:rPr>
                      <w:color w:val="auto"/>
                      <w:sz w:val="28"/>
                      <w:szCs w:val="28"/>
                      <w:lang w:val="en-US"/>
                    </w:rPr>
                    <w:t>II</w:t>
                  </w:r>
                  <w:r w:rsidRPr="00BB54B0">
                    <w:rPr>
                      <w:color w:val="auto"/>
                      <w:sz w:val="28"/>
                      <w:szCs w:val="28"/>
                    </w:rPr>
                    <w:t>"</w:t>
                  </w:r>
                </w:p>
              </w:txbxContent>
            </v:textbox>
            <w10:wrap type="through"/>
          </v:shape>
        </w:pict>
      </w:r>
    </w:p>
    <w:p w14:paraId="51AAC878" w14:textId="77777777" w:rsidR="00DE5628" w:rsidRDefault="00DE5628" w:rsidP="00082402">
      <w:pPr>
        <w:rPr>
          <w:rFonts w:ascii="Times New Roman" w:hAnsi="Times New Roman" w:cs="Times New Roman"/>
          <w:b/>
          <w:bCs/>
          <w:sz w:val="28"/>
          <w:szCs w:val="28"/>
        </w:rPr>
      </w:pPr>
    </w:p>
    <w:p w14:paraId="77DE63C6" w14:textId="77777777" w:rsidR="00DE5628" w:rsidRDefault="00DE5628" w:rsidP="00082402">
      <w:pPr>
        <w:rPr>
          <w:rFonts w:ascii="Times New Roman" w:hAnsi="Times New Roman" w:cs="Times New Roman"/>
          <w:b/>
          <w:bCs/>
          <w:sz w:val="28"/>
          <w:szCs w:val="28"/>
        </w:rPr>
      </w:pPr>
    </w:p>
    <w:p w14:paraId="79097E4E" w14:textId="77777777" w:rsidR="00DE5628" w:rsidRDefault="00DE5628" w:rsidP="00082402">
      <w:pPr>
        <w:rPr>
          <w:rFonts w:ascii="Times New Roman" w:hAnsi="Times New Roman" w:cs="Times New Roman"/>
          <w:b/>
          <w:bCs/>
          <w:sz w:val="28"/>
          <w:szCs w:val="28"/>
        </w:rPr>
      </w:pPr>
    </w:p>
    <w:p w14:paraId="3E8A0A6A" w14:textId="29A6A4B5" w:rsidR="00082402" w:rsidRDefault="00082402" w:rsidP="00082402">
      <w:pPr>
        <w:rPr>
          <w:rFonts w:ascii="Times New Roman" w:hAnsi="Times New Roman" w:cs="Times New Roman"/>
          <w:b/>
          <w:bCs/>
          <w:sz w:val="28"/>
          <w:szCs w:val="28"/>
        </w:rPr>
      </w:pPr>
      <w:r>
        <w:rPr>
          <w:rFonts w:ascii="Times New Roman" w:hAnsi="Times New Roman" w:cs="Times New Roman"/>
          <w:b/>
          <w:bCs/>
          <w:sz w:val="28"/>
          <w:szCs w:val="28"/>
        </w:rPr>
        <w:t>День 11. (04.07.2019)</w:t>
      </w:r>
    </w:p>
    <w:p w14:paraId="50BE51E8" w14:textId="77777777" w:rsidR="00082402" w:rsidRDefault="00BB54B0" w:rsidP="00082402">
      <w:pPr>
        <w:rPr>
          <w:rFonts w:ascii="Times New Roman" w:hAnsi="Times New Roman" w:cs="Times New Roman"/>
          <w:sz w:val="28"/>
          <w:szCs w:val="28"/>
        </w:rPr>
      </w:pPr>
      <w:r>
        <w:rPr>
          <w:rFonts w:ascii="Times New Roman" w:hAnsi="Times New Roman" w:cs="Times New Roman"/>
          <w:sz w:val="28"/>
          <w:szCs w:val="28"/>
        </w:rPr>
        <w:t xml:space="preserve">Работала в медицинской информационной системе </w:t>
      </w:r>
      <w:r>
        <w:rPr>
          <w:rFonts w:ascii="Times New Roman" w:hAnsi="Times New Roman" w:cs="Times New Roman"/>
          <w:sz w:val="28"/>
          <w:szCs w:val="28"/>
          <w:lang w:val="en-US"/>
        </w:rPr>
        <w:t>qMS</w:t>
      </w:r>
      <w:r>
        <w:rPr>
          <w:rFonts w:ascii="Times New Roman" w:hAnsi="Times New Roman" w:cs="Times New Roman"/>
          <w:sz w:val="28"/>
          <w:szCs w:val="28"/>
        </w:rPr>
        <w:t>.</w:t>
      </w:r>
    </w:p>
    <w:p w14:paraId="30592379" w14:textId="35482EEE" w:rsidR="00BB54B0" w:rsidRDefault="00BB54B0" w:rsidP="00082402">
      <w:pPr>
        <w:rPr>
          <w:rFonts w:ascii="Times New Roman" w:hAnsi="Times New Roman" w:cs="Times New Roman"/>
          <w:sz w:val="28"/>
          <w:szCs w:val="28"/>
        </w:rPr>
      </w:pPr>
      <w:r w:rsidRPr="0080111D">
        <w:rPr>
          <w:rFonts w:ascii="Times New Roman" w:hAnsi="Times New Roman" w:cs="Times New Roman"/>
          <w:sz w:val="28"/>
          <w:szCs w:val="28"/>
          <w:u w:val="single"/>
        </w:rPr>
        <w:t>Медицинская информационная система qMS</w:t>
      </w:r>
      <w:r w:rsidRPr="00BB54B0">
        <w:rPr>
          <w:rFonts w:ascii="Times New Roman" w:hAnsi="Times New Roman" w:cs="Times New Roman"/>
          <w:sz w:val="28"/>
          <w:szCs w:val="28"/>
        </w:rPr>
        <w:t xml:space="preserve"> — это инструмент управления ресурсами медицинской организации (комплекса медицинских организаций, вплоть до национальной системы здравоохранения) и качеством оказания медицинской помощи, позволяющая грамотно и выверено действовать в процессе проведения реформ в системе здравоохранения.</w:t>
      </w:r>
    </w:p>
    <w:p w14:paraId="2D3D3282" w14:textId="77777777" w:rsidR="00DE5628" w:rsidRDefault="00DE5628" w:rsidP="00082402">
      <w:pPr>
        <w:rPr>
          <w:rFonts w:ascii="Times New Roman" w:hAnsi="Times New Roman" w:cs="Times New Roman"/>
          <w:sz w:val="28"/>
          <w:szCs w:val="28"/>
        </w:rPr>
      </w:pPr>
    </w:p>
    <w:p w14:paraId="30282BC1" w14:textId="7AF21CCF" w:rsidR="00DE5628" w:rsidRPr="00DE5628" w:rsidRDefault="00DE5628" w:rsidP="00DE5628">
      <w:pPr>
        <w:rPr>
          <w:rFonts w:ascii="Times New Roman" w:hAnsi="Times New Roman" w:cs="Times New Roman"/>
          <w:sz w:val="28"/>
          <w:szCs w:val="28"/>
        </w:rPr>
      </w:pPr>
      <w:r w:rsidRPr="00DE5628">
        <w:rPr>
          <w:rFonts w:ascii="Times New Roman" w:hAnsi="Times New Roman" w:cs="Times New Roman"/>
          <w:sz w:val="28"/>
          <w:szCs w:val="28"/>
        </w:rPr>
        <w:t>Делала антибиограмму диско-диффузионным методом :</w:t>
      </w:r>
    </w:p>
    <w:p w14:paraId="38C7F79B" w14:textId="39869440" w:rsidR="00DE5628" w:rsidRPr="00DE5628" w:rsidRDefault="00DE5628" w:rsidP="00DE5628">
      <w:pPr>
        <w:rPr>
          <w:rFonts w:ascii="Times New Roman" w:hAnsi="Times New Roman" w:cs="Times New Roman"/>
          <w:sz w:val="28"/>
          <w:szCs w:val="28"/>
        </w:rPr>
      </w:pPr>
      <w:r w:rsidRPr="00DE5628">
        <w:rPr>
          <w:rFonts w:ascii="Times New Roman" w:hAnsi="Times New Roman" w:cs="Times New Roman"/>
          <w:sz w:val="28"/>
          <w:szCs w:val="28"/>
        </w:rPr>
        <w:t>1.Разводим микробную взвесь в 2 мл физ. Раствора.</w:t>
      </w:r>
    </w:p>
    <w:p w14:paraId="0A1CFDD6" w14:textId="7651C1D9" w:rsidR="00DE5628" w:rsidRPr="00DE5628" w:rsidRDefault="00DE5628" w:rsidP="00DE5628">
      <w:pPr>
        <w:rPr>
          <w:rFonts w:ascii="Times New Roman" w:hAnsi="Times New Roman" w:cs="Times New Roman"/>
          <w:sz w:val="28"/>
          <w:szCs w:val="28"/>
        </w:rPr>
      </w:pPr>
      <w:r w:rsidRPr="00DE5628">
        <w:rPr>
          <w:rFonts w:ascii="Times New Roman" w:hAnsi="Times New Roman" w:cs="Times New Roman"/>
          <w:sz w:val="28"/>
          <w:szCs w:val="28"/>
        </w:rPr>
        <w:t>2.Измеряем мутность микробной взвеси на приборе Densitometеr (мутность микробной взвеси должна быть 0,50 + 0,5).</w:t>
      </w:r>
    </w:p>
    <w:p w14:paraId="38620031" w14:textId="6B960BDB" w:rsidR="00DE5628" w:rsidRPr="00DE5628" w:rsidRDefault="00DE5628" w:rsidP="00DE5628">
      <w:pPr>
        <w:rPr>
          <w:rFonts w:ascii="Times New Roman" w:hAnsi="Times New Roman" w:cs="Times New Roman"/>
          <w:sz w:val="28"/>
          <w:szCs w:val="28"/>
        </w:rPr>
      </w:pPr>
      <w:r w:rsidRPr="00DE5628">
        <w:rPr>
          <w:rFonts w:ascii="Times New Roman" w:hAnsi="Times New Roman" w:cs="Times New Roman"/>
          <w:sz w:val="28"/>
          <w:szCs w:val="28"/>
        </w:rPr>
        <w:t>3. Наносим микробную взвесь на чашки тремя секторами, под углом 60° .</w:t>
      </w:r>
    </w:p>
    <w:p w14:paraId="0E3D8311" w14:textId="10D58D2F" w:rsidR="00DE5628" w:rsidRPr="00DE5628" w:rsidRDefault="00DE5628" w:rsidP="00DE5628">
      <w:pPr>
        <w:rPr>
          <w:rFonts w:ascii="Times New Roman" w:hAnsi="Times New Roman" w:cs="Times New Roman"/>
          <w:sz w:val="28"/>
          <w:szCs w:val="28"/>
        </w:rPr>
      </w:pPr>
      <w:r w:rsidRPr="00DE5628">
        <w:rPr>
          <w:rFonts w:ascii="Times New Roman" w:hAnsi="Times New Roman" w:cs="Times New Roman"/>
          <w:sz w:val="28"/>
          <w:szCs w:val="28"/>
        </w:rPr>
        <w:t>4.Ставим диски на каждый вид свои антибиотики.</w:t>
      </w:r>
    </w:p>
    <w:p w14:paraId="07C79973" w14:textId="029E6000" w:rsidR="00DE5628" w:rsidRPr="00DE5628" w:rsidRDefault="00DE5628" w:rsidP="00DE5628">
      <w:pPr>
        <w:rPr>
          <w:rFonts w:ascii="Times New Roman" w:hAnsi="Times New Roman" w:cs="Times New Roman"/>
          <w:sz w:val="28"/>
          <w:szCs w:val="28"/>
        </w:rPr>
      </w:pPr>
      <w:r w:rsidRPr="00DE5628">
        <w:rPr>
          <w:rFonts w:ascii="Times New Roman" w:hAnsi="Times New Roman" w:cs="Times New Roman"/>
          <w:sz w:val="28"/>
          <w:szCs w:val="28"/>
        </w:rPr>
        <w:t>5.Убираем в термостат, при температуре 37° .</w:t>
      </w:r>
    </w:p>
    <w:p w14:paraId="4F7AF099" w14:textId="0F56739F" w:rsidR="00DE5628" w:rsidRDefault="00DE5628" w:rsidP="00DE5628">
      <w:pPr>
        <w:rPr>
          <w:rFonts w:ascii="Times New Roman" w:hAnsi="Times New Roman" w:cs="Times New Roman"/>
          <w:sz w:val="28"/>
          <w:szCs w:val="28"/>
        </w:rPr>
      </w:pPr>
      <w:r w:rsidRPr="00DE5628">
        <w:rPr>
          <w:rFonts w:ascii="Times New Roman" w:hAnsi="Times New Roman" w:cs="Times New Roman"/>
          <w:sz w:val="28"/>
          <w:szCs w:val="28"/>
        </w:rPr>
        <w:t>6.Интерпритация результатов на следующий день.</w:t>
      </w:r>
    </w:p>
    <w:p w14:paraId="66B2ABE7" w14:textId="77777777" w:rsidR="0080111D" w:rsidRDefault="0080111D" w:rsidP="00082402">
      <w:pPr>
        <w:rPr>
          <w:rFonts w:ascii="Times New Roman" w:hAnsi="Times New Roman" w:cs="Times New Roman"/>
          <w:sz w:val="28"/>
          <w:szCs w:val="28"/>
        </w:rPr>
      </w:pPr>
    </w:p>
    <w:p w14:paraId="6F7999AD" w14:textId="77777777" w:rsidR="0080111D" w:rsidRDefault="0080111D" w:rsidP="00082402">
      <w:pPr>
        <w:rPr>
          <w:rFonts w:ascii="Times New Roman" w:hAnsi="Times New Roman" w:cs="Times New Roman"/>
          <w:b/>
          <w:bCs/>
          <w:sz w:val="28"/>
          <w:szCs w:val="28"/>
        </w:rPr>
      </w:pPr>
      <w:r>
        <w:rPr>
          <w:rFonts w:ascii="Times New Roman" w:hAnsi="Times New Roman" w:cs="Times New Roman"/>
          <w:b/>
          <w:bCs/>
          <w:sz w:val="28"/>
          <w:szCs w:val="28"/>
        </w:rPr>
        <w:t>День 12. (05.07.2019)</w:t>
      </w:r>
    </w:p>
    <w:p w14:paraId="27097D1B" w14:textId="77777777" w:rsidR="0080111D" w:rsidRPr="0080111D" w:rsidRDefault="0080111D" w:rsidP="0080111D">
      <w:pPr>
        <w:rPr>
          <w:rFonts w:ascii="Times New Roman" w:hAnsi="Times New Roman" w:cs="Times New Roman"/>
          <w:sz w:val="28"/>
          <w:szCs w:val="28"/>
        </w:rPr>
      </w:pPr>
      <w:r w:rsidRPr="0080111D">
        <w:rPr>
          <w:rFonts w:ascii="Times New Roman" w:hAnsi="Times New Roman" w:cs="Times New Roman"/>
          <w:b/>
          <w:bCs/>
          <w:sz w:val="28"/>
          <w:szCs w:val="28"/>
        </w:rPr>
        <w:t xml:space="preserve"> </w:t>
      </w:r>
      <w:r w:rsidRPr="0080111D">
        <w:rPr>
          <w:rFonts w:ascii="Times New Roman" w:hAnsi="Times New Roman" w:cs="Times New Roman"/>
          <w:sz w:val="28"/>
          <w:szCs w:val="28"/>
        </w:rPr>
        <w:t xml:space="preserve">  Варила питательную среду ЭНДО и Висмут-сульфитный агар. Затем разливала в стерильные бутылки. Ставила  стерилизоваться в  автоклав при температуре 121°С в течение 15 минут.</w:t>
      </w:r>
    </w:p>
    <w:p w14:paraId="32114702" w14:textId="77777777" w:rsidR="0080111D" w:rsidRPr="0080111D" w:rsidRDefault="0080111D" w:rsidP="0080111D">
      <w:pPr>
        <w:rPr>
          <w:rFonts w:ascii="Times New Roman" w:hAnsi="Times New Roman" w:cs="Times New Roman"/>
          <w:sz w:val="28"/>
          <w:szCs w:val="28"/>
        </w:rPr>
      </w:pPr>
      <w:r w:rsidRPr="0080111D">
        <w:rPr>
          <w:rFonts w:ascii="Times New Roman" w:hAnsi="Times New Roman" w:cs="Times New Roman"/>
          <w:sz w:val="28"/>
          <w:szCs w:val="28"/>
        </w:rPr>
        <w:t xml:space="preserve">   Способ приготовления среды Эндо: 36,0 г среды размешать в 1 л дистиллированной воды, кипятить 2-3 мин до полного расплавления агара, фильтруют через ватно-марлевый фильтр, снова доводят до кипения, охлаждают до температуры 45-50 С и разливают в стерильные чашки Петри слоем 5-6 мм. После застывания среды чашки подсушивают.  </w:t>
      </w:r>
    </w:p>
    <w:p w14:paraId="5BDDD52B" w14:textId="77777777" w:rsidR="0080111D" w:rsidRDefault="0080111D" w:rsidP="0080111D">
      <w:pPr>
        <w:rPr>
          <w:rFonts w:ascii="Times New Roman" w:hAnsi="Times New Roman" w:cs="Times New Roman"/>
          <w:sz w:val="28"/>
          <w:szCs w:val="28"/>
        </w:rPr>
      </w:pPr>
      <w:r w:rsidRPr="0080111D">
        <w:rPr>
          <w:rFonts w:ascii="Times New Roman" w:hAnsi="Times New Roman" w:cs="Times New Roman"/>
          <w:sz w:val="28"/>
          <w:szCs w:val="28"/>
        </w:rPr>
        <w:t xml:space="preserve">   Способ приготовления ВСА: развести 52,3 г среды в 1 литре дистиллированной воды. Хорошо перемешать и нагреть. При частом помешивании довести до кипения. Кипятить в течение минуты до полного растворения. НЕ ПЕРЕГРЕВАТЬ! НЕ АВТОКЛАВИРОВАТЬ! Охладить среду до 45°C (ОЧЕНЬ ВАЖНО!), тщательно перемешать и разлить в чашки Петри.</w:t>
      </w:r>
    </w:p>
    <w:p w14:paraId="6847AA5C" w14:textId="1FC77B19" w:rsidR="0080111D" w:rsidRDefault="006773EE" w:rsidP="0080111D">
      <w:pPr>
        <w:rPr>
          <w:rFonts w:ascii="Times New Roman" w:hAnsi="Times New Roman" w:cs="Times New Roman"/>
          <w:sz w:val="28"/>
          <w:szCs w:val="28"/>
        </w:rPr>
      </w:pPr>
      <w:r>
        <w:rPr>
          <w:noProof/>
        </w:rPr>
        <w:pict w14:anchorId="5155A4B8">
          <v:shape id="Надпись 26" o:spid="_x0000_s1034" type="#_x0000_t202" style="position:absolute;margin-left:112.95pt;margin-top:236.05pt;width:212pt;height:.05pt;z-index:251688960;visibility:visible" wrapcoords="-76 0 -76 21000 21600 21000 21600 0 -7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" stroked="f">
            <v:textbox style="mso-fit-shape-to-text:t" inset="0,0,0,0">
              <w:txbxContent>
                <w:p w14:paraId="4467B55F" w14:textId="77777777" w:rsidR="0080111D" w:rsidRPr="0080111D" w:rsidRDefault="0080111D" w:rsidP="0080111D">
                  <w:pPr>
                    <w:pStyle w:val="a3"/>
                    <w:jc w:val="center"/>
                    <w:rPr>
                      <w:rFonts w:ascii="Times New Roman" w:hAnsi="Times New Roman" w:cs="Times New Roman"/>
                      <w:noProof/>
                      <w:color w:val="auto"/>
                      <w:sz w:val="44"/>
                      <w:szCs w:val="44"/>
                    </w:rPr>
                  </w:pPr>
                  <w:r w:rsidRPr="0080111D">
                    <w:rPr>
                      <w:color w:val="auto"/>
                      <w:sz w:val="28"/>
                      <w:szCs w:val="28"/>
                    </w:rPr>
                    <w:t xml:space="preserve">Рисунок </w:t>
                  </w:r>
                  <w:r w:rsidR="00A9729A" w:rsidRPr="0080111D">
                    <w:rPr>
                      <w:color w:val="auto"/>
                      <w:sz w:val="28"/>
                      <w:szCs w:val="28"/>
                    </w:rPr>
                    <w:fldChar w:fldCharType="begin"/>
                  </w:r>
                  <w:r w:rsidRPr="0080111D">
                    <w:rPr>
                      <w:color w:val="auto"/>
                      <w:sz w:val="28"/>
                      <w:szCs w:val="28"/>
                    </w:rPr>
                    <w:instrText xml:space="preserve"> SEQ Рисунок \* ARABIC </w:instrText>
                  </w:r>
                  <w:r w:rsidR="00A9729A" w:rsidRPr="0080111D">
                    <w:rPr>
                      <w:color w:val="auto"/>
                      <w:sz w:val="28"/>
                      <w:szCs w:val="28"/>
                    </w:rPr>
                    <w:fldChar w:fldCharType="separate"/>
                  </w:r>
                  <w:r w:rsidRPr="0080111D">
                    <w:rPr>
                      <w:noProof/>
                      <w:color w:val="auto"/>
                      <w:sz w:val="28"/>
                      <w:szCs w:val="28"/>
                    </w:rPr>
                    <w:t>9</w:t>
                  </w:r>
                  <w:r w:rsidR="00A9729A" w:rsidRPr="0080111D">
                    <w:rPr>
                      <w:color w:val="auto"/>
                      <w:sz w:val="28"/>
                      <w:szCs w:val="28"/>
                    </w:rPr>
                    <w:fldChar w:fldCharType="end"/>
                  </w:r>
                  <w:r w:rsidRPr="0080111D">
                    <w:rPr>
                      <w:color w:val="auto"/>
                      <w:sz w:val="28"/>
                      <w:szCs w:val="28"/>
                    </w:rPr>
                    <w:t xml:space="preserve"> - Среда Эндо</w:t>
                  </w:r>
                </w:p>
              </w:txbxContent>
            </v:textbox>
            <w10:wrap type="through"/>
          </v:shape>
        </w:pict>
      </w:r>
      <w:r w:rsidR="0080111D">
        <w:rPr>
          <w:rFonts w:ascii="Times New Roman" w:hAnsi="Times New Roman" w:cs="Times New Roman"/>
          <w:noProof/>
          <w:sz w:val="28"/>
          <w:szCs w:val="28"/>
          <w:lang w:eastAsia="ru-RU"/>
        </w:rPr>
        <w:drawing>
          <wp:anchor distT="0" distB="0" distL="114300" distR="114300" simplePos="0" relativeHeight="251686912" behindDoc="0" locked="0" layoutInCell="1" allowOverlap="1" wp14:anchorId="5D9D0C5F" wp14:editId="6CF07712">
            <wp:simplePos x="0" y="0"/>
            <wp:positionH relativeFrom="page">
              <wp:posOffset>2514600</wp:posOffset>
            </wp:positionH>
            <wp:positionV relativeFrom="paragraph">
              <wp:posOffset>83185</wp:posOffset>
            </wp:positionV>
            <wp:extent cx="2692400" cy="2857500"/>
            <wp:effectExtent l="0" t="0" r="0" b="0"/>
            <wp:wrapThrough wrapText="bothSides">
              <wp:wrapPolygon edited="0">
                <wp:start x="0" y="0"/>
                <wp:lineTo x="0" y="21456"/>
                <wp:lineTo x="21396" y="21456"/>
                <wp:lineTo x="21396"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2400" cy="2857500"/>
                    </a:xfrm>
                    <a:prstGeom prst="rect">
                      <a:avLst/>
                    </a:prstGeom>
                    <a:noFill/>
                  </pic:spPr>
                </pic:pic>
              </a:graphicData>
            </a:graphic>
          </wp:anchor>
        </w:drawing>
      </w:r>
    </w:p>
    <w:p w14:paraId="42CA27B4" w14:textId="6061F204" w:rsidR="00DE5628" w:rsidRPr="00DE5628" w:rsidRDefault="00DE5628" w:rsidP="00DE5628">
      <w:pPr>
        <w:rPr>
          <w:rFonts w:ascii="Times New Roman" w:hAnsi="Times New Roman" w:cs="Times New Roman"/>
          <w:sz w:val="28"/>
          <w:szCs w:val="28"/>
        </w:rPr>
      </w:pPr>
    </w:p>
    <w:p w14:paraId="288E6430" w14:textId="79A64C04" w:rsidR="00DE5628" w:rsidRPr="00DE5628" w:rsidRDefault="00DE5628" w:rsidP="00DE5628">
      <w:pPr>
        <w:rPr>
          <w:rFonts w:ascii="Times New Roman" w:hAnsi="Times New Roman" w:cs="Times New Roman"/>
          <w:sz w:val="28"/>
          <w:szCs w:val="28"/>
        </w:rPr>
      </w:pPr>
    </w:p>
    <w:p w14:paraId="7BBF39B3" w14:textId="721578CB" w:rsidR="00DE5628" w:rsidRPr="00DE5628" w:rsidRDefault="00DE5628" w:rsidP="00DE5628">
      <w:pPr>
        <w:rPr>
          <w:rFonts w:ascii="Times New Roman" w:hAnsi="Times New Roman" w:cs="Times New Roman"/>
          <w:sz w:val="28"/>
          <w:szCs w:val="28"/>
        </w:rPr>
      </w:pPr>
    </w:p>
    <w:p w14:paraId="3CC7EBD2" w14:textId="5CAEBCAA" w:rsidR="00DE5628" w:rsidRPr="00DE5628" w:rsidRDefault="00DE5628" w:rsidP="00DE5628">
      <w:pPr>
        <w:rPr>
          <w:rFonts w:ascii="Times New Roman" w:hAnsi="Times New Roman" w:cs="Times New Roman"/>
          <w:sz w:val="28"/>
          <w:szCs w:val="28"/>
        </w:rPr>
      </w:pPr>
    </w:p>
    <w:p w14:paraId="1D093AFB" w14:textId="733F5A26" w:rsidR="00DE5628" w:rsidRDefault="00DE5628" w:rsidP="00DE5628">
      <w:pPr>
        <w:rPr>
          <w:rFonts w:ascii="Times New Roman" w:hAnsi="Times New Roman" w:cs="Times New Roman"/>
          <w:sz w:val="28"/>
          <w:szCs w:val="28"/>
        </w:rPr>
      </w:pPr>
    </w:p>
    <w:p w14:paraId="607257B8" w14:textId="1D9C07AF" w:rsidR="00DE5628" w:rsidRDefault="00DE5628" w:rsidP="00DE5628">
      <w:pPr>
        <w:rPr>
          <w:rFonts w:ascii="Times New Roman" w:hAnsi="Times New Roman" w:cs="Times New Roman"/>
          <w:sz w:val="28"/>
          <w:szCs w:val="28"/>
        </w:rPr>
      </w:pPr>
    </w:p>
    <w:p w14:paraId="05DF9640" w14:textId="6D93C846" w:rsidR="00DE5628" w:rsidRDefault="00DE5628" w:rsidP="00DE5628">
      <w:pPr>
        <w:rPr>
          <w:rFonts w:ascii="Times New Roman" w:hAnsi="Times New Roman" w:cs="Times New Roman"/>
          <w:sz w:val="28"/>
          <w:szCs w:val="28"/>
        </w:rPr>
      </w:pPr>
    </w:p>
    <w:p w14:paraId="59771A04" w14:textId="492DFD92" w:rsidR="00DE5628" w:rsidRDefault="00DE5628" w:rsidP="00DE5628">
      <w:pPr>
        <w:rPr>
          <w:rFonts w:ascii="Times New Roman" w:hAnsi="Times New Roman" w:cs="Times New Roman"/>
          <w:sz w:val="28"/>
          <w:szCs w:val="28"/>
        </w:rPr>
      </w:pPr>
    </w:p>
    <w:p w14:paraId="04659605" w14:textId="4838F856" w:rsidR="00DE5628" w:rsidRDefault="00DE5628" w:rsidP="00DE5628">
      <w:pPr>
        <w:rPr>
          <w:rFonts w:ascii="Times New Roman" w:hAnsi="Times New Roman" w:cs="Times New Roman"/>
          <w:sz w:val="28"/>
          <w:szCs w:val="28"/>
        </w:rPr>
      </w:pPr>
    </w:p>
    <w:p w14:paraId="4C9BCFC3" w14:textId="107E417C" w:rsidR="00DE5628" w:rsidRDefault="00DE5628" w:rsidP="00DE5628">
      <w:pPr>
        <w:rPr>
          <w:rFonts w:ascii="Times New Roman" w:hAnsi="Times New Roman" w:cs="Times New Roman"/>
          <w:sz w:val="28"/>
          <w:szCs w:val="28"/>
        </w:rPr>
      </w:pPr>
    </w:p>
    <w:p w14:paraId="5ABECCA1" w14:textId="7AD48189" w:rsidR="00DE5628" w:rsidRDefault="00DE5628" w:rsidP="00DE5628">
      <w:pPr>
        <w:rPr>
          <w:rFonts w:ascii="Times New Roman" w:hAnsi="Times New Roman" w:cs="Times New Roman"/>
          <w:sz w:val="28"/>
          <w:szCs w:val="28"/>
        </w:rPr>
      </w:pPr>
      <w:r>
        <w:rPr>
          <w:rFonts w:ascii="Times New Roman" w:hAnsi="Times New Roman" w:cs="Times New Roman"/>
          <w:sz w:val="28"/>
          <w:szCs w:val="28"/>
        </w:rPr>
        <w:t>Провела санитарно-бактериологическое исследование воздуха.</w:t>
      </w:r>
    </w:p>
    <w:p w14:paraId="058E6490" w14:textId="0AFEDD0E" w:rsidR="00DE5628" w:rsidRPr="00DE5628" w:rsidRDefault="00DE5628" w:rsidP="00DE5628">
      <w:pPr>
        <w:rPr>
          <w:rFonts w:ascii="Times New Roman" w:hAnsi="Times New Roman" w:cs="Times New Roman"/>
          <w:sz w:val="28"/>
          <w:szCs w:val="28"/>
        </w:rPr>
      </w:pPr>
      <w:r w:rsidRPr="00DE5628">
        <w:rPr>
          <w:rFonts w:ascii="Times New Roman" w:hAnsi="Times New Roman" w:cs="Times New Roman"/>
          <w:sz w:val="28"/>
          <w:szCs w:val="28"/>
        </w:rPr>
        <w:t xml:space="preserve">Санитарно-бактериологическое исследование воздуха проводят для определения количества МАФАнМ (мезофильных аэробных и факультативно-анаэробных микроорганизмов) в 1 м3 и качественного состава (наличие санитарно-показательных и патогенных микроорганизмов). МАФАнМ в воздухе определяют посевом на поверхность МПА, а количество </w:t>
      </w:r>
      <w:r w:rsidRPr="00DE5628">
        <w:rPr>
          <w:rFonts w:ascii="Times New Roman" w:hAnsi="Times New Roman" w:cs="Times New Roman"/>
          <w:sz w:val="28"/>
          <w:szCs w:val="28"/>
        </w:rPr>
        <w:lastRenderedPageBreak/>
        <w:t>санитарно-показательных микробов (стафилококков и стрептококков) определяют посевом на кровяной и желточно-солевой агар. Для определения наличия плесневых грибов и дрожжей применяют среды Сабуро и Чапека.</w:t>
      </w:r>
    </w:p>
    <w:p w14:paraId="45985FFB" w14:textId="0AE4EA58" w:rsidR="00DE5628" w:rsidRPr="00DE5628" w:rsidRDefault="00DE5628" w:rsidP="00DE5628">
      <w:pPr>
        <w:rPr>
          <w:rFonts w:ascii="Times New Roman" w:hAnsi="Times New Roman" w:cs="Times New Roman"/>
          <w:sz w:val="28"/>
          <w:szCs w:val="28"/>
        </w:rPr>
      </w:pPr>
      <w:r w:rsidRPr="00DE5628">
        <w:rPr>
          <w:rFonts w:ascii="Times New Roman" w:hAnsi="Times New Roman" w:cs="Times New Roman"/>
          <w:sz w:val="28"/>
          <w:szCs w:val="28"/>
        </w:rPr>
        <w:t>Методика: чашки Петри с МПА и средой Сабуро оставляют открытыми на 5-20 мин (время экспозиции зависит от предполагаемой загрязненности). Чашки закрывают и помещают в термостат при 300С, если это МПА или кровяной агар, их культивируют в течение 48 часов; если это среда Сабуро – культивирование проводят при 250С в течение 4-7 суток. Затем проводят подсчет выросших колоний бактерий и плесневых грибов во всей чашк</w:t>
      </w:r>
      <w:r>
        <w:rPr>
          <w:rFonts w:ascii="Times New Roman" w:hAnsi="Times New Roman" w:cs="Times New Roman"/>
          <w:sz w:val="28"/>
          <w:szCs w:val="28"/>
        </w:rPr>
        <w:t>е.</w:t>
      </w:r>
    </w:p>
    <w:sectPr w:rsidR="00DE5628" w:rsidRPr="00DE5628" w:rsidSect="00A972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A72203"/>
    <w:multiLevelType w:val="hybridMultilevel"/>
    <w:tmpl w:val="0B76F8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87BF8"/>
    <w:rsid w:val="000045F7"/>
    <w:rsid w:val="00082402"/>
    <w:rsid w:val="002A2FEA"/>
    <w:rsid w:val="00580AA0"/>
    <w:rsid w:val="006773EE"/>
    <w:rsid w:val="006B6B79"/>
    <w:rsid w:val="006C7BF8"/>
    <w:rsid w:val="0080111D"/>
    <w:rsid w:val="008A2E4B"/>
    <w:rsid w:val="00987BF8"/>
    <w:rsid w:val="009B18D5"/>
    <w:rsid w:val="00A9729A"/>
    <w:rsid w:val="00B670B5"/>
    <w:rsid w:val="00BB54B0"/>
    <w:rsid w:val="00C67697"/>
    <w:rsid w:val="00C713ED"/>
    <w:rsid w:val="00D059E7"/>
    <w:rsid w:val="00DE56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1B63DE8"/>
  <w15:docId w15:val="{7B939AAD-8A49-4917-BCDC-00BC5C24B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72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2A2FEA"/>
    <w:pPr>
      <w:spacing w:after="200" w:line="240" w:lineRule="auto"/>
    </w:pPr>
    <w:rPr>
      <w:i/>
      <w:iCs/>
      <w:color w:val="44546A" w:themeColor="text2"/>
      <w:sz w:val="18"/>
      <w:szCs w:val="18"/>
    </w:rPr>
  </w:style>
  <w:style w:type="paragraph" w:styleId="a4">
    <w:name w:val="List Paragraph"/>
    <w:basedOn w:val="a"/>
    <w:uiPriority w:val="34"/>
    <w:qFormat/>
    <w:rsid w:val="006C7B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C6830-D302-4D85-B12B-AB38E86BE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2521</Words>
  <Characters>14372</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Helenalesnikova@gmail.com</dc:creator>
  <cp:keywords/>
  <dc:description/>
  <cp:lastModifiedBy>Helenalesnikova@gmail.com</cp:lastModifiedBy>
  <cp:revision>4</cp:revision>
  <dcterms:created xsi:type="dcterms:W3CDTF">2019-07-02T17:13:00Z</dcterms:created>
  <dcterms:modified xsi:type="dcterms:W3CDTF">2019-07-03T15:55:00Z</dcterms:modified>
</cp:coreProperties>
</file>