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Кафедра: Кафедра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дерматовенерологии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профессора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В.И.Прохоренкова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курсом косметологии и </w:t>
      </w:r>
      <w:proofErr w:type="gram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на тему: </w:t>
      </w:r>
      <w:proofErr w:type="spellStart"/>
      <w:r w:rsidR="0022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Булезный</w:t>
      </w:r>
      <w:proofErr w:type="spellEnd"/>
      <w:r w:rsidR="0022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эпидермолиз</w:t>
      </w:r>
      <w:proofErr w:type="spellEnd"/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ординатор </w:t>
      </w:r>
    </w:p>
    <w:p w:rsidR="00C45709" w:rsidRPr="006C5DE4" w:rsidRDefault="00C45709" w:rsidP="00C45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6C5DE4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709" w:rsidRPr="005249E9" w:rsidRDefault="00C45709" w:rsidP="00C4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6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4402B2" w:rsidRPr="00C45709" w:rsidRDefault="00C45709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C4570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Буллезный</w:t>
      </w:r>
      <w:proofErr w:type="gramEnd"/>
      <w:r w:rsidRPr="00C4570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570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эпидермолиз</w:t>
      </w:r>
      <w:proofErr w:type="spellEnd"/>
      <w:r w:rsidRPr="00C45709">
        <w:rPr>
          <w:rFonts w:ascii="Times New Roman" w:hAnsi="Times New Roman" w:cs="Times New Roman"/>
          <w:color w:val="000000"/>
          <w:shd w:val="clear" w:color="auto" w:fill="FFFFFF"/>
        </w:rPr>
        <w:t> – группа наследственных заболеваний, которые характеризуются легкой ранимостью кожи, отсюда второе название этих патологий - «</w:t>
      </w:r>
      <w:proofErr w:type="spellStart"/>
      <w:r w:rsidRPr="00C45709">
        <w:rPr>
          <w:rFonts w:ascii="Times New Roman" w:hAnsi="Times New Roman" w:cs="Times New Roman"/>
          <w:color w:val="000000"/>
          <w:shd w:val="clear" w:color="auto" w:fill="FFFFFF"/>
        </w:rPr>
        <w:t>механобуллезная</w:t>
      </w:r>
      <w:proofErr w:type="spellEnd"/>
      <w:r w:rsidRPr="00C45709">
        <w:rPr>
          <w:rFonts w:ascii="Times New Roman" w:hAnsi="Times New Roman" w:cs="Times New Roman"/>
          <w:color w:val="000000"/>
          <w:shd w:val="clear" w:color="auto" w:fill="FFFFFF"/>
        </w:rPr>
        <w:t xml:space="preserve"> болезнь». Основным симптомом служит развитие на поверхности кожных покровов пузырей с серозным содержимым, после чего на их месте возникают долго незаживающие эрозии. Диагностика различных типов буллезного </w:t>
      </w:r>
      <w:proofErr w:type="spellStart"/>
      <w:r w:rsidRPr="00C45709">
        <w:rPr>
          <w:rFonts w:ascii="Times New Roman" w:hAnsi="Times New Roman" w:cs="Times New Roman"/>
          <w:color w:val="000000"/>
          <w:shd w:val="clear" w:color="auto" w:fill="FFFFFF"/>
        </w:rPr>
        <w:t>эпидермолиза</w:t>
      </w:r>
      <w:proofErr w:type="spellEnd"/>
      <w:r w:rsidRPr="00C45709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осуществляется при помощи </w:t>
      </w:r>
      <w:proofErr w:type="spellStart"/>
      <w:r w:rsidRPr="00C45709">
        <w:rPr>
          <w:rFonts w:ascii="Times New Roman" w:hAnsi="Times New Roman" w:cs="Times New Roman"/>
          <w:color w:val="000000"/>
          <w:shd w:val="clear" w:color="auto" w:fill="FFFFFF"/>
        </w:rPr>
        <w:t>иммуногистологических</w:t>
      </w:r>
      <w:proofErr w:type="spellEnd"/>
      <w:r w:rsidRPr="00C45709">
        <w:rPr>
          <w:rFonts w:ascii="Times New Roman" w:hAnsi="Times New Roman" w:cs="Times New Roman"/>
          <w:color w:val="000000"/>
          <w:shd w:val="clear" w:color="auto" w:fill="FFFFFF"/>
        </w:rPr>
        <w:t xml:space="preserve"> и генетических методик, а также на основании данных осмотра пациента и изучения его наследственного анамнеза. Специфического лечения не существует, однако правильная и комплексная симптоматическая терапия может в ряде случаев значительно улучшать состояние больного.</w:t>
      </w:r>
    </w:p>
    <w:p w:rsidR="00C45709" w:rsidRPr="00C45709" w:rsidRDefault="00C45709" w:rsidP="00C457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Общие сведения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Буллезный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гетерогенная группа наследственных заболеваний кожи, которые характеризуются образованием пузырей и эрозий в ответ на незначительное механическое воздействие.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Впервые данный термин был использован в 1886 году немецким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врачом-дерматологом</w:t>
      </w:r>
      <w:r w:rsidRPr="00C45709">
        <w:rPr>
          <w:rFonts w:ascii="Times New Roman" w:eastAsia="Times New Roman" w:hAnsi="Times New Roman" w:cs="Times New Roman"/>
          <w:lang w:eastAsia="ru-RU"/>
        </w:rPr>
        <w:t xml:space="preserve"> Генрихом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Кёбнером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>, дальнейшие исследования продемонстрировали</w:t>
      </w: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существует множество разновидностей этой патологии. Генетические исследования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показали, что он может наследоваться как аутосомно-рецессивно, так и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аутосомно-доминантно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, с ним ассоциированы мутации более чем 10 генов. Существенные различия имеются и в клиническом течении разных типов этого заболевания, встречаемость колеблется в пределах 1:30000-1:1000000.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Патогенез нарушений при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буллезном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эпидермолизе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долгое время оставался малоизученным. Прорыв в этом направлении произошел с внедрением в медицинскую практику электронной микроскопии, которая помогла визуализировать ультраструктуру пораженных тканей кожи. Следующий важный шаг в изучении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был совершен с открытием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иммуногистологических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исследований (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иммунофлуоресценция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). В настоящее время именно эти методики играют важнейшую роль в диагностике данных заболеваний, уступая по точности лишь генетическому анализу. Ввиду того, что методы изучения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совершенствовались, претерпевала изменения и классификация форм этой группы заболеваний.</w:t>
      </w:r>
    </w:p>
    <w:p w:rsidR="00C45709" w:rsidRPr="00C45709" w:rsidRDefault="00C45709" w:rsidP="00C457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h2_2"/>
      <w:bookmarkEnd w:id="0"/>
    </w:p>
    <w:p w:rsidR="00C45709" w:rsidRPr="00C45709" w:rsidRDefault="00C45709" w:rsidP="00C457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Причины </w:t>
      </w:r>
      <w:proofErr w:type="gram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эпидермолиза</w:t>
      </w:r>
      <w:proofErr w:type="spellEnd"/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Этиология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неодинакова у разных типов заболевания, что в некоторых случаях достаточно сильно осложняет диагностику.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Простой буллезный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обусловлен мутациями генов KRT5 и KRT14, однако, по данным врачей-генетиков, нарушением структуры этих генов объясняется только 75% случаев заболевания этого типа. При этом в кожных покровах, предположительно, нарушается равновесие в системе «ферменты-ингибиторы», и некоторые белки становятся объектом атаки. При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простом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буллезном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эпидермолизе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могут быть протеины базальной мембраны (альфа6-бета4-интегрин) и белки десмосом базального слоя эпидермиса –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десмоплакин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, плакофиллин-1. В результате при механическом воздействии происходит выделение ферментов, которые разрушают указанные белки, тем самым провоцируя цитолиз и разрушение структуры эпидермиса, приводя к образованию пузырей.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Причиной развития другой формы патологии – пограничного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– являются мутации в генах LAMB3, LAMA3 и некоторых других. Большинство из этих мутации наследуется по аутосомно-рецессивному механизму, объектом атаки разбалансированной ферментной системы становятся такие протеины, как коллаген 17-го типа и ламинин-332. Эти белки участвуют в поддержании нормальной структуры нижних слоев эпидермиса, поэтому их повреждение приводит к характерным клиническим симптомам пограничного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. Помимо легкого образования пузырей и эрозий он характеризуется также повышенной ломкостью кожных покровов и более тяжелым течением.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Дистрофический тип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обусловлен мутациями в гене COL7A1, которые могут наследоваться как по аутосомно-доминантному, так и аутосомно-рецессивному механизмам. Белком-мишенью при этом выступает коллаген 7-го типа, который отвечает за стабильность структуры других соединительнотканных волокон кожи. Уменьшение количества этого протеина в тканях кожных покровов приводит к легкому развитию высыпаний, эрозий и пузырей, а также нередко сопровождается нарушениями других органов. В частности, дистрофический буллезный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 приводит к развитию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контрактуры суставов</w:t>
      </w:r>
      <w:r w:rsidRPr="00C45709">
        <w:rPr>
          <w:rFonts w:ascii="Times New Roman" w:eastAsia="Times New Roman" w:hAnsi="Times New Roman" w:cs="Times New Roman"/>
          <w:lang w:eastAsia="ru-RU"/>
        </w:rPr>
        <w:t xml:space="preserve">, поражение захватывает слизистые оболочки органов дыхательной и пищеварительной систем. </w:t>
      </w:r>
      <w:r w:rsidRPr="00C45709">
        <w:rPr>
          <w:rFonts w:ascii="Times New Roman" w:eastAsia="Times New Roman" w:hAnsi="Times New Roman" w:cs="Times New Roman"/>
          <w:lang w:eastAsia="ru-RU"/>
        </w:rPr>
        <w:lastRenderedPageBreak/>
        <w:t>На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рубцах</w:t>
      </w:r>
      <w:r w:rsidRPr="00C45709">
        <w:rPr>
          <w:rFonts w:ascii="Times New Roman" w:eastAsia="Times New Roman" w:hAnsi="Times New Roman" w:cs="Times New Roman"/>
          <w:lang w:eastAsia="ru-RU"/>
        </w:rPr>
        <w:t xml:space="preserve">, которые остаются после заживления эрозий, нередко возникают злокачественные </w:t>
      </w: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опухоли.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целом, общий патогенез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свести к нарушению активности некоторых ферментов в тканях кожи. В результате этого разрушаются определенные ключевые структурные белки эпидермиса, дермы или базальной мембраны, что нарушает связи между клетками и приводит к образованию пузырей при механическом воздействии даже незначительной силы. Типы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отличаются один от другого локализацией пузырьков, видом мутации, что привела к этому заболеванию, и разновидностью белка, который стал объектом атаки ферментов.</w:t>
      </w:r>
    </w:p>
    <w:p w:rsidR="00C45709" w:rsidRPr="00C45709" w:rsidRDefault="00C45709" w:rsidP="00C457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1" w:name="h2_7"/>
      <w:bookmarkEnd w:id="1"/>
    </w:p>
    <w:p w:rsidR="00C45709" w:rsidRPr="00C45709" w:rsidRDefault="00C45709" w:rsidP="00C457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Классификация </w:t>
      </w:r>
      <w:proofErr w:type="gram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эпидермолиза</w:t>
      </w:r>
      <w:proofErr w:type="spellEnd"/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5709">
        <w:rPr>
          <w:rFonts w:ascii="Times New Roman" w:eastAsia="Times New Roman" w:hAnsi="Times New Roman" w:cs="Times New Roman"/>
          <w:lang w:eastAsia="ru-RU"/>
        </w:rPr>
        <w:t xml:space="preserve">В настоящий момент существуют десятки разновидностей </w:t>
      </w:r>
      <w:proofErr w:type="gramStart"/>
      <w:r w:rsidRPr="00C45709">
        <w:rPr>
          <w:rFonts w:ascii="Times New Roman" w:eastAsia="Times New Roman" w:hAnsi="Times New Roman" w:cs="Times New Roman"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, которые достаточно трудно классифицировать в определенные группы. Проблема осложняется еще и тем, что почти за полтора века изучения данной патологии предпринимались неоднократные попытки разделить ее на определенные типы, используя самые современные на тот момент данные. В конечном итоге это привело к некоторой путанице, даже в научной литературе можно найти самые разнообразные варианты разделения буллезного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на разновидности. Наиболее современная классификация этого состояния в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дерматологии</w:t>
      </w:r>
      <w:r w:rsidRPr="00C45709">
        <w:rPr>
          <w:rFonts w:ascii="Times New Roman" w:eastAsia="Times New Roman" w:hAnsi="Times New Roman" w:cs="Times New Roman"/>
          <w:lang w:eastAsia="ru-RU"/>
        </w:rPr>
        <w:t> включает в себя четыре типа заболевания, которые, в свою очередь, делятся на ряд подтипов:</w:t>
      </w:r>
    </w:p>
    <w:p w:rsidR="00C45709" w:rsidRPr="00C45709" w:rsidRDefault="00C45709" w:rsidP="00C457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Простой буллезный </w:t>
      </w:r>
      <w:proofErr w:type="spellStart"/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 – имеет 12 подтипов, наиболее распространенными из которых являются синдромы Вебера-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Коккейна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Кёбнера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Доулинга-Меары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. Может наследоваться как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аутосомно-доминантно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так и рецессивно, встречаемость составляет 1:100000. Простой буллезный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характеризуется образованием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внутриэпидермальных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или, реже,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субэпидермальных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пузырей, так как при этом заболевании поражаются белки эпидермиса.</w:t>
      </w:r>
    </w:p>
    <w:p w:rsidR="00C45709" w:rsidRPr="00C45709" w:rsidRDefault="00C45709" w:rsidP="00C457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Пограничный буллезный </w:t>
      </w:r>
      <w:proofErr w:type="spellStart"/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 – делится на 2 подтипа, один из которых имеет еще 6 самостоятельных клинических форм. Наиболее тяжелой формой этого заболевания является подтип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Херлитца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имеющий крайне высокую смертность. Встречаемость пограничного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около 1:500000, образование пузырей при нем происходит на уровне светлой пластинки, что и дало ему название «пограничный».</w:t>
      </w:r>
    </w:p>
    <w:p w:rsidR="00C45709" w:rsidRPr="00C45709" w:rsidRDefault="00C45709" w:rsidP="00C457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Дистрофический буллезный </w:t>
      </w:r>
      <w:proofErr w:type="spellStart"/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 – имеет два подтипа, которые делятся по механизму наследования этой патологии (доминантный и рецессивный подтипы). При этом встречаемость доминантного варианта несколько выше (3:1000000 против 1:500000 у рецессивной формы дистрофического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). Рецессивная разновидность также имеет несколько клинических форм, наиболее тяжелой из которых является подтип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Аллопо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-Сименса. При этом варианте заболевания у больных возникают глубокие эрозии, оставляющие после себя шрамы, возможны контрактуры суставов, поражение слизистых оболочек. Образование пузырей при этом происходит в сосочковом слое дермы, что и обуславливает появление шрамов и длительное заживление эрозий.</w:t>
      </w:r>
    </w:p>
    <w:p w:rsidR="00C45709" w:rsidRPr="00C45709" w:rsidRDefault="00C45709" w:rsidP="00C457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Синдром </w:t>
      </w:r>
      <w:proofErr w:type="spellStart"/>
      <w:r w:rsidRPr="00C4570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Киндлера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смешанный буллезный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, является одной из наиболее редких и малоизученных форм данной патологии. Особенностью, которая позволила выделить эту форму в отдельный тип, является образование пузырей во всех слоях кожи – эпидермисе,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светлой пластинке, в дерме. В настоящий момент определен только белок, выступающий в качестве мишени ферментов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смешанном буллезном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эпидермолизе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– киндлин-1.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Такой тип разделения всех клинических форм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 настоящее время общепринятым. Но даже в пределах одного типа наблюдается большое разнообразие клинических симптомов заболевания, что осложняет диагностику и нередко влияет на прогноз патологии. Поэтому на сегодняшний день не прекращаются поиски более структурированной и приемлемой классификации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5709" w:rsidRDefault="00C45709" w:rsidP="00C457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AFA8"/>
          <w:lang w:eastAsia="ru-RU"/>
        </w:rPr>
      </w:pPr>
      <w:bookmarkStart w:id="2" w:name="h2_11"/>
      <w:bookmarkEnd w:id="2"/>
    </w:p>
    <w:p w:rsidR="00C45709" w:rsidRPr="00C45709" w:rsidRDefault="00C45709" w:rsidP="00C457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Симптомы </w:t>
      </w:r>
      <w:proofErr w:type="gram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эпидермолиза</w:t>
      </w:r>
      <w:proofErr w:type="spellEnd"/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Проявления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разных типов объединяет одно – развитие пузырей и эрозий в ответ на механическое воздействие на кожу. Различается лишь степень выраженности этих изменений, локализация, время существования и результаты заживления. При локализованной форме простого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(подтип Вебера-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Коккейна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) поражения располагаются только на определенном участке тела (руки, стопы). В младенческом возрасте возможна более широкая площадь появления пузырей, но с возрастом их выраженность уменьшается. Напротив,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генерализованный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подтип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Доулинга-Меары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характеризуется развитием мелких везикулярных </w:t>
      </w: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высыпаний на значительной площади тела. Такой тип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возникает с самого раннего детства и может стать причиной смерти ребенка, итогом разрешения пузырьков </w:t>
      </w:r>
      <w:r w:rsidRPr="00C45709">
        <w:rPr>
          <w:rFonts w:ascii="Times New Roman" w:eastAsia="Times New Roman" w:hAnsi="Times New Roman" w:cs="Times New Roman"/>
          <w:lang w:eastAsia="ru-RU"/>
        </w:rPr>
        <w:t>может быть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гиперкератоз</w:t>
      </w:r>
      <w:r w:rsidRPr="00C45709">
        <w:rPr>
          <w:rFonts w:ascii="Times New Roman" w:eastAsia="Times New Roman" w:hAnsi="Times New Roman" w:cs="Times New Roman"/>
          <w:lang w:eastAsia="ru-RU"/>
        </w:rPr>
        <w:t>, нарушения пигментации кожи, иногда возникает поражение слизистых.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5709">
        <w:rPr>
          <w:rFonts w:ascii="Times New Roman" w:eastAsia="Times New Roman" w:hAnsi="Times New Roman" w:cs="Times New Roman"/>
          <w:lang w:eastAsia="ru-RU"/>
        </w:rPr>
        <w:t xml:space="preserve">Пограничная форма </w:t>
      </w:r>
      <w:proofErr w:type="gramStart"/>
      <w:r w:rsidRPr="00C45709">
        <w:rPr>
          <w:rFonts w:ascii="Times New Roman" w:eastAsia="Times New Roman" w:hAnsi="Times New Roman" w:cs="Times New Roman"/>
          <w:lang w:eastAsia="ru-RU"/>
        </w:rPr>
        <w:t>буллезного</w:t>
      </w:r>
      <w:proofErr w:type="gramEnd"/>
      <w:r w:rsidRPr="00C457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протекает намного более тяжело, особенно так называемый летальный подтип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Херлитца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>. При этом наблюдается повышенная ломкость кожных покровов, образование большого количества пузырьков, эрозий, на лице и спине часто возникают симметричные грануляции. Поражаются и слизистые оболочки рта, обнаруживается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гипоплазия эмали</w:t>
      </w:r>
      <w:r w:rsidRPr="00C45709">
        <w:rPr>
          <w:rFonts w:ascii="Times New Roman" w:eastAsia="Times New Roman" w:hAnsi="Times New Roman" w:cs="Times New Roman"/>
          <w:lang w:eastAsia="ru-RU"/>
        </w:rPr>
        <w:t> и обусловленный ею тяжелый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кариес</w:t>
      </w:r>
      <w:r w:rsidRPr="00C45709">
        <w:rPr>
          <w:rFonts w:ascii="Times New Roman" w:eastAsia="Times New Roman" w:hAnsi="Times New Roman" w:cs="Times New Roman"/>
          <w:lang w:eastAsia="ru-RU"/>
        </w:rPr>
        <w:t xml:space="preserve">. Столь тяжелое течение пограничного буллезного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часто становится причиной летального исхода в первые годы жизни. У выживших больных во взрослом возрасте формируются контрактуры суставов, поражение почек, потеря ногтей. Более легкая атрофическая форма пограничного буллезного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также характеризуется обширными высыпаниями, после </w:t>
      </w:r>
      <w:proofErr w:type="gramStart"/>
      <w:r w:rsidRPr="00C45709">
        <w:rPr>
          <w:rFonts w:ascii="Times New Roman" w:eastAsia="Times New Roman" w:hAnsi="Times New Roman" w:cs="Times New Roman"/>
          <w:lang w:eastAsia="ru-RU"/>
        </w:rPr>
        <w:t>разрешения</w:t>
      </w:r>
      <w:proofErr w:type="gramEnd"/>
      <w:r w:rsidRPr="00C45709">
        <w:rPr>
          <w:rFonts w:ascii="Times New Roman" w:eastAsia="Times New Roman" w:hAnsi="Times New Roman" w:cs="Times New Roman"/>
          <w:lang w:eastAsia="ru-RU"/>
        </w:rPr>
        <w:t xml:space="preserve"> которых формируются атрофические участки и рубцы. Также она часто приводит к дистрофии ногтей и рубцовой </w:t>
      </w:r>
      <w:proofErr w:type="spellStart"/>
      <w:r w:rsidR="00220B5D">
        <w:fldChar w:fldCharType="begin"/>
      </w:r>
      <w:r w:rsidR="00220B5D">
        <w:instrText xml:space="preserve"> HYPERLINK "https://www.krasotaimedicina.ru/diseases/zabolevanija_trihology/alopecia" </w:instrText>
      </w:r>
      <w:r w:rsidR="00220B5D">
        <w:fldChar w:fldCharType="separate"/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алопеции</w:t>
      </w:r>
      <w:proofErr w:type="spellEnd"/>
      <w:r w:rsidR="00220B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fldChar w:fldCharType="end"/>
      </w:r>
      <w:r w:rsidRPr="00C45709">
        <w:rPr>
          <w:rFonts w:ascii="Times New Roman" w:eastAsia="Times New Roman" w:hAnsi="Times New Roman" w:cs="Times New Roman"/>
          <w:lang w:eastAsia="ru-RU"/>
        </w:rPr>
        <w:t>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5709">
        <w:rPr>
          <w:rFonts w:ascii="Times New Roman" w:eastAsia="Times New Roman" w:hAnsi="Times New Roman" w:cs="Times New Roman"/>
          <w:lang w:eastAsia="ru-RU"/>
        </w:rPr>
        <w:t xml:space="preserve">Дистрофический буллезный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практически всегда является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генерализованным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и поражает обширные участки тела. Доминантный вариант заболевания в целом отличается более доброкачественным течением, образование пузырей и их разрешение происходит медленно, однако большинство </w:t>
      </w:r>
      <w:proofErr w:type="gramStart"/>
      <w:r w:rsidRPr="00C45709">
        <w:rPr>
          <w:rFonts w:ascii="Times New Roman" w:eastAsia="Times New Roman" w:hAnsi="Times New Roman" w:cs="Times New Roman"/>
          <w:lang w:eastAsia="ru-RU"/>
        </w:rPr>
        <w:t>больных</w:t>
      </w:r>
      <w:proofErr w:type="gramEnd"/>
      <w:r w:rsidRPr="00C45709">
        <w:rPr>
          <w:rFonts w:ascii="Times New Roman" w:eastAsia="Times New Roman" w:hAnsi="Times New Roman" w:cs="Times New Roman"/>
          <w:lang w:eastAsia="ru-RU"/>
        </w:rPr>
        <w:t xml:space="preserve"> в конце концов теряют ногти на руках. После заживления эрозий на поверхности кожи формируются заметные рубцы. Рецессивный вариант дистрофического буллезного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, особенно его тяжелый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генерализованный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подтип, протекает намного тяжелее: помимо высыпаний у больных часто регистрируются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псевдосиндактилии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>, обширные шрамы, потеря ногтей. Возникает поражение костей скелета, на месте заживших шрамов с годами может развиваться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плоскоклеточный рак</w:t>
      </w:r>
      <w:r w:rsidRPr="00C45709">
        <w:rPr>
          <w:rFonts w:ascii="Times New Roman" w:eastAsia="Times New Roman" w:hAnsi="Times New Roman" w:cs="Times New Roman"/>
          <w:lang w:eastAsia="ru-RU"/>
        </w:rPr>
        <w:t xml:space="preserve">. Проблемой является еще и высокая устойчивость подтипа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Аллопо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>-Сименса к терапевтическим мероприятиям.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5709">
        <w:rPr>
          <w:rFonts w:ascii="Times New Roman" w:eastAsia="Times New Roman" w:hAnsi="Times New Roman" w:cs="Times New Roman"/>
          <w:lang w:eastAsia="ru-RU"/>
        </w:rPr>
        <w:t xml:space="preserve">Осложнения любого типа буллезного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сводятся к риску развития шока (при обширных поражениях), присоединения вторичной инфекции и спровоцированного ею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сепсиса</w:t>
      </w:r>
      <w:r w:rsidRPr="00C45709">
        <w:rPr>
          <w:rFonts w:ascii="Times New Roman" w:eastAsia="Times New Roman" w:hAnsi="Times New Roman" w:cs="Times New Roman"/>
          <w:lang w:eastAsia="ru-RU"/>
        </w:rPr>
        <w:t>, </w:t>
      </w:r>
      <w:r w:rsidRPr="00C4570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обезвоживания больных</w:t>
      </w:r>
      <w:r w:rsidRPr="00C45709">
        <w:rPr>
          <w:rFonts w:ascii="Times New Roman" w:eastAsia="Times New Roman" w:hAnsi="Times New Roman" w:cs="Times New Roman"/>
          <w:lang w:eastAsia="ru-RU"/>
        </w:rPr>
        <w:t xml:space="preserve">. В большинстве случаев терапевтические процедуры производят только с целью недопущения этих состояний. Вероятность развития осложнений тем выше, чем большую область тела занимают патологические очаги и чем </w:t>
      </w:r>
      <w:proofErr w:type="spellStart"/>
      <w:r w:rsidRPr="00C45709">
        <w:rPr>
          <w:rFonts w:ascii="Times New Roman" w:eastAsia="Times New Roman" w:hAnsi="Times New Roman" w:cs="Times New Roman"/>
          <w:lang w:eastAsia="ru-RU"/>
        </w:rPr>
        <w:t>деструктивнее</w:t>
      </w:r>
      <w:proofErr w:type="spellEnd"/>
      <w:r w:rsidRPr="00C45709">
        <w:rPr>
          <w:rFonts w:ascii="Times New Roman" w:eastAsia="Times New Roman" w:hAnsi="Times New Roman" w:cs="Times New Roman"/>
          <w:lang w:eastAsia="ru-RU"/>
        </w:rPr>
        <w:t xml:space="preserve"> их характер (напряженные пузыри, эрозии, язвы).</w:t>
      </w:r>
    </w:p>
    <w:p w:rsidR="00C45709" w:rsidRDefault="00C45709" w:rsidP="00C457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AFA8"/>
          <w:lang w:eastAsia="ru-RU"/>
        </w:rPr>
      </w:pPr>
      <w:bookmarkStart w:id="3" w:name="h2_16"/>
      <w:bookmarkEnd w:id="3"/>
    </w:p>
    <w:p w:rsidR="00C45709" w:rsidRPr="00C45709" w:rsidRDefault="00C45709" w:rsidP="00C457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C45709">
        <w:rPr>
          <w:rFonts w:ascii="Times New Roman" w:eastAsia="Times New Roman" w:hAnsi="Times New Roman" w:cs="Times New Roman"/>
          <w:b/>
          <w:i/>
          <w:lang w:eastAsia="ru-RU"/>
        </w:rPr>
        <w:t xml:space="preserve">Диагностика буллезного </w:t>
      </w:r>
      <w:proofErr w:type="spellStart"/>
      <w:r w:rsidRPr="00C45709">
        <w:rPr>
          <w:rFonts w:ascii="Times New Roman" w:eastAsia="Times New Roman" w:hAnsi="Times New Roman" w:cs="Times New Roman"/>
          <w:b/>
          <w:i/>
          <w:lang w:eastAsia="ru-RU"/>
        </w:rPr>
        <w:t>эпидермолиза</w:t>
      </w:r>
      <w:proofErr w:type="spellEnd"/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В настоящее время диагностика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осмотра кожных покровов пациента, с помощью проведения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иммуногистологических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исследований и генетических анализов, в некоторых случаях производят изучение наследственного анамнеза. При осмотре кожных покровов специалист также может произвести диагностические тесты – механически воздействовать на кожу пациента и спустя время оценить результаты. </w:t>
      </w:r>
      <w:proofErr w:type="gram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на этом участке характерных для буллезного </w:t>
      </w:r>
      <w:proofErr w:type="spellStart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>эпидермолиза</w:t>
      </w:r>
      <w:proofErr w:type="spell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пузырей или эрозий говорит в пользу наличия данного заболевания.</w:t>
      </w:r>
      <w:proofErr w:type="gramEnd"/>
      <w:r w:rsidRPr="00C45709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следующих этапах диагностики производят более точное определение формы патологии.</w:t>
      </w:r>
    </w:p>
    <w:p w:rsidR="00C45709" w:rsidRPr="00C45709" w:rsidRDefault="00C45709" w:rsidP="00C457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C45709">
        <w:rPr>
          <w:color w:val="000000"/>
          <w:sz w:val="22"/>
          <w:szCs w:val="22"/>
        </w:rPr>
        <w:t>Иммунофлуоресцентный</w:t>
      </w:r>
      <w:proofErr w:type="spellEnd"/>
      <w:r w:rsidRPr="00C45709">
        <w:rPr>
          <w:color w:val="000000"/>
          <w:sz w:val="22"/>
          <w:szCs w:val="22"/>
        </w:rPr>
        <w:t xml:space="preserve"> анализ при буллезном </w:t>
      </w:r>
      <w:proofErr w:type="spellStart"/>
      <w:r w:rsidRPr="00C45709">
        <w:rPr>
          <w:color w:val="000000"/>
          <w:sz w:val="22"/>
          <w:szCs w:val="22"/>
        </w:rPr>
        <w:t>эпидермолизе</w:t>
      </w:r>
      <w:proofErr w:type="spellEnd"/>
      <w:r w:rsidRPr="00C45709">
        <w:rPr>
          <w:color w:val="000000"/>
          <w:sz w:val="22"/>
          <w:szCs w:val="22"/>
        </w:rPr>
        <w:t xml:space="preserve"> осуществляется при помощи мон</w:t>
      </w:r>
      <w:proofErr w:type="gramStart"/>
      <w:r w:rsidRPr="00C45709">
        <w:rPr>
          <w:color w:val="000000"/>
          <w:sz w:val="22"/>
          <w:szCs w:val="22"/>
        </w:rPr>
        <w:t>о-</w:t>
      </w:r>
      <w:proofErr w:type="gramEnd"/>
      <w:r w:rsidRPr="00C45709">
        <w:rPr>
          <w:color w:val="000000"/>
          <w:sz w:val="22"/>
          <w:szCs w:val="22"/>
        </w:rPr>
        <w:t xml:space="preserve"> и </w:t>
      </w:r>
      <w:proofErr w:type="spellStart"/>
      <w:r w:rsidRPr="00C45709">
        <w:rPr>
          <w:color w:val="000000"/>
          <w:sz w:val="22"/>
          <w:szCs w:val="22"/>
        </w:rPr>
        <w:t>поликлональных</w:t>
      </w:r>
      <w:proofErr w:type="spellEnd"/>
      <w:r w:rsidRPr="00C45709">
        <w:rPr>
          <w:color w:val="000000"/>
          <w:sz w:val="22"/>
          <w:szCs w:val="22"/>
        </w:rPr>
        <w:t xml:space="preserve"> антител, имеющих сродство к основным белкам эпидермиса, светлой пластинки и верхних слоев дермы. Это позволяет оценить количество того или иного белка, что, в свою очередь, говорит о ферментной активности тканей. Уменьшение количества того или иного белка свидетельствует о его низком выделении или же ускоренном разрушении. Снижение концентрации ключевых протеинов на определенных участках позволяет определить уровень развития пузырей на самом раннем этапе, что уже помогает с высокой долей вероятности определить тип буллезного </w:t>
      </w:r>
      <w:proofErr w:type="spellStart"/>
      <w:r w:rsidRPr="00C45709">
        <w:rPr>
          <w:color w:val="000000"/>
          <w:sz w:val="22"/>
          <w:szCs w:val="22"/>
        </w:rPr>
        <w:t>эпидермолиза</w:t>
      </w:r>
      <w:proofErr w:type="spellEnd"/>
      <w:r w:rsidRPr="00C45709">
        <w:rPr>
          <w:color w:val="000000"/>
          <w:sz w:val="22"/>
          <w:szCs w:val="22"/>
        </w:rPr>
        <w:t xml:space="preserve">. Точку в диагностике этого состояния ставит генетический анализ методом прямого </w:t>
      </w:r>
      <w:proofErr w:type="spellStart"/>
      <w:r w:rsidRPr="00C45709">
        <w:rPr>
          <w:color w:val="000000"/>
          <w:sz w:val="22"/>
          <w:szCs w:val="22"/>
        </w:rPr>
        <w:t>секвенирования</w:t>
      </w:r>
      <w:proofErr w:type="spellEnd"/>
      <w:r w:rsidRPr="00C45709">
        <w:rPr>
          <w:color w:val="000000"/>
          <w:sz w:val="22"/>
          <w:szCs w:val="22"/>
        </w:rPr>
        <w:t xml:space="preserve"> генов, которые ассоциированы с тем или иным типом заболевания. Такой многостадийный подход к диагностике </w:t>
      </w:r>
      <w:proofErr w:type="spellStart"/>
      <w:proofErr w:type="gramStart"/>
      <w:r w:rsidRPr="00C45709">
        <w:rPr>
          <w:color w:val="000000"/>
          <w:sz w:val="22"/>
          <w:szCs w:val="22"/>
        </w:rPr>
        <w:t>буллезн</w:t>
      </w:r>
      <w:proofErr w:type="spellEnd"/>
      <w:r w:rsidRPr="00C45709">
        <w:rPr>
          <w:color w:val="000000"/>
          <w:sz w:val="22"/>
          <w:szCs w:val="22"/>
        </w:rPr>
        <w:t xml:space="preserve"> ого</w:t>
      </w:r>
      <w:proofErr w:type="gramEnd"/>
      <w:r w:rsidRPr="00C45709">
        <w:rPr>
          <w:color w:val="000000"/>
          <w:sz w:val="22"/>
          <w:szCs w:val="22"/>
        </w:rPr>
        <w:t xml:space="preserve"> </w:t>
      </w:r>
      <w:proofErr w:type="spellStart"/>
      <w:r w:rsidRPr="00C45709">
        <w:rPr>
          <w:color w:val="000000"/>
          <w:sz w:val="22"/>
          <w:szCs w:val="22"/>
        </w:rPr>
        <w:t>эпидермолиза</w:t>
      </w:r>
      <w:proofErr w:type="spellEnd"/>
      <w:r w:rsidRPr="00C45709">
        <w:rPr>
          <w:color w:val="000000"/>
          <w:sz w:val="22"/>
          <w:szCs w:val="22"/>
        </w:rPr>
        <w:t xml:space="preserve"> обеспечивает высокую точность.</w:t>
      </w:r>
    </w:p>
    <w:p w:rsidR="00C45709" w:rsidRPr="00C45709" w:rsidRDefault="00C45709" w:rsidP="00C457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C45709">
        <w:rPr>
          <w:color w:val="000000"/>
          <w:sz w:val="22"/>
          <w:szCs w:val="22"/>
        </w:rPr>
        <w:t xml:space="preserve">Значительно упростить диагностику этого заболевания позволяет изучение наследственного анамнеза пациента, по которому можно выявить его кровных родственников с такой же проблемой. Кроме того, если у кого-то из родных имеется буллезный </w:t>
      </w:r>
      <w:proofErr w:type="spellStart"/>
      <w:r w:rsidRPr="00C45709">
        <w:rPr>
          <w:color w:val="000000"/>
          <w:sz w:val="22"/>
          <w:szCs w:val="22"/>
        </w:rPr>
        <w:t>эпидермолиз</w:t>
      </w:r>
      <w:proofErr w:type="spellEnd"/>
      <w:r w:rsidRPr="00C45709">
        <w:rPr>
          <w:color w:val="000000"/>
          <w:sz w:val="22"/>
          <w:szCs w:val="22"/>
        </w:rPr>
        <w:t xml:space="preserve">, имеет смысл производить </w:t>
      </w:r>
      <w:proofErr w:type="spellStart"/>
      <w:r w:rsidRPr="00C45709">
        <w:rPr>
          <w:color w:val="000000"/>
          <w:sz w:val="22"/>
          <w:szCs w:val="22"/>
        </w:rPr>
        <w:t>пренатальную</w:t>
      </w:r>
      <w:proofErr w:type="spellEnd"/>
      <w:r w:rsidRPr="00C45709">
        <w:rPr>
          <w:color w:val="000000"/>
          <w:sz w:val="22"/>
          <w:szCs w:val="22"/>
        </w:rPr>
        <w:t xml:space="preserve"> генетическую диагностику, что позволит выявить наличие данной патологии на ранних этапах развития плода. Дифференциальную диагностику осуществляют с </w:t>
      </w:r>
      <w:r w:rsidRPr="00C45709">
        <w:rPr>
          <w:color w:val="000000"/>
          <w:sz w:val="22"/>
          <w:szCs w:val="22"/>
        </w:rPr>
        <w:lastRenderedPageBreak/>
        <w:t>истинной </w:t>
      </w:r>
      <w:r w:rsidRPr="00C45709">
        <w:rPr>
          <w:color w:val="000000"/>
          <w:sz w:val="22"/>
          <w:szCs w:val="22"/>
          <w:bdr w:val="none" w:sz="0" w:space="0" w:color="auto" w:frame="1"/>
        </w:rPr>
        <w:t>пузырчаткой</w:t>
      </w:r>
      <w:r w:rsidRPr="00C45709">
        <w:rPr>
          <w:color w:val="000000"/>
          <w:sz w:val="22"/>
          <w:szCs w:val="22"/>
        </w:rPr>
        <w:t>, некоторыми формами </w:t>
      </w:r>
      <w:proofErr w:type="gramStart"/>
      <w:r w:rsidRPr="00C45709">
        <w:rPr>
          <w:color w:val="000000"/>
          <w:sz w:val="22"/>
          <w:szCs w:val="22"/>
          <w:bdr w:val="none" w:sz="0" w:space="0" w:color="auto" w:frame="1"/>
        </w:rPr>
        <w:t>буллезного</w:t>
      </w:r>
      <w:proofErr w:type="gramEnd"/>
      <w:r w:rsidRPr="00C45709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45709">
        <w:rPr>
          <w:color w:val="000000"/>
          <w:sz w:val="22"/>
          <w:szCs w:val="22"/>
          <w:bdr w:val="none" w:sz="0" w:space="0" w:color="auto" w:frame="1"/>
        </w:rPr>
        <w:t>пемфигоида</w:t>
      </w:r>
      <w:proofErr w:type="spellEnd"/>
      <w:r w:rsidRPr="00C45709">
        <w:rPr>
          <w:color w:val="000000"/>
          <w:sz w:val="22"/>
          <w:szCs w:val="22"/>
        </w:rPr>
        <w:t xml:space="preserve">, приобретенным буллезным </w:t>
      </w:r>
      <w:proofErr w:type="spellStart"/>
      <w:r w:rsidRPr="00C45709">
        <w:rPr>
          <w:color w:val="000000"/>
          <w:sz w:val="22"/>
          <w:szCs w:val="22"/>
        </w:rPr>
        <w:t>эпидермолизом</w:t>
      </w:r>
      <w:proofErr w:type="spellEnd"/>
      <w:r w:rsidRPr="00C45709">
        <w:rPr>
          <w:color w:val="000000"/>
          <w:sz w:val="22"/>
          <w:szCs w:val="22"/>
        </w:rPr>
        <w:t xml:space="preserve"> (который является не наследственным, а аутоиммунным заболеванием).</w:t>
      </w:r>
    </w:p>
    <w:p w:rsidR="00C45709" w:rsidRDefault="00C45709" w:rsidP="00C45709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6AFA8"/>
          <w:sz w:val="22"/>
          <w:szCs w:val="22"/>
        </w:rPr>
      </w:pPr>
      <w:bookmarkStart w:id="4" w:name="h2_20"/>
      <w:bookmarkEnd w:id="4"/>
    </w:p>
    <w:p w:rsidR="00C45709" w:rsidRPr="00C45709" w:rsidRDefault="00C45709" w:rsidP="00C457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z w:val="22"/>
          <w:szCs w:val="22"/>
        </w:rPr>
      </w:pPr>
      <w:r w:rsidRPr="00C45709">
        <w:rPr>
          <w:bCs w:val="0"/>
          <w:i/>
          <w:sz w:val="22"/>
          <w:szCs w:val="22"/>
        </w:rPr>
        <w:t xml:space="preserve">Лечение </w:t>
      </w:r>
      <w:proofErr w:type="gramStart"/>
      <w:r w:rsidRPr="00C45709">
        <w:rPr>
          <w:bCs w:val="0"/>
          <w:i/>
          <w:sz w:val="22"/>
          <w:szCs w:val="22"/>
        </w:rPr>
        <w:t>буллезного</w:t>
      </w:r>
      <w:proofErr w:type="gramEnd"/>
      <w:r w:rsidRPr="00C45709">
        <w:rPr>
          <w:bCs w:val="0"/>
          <w:i/>
          <w:sz w:val="22"/>
          <w:szCs w:val="22"/>
        </w:rPr>
        <w:t xml:space="preserve"> </w:t>
      </w:r>
      <w:proofErr w:type="spellStart"/>
      <w:r w:rsidRPr="00C45709">
        <w:rPr>
          <w:bCs w:val="0"/>
          <w:i/>
          <w:sz w:val="22"/>
          <w:szCs w:val="22"/>
        </w:rPr>
        <w:t>эпидермолиза</w:t>
      </w:r>
      <w:proofErr w:type="spellEnd"/>
    </w:p>
    <w:p w:rsidR="00C45709" w:rsidRPr="00C45709" w:rsidRDefault="00C45709" w:rsidP="00C457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C45709">
        <w:rPr>
          <w:color w:val="000000"/>
          <w:sz w:val="22"/>
          <w:szCs w:val="22"/>
        </w:rPr>
        <w:t xml:space="preserve">Специфического лечения этого заболевания не существует, все терапевтические процедуры сводятся к предупреждению развития осложнений и уменьшению выраженности пузырьков и эрозий. В случае тяжелых форм </w:t>
      </w:r>
      <w:proofErr w:type="gramStart"/>
      <w:r w:rsidRPr="00C45709">
        <w:rPr>
          <w:color w:val="000000"/>
          <w:sz w:val="22"/>
          <w:szCs w:val="22"/>
        </w:rPr>
        <w:t>буллезного</w:t>
      </w:r>
      <w:proofErr w:type="gramEnd"/>
      <w:r w:rsidRPr="00C45709">
        <w:rPr>
          <w:color w:val="000000"/>
          <w:sz w:val="22"/>
          <w:szCs w:val="22"/>
        </w:rPr>
        <w:t xml:space="preserve"> </w:t>
      </w:r>
      <w:proofErr w:type="spellStart"/>
      <w:r w:rsidRPr="00C45709">
        <w:rPr>
          <w:color w:val="000000"/>
          <w:sz w:val="22"/>
          <w:szCs w:val="22"/>
        </w:rPr>
        <w:t>эпидермолиза</w:t>
      </w:r>
      <w:proofErr w:type="spellEnd"/>
      <w:r w:rsidRPr="00C45709">
        <w:rPr>
          <w:color w:val="000000"/>
          <w:sz w:val="22"/>
          <w:szCs w:val="22"/>
        </w:rPr>
        <w:t xml:space="preserve"> назначают преднизолон. Из наружных терапевтических манипуляций производят асептическое вскрытие пузырьков, обработку их крышки антисептиками, накладывают </w:t>
      </w:r>
      <w:proofErr w:type="spellStart"/>
      <w:r w:rsidRPr="00C45709">
        <w:rPr>
          <w:color w:val="000000"/>
          <w:sz w:val="22"/>
          <w:szCs w:val="22"/>
        </w:rPr>
        <w:t>гелиомициновую</w:t>
      </w:r>
      <w:proofErr w:type="spellEnd"/>
      <w:r w:rsidRPr="00C45709">
        <w:rPr>
          <w:color w:val="000000"/>
          <w:sz w:val="22"/>
          <w:szCs w:val="22"/>
        </w:rPr>
        <w:t xml:space="preserve"> мазь. Наложение повязок нужно производить крайне осторожно, так как давление бинтов может спровоцировать появление новых пузырей. При наличии осложнений (шока, сепсиса) проводят симптоматическое лечение противошоковыми препаратами и антибиотиками. С профилактической целью можно производить облучение кожных покровов ультрафиолетовыми лучами.</w:t>
      </w:r>
    </w:p>
    <w:p w:rsidR="00C45709" w:rsidRPr="00C45709" w:rsidRDefault="00C45709" w:rsidP="00C457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C45709">
        <w:rPr>
          <w:color w:val="000000"/>
          <w:sz w:val="22"/>
          <w:szCs w:val="22"/>
        </w:rPr>
        <w:t xml:space="preserve">Современная генетика и ряд других областей медицины продолжают широкие исследования буллезного </w:t>
      </w:r>
      <w:proofErr w:type="spellStart"/>
      <w:r w:rsidRPr="00C45709">
        <w:rPr>
          <w:color w:val="000000"/>
          <w:sz w:val="22"/>
          <w:szCs w:val="22"/>
        </w:rPr>
        <w:t>эпидермолиза</w:t>
      </w:r>
      <w:proofErr w:type="spellEnd"/>
      <w:r w:rsidRPr="00C45709">
        <w:rPr>
          <w:color w:val="000000"/>
          <w:sz w:val="22"/>
          <w:szCs w:val="22"/>
        </w:rPr>
        <w:t xml:space="preserve"> с целью поиска более эффективных методик лечения. </w:t>
      </w:r>
      <w:proofErr w:type="gramStart"/>
      <w:r w:rsidRPr="00C45709">
        <w:rPr>
          <w:color w:val="000000"/>
          <w:sz w:val="22"/>
          <w:szCs w:val="22"/>
        </w:rPr>
        <w:t>Среди основных технологий и методов наиболее перспективными считаются способы с использованием стволовых клеток, белковая и генная терапии.</w:t>
      </w:r>
      <w:proofErr w:type="gramEnd"/>
      <w:r w:rsidRPr="00C45709">
        <w:rPr>
          <w:color w:val="000000"/>
          <w:sz w:val="22"/>
          <w:szCs w:val="22"/>
        </w:rPr>
        <w:t xml:space="preserve"> Однако пока ни один из методов не вышел за рамки экспериментов на животных, поэтому буллезный </w:t>
      </w:r>
      <w:proofErr w:type="spellStart"/>
      <w:r w:rsidRPr="00C45709">
        <w:rPr>
          <w:color w:val="000000"/>
          <w:sz w:val="22"/>
          <w:szCs w:val="22"/>
        </w:rPr>
        <w:t>эпидермолиз</w:t>
      </w:r>
      <w:proofErr w:type="spellEnd"/>
      <w:r w:rsidRPr="00C45709">
        <w:rPr>
          <w:color w:val="000000"/>
          <w:sz w:val="22"/>
          <w:szCs w:val="22"/>
        </w:rPr>
        <w:t xml:space="preserve"> в настоящее время является неизлечимым заболеванием.</w:t>
      </w:r>
    </w:p>
    <w:p w:rsidR="00C45709" w:rsidRDefault="00C45709" w:rsidP="00C45709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6AFA8"/>
          <w:sz w:val="22"/>
          <w:szCs w:val="22"/>
        </w:rPr>
      </w:pPr>
      <w:bookmarkStart w:id="5" w:name="h2_23"/>
      <w:bookmarkEnd w:id="5"/>
    </w:p>
    <w:p w:rsidR="00C45709" w:rsidRPr="00C45709" w:rsidRDefault="00C45709" w:rsidP="00C457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z w:val="22"/>
          <w:szCs w:val="22"/>
        </w:rPr>
      </w:pPr>
      <w:r w:rsidRPr="00C45709">
        <w:rPr>
          <w:bCs w:val="0"/>
          <w:i/>
          <w:sz w:val="22"/>
          <w:szCs w:val="22"/>
        </w:rPr>
        <w:t xml:space="preserve">Прогноз </w:t>
      </w:r>
      <w:proofErr w:type="gramStart"/>
      <w:r w:rsidRPr="00C45709">
        <w:rPr>
          <w:bCs w:val="0"/>
          <w:i/>
          <w:sz w:val="22"/>
          <w:szCs w:val="22"/>
        </w:rPr>
        <w:t>буллезного</w:t>
      </w:r>
      <w:proofErr w:type="gramEnd"/>
      <w:r w:rsidRPr="00C45709">
        <w:rPr>
          <w:bCs w:val="0"/>
          <w:i/>
          <w:sz w:val="22"/>
          <w:szCs w:val="22"/>
        </w:rPr>
        <w:t xml:space="preserve"> </w:t>
      </w:r>
      <w:proofErr w:type="spellStart"/>
      <w:r w:rsidRPr="00C45709">
        <w:rPr>
          <w:bCs w:val="0"/>
          <w:i/>
          <w:sz w:val="22"/>
          <w:szCs w:val="22"/>
        </w:rPr>
        <w:t>эпидермолиза</w:t>
      </w:r>
      <w:proofErr w:type="spellEnd"/>
    </w:p>
    <w:p w:rsidR="00C45709" w:rsidRPr="00C45709" w:rsidRDefault="00C45709" w:rsidP="00C457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C45709">
        <w:rPr>
          <w:color w:val="000000"/>
          <w:sz w:val="22"/>
          <w:szCs w:val="22"/>
        </w:rPr>
        <w:t xml:space="preserve">Прогноз буллезного </w:t>
      </w:r>
      <w:proofErr w:type="spellStart"/>
      <w:r w:rsidRPr="00C45709">
        <w:rPr>
          <w:color w:val="000000"/>
          <w:sz w:val="22"/>
          <w:szCs w:val="22"/>
        </w:rPr>
        <w:t>эпидермолиза</w:t>
      </w:r>
      <w:proofErr w:type="spellEnd"/>
      <w:r w:rsidRPr="00C45709">
        <w:rPr>
          <w:color w:val="000000"/>
          <w:sz w:val="22"/>
          <w:szCs w:val="22"/>
        </w:rPr>
        <w:t xml:space="preserve"> чаще всего неопределенный, так как зависит от множества факторов и обстоятельств – типа заболевания, наличия или отсутствия у больного сопутствующих нарушений, его образа жизни. Например, локальный подтип простого </w:t>
      </w:r>
      <w:proofErr w:type="spellStart"/>
      <w:r w:rsidRPr="00C45709">
        <w:rPr>
          <w:color w:val="000000"/>
          <w:sz w:val="22"/>
          <w:szCs w:val="22"/>
        </w:rPr>
        <w:t>эпидермолиза</w:t>
      </w:r>
      <w:proofErr w:type="spellEnd"/>
      <w:r w:rsidRPr="00C45709">
        <w:rPr>
          <w:color w:val="000000"/>
          <w:sz w:val="22"/>
          <w:szCs w:val="22"/>
        </w:rPr>
        <w:t xml:space="preserve"> чаще всего имеет доброкачественное течение и редко создает угрозу жизни пациенту. Тогда как подтип </w:t>
      </w:r>
      <w:proofErr w:type="spellStart"/>
      <w:r w:rsidRPr="00C45709">
        <w:rPr>
          <w:color w:val="000000"/>
          <w:sz w:val="22"/>
          <w:szCs w:val="22"/>
        </w:rPr>
        <w:t>Аллопо</w:t>
      </w:r>
      <w:proofErr w:type="spellEnd"/>
      <w:r w:rsidRPr="00C45709">
        <w:rPr>
          <w:color w:val="000000"/>
          <w:sz w:val="22"/>
          <w:szCs w:val="22"/>
        </w:rPr>
        <w:t>-Сименса имеет очень высокую смертность – как и от кожных проявлений, так и по причине отдаленных осложнений, таких как поражения почек и органов ЖКТ, а также развития плоскоклеточного рака кожи. Больные с такой проблемой должны бережно относиться к своей коже, не забывать про антисептическую обработку эрозий и других поражений, избегать занятий травмирующими видами спорта и иной деятельностью такого рода.</w:t>
      </w:r>
    </w:p>
    <w:p w:rsidR="00C45709" w:rsidRPr="00C45709" w:rsidRDefault="00C45709" w:rsidP="00C457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709" w:rsidRDefault="009A45D4" w:rsidP="009A45D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литературы</w:t>
      </w:r>
    </w:p>
    <w:p w:rsidR="009A45D4" w:rsidRPr="00B92A3E" w:rsidRDefault="009A45D4" w:rsidP="009A45D4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Клинические рекомендации: </w:t>
      </w:r>
      <w:proofErr w:type="gramStart"/>
      <w:r>
        <w:rPr>
          <w:rFonts w:ascii="Times New Roman" w:hAnsi="Times New Roman" w:cs="Times New Roman"/>
        </w:rPr>
        <w:t>врожденный</w:t>
      </w:r>
      <w:proofErr w:type="gramEnd"/>
      <w:r>
        <w:rPr>
          <w:rFonts w:ascii="Times New Roman" w:hAnsi="Times New Roman" w:cs="Times New Roman"/>
        </w:rPr>
        <w:t xml:space="preserve"> буллезный </w:t>
      </w:r>
      <w:proofErr w:type="spellStart"/>
      <w:r>
        <w:rPr>
          <w:rFonts w:ascii="Times New Roman" w:hAnsi="Times New Roman" w:cs="Times New Roman"/>
        </w:rPr>
        <w:t>эпидермолиз</w:t>
      </w:r>
      <w:proofErr w:type="spellEnd"/>
      <w:r>
        <w:rPr>
          <w:rFonts w:ascii="Times New Roman" w:hAnsi="Times New Roman" w:cs="Times New Roman"/>
        </w:rPr>
        <w:t xml:space="preserve">. Общероссийская общественна организация «Российское общество </w:t>
      </w:r>
      <w:proofErr w:type="spellStart"/>
      <w:r>
        <w:rPr>
          <w:rFonts w:ascii="Times New Roman" w:hAnsi="Times New Roman" w:cs="Times New Roman"/>
        </w:rPr>
        <w:t>дерматовенерологов</w:t>
      </w:r>
      <w:proofErr w:type="spellEnd"/>
      <w:r>
        <w:rPr>
          <w:rFonts w:ascii="Times New Roman" w:hAnsi="Times New Roman" w:cs="Times New Roman"/>
        </w:rPr>
        <w:t xml:space="preserve"> и косметологов»</w:t>
      </w:r>
      <w:r>
        <w:rPr>
          <w:rFonts w:ascii="Times New Roman" w:hAnsi="Times New Roman" w:cs="Times New Roman"/>
        </w:rPr>
        <w:t>, «Союз педиатров</w:t>
      </w:r>
      <w:bookmarkStart w:id="6" w:name="_GoBack"/>
      <w:bookmarkEnd w:id="6"/>
      <w:r>
        <w:rPr>
          <w:rFonts w:ascii="Times New Roman" w:hAnsi="Times New Roman" w:cs="Times New Roman"/>
        </w:rPr>
        <w:t xml:space="preserve"> России» </w:t>
      </w:r>
      <w:r>
        <w:rPr>
          <w:rFonts w:ascii="Times New Roman" w:hAnsi="Times New Roman" w:cs="Times New Roman"/>
        </w:rPr>
        <w:t>. 2020г.</w:t>
      </w:r>
    </w:p>
    <w:p w:rsidR="009A45D4" w:rsidRPr="009A45D4" w:rsidRDefault="009A45D4" w:rsidP="009A45D4">
      <w:pPr>
        <w:pStyle w:val="a5"/>
        <w:rPr>
          <w:rFonts w:ascii="Times New Roman" w:hAnsi="Times New Roman" w:cs="Times New Roman"/>
        </w:rPr>
      </w:pPr>
    </w:p>
    <w:sectPr w:rsidR="009A45D4" w:rsidRPr="009A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253"/>
    <w:multiLevelType w:val="hybridMultilevel"/>
    <w:tmpl w:val="BA8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1FC1"/>
    <w:multiLevelType w:val="hybridMultilevel"/>
    <w:tmpl w:val="DFA4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666F"/>
    <w:multiLevelType w:val="multilevel"/>
    <w:tmpl w:val="07E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9"/>
    <w:rsid w:val="00000541"/>
    <w:rsid w:val="00047C2B"/>
    <w:rsid w:val="00080978"/>
    <w:rsid w:val="000B573B"/>
    <w:rsid w:val="000B71B4"/>
    <w:rsid w:val="00134101"/>
    <w:rsid w:val="00162EFF"/>
    <w:rsid w:val="00173148"/>
    <w:rsid w:val="00200F87"/>
    <w:rsid w:val="00220B5D"/>
    <w:rsid w:val="0037033F"/>
    <w:rsid w:val="00383D98"/>
    <w:rsid w:val="003A7064"/>
    <w:rsid w:val="003D5349"/>
    <w:rsid w:val="0042625C"/>
    <w:rsid w:val="00431935"/>
    <w:rsid w:val="004402B2"/>
    <w:rsid w:val="004446A1"/>
    <w:rsid w:val="00446822"/>
    <w:rsid w:val="00456029"/>
    <w:rsid w:val="004D0D89"/>
    <w:rsid w:val="00504309"/>
    <w:rsid w:val="00520DF0"/>
    <w:rsid w:val="00523AB3"/>
    <w:rsid w:val="005945DC"/>
    <w:rsid w:val="005A0DE1"/>
    <w:rsid w:val="005A7690"/>
    <w:rsid w:val="005C5CD5"/>
    <w:rsid w:val="005D323D"/>
    <w:rsid w:val="006A34AD"/>
    <w:rsid w:val="00704238"/>
    <w:rsid w:val="00704F33"/>
    <w:rsid w:val="00774E46"/>
    <w:rsid w:val="007B3BE8"/>
    <w:rsid w:val="00821161"/>
    <w:rsid w:val="008431DA"/>
    <w:rsid w:val="008464D4"/>
    <w:rsid w:val="008A44E0"/>
    <w:rsid w:val="008C379E"/>
    <w:rsid w:val="0092661A"/>
    <w:rsid w:val="009A45D4"/>
    <w:rsid w:val="009D4DE0"/>
    <w:rsid w:val="009E2A91"/>
    <w:rsid w:val="009E5476"/>
    <w:rsid w:val="009F3DF5"/>
    <w:rsid w:val="009F6B6D"/>
    <w:rsid w:val="00A00859"/>
    <w:rsid w:val="00A7448B"/>
    <w:rsid w:val="00A8733D"/>
    <w:rsid w:val="00AA77C7"/>
    <w:rsid w:val="00AD41B8"/>
    <w:rsid w:val="00AE38E2"/>
    <w:rsid w:val="00AE49D0"/>
    <w:rsid w:val="00AF3519"/>
    <w:rsid w:val="00B34151"/>
    <w:rsid w:val="00B375EE"/>
    <w:rsid w:val="00B56B85"/>
    <w:rsid w:val="00B60653"/>
    <w:rsid w:val="00C45709"/>
    <w:rsid w:val="00C6023C"/>
    <w:rsid w:val="00C864A4"/>
    <w:rsid w:val="00CE6E1C"/>
    <w:rsid w:val="00D46F51"/>
    <w:rsid w:val="00D5520C"/>
    <w:rsid w:val="00D74F69"/>
    <w:rsid w:val="00E009FB"/>
    <w:rsid w:val="00E01DAC"/>
    <w:rsid w:val="00E46552"/>
    <w:rsid w:val="00E47080"/>
    <w:rsid w:val="00E540F8"/>
    <w:rsid w:val="00E85170"/>
    <w:rsid w:val="00EC7A9F"/>
    <w:rsid w:val="00EE7FF5"/>
    <w:rsid w:val="00FB1463"/>
    <w:rsid w:val="00FD0004"/>
    <w:rsid w:val="00FD25A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9"/>
  </w:style>
  <w:style w:type="paragraph" w:styleId="2">
    <w:name w:val="heading 2"/>
    <w:basedOn w:val="a"/>
    <w:link w:val="20"/>
    <w:uiPriority w:val="9"/>
    <w:qFormat/>
    <w:rsid w:val="00C45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9"/>
  </w:style>
  <w:style w:type="paragraph" w:styleId="2">
    <w:name w:val="heading 2"/>
    <w:basedOn w:val="a"/>
    <w:link w:val="20"/>
    <w:uiPriority w:val="9"/>
    <w:qFormat/>
    <w:rsid w:val="00C45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2406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2023-10-15T13:14:00Z</dcterms:created>
  <dcterms:modified xsi:type="dcterms:W3CDTF">2023-10-31T14:42:00Z</dcterms:modified>
</cp:coreProperties>
</file>