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34" w:rsidRDefault="005E6F60" w:rsidP="00C81EC1">
      <w:pPr>
        <w:spacing w:after="0"/>
        <w:jc w:val="both"/>
        <w:rPr>
          <w:rFonts w:ascii="Times New Roman" w:hAnsi="Times New Roman" w:cs="Times New Roman"/>
          <w:b/>
          <w:sz w:val="28"/>
          <w:szCs w:val="28"/>
        </w:rPr>
      </w:pPr>
      <w:r>
        <w:rPr>
          <w:rFonts w:ascii="Times New Roman" w:hAnsi="Times New Roman" w:cs="Times New Roman"/>
          <w:b/>
          <w:sz w:val="28"/>
          <w:szCs w:val="28"/>
        </w:rPr>
        <w:t>Лекция № 3</w:t>
      </w:r>
    </w:p>
    <w:p w:rsidR="006A2EDC" w:rsidRPr="00C81EC1" w:rsidRDefault="006A2EDC" w:rsidP="00C81EC1">
      <w:pPr>
        <w:spacing w:after="0"/>
        <w:jc w:val="both"/>
        <w:rPr>
          <w:rFonts w:ascii="Times New Roman" w:hAnsi="Times New Roman" w:cs="Times New Roman"/>
          <w:b/>
          <w:sz w:val="28"/>
          <w:szCs w:val="28"/>
        </w:rPr>
      </w:pPr>
    </w:p>
    <w:p w:rsidR="00FD3934" w:rsidRPr="00C81EC1" w:rsidRDefault="005E6F60" w:rsidP="00C81EC1">
      <w:pPr>
        <w:spacing w:after="0"/>
        <w:jc w:val="both"/>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eastAsia="Calibri" w:hAnsi="Times New Roman" w:cs="Times New Roman"/>
          <w:b/>
          <w:bCs/>
          <w:sz w:val="28"/>
          <w:szCs w:val="28"/>
        </w:rPr>
        <w:t xml:space="preserve"> Шизофрения. Маниакально-депрессивный психоз.</w:t>
      </w:r>
    </w:p>
    <w:p w:rsidR="00FD3934" w:rsidRPr="00C81EC1" w:rsidRDefault="00FD3934" w:rsidP="00C81EC1">
      <w:pPr>
        <w:spacing w:after="0"/>
        <w:jc w:val="both"/>
        <w:rPr>
          <w:rFonts w:ascii="Times New Roman" w:hAnsi="Times New Roman" w:cs="Times New Roman"/>
          <w:b/>
          <w:sz w:val="28"/>
          <w:szCs w:val="28"/>
        </w:rPr>
      </w:pP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План лекции:</w:t>
      </w: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sz w:val="28"/>
          <w:szCs w:val="28"/>
        </w:rPr>
        <w:t>1.Определение понятия шизофрения.</w:t>
      </w: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sz w:val="28"/>
          <w:szCs w:val="28"/>
        </w:rPr>
        <w:t>2.Синдромальные формы шизофрении.</w:t>
      </w: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sz w:val="28"/>
          <w:szCs w:val="28"/>
        </w:rPr>
        <w:t>3.Ургентные состояния при шизофрении.</w:t>
      </w: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sz w:val="28"/>
          <w:szCs w:val="28"/>
        </w:rPr>
        <w:t>4.Лечение и уход при шизофрении.</w:t>
      </w:r>
    </w:p>
    <w:p w:rsidR="00FD3934" w:rsidRPr="006A2EDC" w:rsidRDefault="00A26823" w:rsidP="006A2EDC">
      <w:pPr>
        <w:spacing w:after="0"/>
        <w:jc w:val="both"/>
        <w:rPr>
          <w:rFonts w:ascii="Times New Roman" w:hAnsi="Times New Roman" w:cs="Times New Roman"/>
          <w:b/>
          <w:sz w:val="28"/>
          <w:szCs w:val="28"/>
        </w:rPr>
      </w:pPr>
      <w:r>
        <w:rPr>
          <w:rFonts w:ascii="Times New Roman" w:hAnsi="Times New Roman" w:cs="Times New Roman"/>
          <w:sz w:val="28"/>
          <w:szCs w:val="28"/>
        </w:rPr>
        <w:t>5.Определение МДП</w:t>
      </w:r>
      <w:r w:rsidR="00FD3934" w:rsidRPr="00C81EC1">
        <w:rPr>
          <w:rFonts w:ascii="Times New Roman" w:hAnsi="Times New Roman" w:cs="Times New Roman"/>
          <w:sz w:val="28"/>
          <w:szCs w:val="28"/>
        </w:rPr>
        <w:t>, типичные клинические проявления,</w:t>
      </w:r>
      <w:r w:rsidR="006A2EDC">
        <w:rPr>
          <w:rFonts w:ascii="Times New Roman" w:hAnsi="Times New Roman" w:cs="Times New Roman"/>
          <w:sz w:val="28"/>
          <w:szCs w:val="28"/>
        </w:rPr>
        <w:t xml:space="preserve"> </w:t>
      </w:r>
      <w:r w:rsidR="00FD3934" w:rsidRPr="00C81EC1">
        <w:rPr>
          <w:rFonts w:ascii="Times New Roman" w:hAnsi="Times New Roman" w:cs="Times New Roman"/>
          <w:sz w:val="28"/>
          <w:szCs w:val="28"/>
        </w:rPr>
        <w:t>основные меро</w:t>
      </w:r>
      <w:r>
        <w:rPr>
          <w:rFonts w:ascii="Times New Roman" w:hAnsi="Times New Roman" w:cs="Times New Roman"/>
          <w:sz w:val="28"/>
          <w:szCs w:val="28"/>
        </w:rPr>
        <w:t>приятия по уходу за больными с МДП</w:t>
      </w:r>
      <w:r w:rsidR="00FD3934" w:rsidRPr="00C81EC1">
        <w:rPr>
          <w:rFonts w:ascii="Times New Roman" w:hAnsi="Times New Roman" w:cs="Times New Roman"/>
          <w:sz w:val="28"/>
          <w:szCs w:val="28"/>
        </w:rPr>
        <w:t xml:space="preserve"> на разных этапах болезни.</w:t>
      </w:r>
    </w:p>
    <w:p w:rsidR="00FD3934" w:rsidRPr="00C81EC1" w:rsidRDefault="00FD3934" w:rsidP="00C81EC1">
      <w:pPr>
        <w:tabs>
          <w:tab w:val="left" w:pos="3331"/>
        </w:tabs>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ab/>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b/>
          <w:sz w:val="28"/>
          <w:szCs w:val="28"/>
        </w:rPr>
        <w:t>Шизофрения</w:t>
      </w:r>
      <w:r w:rsidRPr="00C81EC1">
        <w:rPr>
          <w:rFonts w:ascii="Times New Roman" w:hAnsi="Times New Roman" w:cs="Times New Roman"/>
          <w:sz w:val="28"/>
          <w:szCs w:val="28"/>
        </w:rPr>
        <w:t xml:space="preserve"> — это хроническое психическое, прогрессирующее расстройство, протекающее с    психотическими симптомами позитивного (бред, галлюцинации) и негативного регистра (нарушение мышления, аутизм, эмоциональная тупость) с исходом в апатико-абулический дефект.</w:t>
      </w:r>
    </w:p>
    <w:p w:rsidR="00FD3934" w:rsidRPr="00C81EC1" w:rsidRDefault="00FD3934" w:rsidP="00C81EC1">
      <w:pPr>
        <w:widowControl w:val="0"/>
        <w:suppressAutoHyphens/>
        <w:spacing w:after="0"/>
        <w:jc w:val="both"/>
        <w:rPr>
          <w:rFonts w:ascii="Times New Roman" w:hAnsi="Times New Roman" w:cs="Times New Roman"/>
          <w:sz w:val="28"/>
          <w:szCs w:val="28"/>
        </w:rPr>
      </w:pPr>
      <w:r w:rsidRPr="00C81EC1">
        <w:rPr>
          <w:rFonts w:ascii="Times New Roman" w:hAnsi="Times New Roman" w:cs="Times New Roman"/>
          <w:b/>
          <w:sz w:val="28"/>
          <w:szCs w:val="28"/>
        </w:rPr>
        <w:t>Клиника</w:t>
      </w:r>
      <w:r w:rsidRPr="00C81EC1">
        <w:rPr>
          <w:rFonts w:ascii="Times New Roman" w:hAnsi="Times New Roman" w:cs="Times New Roman"/>
          <w:sz w:val="28"/>
          <w:szCs w:val="28"/>
        </w:rPr>
        <w:t xml:space="preserve"> шизофрении достаточно разнообразна. Принято выделять 4 типичные формы: параноидную, кататоническую, гебефреническую, простую.</w:t>
      </w:r>
    </w:p>
    <w:p w:rsidR="00FD3934" w:rsidRPr="00C81EC1" w:rsidRDefault="00FD3934" w:rsidP="00C81EC1">
      <w:pPr>
        <w:tabs>
          <w:tab w:val="left" w:pos="600"/>
        </w:tabs>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Параноидная форма</w:t>
      </w:r>
      <w:r w:rsidR="000C01EC" w:rsidRPr="00C81EC1">
        <w:rPr>
          <w:rFonts w:ascii="Times New Roman" w:hAnsi="Times New Roman" w:cs="Times New Roman"/>
          <w:sz w:val="28"/>
          <w:szCs w:val="28"/>
        </w:rPr>
        <w:t xml:space="preserve"> п</w:t>
      </w:r>
      <w:r w:rsidRPr="00C81EC1">
        <w:rPr>
          <w:rFonts w:ascii="Times New Roman" w:hAnsi="Times New Roman" w:cs="Times New Roman"/>
          <w:sz w:val="28"/>
          <w:szCs w:val="28"/>
        </w:rPr>
        <w:t xml:space="preserve">роявляется преимущественно бредом. </w:t>
      </w:r>
      <w:r w:rsidR="000C01EC" w:rsidRPr="00C81EC1">
        <w:rPr>
          <w:rFonts w:ascii="Times New Roman" w:hAnsi="Times New Roman" w:cs="Times New Roman"/>
          <w:sz w:val="28"/>
          <w:szCs w:val="28"/>
        </w:rPr>
        <w:t>Н</w:t>
      </w:r>
      <w:r w:rsidRPr="00C81EC1">
        <w:rPr>
          <w:rFonts w:ascii="Times New Roman" w:hAnsi="Times New Roman" w:cs="Times New Roman"/>
          <w:sz w:val="28"/>
          <w:szCs w:val="28"/>
        </w:rPr>
        <w:t xml:space="preserve">аиболее распространен бред воздействия. </w:t>
      </w:r>
      <w:r w:rsidR="000C01EC" w:rsidRPr="00C81EC1">
        <w:rPr>
          <w:rFonts w:ascii="Times New Roman" w:hAnsi="Times New Roman" w:cs="Times New Roman"/>
          <w:sz w:val="28"/>
          <w:szCs w:val="28"/>
        </w:rPr>
        <w:t>При этой форме</w:t>
      </w:r>
      <w:r w:rsidRPr="00C81EC1">
        <w:rPr>
          <w:rFonts w:ascii="Times New Roman" w:hAnsi="Times New Roman" w:cs="Times New Roman"/>
          <w:sz w:val="28"/>
          <w:szCs w:val="28"/>
        </w:rPr>
        <w:t xml:space="preserve"> галлюцинации отсутствуют, бредовые идеи отличаются стройностью, поддерживаются доказательствами. Вскоре формируется </w:t>
      </w:r>
      <w:r w:rsidRPr="00C81EC1">
        <w:rPr>
          <w:rFonts w:ascii="Times New Roman" w:hAnsi="Times New Roman" w:cs="Times New Roman"/>
          <w:i/>
          <w:iCs/>
          <w:sz w:val="28"/>
          <w:szCs w:val="28"/>
        </w:rPr>
        <w:t xml:space="preserve">параноидный синдром, </w:t>
      </w:r>
      <w:r w:rsidRPr="00C81EC1">
        <w:rPr>
          <w:rFonts w:ascii="Times New Roman" w:hAnsi="Times New Roman" w:cs="Times New Roman"/>
          <w:sz w:val="28"/>
          <w:szCs w:val="28"/>
        </w:rPr>
        <w:t xml:space="preserve">основным содержанием которого является синдром психического автоматизма (синдром Кандинского-Клерамбо). Больные утверждают, что являются предметом дистанционного воздействия, часто они мысленно общаются со своими преследователями. Затем нарастают равнодушие и беспечность, которые являются проявлениями </w:t>
      </w:r>
      <w:r w:rsidRPr="00A26823">
        <w:rPr>
          <w:rFonts w:ascii="Times New Roman" w:hAnsi="Times New Roman" w:cs="Times New Roman"/>
          <w:b/>
          <w:i/>
          <w:iCs/>
          <w:sz w:val="28"/>
          <w:szCs w:val="28"/>
        </w:rPr>
        <w:t>парафренного синдрома</w:t>
      </w:r>
      <w:r w:rsidRPr="00C81EC1">
        <w:rPr>
          <w:rFonts w:ascii="Times New Roman" w:hAnsi="Times New Roman" w:cs="Times New Roman"/>
          <w:i/>
          <w:iCs/>
          <w:sz w:val="28"/>
          <w:szCs w:val="28"/>
        </w:rPr>
        <w:t xml:space="preserve">. </w:t>
      </w:r>
      <w:bookmarkStart w:id="0" w:name="_GoBack"/>
      <w:bookmarkEnd w:id="0"/>
      <w:r w:rsidRPr="00C81EC1">
        <w:rPr>
          <w:rFonts w:ascii="Times New Roman" w:hAnsi="Times New Roman" w:cs="Times New Roman"/>
          <w:sz w:val="28"/>
          <w:szCs w:val="28"/>
        </w:rPr>
        <w:t>Тогда к бреду воздействия присоединяется бред величия. Появляются нелепые фантазии и невероятные истории о своем прошлом, больные становятся пассивны, их бред теряет стройность.</w:t>
      </w:r>
    </w:p>
    <w:p w:rsidR="000C01EC" w:rsidRPr="00C81EC1" w:rsidRDefault="000C01EC"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 xml:space="preserve">Кататоническая форма </w:t>
      </w:r>
      <w:r w:rsidRPr="00C81EC1">
        <w:rPr>
          <w:rFonts w:ascii="Times New Roman" w:hAnsi="Times New Roman" w:cs="Times New Roman"/>
          <w:bCs/>
          <w:sz w:val="28"/>
          <w:szCs w:val="28"/>
        </w:rPr>
        <w:t>в</w:t>
      </w:r>
      <w:r w:rsidR="00FD3934" w:rsidRPr="00C81EC1">
        <w:rPr>
          <w:rFonts w:ascii="Times New Roman" w:hAnsi="Times New Roman" w:cs="Times New Roman"/>
          <w:sz w:val="28"/>
          <w:szCs w:val="28"/>
        </w:rPr>
        <w:t>стречается реже. Ведущим в картине заболевания является синдром люцидной кататонии. Преобладают двигательные расстройства в виде ступора или возбуждения.</w:t>
      </w:r>
      <w:r w:rsidR="005E6F60">
        <w:rPr>
          <w:rFonts w:ascii="Times New Roman" w:hAnsi="Times New Roman" w:cs="Times New Roman"/>
          <w:sz w:val="28"/>
          <w:szCs w:val="28"/>
        </w:rPr>
        <w:t xml:space="preserve"> </w:t>
      </w:r>
      <w:r w:rsidR="00FD3934" w:rsidRPr="00C81EC1">
        <w:rPr>
          <w:rFonts w:ascii="Times New Roman" w:hAnsi="Times New Roman" w:cs="Times New Roman"/>
          <w:i/>
          <w:iCs/>
          <w:sz w:val="28"/>
          <w:szCs w:val="28"/>
        </w:rPr>
        <w:t xml:space="preserve">Кататонический ступор </w:t>
      </w:r>
      <w:r w:rsidR="00FD3934" w:rsidRPr="00C81EC1">
        <w:rPr>
          <w:rFonts w:ascii="Times New Roman" w:hAnsi="Times New Roman" w:cs="Times New Roman"/>
          <w:sz w:val="28"/>
          <w:szCs w:val="28"/>
        </w:rPr>
        <w:t>отличается тем, что больной длительное время сохраняет вычурную, неудобную, неестественную позу, не чувствуя утомления. При этом тонус мышц резко повышен, что позволяет больным придать любую позу, которую они будут в дальнейшем сохранять</w:t>
      </w:r>
      <w:r w:rsidRPr="00C81EC1">
        <w:rPr>
          <w:rFonts w:ascii="Times New Roman" w:hAnsi="Times New Roman" w:cs="Times New Roman"/>
          <w:sz w:val="28"/>
          <w:szCs w:val="28"/>
        </w:rPr>
        <w:t xml:space="preserve"> (каталепсия - </w:t>
      </w:r>
      <w:r w:rsidR="00FD3934" w:rsidRPr="00C81EC1">
        <w:rPr>
          <w:rFonts w:ascii="Times New Roman" w:hAnsi="Times New Roman" w:cs="Times New Roman"/>
          <w:sz w:val="28"/>
          <w:szCs w:val="28"/>
        </w:rPr>
        <w:t xml:space="preserve">восковая гибкость). Характерны хватательный рефлекс и </w:t>
      </w:r>
      <w:r w:rsidR="00FD3934" w:rsidRPr="00C81EC1">
        <w:rPr>
          <w:rFonts w:ascii="Times New Roman" w:hAnsi="Times New Roman" w:cs="Times New Roman"/>
          <w:sz w:val="28"/>
          <w:szCs w:val="28"/>
        </w:rPr>
        <w:lastRenderedPageBreak/>
        <w:t xml:space="preserve">симптом хоботка. Для больных характерен негативизм (отказ от выполнения инструкций) и мутизм (полное отсутствие речи при наличии способности понимать слова собеседника). Обездвиженность может сосуществовать с приступами кататонического возбуждения. Другие симптомы кататонии — стремление копировать высказывания, движения и мимику собеседника, манерность, вычурные позы и выражения лица. </w:t>
      </w:r>
    </w:p>
    <w:p w:rsidR="00FD3934" w:rsidRPr="00C81EC1" w:rsidRDefault="000C01EC"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 xml:space="preserve">Гебефреническая форма </w:t>
      </w:r>
      <w:r w:rsidRPr="00C81EC1">
        <w:rPr>
          <w:rFonts w:ascii="Times New Roman" w:hAnsi="Times New Roman" w:cs="Times New Roman"/>
          <w:sz w:val="28"/>
          <w:szCs w:val="28"/>
        </w:rPr>
        <w:t>с</w:t>
      </w:r>
      <w:r w:rsidR="00FD3934" w:rsidRPr="00C81EC1">
        <w:rPr>
          <w:rFonts w:ascii="Times New Roman" w:hAnsi="Times New Roman" w:cs="Times New Roman"/>
          <w:sz w:val="28"/>
          <w:szCs w:val="28"/>
        </w:rPr>
        <w:t xml:space="preserve">читается самым злокачественным вариантом болезни. Наблюдаются все признаки </w:t>
      </w:r>
      <w:r w:rsidR="00FD3934" w:rsidRPr="00C81EC1">
        <w:rPr>
          <w:rFonts w:ascii="Times New Roman" w:hAnsi="Times New Roman" w:cs="Times New Roman"/>
          <w:i/>
          <w:iCs/>
          <w:sz w:val="28"/>
          <w:szCs w:val="28"/>
        </w:rPr>
        <w:t>гебефренического синдрома</w:t>
      </w:r>
      <w:r w:rsidR="00FD3934" w:rsidRPr="00C81EC1">
        <w:rPr>
          <w:rFonts w:ascii="Times New Roman" w:hAnsi="Times New Roman" w:cs="Times New Roman"/>
          <w:sz w:val="28"/>
          <w:szCs w:val="28"/>
        </w:rPr>
        <w:t>. Он проявляется непродуктивным, бессмысленным возбуждением, детским дурашливым поведением, нелепым смехом и негативизмом. Поведение больных непонятно: не слушают просьб и советов, сквернословят, сами над собой смеются, раздражают окружающих своей назойливостью и неуместными замечаниями. Такие больные не могут получить образование, не могут за собой ухаживать из-за снижения воли и апатии.</w:t>
      </w:r>
    </w:p>
    <w:p w:rsidR="00FD3934" w:rsidRPr="00C81EC1" w:rsidRDefault="000C01EC" w:rsidP="00C81EC1">
      <w:pPr>
        <w:tabs>
          <w:tab w:val="left" w:pos="-150"/>
        </w:tabs>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 xml:space="preserve">Простая форма </w:t>
      </w:r>
      <w:r w:rsidRPr="00C81EC1">
        <w:rPr>
          <w:rFonts w:ascii="Times New Roman" w:hAnsi="Times New Roman" w:cs="Times New Roman"/>
          <w:sz w:val="28"/>
          <w:szCs w:val="28"/>
        </w:rPr>
        <w:t>п</w:t>
      </w:r>
      <w:r w:rsidR="00FD3934" w:rsidRPr="00C81EC1">
        <w:rPr>
          <w:rFonts w:ascii="Times New Roman" w:hAnsi="Times New Roman" w:cs="Times New Roman"/>
          <w:sz w:val="28"/>
          <w:szCs w:val="28"/>
        </w:rPr>
        <w:t>роявляется в первую очередь негативной симптоматикой, т.е. а</w:t>
      </w:r>
      <w:r w:rsidR="00FD3934" w:rsidRPr="00C81EC1">
        <w:rPr>
          <w:rFonts w:ascii="Times New Roman" w:hAnsi="Times New Roman" w:cs="Times New Roman"/>
          <w:i/>
          <w:iCs/>
          <w:sz w:val="28"/>
          <w:szCs w:val="28"/>
        </w:rPr>
        <w:t>патико-абулическим синдромом.</w:t>
      </w:r>
      <w:r w:rsidR="00FD3934" w:rsidRPr="00C81EC1">
        <w:rPr>
          <w:rFonts w:ascii="Times New Roman" w:hAnsi="Times New Roman" w:cs="Times New Roman"/>
          <w:sz w:val="28"/>
          <w:szCs w:val="28"/>
        </w:rPr>
        <w:t xml:space="preserve"> Бред, возбуждение и нелепое поведение могут возникать, но никогда не бывают стойкими. Болезнь начинается исподволь, становится очевидной, когда пациент совсем прекращает посещать школу, бросает работу, погружается в безделье, равнодушен к замечаниям.</w:t>
      </w:r>
    </w:p>
    <w:p w:rsidR="00FD3934" w:rsidRPr="00C81EC1" w:rsidRDefault="00FD3934" w:rsidP="00C81EC1">
      <w:pPr>
        <w:tabs>
          <w:tab w:val="left" w:pos="-150"/>
        </w:tabs>
        <w:spacing w:after="0"/>
        <w:ind w:firstLine="709"/>
        <w:jc w:val="both"/>
        <w:rPr>
          <w:rFonts w:ascii="Times New Roman" w:hAnsi="Times New Roman" w:cs="Times New Roman"/>
          <w:i/>
          <w:iCs/>
          <w:sz w:val="28"/>
          <w:szCs w:val="28"/>
        </w:rPr>
      </w:pPr>
      <w:r w:rsidRPr="00C81EC1">
        <w:rPr>
          <w:rFonts w:ascii="Times New Roman" w:hAnsi="Times New Roman" w:cs="Times New Roman"/>
          <w:i/>
          <w:iCs/>
          <w:sz w:val="28"/>
          <w:szCs w:val="28"/>
        </w:rPr>
        <w:t>Апатико-абулический дефект:</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Исчезает интерес к тому, что раньше привлекало</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Ничем не занимается (забрасывается работа, учеба и т.д.)</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Молчание по своей инициативе, ни к кому не обращается</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Утрачивается способность к сопереживанию</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Деревянный голос</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Растормаживаются влечения, исчезает чувство стыда</w:t>
      </w:r>
    </w:p>
    <w:p w:rsidR="00FD3934" w:rsidRPr="00C81EC1" w:rsidRDefault="00FD3934" w:rsidP="00C81EC1">
      <w:pPr>
        <w:widowControl w:val="0"/>
        <w:numPr>
          <w:ilvl w:val="0"/>
          <w:numId w:val="9"/>
        </w:numPr>
        <w:tabs>
          <w:tab w:val="left" w:pos="510"/>
        </w:tabs>
        <w:suppressAutoHyphens/>
        <w:spacing w:after="0" w:line="240" w:lineRule="auto"/>
        <w:ind w:left="0" w:firstLine="709"/>
        <w:jc w:val="both"/>
        <w:rPr>
          <w:rFonts w:ascii="Times New Roman" w:hAnsi="Times New Roman" w:cs="Times New Roman"/>
          <w:sz w:val="28"/>
          <w:szCs w:val="28"/>
        </w:rPr>
      </w:pPr>
      <w:r w:rsidRPr="00C81EC1">
        <w:rPr>
          <w:rFonts w:ascii="Times New Roman" w:hAnsi="Times New Roman" w:cs="Times New Roman"/>
          <w:sz w:val="28"/>
          <w:szCs w:val="28"/>
        </w:rPr>
        <w:t>Утрата гигиенических навыков</w:t>
      </w:r>
    </w:p>
    <w:p w:rsidR="00FD3934" w:rsidRPr="00C81EC1" w:rsidRDefault="00FD3934" w:rsidP="00C81EC1">
      <w:pPr>
        <w:tabs>
          <w:tab w:val="left" w:pos="-210"/>
        </w:tabs>
        <w:spacing w:after="0"/>
        <w:ind w:firstLine="709"/>
        <w:jc w:val="both"/>
        <w:rPr>
          <w:rFonts w:ascii="Times New Roman" w:hAnsi="Times New Roman" w:cs="Times New Roman"/>
          <w:sz w:val="28"/>
          <w:szCs w:val="28"/>
        </w:rPr>
      </w:pP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Неот</w:t>
      </w:r>
      <w:r w:rsidR="000C01EC" w:rsidRPr="00C81EC1">
        <w:rPr>
          <w:rFonts w:ascii="Times New Roman" w:hAnsi="Times New Roman" w:cs="Times New Roman"/>
          <w:b/>
          <w:sz w:val="28"/>
          <w:szCs w:val="28"/>
        </w:rPr>
        <w:t>ложные состояния при шизофрении</w:t>
      </w:r>
    </w:p>
    <w:p w:rsidR="00FD3934" w:rsidRPr="00C81EC1" w:rsidRDefault="00FD3934" w:rsidP="00C81EC1">
      <w:pPr>
        <w:widowControl w:val="0"/>
        <w:suppressAutoHyphens/>
        <w:spacing w:after="0"/>
        <w:jc w:val="both"/>
        <w:rPr>
          <w:rFonts w:ascii="Times New Roman" w:hAnsi="Times New Roman" w:cs="Times New Roman"/>
          <w:b/>
          <w:i/>
          <w:sz w:val="28"/>
          <w:szCs w:val="28"/>
        </w:rPr>
      </w:pPr>
      <w:r w:rsidRPr="00C81EC1">
        <w:rPr>
          <w:rFonts w:ascii="Times New Roman" w:hAnsi="Times New Roman" w:cs="Times New Roman"/>
          <w:b/>
          <w:i/>
          <w:sz w:val="28"/>
          <w:szCs w:val="28"/>
        </w:rPr>
        <w:t>1. Отказ от еды</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Наблюдается у многих пациентов с кататоническим синдромом. Кормление таких больных осуществляется через назогастральный зонд. Так же вместо этого можно использовать парентеральный путь кормления пациентов с использованием питательных растворов (глюкоза, витамины, аминосол, аминостерил, инфезол) внутривенно капельно.</w:t>
      </w:r>
    </w:p>
    <w:p w:rsidR="00FD3934" w:rsidRPr="00C81EC1" w:rsidRDefault="00FD3934" w:rsidP="00C81EC1">
      <w:pPr>
        <w:widowControl w:val="0"/>
        <w:suppressAutoHyphens/>
        <w:spacing w:after="0"/>
        <w:jc w:val="both"/>
        <w:rPr>
          <w:rFonts w:ascii="Times New Roman" w:hAnsi="Times New Roman" w:cs="Times New Roman"/>
          <w:b/>
          <w:i/>
          <w:sz w:val="28"/>
          <w:szCs w:val="28"/>
        </w:rPr>
      </w:pPr>
      <w:r w:rsidRPr="00C81EC1">
        <w:rPr>
          <w:rFonts w:ascii="Times New Roman" w:hAnsi="Times New Roman" w:cs="Times New Roman"/>
          <w:b/>
          <w:i/>
          <w:sz w:val="28"/>
          <w:szCs w:val="28"/>
        </w:rPr>
        <w:t>2. Фебрильная шизофрения</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Это редкий атипичный психоз, природа которого изучена недостаточно. В таких случаях к признакам острого психоза (возбуждение, </w:t>
      </w:r>
      <w:r w:rsidRPr="00C81EC1">
        <w:rPr>
          <w:rFonts w:ascii="Times New Roman" w:hAnsi="Times New Roman" w:cs="Times New Roman"/>
          <w:sz w:val="28"/>
          <w:szCs w:val="28"/>
        </w:rPr>
        <w:lastRenderedPageBreak/>
        <w:t>растерянность, галлюцинации, ступор, бред) присоединятся гипертермия до 40 градусов Цельсия с неправильным типом температурной кривой. Почти всегда наблюдаются признаки обезвоживания, покраснение лица, тахикардия, а также выраженные изменения в составе крови и мочи. При неблагоприятном течении снижается АД, развивается глубокое помрачение сознания, нарушение координации движений.</w:t>
      </w:r>
    </w:p>
    <w:p w:rsidR="00FD3934" w:rsidRPr="00C81EC1" w:rsidRDefault="00FD3934" w:rsidP="00C81EC1">
      <w:pPr>
        <w:widowControl w:val="0"/>
        <w:suppressAutoHyphens/>
        <w:spacing w:after="0"/>
        <w:jc w:val="both"/>
        <w:rPr>
          <w:rFonts w:ascii="Times New Roman" w:hAnsi="Times New Roman" w:cs="Times New Roman"/>
          <w:b/>
          <w:i/>
          <w:sz w:val="28"/>
          <w:szCs w:val="28"/>
        </w:rPr>
      </w:pPr>
      <w:r w:rsidRPr="00C81EC1">
        <w:rPr>
          <w:rFonts w:ascii="Times New Roman" w:hAnsi="Times New Roman" w:cs="Times New Roman"/>
          <w:b/>
          <w:i/>
          <w:sz w:val="28"/>
          <w:szCs w:val="28"/>
        </w:rPr>
        <w:t>3. Острые осложнения психофармакотерапии</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Соблюдение правил дозирования и продуманное комбинирование препаратов позволяет в большинстве случаев избежать серьезных осложнений. Однако, могут наблюдаться хотя и редкие, но весьма грозные осложнения психофармакотерапии. Причиной их могут быть несоблюдение режима приема лекарств, недопустимые их сочетания, резкая отмена лекарств и трудно предсказуемые токсико-аллергические реакции.</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Коллапс -</w:t>
      </w:r>
      <w:r w:rsidRPr="00C81EC1">
        <w:rPr>
          <w:rFonts w:ascii="Times New Roman" w:hAnsi="Times New Roman" w:cs="Times New Roman"/>
          <w:sz w:val="28"/>
          <w:szCs w:val="28"/>
        </w:rPr>
        <w:t xml:space="preserve"> резкое падение АД. Возникает нередко при приеме нейролептиков и некоторых антидепрессантов. Отмечается резкая бледность, похолодание конечностей, нитевидный пульс. Таких больных необходимо уложить в горизонтальное положение, голову опустить, ноги приподнять. Можно также ввести подкожно кордиамин или дать понюхать ватку, смоченную нашатырным спиртом.</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Злокачественный нейролептический синдром (ЗНС)</w:t>
      </w:r>
      <w:r w:rsidRPr="00C81EC1">
        <w:rPr>
          <w:rFonts w:ascii="Times New Roman" w:hAnsi="Times New Roman" w:cs="Times New Roman"/>
          <w:sz w:val="28"/>
          <w:szCs w:val="28"/>
        </w:rPr>
        <w:t xml:space="preserve"> проявляется резким повышением тонуса всех мышц, подъемом температуры тела, тахикардией, профузным потом, нарушение сознания. Может возникать при приеме антипсихотических препаратов, но наиболее часто возникает при приеме типичных нейролептиков. Более высокий риск возникновения ЗНС отмечается у лиц с органическими поражениями ЦНС в анамнезе. При первом подозрении на ЗНС немедленно прекращают прием препаратов.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Злокачественная гипертермия</w:t>
      </w:r>
      <w:r w:rsidRPr="00C81EC1">
        <w:rPr>
          <w:rFonts w:ascii="Times New Roman" w:hAnsi="Times New Roman" w:cs="Times New Roman"/>
          <w:sz w:val="28"/>
          <w:szCs w:val="28"/>
        </w:rPr>
        <w:t xml:space="preserve"> рассматривается как вариант ЗНС. Однако не сопровождается мышечной ригидностью и тремором.</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sz w:val="28"/>
          <w:szCs w:val="28"/>
        </w:rPr>
        <w:t>Серотониновый синдром</w:t>
      </w:r>
      <w:r w:rsidRPr="00C81EC1">
        <w:rPr>
          <w:rFonts w:ascii="Times New Roman" w:hAnsi="Times New Roman" w:cs="Times New Roman"/>
          <w:sz w:val="28"/>
          <w:szCs w:val="28"/>
        </w:rPr>
        <w:t xml:space="preserve">  связан с антидепрессантами, влияющими на серотониновый обмен, которые в сочетании с ингибиторами МАО, а также при резком</w:t>
      </w:r>
      <w:r w:rsidR="00316BF7" w:rsidRPr="00C81EC1">
        <w:rPr>
          <w:rFonts w:ascii="Times New Roman" w:hAnsi="Times New Roman" w:cs="Times New Roman"/>
          <w:sz w:val="28"/>
          <w:szCs w:val="28"/>
        </w:rPr>
        <w:t xml:space="preserve"> повышении дозы, вызывают следую</w:t>
      </w:r>
      <w:r w:rsidRPr="00C81EC1">
        <w:rPr>
          <w:rFonts w:ascii="Times New Roman" w:hAnsi="Times New Roman" w:cs="Times New Roman"/>
          <w:sz w:val="28"/>
          <w:szCs w:val="28"/>
        </w:rPr>
        <w:t>щее: учащение сту</w:t>
      </w:r>
      <w:r w:rsidR="00316BF7" w:rsidRPr="00C81EC1">
        <w:rPr>
          <w:rFonts w:ascii="Times New Roman" w:hAnsi="Times New Roman" w:cs="Times New Roman"/>
          <w:sz w:val="28"/>
          <w:szCs w:val="28"/>
        </w:rPr>
        <w:t>л</w:t>
      </w:r>
      <w:r w:rsidRPr="00C81EC1">
        <w:rPr>
          <w:rFonts w:ascii="Times New Roman" w:hAnsi="Times New Roman" w:cs="Times New Roman"/>
          <w:sz w:val="28"/>
          <w:szCs w:val="28"/>
        </w:rPr>
        <w:t>а, скопление газов в кишечнике, появление беспокойства, мышечные подергивания, профузный</w:t>
      </w:r>
      <w:r w:rsidR="00316BF7" w:rsidRPr="00C81EC1">
        <w:rPr>
          <w:rFonts w:ascii="Times New Roman" w:hAnsi="Times New Roman" w:cs="Times New Roman"/>
          <w:sz w:val="28"/>
          <w:szCs w:val="28"/>
        </w:rPr>
        <w:t xml:space="preserve"> пот, тремор, нарушение координа</w:t>
      </w:r>
      <w:r w:rsidRPr="00C81EC1">
        <w:rPr>
          <w:rFonts w:ascii="Times New Roman" w:hAnsi="Times New Roman" w:cs="Times New Roman"/>
          <w:sz w:val="28"/>
          <w:szCs w:val="28"/>
        </w:rPr>
        <w:t>ции</w:t>
      </w:r>
      <w:r w:rsidR="005E6F60">
        <w:rPr>
          <w:rFonts w:ascii="Times New Roman" w:hAnsi="Times New Roman" w:cs="Times New Roman"/>
          <w:sz w:val="28"/>
          <w:szCs w:val="28"/>
        </w:rPr>
        <w:t xml:space="preserve"> </w:t>
      </w:r>
      <w:r w:rsidRPr="00C81EC1">
        <w:rPr>
          <w:rFonts w:ascii="Times New Roman" w:hAnsi="Times New Roman" w:cs="Times New Roman"/>
          <w:sz w:val="28"/>
          <w:szCs w:val="28"/>
        </w:rPr>
        <w:t>движений.</w:t>
      </w:r>
      <w:r w:rsidR="005E6F60">
        <w:rPr>
          <w:rFonts w:ascii="Times New Roman" w:hAnsi="Times New Roman" w:cs="Times New Roman"/>
          <w:sz w:val="28"/>
          <w:szCs w:val="28"/>
        </w:rPr>
        <w:t xml:space="preserve"> </w:t>
      </w:r>
      <w:r w:rsidRPr="00C81EC1">
        <w:rPr>
          <w:rFonts w:ascii="Times New Roman" w:hAnsi="Times New Roman" w:cs="Times New Roman"/>
          <w:sz w:val="28"/>
          <w:szCs w:val="28"/>
        </w:rPr>
        <w:t>Без оказания помощи тяжесть состояния нарастает, появляется хаотичное возбуждение, нарушается</w:t>
      </w:r>
      <w:r w:rsidR="00316BF7" w:rsidRPr="00C81EC1">
        <w:rPr>
          <w:rFonts w:ascii="Times New Roman" w:hAnsi="Times New Roman" w:cs="Times New Roman"/>
          <w:sz w:val="28"/>
          <w:szCs w:val="28"/>
        </w:rPr>
        <w:t xml:space="preserve"> сознание, нарушается работа </w:t>
      </w:r>
      <w:proofErr w:type="gramStart"/>
      <w:r w:rsidR="00316BF7" w:rsidRPr="00C81EC1">
        <w:rPr>
          <w:rFonts w:ascii="Times New Roman" w:hAnsi="Times New Roman" w:cs="Times New Roman"/>
          <w:sz w:val="28"/>
          <w:szCs w:val="28"/>
        </w:rPr>
        <w:t>сердечно-сосудистой</w:t>
      </w:r>
      <w:proofErr w:type="gramEnd"/>
      <w:r w:rsidR="00316BF7" w:rsidRPr="00C81EC1">
        <w:rPr>
          <w:rFonts w:ascii="Times New Roman" w:hAnsi="Times New Roman" w:cs="Times New Roman"/>
          <w:sz w:val="28"/>
          <w:szCs w:val="28"/>
        </w:rPr>
        <w:t xml:space="preserve"> системы</w:t>
      </w:r>
      <w:r w:rsidRPr="00C81EC1">
        <w:rPr>
          <w:rFonts w:ascii="Times New Roman" w:hAnsi="Times New Roman" w:cs="Times New Roman"/>
          <w:sz w:val="28"/>
          <w:szCs w:val="28"/>
        </w:rPr>
        <w:t>, что может стать причиной смерти.</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iCs/>
          <w:sz w:val="28"/>
          <w:szCs w:val="28"/>
        </w:rPr>
        <w:t>Холинолитический делирий</w:t>
      </w:r>
      <w:r w:rsidRPr="00C81EC1">
        <w:rPr>
          <w:rFonts w:ascii="Times New Roman" w:hAnsi="Times New Roman" w:cs="Times New Roman"/>
          <w:iCs/>
          <w:sz w:val="28"/>
          <w:szCs w:val="28"/>
        </w:rPr>
        <w:t xml:space="preserve"> может возникать при назначении больших доз средств с выраженным атропиноподобным действием. Этим свойством обладают многие нейролептики, антидепрессанты, </w:t>
      </w:r>
      <w:r w:rsidRPr="00C81EC1">
        <w:rPr>
          <w:rFonts w:ascii="Times New Roman" w:hAnsi="Times New Roman" w:cs="Times New Roman"/>
          <w:iCs/>
          <w:sz w:val="28"/>
          <w:szCs w:val="28"/>
        </w:rPr>
        <w:lastRenderedPageBreak/>
        <w:t xml:space="preserve">противопаркинсонические средства. Появлению делирия способствуют перенесенные травмы головы, злоупотребление алкоголем и наркотическая зависимость. После отмены холинолитических средств и </w:t>
      </w:r>
      <w:proofErr w:type="gramStart"/>
      <w:r w:rsidRPr="00C81EC1">
        <w:rPr>
          <w:rFonts w:ascii="Times New Roman" w:hAnsi="Times New Roman" w:cs="Times New Roman"/>
          <w:iCs/>
          <w:sz w:val="28"/>
          <w:szCs w:val="28"/>
        </w:rPr>
        <w:t>назначении</w:t>
      </w:r>
      <w:proofErr w:type="gramEnd"/>
      <w:r w:rsidR="005E6F60">
        <w:rPr>
          <w:rFonts w:ascii="Times New Roman" w:hAnsi="Times New Roman" w:cs="Times New Roman"/>
          <w:iCs/>
          <w:sz w:val="28"/>
          <w:szCs w:val="28"/>
        </w:rPr>
        <w:t xml:space="preserve"> </w:t>
      </w:r>
      <w:r w:rsidRPr="00C81EC1">
        <w:rPr>
          <w:rFonts w:ascii="Times New Roman" w:hAnsi="Times New Roman" w:cs="Times New Roman"/>
          <w:iCs/>
          <w:sz w:val="28"/>
          <w:szCs w:val="28"/>
        </w:rPr>
        <w:t>бензодиазепиновых транквилизаторов отмечается полное выздоровление.</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iCs/>
          <w:sz w:val="28"/>
          <w:szCs w:val="28"/>
        </w:rPr>
        <w:t>Острые аллергические реакции</w:t>
      </w:r>
      <w:r w:rsidRPr="00C81EC1">
        <w:rPr>
          <w:rFonts w:ascii="Times New Roman" w:hAnsi="Times New Roman" w:cs="Times New Roman"/>
          <w:iCs/>
          <w:sz w:val="28"/>
          <w:szCs w:val="28"/>
        </w:rPr>
        <w:t xml:space="preserve"> могут возникать при приеме любых лекарственных средств.</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bCs/>
          <w:iCs/>
          <w:sz w:val="28"/>
          <w:szCs w:val="28"/>
        </w:rPr>
        <w:t>Агранулоцитоз</w:t>
      </w:r>
      <w:r w:rsidR="00316BF7" w:rsidRPr="00C81EC1">
        <w:rPr>
          <w:rFonts w:ascii="Times New Roman" w:hAnsi="Times New Roman" w:cs="Times New Roman"/>
          <w:iCs/>
          <w:sz w:val="28"/>
          <w:szCs w:val="28"/>
        </w:rPr>
        <w:t xml:space="preserve"> -</w:t>
      </w:r>
      <w:r w:rsidRPr="00C81EC1">
        <w:rPr>
          <w:rFonts w:ascii="Times New Roman" w:hAnsi="Times New Roman" w:cs="Times New Roman"/>
          <w:iCs/>
          <w:sz w:val="28"/>
          <w:szCs w:val="28"/>
        </w:rPr>
        <w:t xml:space="preserve"> резкое снижение количества нейтрофильных лейкоцитов в крови. Проявляется гнойничковой сыпью, стоматитом, тяжелой ангиной, пневмонией, гипертермией, расстройствами ЖКТ. Требуется немед</w:t>
      </w:r>
      <w:r w:rsidR="005E6F60">
        <w:rPr>
          <w:rFonts w:ascii="Times New Roman" w:hAnsi="Times New Roman" w:cs="Times New Roman"/>
          <w:iCs/>
          <w:sz w:val="28"/>
          <w:szCs w:val="28"/>
        </w:rPr>
        <w:t>ленная отмена препарата, вызвавш</w:t>
      </w:r>
      <w:r w:rsidRPr="00C81EC1">
        <w:rPr>
          <w:rFonts w:ascii="Times New Roman" w:hAnsi="Times New Roman" w:cs="Times New Roman"/>
          <w:iCs/>
          <w:sz w:val="28"/>
          <w:szCs w:val="28"/>
        </w:rPr>
        <w:t>его</w:t>
      </w:r>
      <w:r w:rsidR="005E6F60">
        <w:rPr>
          <w:rFonts w:ascii="Times New Roman" w:hAnsi="Times New Roman" w:cs="Times New Roman"/>
          <w:iCs/>
          <w:sz w:val="28"/>
          <w:szCs w:val="28"/>
        </w:rPr>
        <w:t xml:space="preserve"> </w:t>
      </w:r>
      <w:r w:rsidRPr="00C81EC1">
        <w:rPr>
          <w:rFonts w:ascii="Times New Roman" w:hAnsi="Times New Roman" w:cs="Times New Roman"/>
          <w:iCs/>
          <w:sz w:val="28"/>
          <w:szCs w:val="28"/>
        </w:rPr>
        <w:t>агранулоцитоз.</w:t>
      </w:r>
    </w:p>
    <w:p w:rsidR="00FD3934" w:rsidRPr="00C81EC1" w:rsidRDefault="00FD3934" w:rsidP="00C81EC1">
      <w:pPr>
        <w:pStyle w:val="a3"/>
        <w:widowControl w:val="0"/>
        <w:suppressAutoHyphens/>
        <w:spacing w:after="0" w:line="240" w:lineRule="auto"/>
        <w:ind w:left="0"/>
        <w:jc w:val="both"/>
        <w:rPr>
          <w:rFonts w:ascii="Times New Roman" w:hAnsi="Times New Roman" w:cs="Times New Roman"/>
          <w:b/>
          <w:i/>
          <w:iCs/>
          <w:sz w:val="28"/>
          <w:szCs w:val="28"/>
        </w:rPr>
      </w:pPr>
      <w:r w:rsidRPr="00C81EC1">
        <w:rPr>
          <w:rFonts w:ascii="Times New Roman" w:hAnsi="Times New Roman" w:cs="Times New Roman"/>
          <w:b/>
          <w:i/>
          <w:iCs/>
          <w:sz w:val="28"/>
          <w:szCs w:val="28"/>
        </w:rPr>
        <w:t>4. Отравление психотропными средствами</w:t>
      </w:r>
    </w:p>
    <w:p w:rsidR="00E52C66" w:rsidRPr="00C81EC1" w:rsidRDefault="00FD3934" w:rsidP="00C81EC1">
      <w:pPr>
        <w:spacing w:after="0"/>
        <w:ind w:firstLine="709"/>
        <w:jc w:val="both"/>
        <w:rPr>
          <w:rFonts w:ascii="Times New Roman" w:hAnsi="Times New Roman" w:cs="Times New Roman"/>
          <w:iCs/>
          <w:sz w:val="28"/>
          <w:szCs w:val="28"/>
        </w:rPr>
      </w:pPr>
      <w:r w:rsidRPr="00C81EC1">
        <w:rPr>
          <w:rFonts w:ascii="Times New Roman" w:hAnsi="Times New Roman" w:cs="Times New Roman"/>
          <w:iCs/>
          <w:sz w:val="28"/>
          <w:szCs w:val="28"/>
        </w:rPr>
        <w:t>Встречается редко, серьезная угроза для жизни возникает при употреблении чрезвычайно больших доз (30-50 стандартных таблеток). Чаще всего прием таких доз наблюдается у ли</w:t>
      </w:r>
      <w:r w:rsidR="00316BF7" w:rsidRPr="00C81EC1">
        <w:rPr>
          <w:rFonts w:ascii="Times New Roman" w:hAnsi="Times New Roman" w:cs="Times New Roman"/>
          <w:iCs/>
          <w:sz w:val="28"/>
          <w:szCs w:val="28"/>
        </w:rPr>
        <w:t>ц, с суицидальными намерениями.</w:t>
      </w:r>
    </w:p>
    <w:p w:rsidR="00FD3934" w:rsidRPr="00C81EC1" w:rsidRDefault="00FD3934" w:rsidP="00C81EC1">
      <w:pPr>
        <w:spacing w:after="0"/>
        <w:jc w:val="both"/>
        <w:rPr>
          <w:rFonts w:ascii="Times New Roman" w:hAnsi="Times New Roman" w:cs="Times New Roman"/>
          <w:b/>
          <w:iCs/>
          <w:sz w:val="28"/>
          <w:szCs w:val="28"/>
        </w:rPr>
      </w:pPr>
      <w:r w:rsidRPr="00C81EC1">
        <w:rPr>
          <w:rFonts w:ascii="Times New Roman" w:hAnsi="Times New Roman" w:cs="Times New Roman"/>
          <w:b/>
          <w:iCs/>
          <w:sz w:val="28"/>
          <w:szCs w:val="28"/>
        </w:rPr>
        <w:t>Лечение</w:t>
      </w:r>
      <w:r w:rsidR="000C01EC" w:rsidRPr="00C81EC1">
        <w:rPr>
          <w:rFonts w:ascii="Times New Roman" w:hAnsi="Times New Roman" w:cs="Times New Roman"/>
          <w:b/>
          <w:iCs/>
          <w:sz w:val="28"/>
          <w:szCs w:val="28"/>
        </w:rPr>
        <w:t xml:space="preserve"> и уход за больными шизофренией</w:t>
      </w:r>
    </w:p>
    <w:p w:rsidR="00FD3934" w:rsidRPr="00C81EC1" w:rsidRDefault="00316BF7" w:rsidP="00C81EC1">
      <w:pPr>
        <w:spacing w:after="0"/>
        <w:ind w:firstLine="709"/>
        <w:jc w:val="both"/>
        <w:rPr>
          <w:rFonts w:ascii="Times New Roman" w:hAnsi="Times New Roman" w:cs="Times New Roman"/>
          <w:iCs/>
          <w:sz w:val="28"/>
          <w:szCs w:val="28"/>
        </w:rPr>
      </w:pPr>
      <w:r w:rsidRPr="00C81EC1">
        <w:rPr>
          <w:rFonts w:ascii="Times New Roman" w:hAnsi="Times New Roman" w:cs="Times New Roman"/>
          <w:iCs/>
          <w:sz w:val="28"/>
          <w:szCs w:val="28"/>
        </w:rPr>
        <w:t>Основной метод лечения -</w:t>
      </w:r>
      <w:r w:rsidR="00FD3934" w:rsidRPr="00C81EC1">
        <w:rPr>
          <w:rFonts w:ascii="Times New Roman" w:hAnsi="Times New Roman" w:cs="Times New Roman"/>
          <w:iCs/>
          <w:sz w:val="28"/>
          <w:szCs w:val="28"/>
        </w:rPr>
        <w:t xml:space="preserve"> это применение антипсихотических средств (нейролептиков). Эти лекарства позволяют не только купировать острые проявление болезни, но и предотвратить новые приступы, улучшают адаптацию пациентов, повышают качество жизни, позволяют сохранять трудоспособность. </w:t>
      </w:r>
    </w:p>
    <w:p w:rsidR="00FD3934" w:rsidRPr="00C81EC1" w:rsidRDefault="00FD3934" w:rsidP="00C81EC1">
      <w:pPr>
        <w:spacing w:after="0"/>
        <w:ind w:firstLine="709"/>
        <w:jc w:val="both"/>
        <w:rPr>
          <w:rFonts w:ascii="Times New Roman" w:hAnsi="Times New Roman" w:cs="Times New Roman"/>
          <w:iCs/>
          <w:sz w:val="28"/>
          <w:szCs w:val="28"/>
        </w:rPr>
      </w:pPr>
      <w:r w:rsidRPr="00C81EC1">
        <w:rPr>
          <w:rFonts w:ascii="Times New Roman" w:hAnsi="Times New Roman" w:cs="Times New Roman"/>
          <w:iCs/>
          <w:sz w:val="28"/>
          <w:szCs w:val="28"/>
        </w:rPr>
        <w:t>Для купирования острого психоза выбирают самые мощные нейролептики с выраженным седативным эффектом (клозапин, галоперидол, зуклопентиксол, оланзапин, рисперидон в высоких дозах). Для поддерживающей терапии преимущественно используют лекарства с меньшим количеством побочных эффектов.</w:t>
      </w:r>
    </w:p>
    <w:p w:rsidR="00FD3934" w:rsidRPr="00C81EC1" w:rsidRDefault="00FD3934" w:rsidP="00C81EC1">
      <w:pPr>
        <w:spacing w:after="0"/>
        <w:ind w:firstLine="709"/>
        <w:jc w:val="both"/>
        <w:rPr>
          <w:rFonts w:ascii="Times New Roman" w:hAnsi="Times New Roman" w:cs="Times New Roman"/>
          <w:iCs/>
          <w:sz w:val="28"/>
          <w:szCs w:val="28"/>
        </w:rPr>
      </w:pPr>
      <w:r w:rsidRPr="00C81EC1">
        <w:rPr>
          <w:rFonts w:ascii="Times New Roman" w:hAnsi="Times New Roman" w:cs="Times New Roman"/>
          <w:iCs/>
          <w:sz w:val="28"/>
          <w:szCs w:val="28"/>
        </w:rPr>
        <w:t>Успех лечения во многом зависит от правильного ухода за больными.</w:t>
      </w:r>
    </w:p>
    <w:p w:rsidR="00FD3934" w:rsidRPr="00C81EC1" w:rsidRDefault="00FD3934" w:rsidP="00C81EC1">
      <w:pPr>
        <w:spacing w:after="0"/>
        <w:ind w:firstLine="709"/>
        <w:jc w:val="both"/>
        <w:rPr>
          <w:rFonts w:ascii="Times New Roman" w:hAnsi="Times New Roman" w:cs="Times New Roman"/>
          <w:b/>
          <w:iCs/>
          <w:sz w:val="28"/>
          <w:szCs w:val="28"/>
        </w:rPr>
      </w:pPr>
      <w:r w:rsidRPr="00C81EC1">
        <w:rPr>
          <w:rFonts w:ascii="Times New Roman" w:hAnsi="Times New Roman" w:cs="Times New Roman"/>
          <w:b/>
          <w:iCs/>
          <w:sz w:val="28"/>
          <w:szCs w:val="28"/>
        </w:rPr>
        <w:t>Основные мероприятия по уходу за больными шизофренией на различных этапах:</w:t>
      </w:r>
    </w:p>
    <w:p w:rsidR="00FD3934" w:rsidRPr="00C81EC1" w:rsidRDefault="00FD3934" w:rsidP="00C81EC1">
      <w:pPr>
        <w:widowControl w:val="0"/>
        <w:numPr>
          <w:ilvl w:val="0"/>
          <w:numId w:val="13"/>
        </w:numPr>
        <w:suppressAutoHyphens/>
        <w:spacing w:after="0" w:line="240" w:lineRule="auto"/>
        <w:ind w:left="0" w:firstLine="709"/>
        <w:jc w:val="both"/>
        <w:rPr>
          <w:rFonts w:ascii="Times New Roman" w:hAnsi="Times New Roman" w:cs="Times New Roman"/>
          <w:bCs/>
          <w:iCs/>
          <w:sz w:val="28"/>
          <w:szCs w:val="28"/>
        </w:rPr>
      </w:pPr>
      <w:r w:rsidRPr="00C81EC1">
        <w:rPr>
          <w:rFonts w:ascii="Times New Roman" w:hAnsi="Times New Roman" w:cs="Times New Roman"/>
          <w:bCs/>
          <w:i/>
          <w:iCs/>
          <w:sz w:val="28"/>
          <w:szCs w:val="28"/>
        </w:rPr>
        <w:t>Острый приступ болезни, начало лечения психотропными средствами</w:t>
      </w:r>
      <w:r w:rsidRPr="00C81EC1">
        <w:rPr>
          <w:rFonts w:ascii="Times New Roman" w:hAnsi="Times New Roman" w:cs="Times New Roman"/>
          <w:bCs/>
          <w:iCs/>
          <w:sz w:val="28"/>
          <w:szCs w:val="28"/>
        </w:rPr>
        <w:t>: надзор, предупреждение социально опасных действий; формирование сотрудничества и взаимопонимания с больными; организация регулярного приема лекарств; раннее выявление и купирование побочных эффектов</w:t>
      </w:r>
    </w:p>
    <w:p w:rsidR="00FD3934" w:rsidRPr="00C81EC1" w:rsidRDefault="00FD3934" w:rsidP="00C81EC1">
      <w:pPr>
        <w:widowControl w:val="0"/>
        <w:numPr>
          <w:ilvl w:val="0"/>
          <w:numId w:val="13"/>
        </w:numPr>
        <w:suppressAutoHyphens/>
        <w:spacing w:after="0" w:line="240" w:lineRule="auto"/>
        <w:ind w:left="0" w:firstLine="709"/>
        <w:jc w:val="both"/>
        <w:rPr>
          <w:rFonts w:ascii="Times New Roman" w:hAnsi="Times New Roman" w:cs="Times New Roman"/>
          <w:bCs/>
          <w:sz w:val="28"/>
          <w:szCs w:val="28"/>
        </w:rPr>
      </w:pPr>
      <w:r w:rsidRPr="00C81EC1">
        <w:rPr>
          <w:rFonts w:ascii="Times New Roman" w:hAnsi="Times New Roman" w:cs="Times New Roman"/>
          <w:bCs/>
          <w:i/>
          <w:iCs/>
          <w:sz w:val="28"/>
          <w:szCs w:val="28"/>
        </w:rPr>
        <w:t>Выход из острого психоза, формирование ремиссии:</w:t>
      </w:r>
      <w:r w:rsidRPr="00C81EC1">
        <w:rPr>
          <w:rFonts w:ascii="Times New Roman" w:hAnsi="Times New Roman" w:cs="Times New Roman"/>
          <w:bCs/>
          <w:sz w:val="28"/>
          <w:szCs w:val="28"/>
        </w:rPr>
        <w:t xml:space="preserve"> восстановление трудоспособности и социальная реабилитация; преодоление беспечного отношения к болезни, обоснование необходимости поддерживающей терапии</w:t>
      </w:r>
    </w:p>
    <w:p w:rsidR="00FD3934" w:rsidRPr="00C81EC1" w:rsidRDefault="00FD3934" w:rsidP="00C81EC1">
      <w:pPr>
        <w:widowControl w:val="0"/>
        <w:numPr>
          <w:ilvl w:val="0"/>
          <w:numId w:val="13"/>
        </w:numPr>
        <w:suppressAutoHyphens/>
        <w:spacing w:after="0" w:line="240" w:lineRule="auto"/>
        <w:ind w:left="0" w:firstLine="709"/>
        <w:jc w:val="both"/>
        <w:rPr>
          <w:rFonts w:ascii="Times New Roman" w:hAnsi="Times New Roman" w:cs="Times New Roman"/>
          <w:bCs/>
          <w:sz w:val="28"/>
          <w:szCs w:val="28"/>
        </w:rPr>
      </w:pPr>
      <w:r w:rsidRPr="00C81EC1">
        <w:rPr>
          <w:rFonts w:ascii="Times New Roman" w:hAnsi="Times New Roman" w:cs="Times New Roman"/>
          <w:bCs/>
          <w:i/>
          <w:iCs/>
          <w:sz w:val="28"/>
          <w:szCs w:val="28"/>
        </w:rPr>
        <w:t>Ремиссия, стабильное состояние:</w:t>
      </w:r>
      <w:r w:rsidRPr="00C81EC1">
        <w:rPr>
          <w:rFonts w:ascii="Times New Roman" w:hAnsi="Times New Roman" w:cs="Times New Roman"/>
          <w:bCs/>
          <w:sz w:val="28"/>
          <w:szCs w:val="28"/>
        </w:rPr>
        <w:t xml:space="preserve"> строгое соблюдение поддерживающей терапии; борьба со стигматизацией и самостигматизацией</w:t>
      </w:r>
    </w:p>
    <w:p w:rsidR="00FD3934" w:rsidRPr="00C81EC1" w:rsidRDefault="00FD3934" w:rsidP="00C81EC1">
      <w:pPr>
        <w:widowControl w:val="0"/>
        <w:numPr>
          <w:ilvl w:val="0"/>
          <w:numId w:val="13"/>
        </w:numPr>
        <w:suppressAutoHyphens/>
        <w:spacing w:after="0" w:line="240" w:lineRule="auto"/>
        <w:ind w:left="0" w:firstLine="709"/>
        <w:jc w:val="both"/>
        <w:rPr>
          <w:rFonts w:ascii="Times New Roman" w:hAnsi="Times New Roman" w:cs="Times New Roman"/>
          <w:bCs/>
          <w:sz w:val="28"/>
          <w:szCs w:val="28"/>
        </w:rPr>
      </w:pPr>
      <w:r w:rsidRPr="00C81EC1">
        <w:rPr>
          <w:rFonts w:ascii="Times New Roman" w:hAnsi="Times New Roman" w:cs="Times New Roman"/>
          <w:bCs/>
          <w:i/>
          <w:iCs/>
          <w:sz w:val="28"/>
          <w:szCs w:val="28"/>
        </w:rPr>
        <w:t>Конечное состояние, стойкий дефект:</w:t>
      </w:r>
      <w:r w:rsidRPr="00C81EC1">
        <w:rPr>
          <w:rFonts w:ascii="Times New Roman" w:hAnsi="Times New Roman" w:cs="Times New Roman"/>
          <w:bCs/>
          <w:sz w:val="28"/>
          <w:szCs w:val="28"/>
        </w:rPr>
        <w:t xml:space="preserve"> обеспечение необходимой </w:t>
      </w:r>
      <w:r w:rsidRPr="00C81EC1">
        <w:rPr>
          <w:rFonts w:ascii="Times New Roman" w:hAnsi="Times New Roman" w:cs="Times New Roman"/>
          <w:bCs/>
          <w:sz w:val="28"/>
          <w:szCs w:val="28"/>
        </w:rPr>
        <w:lastRenderedPageBreak/>
        <w:t>гигиены; вовлечение пациентов в посильный труд и различные виды активности</w:t>
      </w:r>
      <w:r w:rsidR="000C01EC" w:rsidRPr="00C81EC1">
        <w:rPr>
          <w:rFonts w:ascii="Times New Roman" w:hAnsi="Times New Roman" w:cs="Times New Roman"/>
          <w:bCs/>
          <w:sz w:val="28"/>
          <w:szCs w:val="28"/>
        </w:rPr>
        <w:t>.</w:t>
      </w:r>
    </w:p>
    <w:p w:rsidR="00FD3934" w:rsidRPr="00C81EC1" w:rsidRDefault="005E6F60" w:rsidP="00C81EC1">
      <w:pPr>
        <w:spacing w:after="0"/>
        <w:jc w:val="both"/>
        <w:rPr>
          <w:rFonts w:ascii="Times New Roman" w:hAnsi="Times New Roman" w:cs="Times New Roman"/>
          <w:sz w:val="28"/>
          <w:szCs w:val="28"/>
        </w:rPr>
      </w:pPr>
      <w:r>
        <w:rPr>
          <w:rFonts w:ascii="Times New Roman" w:hAnsi="Times New Roman" w:cs="Times New Roman"/>
          <w:b/>
          <w:bCs/>
          <w:sz w:val="28"/>
          <w:szCs w:val="28"/>
        </w:rPr>
        <w:t>Биполярное аффекти</w:t>
      </w:r>
      <w:r w:rsidR="006A2EDC" w:rsidRPr="006A2EDC">
        <w:rPr>
          <w:rFonts w:ascii="Times New Roman" w:hAnsi="Times New Roman" w:cs="Times New Roman"/>
          <w:b/>
          <w:bCs/>
          <w:sz w:val="28"/>
          <w:szCs w:val="28"/>
        </w:rPr>
        <w:t>вное расстройство</w:t>
      </w:r>
      <w:r w:rsidR="006A2EDC" w:rsidRPr="006A2EDC">
        <w:rPr>
          <w:rFonts w:ascii="Times New Roman" w:hAnsi="Times New Roman" w:cs="Times New Roman"/>
          <w:sz w:val="28"/>
          <w:szCs w:val="28"/>
        </w:rPr>
        <w:t xml:space="preserve"> (сокр. </w:t>
      </w:r>
      <w:r w:rsidR="006A2EDC" w:rsidRPr="006A2EDC">
        <w:rPr>
          <w:rFonts w:ascii="Times New Roman" w:hAnsi="Times New Roman" w:cs="Times New Roman"/>
          <w:b/>
          <w:bCs/>
          <w:sz w:val="28"/>
          <w:szCs w:val="28"/>
        </w:rPr>
        <w:t>БАР</w:t>
      </w:r>
      <w:r w:rsidR="006A2EDC" w:rsidRPr="006A2EDC">
        <w:rPr>
          <w:rFonts w:ascii="Times New Roman" w:hAnsi="Times New Roman" w:cs="Times New Roman"/>
          <w:sz w:val="28"/>
          <w:szCs w:val="28"/>
        </w:rPr>
        <w:t>; ранее</w:t>
      </w:r>
      <w:r w:rsidR="006A2EDC">
        <w:rPr>
          <w:rFonts w:ascii="Times New Roman" w:hAnsi="Times New Roman" w:cs="Times New Roman"/>
          <w:sz w:val="28"/>
          <w:szCs w:val="28"/>
        </w:rPr>
        <w:t> </w:t>
      </w:r>
      <w:r w:rsidR="006A2EDC" w:rsidRPr="00C81EC1">
        <w:rPr>
          <w:rFonts w:ascii="Times New Roman" w:hAnsi="Times New Roman" w:cs="Times New Roman"/>
          <w:b/>
          <w:sz w:val="28"/>
          <w:szCs w:val="28"/>
        </w:rPr>
        <w:t>–</w:t>
      </w:r>
      <w:r>
        <w:rPr>
          <w:rFonts w:ascii="Times New Roman" w:hAnsi="Times New Roman" w:cs="Times New Roman"/>
          <w:sz w:val="28"/>
          <w:szCs w:val="28"/>
        </w:rPr>
        <w:t xml:space="preserve"> маниака</w:t>
      </w:r>
      <w:r w:rsidR="006A2EDC">
        <w:rPr>
          <w:rFonts w:ascii="Times New Roman" w:hAnsi="Times New Roman" w:cs="Times New Roman"/>
          <w:sz w:val="28"/>
          <w:szCs w:val="28"/>
        </w:rPr>
        <w:t>льно</w:t>
      </w:r>
      <w:r w:rsidR="00A26823">
        <w:rPr>
          <w:rFonts w:ascii="Times New Roman" w:hAnsi="Times New Roman" w:cs="Times New Roman"/>
          <w:b/>
          <w:sz w:val="28"/>
          <w:szCs w:val="28"/>
        </w:rPr>
        <w:t>-</w:t>
      </w:r>
      <w:r>
        <w:rPr>
          <w:rFonts w:ascii="Times New Roman" w:hAnsi="Times New Roman" w:cs="Times New Roman"/>
          <w:sz w:val="28"/>
          <w:szCs w:val="28"/>
        </w:rPr>
        <w:t>депрессивный психо</w:t>
      </w:r>
      <w:r w:rsidR="006A2EDC" w:rsidRPr="006A2EDC">
        <w:rPr>
          <w:rFonts w:ascii="Times New Roman" w:hAnsi="Times New Roman" w:cs="Times New Roman"/>
          <w:sz w:val="28"/>
          <w:szCs w:val="28"/>
        </w:rPr>
        <w:t xml:space="preserve">з, </w:t>
      </w:r>
      <w:r w:rsidR="006A2EDC" w:rsidRPr="006A2EDC">
        <w:rPr>
          <w:rFonts w:ascii="Times New Roman" w:hAnsi="Times New Roman" w:cs="Times New Roman"/>
          <w:b/>
          <w:bCs/>
          <w:sz w:val="28"/>
          <w:szCs w:val="28"/>
        </w:rPr>
        <w:t>МДП</w:t>
      </w:r>
      <w:r w:rsidR="00F42EAB">
        <w:rPr>
          <w:rFonts w:ascii="Times New Roman" w:hAnsi="Times New Roman" w:cs="Times New Roman"/>
          <w:b/>
          <w:bCs/>
          <w:sz w:val="28"/>
          <w:szCs w:val="28"/>
        </w:rPr>
        <w:t xml:space="preserve">) </w:t>
      </w:r>
      <w:r w:rsidR="00FD3934" w:rsidRPr="00C81EC1">
        <w:rPr>
          <w:rFonts w:ascii="Times New Roman" w:hAnsi="Times New Roman" w:cs="Times New Roman"/>
          <w:sz w:val="28"/>
          <w:szCs w:val="28"/>
        </w:rPr>
        <w:t>– хроническое эндогенное заболевание, возникающее преимущественно в молодом и зрелом возрасте, которое проявляется повторными аффективными приступами (мании или депрессии) без изменений личности и негативной симптоматики независимо от того, сколько приступов болезни перенес пациент.</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В депрессивную фазу болезни обнаруживаются: глубокое чувство тоски, речевая и двигательная заторможенность. Мысли о самоубийстве возникают у всех больных, они активно обдумывают способ самоубийства. Характерно усиление тоски в утренние часы.</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В маниакальную фазу болезни отмечаются: приподнятое настроение, ускорение мышления и психомоторное возбуждение. Больные бездумно тратят деньги, вступают в случайные половые связи, приводят домой малознакомых людей, внезапно увольняются с работы. Больные в маниакальном состоянии не опасны для окружающих, но они дискредитируют себя своим поведением, ставят под угрозу благополучие семьи и поэтому нуждаются в госпитализации.</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Основным методом лечения МДП являются психофармакологические средства: для лечения мании – соли лития, противоэпилептические средства (карбамазепин</w:t>
      </w:r>
      <w:r w:rsidR="00316BF7" w:rsidRPr="00C81EC1">
        <w:rPr>
          <w:rFonts w:ascii="Times New Roman" w:hAnsi="Times New Roman" w:cs="Times New Roman"/>
          <w:sz w:val="28"/>
          <w:szCs w:val="28"/>
        </w:rPr>
        <w:t>, препараты вальпроевой кислоты</w:t>
      </w:r>
      <w:r w:rsidRPr="00C81EC1">
        <w:rPr>
          <w:rFonts w:ascii="Times New Roman" w:hAnsi="Times New Roman" w:cs="Times New Roman"/>
          <w:sz w:val="28"/>
          <w:szCs w:val="28"/>
        </w:rPr>
        <w:t xml:space="preserve">), нейролептики. Основное средство лечения депрессии – антидепрессанты. Для предотвращения суицида с первых дней терапии необходимы снотворные препараты. В межприступный период лечение необходимо продолжать для предотвращения приступов психоза.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Основные мероп</w:t>
      </w:r>
      <w:r w:rsidR="00F42EAB">
        <w:rPr>
          <w:rFonts w:ascii="Times New Roman" w:hAnsi="Times New Roman" w:cs="Times New Roman"/>
          <w:b/>
          <w:i/>
          <w:sz w:val="28"/>
          <w:szCs w:val="28"/>
        </w:rPr>
        <w:t>риятия по уходу за пациентами</w:t>
      </w:r>
      <w:r w:rsidR="00316BF7" w:rsidRPr="00C81EC1">
        <w:rPr>
          <w:rFonts w:ascii="Times New Roman" w:hAnsi="Times New Roman" w:cs="Times New Roman"/>
          <w:b/>
          <w:i/>
          <w:sz w:val="28"/>
          <w:szCs w:val="28"/>
        </w:rPr>
        <w:t xml:space="preserve"> </w:t>
      </w:r>
      <w:r w:rsidR="005E6F60">
        <w:rPr>
          <w:rFonts w:ascii="Times New Roman" w:hAnsi="Times New Roman" w:cs="Times New Roman"/>
          <w:b/>
          <w:i/>
          <w:sz w:val="28"/>
          <w:szCs w:val="28"/>
        </w:rPr>
        <w:t xml:space="preserve">с </w:t>
      </w:r>
      <w:r w:rsidR="00A26823">
        <w:rPr>
          <w:rFonts w:ascii="Times New Roman" w:hAnsi="Times New Roman" w:cs="Times New Roman"/>
          <w:b/>
          <w:i/>
          <w:sz w:val="28"/>
          <w:szCs w:val="28"/>
        </w:rPr>
        <w:t>МДП</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1. </w:t>
      </w:r>
      <w:r w:rsidRPr="00C81EC1">
        <w:rPr>
          <w:rFonts w:ascii="Times New Roman" w:hAnsi="Times New Roman" w:cs="Times New Roman"/>
          <w:i/>
          <w:sz w:val="28"/>
          <w:szCs w:val="28"/>
        </w:rPr>
        <w:t>Маниакальная фаза:</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надзор, обеспечение занятости.</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2. </w:t>
      </w:r>
      <w:r w:rsidRPr="00C81EC1">
        <w:rPr>
          <w:rFonts w:ascii="Times New Roman" w:hAnsi="Times New Roman" w:cs="Times New Roman"/>
          <w:i/>
          <w:sz w:val="28"/>
          <w:szCs w:val="28"/>
        </w:rPr>
        <w:t>Депрессивная фаза</w:t>
      </w:r>
      <w:r w:rsidRPr="00C81EC1">
        <w:rPr>
          <w:rFonts w:ascii="Times New Roman" w:hAnsi="Times New Roman" w:cs="Times New Roman"/>
          <w:sz w:val="28"/>
          <w:szCs w:val="28"/>
        </w:rPr>
        <w:t xml:space="preserve">: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 строгий надзор, предотвращение суицида, особая бдительность ночью и утром, лекарства выдаются «из рук в рот»,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 обеспечение нормального питания,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наблюдение за соматическим состоянием, раннее выявление побочных эффектов лекарств: под действием антидепрессантов нередко возникает задержка мочеиспускания, возможны аритмия, коллапс или гипертонический криз.</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3. </w:t>
      </w:r>
      <w:r w:rsidRPr="00C81EC1">
        <w:rPr>
          <w:rFonts w:ascii="Times New Roman" w:hAnsi="Times New Roman" w:cs="Times New Roman"/>
          <w:i/>
          <w:sz w:val="28"/>
          <w:szCs w:val="28"/>
        </w:rPr>
        <w:t>Состояние интермиссии</w:t>
      </w:r>
      <w:r w:rsidRPr="00C81EC1">
        <w:rPr>
          <w:rFonts w:ascii="Times New Roman" w:hAnsi="Times New Roman" w:cs="Times New Roman"/>
          <w:sz w:val="28"/>
          <w:szCs w:val="28"/>
        </w:rPr>
        <w:t>:</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 организация поддерживающего лечения, </w:t>
      </w:r>
    </w:p>
    <w:p w:rsidR="00FD3934" w:rsidRPr="00C81EC1" w:rsidRDefault="00FD3934"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lastRenderedPageBreak/>
        <w:t>- социальная</w:t>
      </w:r>
      <w:r w:rsidR="00A26823">
        <w:rPr>
          <w:rFonts w:ascii="Times New Roman" w:hAnsi="Times New Roman" w:cs="Times New Roman"/>
          <w:sz w:val="28"/>
          <w:szCs w:val="28"/>
        </w:rPr>
        <w:t xml:space="preserve"> и психологическая реабилитация</w:t>
      </w:r>
      <w:r w:rsidRPr="00C81EC1">
        <w:rPr>
          <w:rFonts w:ascii="Times New Roman" w:hAnsi="Times New Roman" w:cs="Times New Roman"/>
          <w:sz w:val="28"/>
          <w:szCs w:val="28"/>
        </w:rPr>
        <w:t>: возвращение на прежнее место работы и в семью.</w:t>
      </w:r>
    </w:p>
    <w:p w:rsidR="00316BF7" w:rsidRPr="00C81EC1" w:rsidRDefault="00316BF7" w:rsidP="00C81EC1">
      <w:pPr>
        <w:spacing w:after="0"/>
        <w:jc w:val="both"/>
        <w:rPr>
          <w:rFonts w:ascii="Times New Roman" w:hAnsi="Times New Roman" w:cs="Times New Roman"/>
          <w:b/>
          <w:sz w:val="28"/>
          <w:szCs w:val="28"/>
        </w:rPr>
      </w:pPr>
    </w:p>
    <w:p w:rsidR="00FD3934" w:rsidRPr="00C81EC1" w:rsidRDefault="00FD3934"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 xml:space="preserve">Вопросы для самоконтроля:    </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1.Дайте определение шизофрении, основным клиническим формам. Негативные и продуктивные симптомы, исход.</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2.Галлюцинирующий больной: организация помощи, опасность для себя или окружающих, поведение медицинского персонала.</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3.Бредовый больной: организация помощи, опасность для себя или окружающих, поведение медицинского персонала.</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4.Назовите клинические варианты депрессивного синдрома. Организация помощи депрессивным больным. Предупреждение суицидов.</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5.Перечислите клинические проявления кататонического синдрома. Организация лечения и ухода.</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6.Организация лечения и ухода за беспомощными больными (кататонический ступор).</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7.Организация лечения и ухода за возбужденными больными. Правила удержания и фиксации возбужденного больного.</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8.Расскажите об ургентных состояниях при шизофрении.</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9.Да</w:t>
      </w:r>
      <w:r w:rsidR="00A26823">
        <w:rPr>
          <w:rFonts w:ascii="Times New Roman" w:hAnsi="Times New Roman" w:cs="Times New Roman"/>
          <w:sz w:val="28"/>
          <w:szCs w:val="28"/>
        </w:rPr>
        <w:t>йте определение маниакально-депрессивного психоза</w:t>
      </w:r>
      <w:r w:rsidRPr="00C81EC1">
        <w:rPr>
          <w:rFonts w:ascii="Times New Roman" w:hAnsi="Times New Roman" w:cs="Times New Roman"/>
          <w:sz w:val="28"/>
          <w:szCs w:val="28"/>
        </w:rPr>
        <w:t>, основным клиническим проявлениям. Расскажите об организации помощи маниакальному больному.</w:t>
      </w:r>
    </w:p>
    <w:p w:rsidR="00FD3934" w:rsidRPr="00C81EC1" w:rsidRDefault="00FD3934"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10.Дайте рекомендации родственникам больного, страдающего шизофренией.</w:t>
      </w:r>
    </w:p>
    <w:p w:rsidR="00065F08" w:rsidRPr="00C81EC1" w:rsidRDefault="00065F08" w:rsidP="00C81EC1">
      <w:pPr>
        <w:spacing w:after="0"/>
        <w:jc w:val="both"/>
        <w:rPr>
          <w:rFonts w:ascii="Times New Roman" w:hAnsi="Times New Roman" w:cs="Times New Roman"/>
          <w:sz w:val="28"/>
          <w:szCs w:val="28"/>
        </w:rPr>
      </w:pPr>
    </w:p>
    <w:p w:rsidR="00672249" w:rsidRPr="006862B7" w:rsidRDefault="00672249" w:rsidP="00F42EAB">
      <w:pPr>
        <w:tabs>
          <w:tab w:val="left" w:pos="709"/>
        </w:tabs>
        <w:spacing w:after="0" w:line="240" w:lineRule="auto"/>
        <w:jc w:val="both"/>
        <w:rPr>
          <w:rFonts w:ascii="Times New Roman" w:eastAsiaTheme="minorHAnsi" w:hAnsi="Times New Roman" w:cs="Times New Roman"/>
          <w:sz w:val="28"/>
          <w:szCs w:val="28"/>
          <w:lang w:eastAsia="en-US"/>
        </w:rPr>
      </w:pPr>
    </w:p>
    <w:p w:rsidR="00672249" w:rsidRPr="006862B7" w:rsidRDefault="00672249" w:rsidP="00F42EAB">
      <w:pPr>
        <w:tabs>
          <w:tab w:val="left" w:pos="709"/>
        </w:tabs>
        <w:spacing w:after="0" w:line="240" w:lineRule="auto"/>
        <w:jc w:val="both"/>
        <w:rPr>
          <w:rFonts w:ascii="Times New Roman" w:eastAsiaTheme="minorHAnsi" w:hAnsi="Times New Roman" w:cs="Times New Roman"/>
          <w:sz w:val="28"/>
          <w:szCs w:val="28"/>
          <w:lang w:eastAsia="en-US"/>
        </w:rPr>
      </w:pPr>
    </w:p>
    <w:sectPr w:rsidR="00672249" w:rsidRPr="006862B7" w:rsidSect="00D50A4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A5" w:rsidRDefault="002763A5">
      <w:pPr>
        <w:spacing w:after="0" w:line="240" w:lineRule="auto"/>
      </w:pPr>
      <w:r>
        <w:separator/>
      </w:r>
    </w:p>
  </w:endnote>
  <w:endnote w:type="continuationSeparator" w:id="0">
    <w:p w:rsidR="002763A5" w:rsidRDefault="0027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92111"/>
      <w:docPartObj>
        <w:docPartGallery w:val="Page Numbers (Bottom of Page)"/>
        <w:docPartUnique/>
      </w:docPartObj>
    </w:sdtPr>
    <w:sdtEndPr/>
    <w:sdtContent>
      <w:p w:rsidR="002763A5" w:rsidRDefault="002763A5">
        <w:pPr>
          <w:pStyle w:val="a7"/>
          <w:jc w:val="right"/>
        </w:pPr>
        <w:r>
          <w:fldChar w:fldCharType="begin"/>
        </w:r>
        <w:r>
          <w:instrText>PAGE   \* MERGEFORMAT</w:instrText>
        </w:r>
        <w:r>
          <w:fldChar w:fldCharType="separate"/>
        </w:r>
        <w:r w:rsidR="00A26823">
          <w:rPr>
            <w:noProof/>
          </w:rPr>
          <w:t>6</w:t>
        </w:r>
        <w:r>
          <w:rPr>
            <w:noProof/>
          </w:rPr>
          <w:fldChar w:fldCharType="end"/>
        </w:r>
      </w:p>
    </w:sdtContent>
  </w:sdt>
  <w:p w:rsidR="002763A5" w:rsidRDefault="002763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A5" w:rsidRDefault="002763A5">
      <w:pPr>
        <w:spacing w:after="0" w:line="240" w:lineRule="auto"/>
      </w:pPr>
      <w:r>
        <w:separator/>
      </w:r>
    </w:p>
  </w:footnote>
  <w:footnote w:type="continuationSeparator" w:id="0">
    <w:p w:rsidR="002763A5" w:rsidRDefault="0027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86"/>
        </w:tabs>
        <w:ind w:left="786" w:hanging="360"/>
      </w:pPr>
      <w:rPr>
        <w:b w:val="0"/>
        <w:b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F746B9F0"/>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45C7B70"/>
    <w:multiLevelType w:val="hybridMultilevel"/>
    <w:tmpl w:val="7508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95280"/>
    <w:multiLevelType w:val="hybridMultilevel"/>
    <w:tmpl w:val="B6381712"/>
    <w:lvl w:ilvl="0" w:tplc="865CEF3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E1799B"/>
    <w:multiLevelType w:val="hybridMultilevel"/>
    <w:tmpl w:val="C7406AEA"/>
    <w:lvl w:ilvl="0" w:tplc="25DCAEF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4612F6"/>
    <w:multiLevelType w:val="hybridMultilevel"/>
    <w:tmpl w:val="3C0019FE"/>
    <w:lvl w:ilvl="0" w:tplc="8C622E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E25E7"/>
    <w:multiLevelType w:val="hybridMultilevel"/>
    <w:tmpl w:val="9336E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1808B9"/>
    <w:multiLevelType w:val="hybridMultilevel"/>
    <w:tmpl w:val="964C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4E77"/>
    <w:multiLevelType w:val="multilevel"/>
    <w:tmpl w:val="DBD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C53B71"/>
    <w:multiLevelType w:val="hybridMultilevel"/>
    <w:tmpl w:val="163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70CCF"/>
    <w:multiLevelType w:val="hybridMultilevel"/>
    <w:tmpl w:val="11E01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D1D00"/>
    <w:multiLevelType w:val="hybridMultilevel"/>
    <w:tmpl w:val="BF88804C"/>
    <w:lvl w:ilvl="0" w:tplc="1BBE94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B71BF"/>
    <w:multiLevelType w:val="hybridMultilevel"/>
    <w:tmpl w:val="E13AFDBA"/>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D7E41"/>
    <w:multiLevelType w:val="hybridMultilevel"/>
    <w:tmpl w:val="8B48F07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064B42"/>
    <w:multiLevelType w:val="hybridMultilevel"/>
    <w:tmpl w:val="88105A18"/>
    <w:lvl w:ilvl="0" w:tplc="2F34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D7A668B"/>
    <w:multiLevelType w:val="multilevel"/>
    <w:tmpl w:val="83B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02DCD"/>
    <w:multiLevelType w:val="hybridMultilevel"/>
    <w:tmpl w:val="8C1A486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1">
    <w:nsid w:val="32162DDC"/>
    <w:multiLevelType w:val="hybridMultilevel"/>
    <w:tmpl w:val="F0FA65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35D27443"/>
    <w:multiLevelType w:val="hybridMultilevel"/>
    <w:tmpl w:val="B94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5F1DDB"/>
    <w:multiLevelType w:val="hybridMultilevel"/>
    <w:tmpl w:val="27A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53B7D"/>
    <w:multiLevelType w:val="hybridMultilevel"/>
    <w:tmpl w:val="5842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00A19"/>
    <w:multiLevelType w:val="hybridMultilevel"/>
    <w:tmpl w:val="209C8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080FA3"/>
    <w:multiLevelType w:val="hybridMultilevel"/>
    <w:tmpl w:val="CAA474B6"/>
    <w:lvl w:ilvl="0" w:tplc="5720F9A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7">
    <w:nsid w:val="4D3A7CE7"/>
    <w:multiLevelType w:val="hybridMultilevel"/>
    <w:tmpl w:val="9426E018"/>
    <w:lvl w:ilvl="0" w:tplc="3580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5D0457"/>
    <w:multiLevelType w:val="hybridMultilevel"/>
    <w:tmpl w:val="57B06EA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C17C37"/>
    <w:multiLevelType w:val="hybridMultilevel"/>
    <w:tmpl w:val="4AD6659E"/>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772E1E"/>
    <w:multiLevelType w:val="hybridMultilevel"/>
    <w:tmpl w:val="D49274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767E23"/>
    <w:multiLevelType w:val="hybridMultilevel"/>
    <w:tmpl w:val="F5D6D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E0DB7"/>
    <w:multiLevelType w:val="hybridMultilevel"/>
    <w:tmpl w:val="A5DC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26B5F"/>
    <w:multiLevelType w:val="hybridMultilevel"/>
    <w:tmpl w:val="CF5A645E"/>
    <w:lvl w:ilvl="0" w:tplc="F2D8FD80">
      <w:start w:val="1"/>
      <w:numFmt w:val="bullet"/>
      <w:lvlText w:val=""/>
      <w:lvlJc w:val="left"/>
      <w:pPr>
        <w:tabs>
          <w:tab w:val="num" w:pos="720"/>
        </w:tabs>
        <w:ind w:left="720" w:hanging="360"/>
      </w:pPr>
      <w:rPr>
        <w:rFonts w:ascii="Wingdings" w:hAnsi="Wingdings" w:hint="default"/>
      </w:rPr>
    </w:lvl>
    <w:lvl w:ilvl="1" w:tplc="E01E8D8A" w:tentative="1">
      <w:start w:val="1"/>
      <w:numFmt w:val="bullet"/>
      <w:lvlText w:val=""/>
      <w:lvlJc w:val="left"/>
      <w:pPr>
        <w:tabs>
          <w:tab w:val="num" w:pos="1440"/>
        </w:tabs>
        <w:ind w:left="1440" w:hanging="360"/>
      </w:pPr>
      <w:rPr>
        <w:rFonts w:ascii="Wingdings" w:hAnsi="Wingdings" w:hint="default"/>
      </w:rPr>
    </w:lvl>
    <w:lvl w:ilvl="2" w:tplc="4A24B480" w:tentative="1">
      <w:start w:val="1"/>
      <w:numFmt w:val="bullet"/>
      <w:lvlText w:val=""/>
      <w:lvlJc w:val="left"/>
      <w:pPr>
        <w:tabs>
          <w:tab w:val="num" w:pos="2160"/>
        </w:tabs>
        <w:ind w:left="2160" w:hanging="360"/>
      </w:pPr>
      <w:rPr>
        <w:rFonts w:ascii="Wingdings" w:hAnsi="Wingdings" w:hint="default"/>
      </w:rPr>
    </w:lvl>
    <w:lvl w:ilvl="3" w:tplc="2FF43134" w:tentative="1">
      <w:start w:val="1"/>
      <w:numFmt w:val="bullet"/>
      <w:lvlText w:val=""/>
      <w:lvlJc w:val="left"/>
      <w:pPr>
        <w:tabs>
          <w:tab w:val="num" w:pos="2880"/>
        </w:tabs>
        <w:ind w:left="2880" w:hanging="360"/>
      </w:pPr>
      <w:rPr>
        <w:rFonts w:ascii="Wingdings" w:hAnsi="Wingdings" w:hint="default"/>
      </w:rPr>
    </w:lvl>
    <w:lvl w:ilvl="4" w:tplc="DD964F78" w:tentative="1">
      <w:start w:val="1"/>
      <w:numFmt w:val="bullet"/>
      <w:lvlText w:val=""/>
      <w:lvlJc w:val="left"/>
      <w:pPr>
        <w:tabs>
          <w:tab w:val="num" w:pos="3600"/>
        </w:tabs>
        <w:ind w:left="3600" w:hanging="360"/>
      </w:pPr>
      <w:rPr>
        <w:rFonts w:ascii="Wingdings" w:hAnsi="Wingdings" w:hint="default"/>
      </w:rPr>
    </w:lvl>
    <w:lvl w:ilvl="5" w:tplc="38A6A4D2" w:tentative="1">
      <w:start w:val="1"/>
      <w:numFmt w:val="bullet"/>
      <w:lvlText w:val=""/>
      <w:lvlJc w:val="left"/>
      <w:pPr>
        <w:tabs>
          <w:tab w:val="num" w:pos="4320"/>
        </w:tabs>
        <w:ind w:left="4320" w:hanging="360"/>
      </w:pPr>
      <w:rPr>
        <w:rFonts w:ascii="Wingdings" w:hAnsi="Wingdings" w:hint="default"/>
      </w:rPr>
    </w:lvl>
    <w:lvl w:ilvl="6" w:tplc="831090EE" w:tentative="1">
      <w:start w:val="1"/>
      <w:numFmt w:val="bullet"/>
      <w:lvlText w:val=""/>
      <w:lvlJc w:val="left"/>
      <w:pPr>
        <w:tabs>
          <w:tab w:val="num" w:pos="5040"/>
        </w:tabs>
        <w:ind w:left="5040" w:hanging="360"/>
      </w:pPr>
      <w:rPr>
        <w:rFonts w:ascii="Wingdings" w:hAnsi="Wingdings" w:hint="default"/>
      </w:rPr>
    </w:lvl>
    <w:lvl w:ilvl="7" w:tplc="A07645A2" w:tentative="1">
      <w:start w:val="1"/>
      <w:numFmt w:val="bullet"/>
      <w:lvlText w:val=""/>
      <w:lvlJc w:val="left"/>
      <w:pPr>
        <w:tabs>
          <w:tab w:val="num" w:pos="5760"/>
        </w:tabs>
        <w:ind w:left="5760" w:hanging="360"/>
      </w:pPr>
      <w:rPr>
        <w:rFonts w:ascii="Wingdings" w:hAnsi="Wingdings" w:hint="default"/>
      </w:rPr>
    </w:lvl>
    <w:lvl w:ilvl="8" w:tplc="EC180240" w:tentative="1">
      <w:start w:val="1"/>
      <w:numFmt w:val="bullet"/>
      <w:lvlText w:val=""/>
      <w:lvlJc w:val="left"/>
      <w:pPr>
        <w:tabs>
          <w:tab w:val="num" w:pos="6480"/>
        </w:tabs>
        <w:ind w:left="6480" w:hanging="360"/>
      </w:pPr>
      <w:rPr>
        <w:rFonts w:ascii="Wingdings" w:hAnsi="Wingdings" w:hint="default"/>
      </w:rPr>
    </w:lvl>
  </w:abstractNum>
  <w:abstractNum w:abstractNumId="34">
    <w:nsid w:val="58591416"/>
    <w:multiLevelType w:val="hybridMultilevel"/>
    <w:tmpl w:val="C7406AEA"/>
    <w:lvl w:ilvl="0" w:tplc="25DCAEF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3108F7"/>
    <w:multiLevelType w:val="hybridMultilevel"/>
    <w:tmpl w:val="3C32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C6D90"/>
    <w:multiLevelType w:val="hybridMultilevel"/>
    <w:tmpl w:val="52FE4E2E"/>
    <w:lvl w:ilvl="0" w:tplc="872C1E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FA96B62"/>
    <w:multiLevelType w:val="multilevel"/>
    <w:tmpl w:val="C04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B3A71"/>
    <w:multiLevelType w:val="hybridMultilevel"/>
    <w:tmpl w:val="5F9C41CC"/>
    <w:lvl w:ilvl="0" w:tplc="A1F857B6">
      <w:start w:val="1"/>
      <w:numFmt w:val="bullet"/>
      <w:lvlText w:val=""/>
      <w:lvlJc w:val="left"/>
      <w:pPr>
        <w:tabs>
          <w:tab w:val="num" w:pos="720"/>
        </w:tabs>
        <w:ind w:left="720" w:hanging="360"/>
      </w:pPr>
      <w:rPr>
        <w:rFonts w:ascii="Wingdings" w:hAnsi="Wingdings" w:hint="default"/>
      </w:rPr>
    </w:lvl>
    <w:lvl w:ilvl="1" w:tplc="40BCEEC0" w:tentative="1">
      <w:start w:val="1"/>
      <w:numFmt w:val="bullet"/>
      <w:lvlText w:val=""/>
      <w:lvlJc w:val="left"/>
      <w:pPr>
        <w:tabs>
          <w:tab w:val="num" w:pos="1440"/>
        </w:tabs>
        <w:ind w:left="1440" w:hanging="360"/>
      </w:pPr>
      <w:rPr>
        <w:rFonts w:ascii="Wingdings" w:hAnsi="Wingdings" w:hint="default"/>
      </w:rPr>
    </w:lvl>
    <w:lvl w:ilvl="2" w:tplc="E18E8CFC" w:tentative="1">
      <w:start w:val="1"/>
      <w:numFmt w:val="bullet"/>
      <w:lvlText w:val=""/>
      <w:lvlJc w:val="left"/>
      <w:pPr>
        <w:tabs>
          <w:tab w:val="num" w:pos="2160"/>
        </w:tabs>
        <w:ind w:left="2160" w:hanging="360"/>
      </w:pPr>
      <w:rPr>
        <w:rFonts w:ascii="Wingdings" w:hAnsi="Wingdings" w:hint="default"/>
      </w:rPr>
    </w:lvl>
    <w:lvl w:ilvl="3" w:tplc="0DB65910" w:tentative="1">
      <w:start w:val="1"/>
      <w:numFmt w:val="bullet"/>
      <w:lvlText w:val=""/>
      <w:lvlJc w:val="left"/>
      <w:pPr>
        <w:tabs>
          <w:tab w:val="num" w:pos="2880"/>
        </w:tabs>
        <w:ind w:left="2880" w:hanging="360"/>
      </w:pPr>
      <w:rPr>
        <w:rFonts w:ascii="Wingdings" w:hAnsi="Wingdings" w:hint="default"/>
      </w:rPr>
    </w:lvl>
    <w:lvl w:ilvl="4" w:tplc="55BA11CA" w:tentative="1">
      <w:start w:val="1"/>
      <w:numFmt w:val="bullet"/>
      <w:lvlText w:val=""/>
      <w:lvlJc w:val="left"/>
      <w:pPr>
        <w:tabs>
          <w:tab w:val="num" w:pos="3600"/>
        </w:tabs>
        <w:ind w:left="3600" w:hanging="360"/>
      </w:pPr>
      <w:rPr>
        <w:rFonts w:ascii="Wingdings" w:hAnsi="Wingdings" w:hint="default"/>
      </w:rPr>
    </w:lvl>
    <w:lvl w:ilvl="5" w:tplc="E2BA7C38" w:tentative="1">
      <w:start w:val="1"/>
      <w:numFmt w:val="bullet"/>
      <w:lvlText w:val=""/>
      <w:lvlJc w:val="left"/>
      <w:pPr>
        <w:tabs>
          <w:tab w:val="num" w:pos="4320"/>
        </w:tabs>
        <w:ind w:left="4320" w:hanging="360"/>
      </w:pPr>
      <w:rPr>
        <w:rFonts w:ascii="Wingdings" w:hAnsi="Wingdings" w:hint="default"/>
      </w:rPr>
    </w:lvl>
    <w:lvl w:ilvl="6" w:tplc="0DB06AE8" w:tentative="1">
      <w:start w:val="1"/>
      <w:numFmt w:val="bullet"/>
      <w:lvlText w:val=""/>
      <w:lvlJc w:val="left"/>
      <w:pPr>
        <w:tabs>
          <w:tab w:val="num" w:pos="5040"/>
        </w:tabs>
        <w:ind w:left="5040" w:hanging="360"/>
      </w:pPr>
      <w:rPr>
        <w:rFonts w:ascii="Wingdings" w:hAnsi="Wingdings" w:hint="default"/>
      </w:rPr>
    </w:lvl>
    <w:lvl w:ilvl="7" w:tplc="9F808D0E" w:tentative="1">
      <w:start w:val="1"/>
      <w:numFmt w:val="bullet"/>
      <w:lvlText w:val=""/>
      <w:lvlJc w:val="left"/>
      <w:pPr>
        <w:tabs>
          <w:tab w:val="num" w:pos="5760"/>
        </w:tabs>
        <w:ind w:left="5760" w:hanging="360"/>
      </w:pPr>
      <w:rPr>
        <w:rFonts w:ascii="Wingdings" w:hAnsi="Wingdings" w:hint="default"/>
      </w:rPr>
    </w:lvl>
    <w:lvl w:ilvl="8" w:tplc="E6AAB7A0" w:tentative="1">
      <w:start w:val="1"/>
      <w:numFmt w:val="bullet"/>
      <w:lvlText w:val=""/>
      <w:lvlJc w:val="left"/>
      <w:pPr>
        <w:tabs>
          <w:tab w:val="num" w:pos="6480"/>
        </w:tabs>
        <w:ind w:left="6480" w:hanging="360"/>
      </w:pPr>
      <w:rPr>
        <w:rFonts w:ascii="Wingdings" w:hAnsi="Wingdings" w:hint="default"/>
      </w:rPr>
    </w:lvl>
  </w:abstractNum>
  <w:abstractNum w:abstractNumId="39">
    <w:nsid w:val="76061B32"/>
    <w:multiLevelType w:val="hybridMultilevel"/>
    <w:tmpl w:val="C1BE4E7E"/>
    <w:lvl w:ilvl="0" w:tplc="06B214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C837EF"/>
    <w:multiLevelType w:val="hybridMultilevel"/>
    <w:tmpl w:val="993E809A"/>
    <w:lvl w:ilvl="0" w:tplc="86063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433572"/>
    <w:multiLevelType w:val="hybridMultilevel"/>
    <w:tmpl w:val="6B08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672EF"/>
    <w:multiLevelType w:val="hybridMultilevel"/>
    <w:tmpl w:val="00CE61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3"/>
  </w:num>
  <w:num w:numId="2">
    <w:abstractNumId w:val="7"/>
  </w:num>
  <w:num w:numId="3">
    <w:abstractNumId w:val="35"/>
  </w:num>
  <w:num w:numId="4">
    <w:abstractNumId w:val="34"/>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36"/>
  </w:num>
  <w:num w:numId="19">
    <w:abstractNumId w:val="15"/>
  </w:num>
  <w:num w:numId="20">
    <w:abstractNumId w:val="20"/>
  </w:num>
  <w:num w:numId="21">
    <w:abstractNumId w:val="41"/>
  </w:num>
  <w:num w:numId="22">
    <w:abstractNumId w:val="19"/>
  </w:num>
  <w:num w:numId="23">
    <w:abstractNumId w:val="37"/>
  </w:num>
  <w:num w:numId="24">
    <w:abstractNumId w:val="28"/>
  </w:num>
  <w:num w:numId="25">
    <w:abstractNumId w:val="16"/>
  </w:num>
  <w:num w:numId="26">
    <w:abstractNumId w:val="18"/>
  </w:num>
  <w:num w:numId="27">
    <w:abstractNumId w:val="26"/>
  </w:num>
  <w:num w:numId="28">
    <w:abstractNumId w:val="24"/>
  </w:num>
  <w:num w:numId="29">
    <w:abstractNumId w:val="9"/>
  </w:num>
  <w:num w:numId="30">
    <w:abstractNumId w:val="40"/>
  </w:num>
  <w:num w:numId="31">
    <w:abstractNumId w:val="29"/>
  </w:num>
  <w:num w:numId="32">
    <w:abstractNumId w:val="31"/>
  </w:num>
  <w:num w:numId="33">
    <w:abstractNumId w:val="27"/>
  </w:num>
  <w:num w:numId="34">
    <w:abstractNumId w:val="8"/>
  </w:num>
  <w:num w:numId="35">
    <w:abstractNumId w:val="17"/>
  </w:num>
  <w:num w:numId="36">
    <w:abstractNumId w:val="10"/>
  </w:num>
  <w:num w:numId="37">
    <w:abstractNumId w:val="13"/>
  </w:num>
  <w:num w:numId="38">
    <w:abstractNumId w:val="6"/>
  </w:num>
  <w:num w:numId="39">
    <w:abstractNumId w:val="42"/>
  </w:num>
  <w:num w:numId="40">
    <w:abstractNumId w:val="14"/>
  </w:num>
  <w:num w:numId="41">
    <w:abstractNumId w:val="12"/>
  </w:num>
  <w:num w:numId="42">
    <w:abstractNumId w:val="11"/>
  </w:num>
  <w:num w:numId="43">
    <w:abstractNumId w:val="33"/>
  </w:num>
  <w:num w:numId="44">
    <w:abstractNumId w:val="3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CF8"/>
    <w:rsid w:val="000021F2"/>
    <w:rsid w:val="00004828"/>
    <w:rsid w:val="000107E6"/>
    <w:rsid w:val="00024860"/>
    <w:rsid w:val="00025C17"/>
    <w:rsid w:val="000263BA"/>
    <w:rsid w:val="00027613"/>
    <w:rsid w:val="000460A0"/>
    <w:rsid w:val="0006172B"/>
    <w:rsid w:val="00065F08"/>
    <w:rsid w:val="000938FC"/>
    <w:rsid w:val="000A4FC8"/>
    <w:rsid w:val="000B33D9"/>
    <w:rsid w:val="000B459E"/>
    <w:rsid w:val="000C01EC"/>
    <w:rsid w:val="000E4BA4"/>
    <w:rsid w:val="000F571C"/>
    <w:rsid w:val="00103A67"/>
    <w:rsid w:val="001076BF"/>
    <w:rsid w:val="00123DE3"/>
    <w:rsid w:val="001318CA"/>
    <w:rsid w:val="00135E01"/>
    <w:rsid w:val="001431A4"/>
    <w:rsid w:val="00155ECF"/>
    <w:rsid w:val="00160573"/>
    <w:rsid w:val="00164339"/>
    <w:rsid w:val="001804BE"/>
    <w:rsid w:val="00196253"/>
    <w:rsid w:val="001A2B50"/>
    <w:rsid w:val="001A306E"/>
    <w:rsid w:val="001A7D8F"/>
    <w:rsid w:val="001B3D79"/>
    <w:rsid w:val="001F3E81"/>
    <w:rsid w:val="00200CD2"/>
    <w:rsid w:val="002321DC"/>
    <w:rsid w:val="00232F00"/>
    <w:rsid w:val="00260F48"/>
    <w:rsid w:val="00274C4F"/>
    <w:rsid w:val="0027587F"/>
    <w:rsid w:val="002763A5"/>
    <w:rsid w:val="00290E49"/>
    <w:rsid w:val="002B19C4"/>
    <w:rsid w:val="002E1EE8"/>
    <w:rsid w:val="002F5F63"/>
    <w:rsid w:val="003017C2"/>
    <w:rsid w:val="0031063C"/>
    <w:rsid w:val="00316BF7"/>
    <w:rsid w:val="00326161"/>
    <w:rsid w:val="00327903"/>
    <w:rsid w:val="00350771"/>
    <w:rsid w:val="003540E1"/>
    <w:rsid w:val="00371877"/>
    <w:rsid w:val="003958EA"/>
    <w:rsid w:val="003A4089"/>
    <w:rsid w:val="003A47BA"/>
    <w:rsid w:val="003B0011"/>
    <w:rsid w:val="003D1AB0"/>
    <w:rsid w:val="00406B56"/>
    <w:rsid w:val="004137DE"/>
    <w:rsid w:val="00425C8A"/>
    <w:rsid w:val="00427B2A"/>
    <w:rsid w:val="00430317"/>
    <w:rsid w:val="004635CA"/>
    <w:rsid w:val="00472347"/>
    <w:rsid w:val="004A787A"/>
    <w:rsid w:val="004D7CF8"/>
    <w:rsid w:val="004F3ACE"/>
    <w:rsid w:val="004F699D"/>
    <w:rsid w:val="00551F09"/>
    <w:rsid w:val="005749B7"/>
    <w:rsid w:val="00581200"/>
    <w:rsid w:val="00581BB7"/>
    <w:rsid w:val="0058297F"/>
    <w:rsid w:val="00592574"/>
    <w:rsid w:val="005A2111"/>
    <w:rsid w:val="005C6BD8"/>
    <w:rsid w:val="005E3D38"/>
    <w:rsid w:val="005E4F78"/>
    <w:rsid w:val="005E6F60"/>
    <w:rsid w:val="005F49D4"/>
    <w:rsid w:val="006022DE"/>
    <w:rsid w:val="006054FE"/>
    <w:rsid w:val="00627775"/>
    <w:rsid w:val="00627FCE"/>
    <w:rsid w:val="00656DAC"/>
    <w:rsid w:val="006615E5"/>
    <w:rsid w:val="00672249"/>
    <w:rsid w:val="006862B7"/>
    <w:rsid w:val="00691A3B"/>
    <w:rsid w:val="006971D4"/>
    <w:rsid w:val="006A2EDC"/>
    <w:rsid w:val="006B7074"/>
    <w:rsid w:val="006C074C"/>
    <w:rsid w:val="006D507D"/>
    <w:rsid w:val="006F1DED"/>
    <w:rsid w:val="006F73B4"/>
    <w:rsid w:val="00700EB9"/>
    <w:rsid w:val="00705DDA"/>
    <w:rsid w:val="00706AB4"/>
    <w:rsid w:val="007338EB"/>
    <w:rsid w:val="00747D8D"/>
    <w:rsid w:val="00761CAF"/>
    <w:rsid w:val="007663E1"/>
    <w:rsid w:val="00774552"/>
    <w:rsid w:val="007842C9"/>
    <w:rsid w:val="007975FA"/>
    <w:rsid w:val="007B6202"/>
    <w:rsid w:val="007B6EE3"/>
    <w:rsid w:val="007E3B47"/>
    <w:rsid w:val="007F40CE"/>
    <w:rsid w:val="00801A58"/>
    <w:rsid w:val="008030F0"/>
    <w:rsid w:val="008049DA"/>
    <w:rsid w:val="00805332"/>
    <w:rsid w:val="00806948"/>
    <w:rsid w:val="0082047B"/>
    <w:rsid w:val="00861814"/>
    <w:rsid w:val="00864D62"/>
    <w:rsid w:val="00882B64"/>
    <w:rsid w:val="008839F1"/>
    <w:rsid w:val="00884D30"/>
    <w:rsid w:val="00896658"/>
    <w:rsid w:val="008971E9"/>
    <w:rsid w:val="008A28FF"/>
    <w:rsid w:val="008A43F0"/>
    <w:rsid w:val="008B1A44"/>
    <w:rsid w:val="008B38BE"/>
    <w:rsid w:val="008C7FB3"/>
    <w:rsid w:val="008E4C14"/>
    <w:rsid w:val="008E7046"/>
    <w:rsid w:val="00900517"/>
    <w:rsid w:val="0090496E"/>
    <w:rsid w:val="0095292C"/>
    <w:rsid w:val="00952AC6"/>
    <w:rsid w:val="00953C88"/>
    <w:rsid w:val="00956FE5"/>
    <w:rsid w:val="00960429"/>
    <w:rsid w:val="00977033"/>
    <w:rsid w:val="00982307"/>
    <w:rsid w:val="009955C4"/>
    <w:rsid w:val="009A15DF"/>
    <w:rsid w:val="009C6131"/>
    <w:rsid w:val="009D3499"/>
    <w:rsid w:val="009D7C69"/>
    <w:rsid w:val="009F065B"/>
    <w:rsid w:val="009F20F8"/>
    <w:rsid w:val="00A063C4"/>
    <w:rsid w:val="00A22889"/>
    <w:rsid w:val="00A2470E"/>
    <w:rsid w:val="00A26823"/>
    <w:rsid w:val="00A41FFB"/>
    <w:rsid w:val="00A5515A"/>
    <w:rsid w:val="00A60BC4"/>
    <w:rsid w:val="00A66A33"/>
    <w:rsid w:val="00A66C89"/>
    <w:rsid w:val="00A72D94"/>
    <w:rsid w:val="00A751C6"/>
    <w:rsid w:val="00A81D77"/>
    <w:rsid w:val="00A858BB"/>
    <w:rsid w:val="00AA2CF3"/>
    <w:rsid w:val="00AB3674"/>
    <w:rsid w:val="00AF2A4C"/>
    <w:rsid w:val="00AF7A9C"/>
    <w:rsid w:val="00AF7DD6"/>
    <w:rsid w:val="00B2077A"/>
    <w:rsid w:val="00B20880"/>
    <w:rsid w:val="00B27B26"/>
    <w:rsid w:val="00B666C7"/>
    <w:rsid w:val="00B83D3D"/>
    <w:rsid w:val="00BB59F8"/>
    <w:rsid w:val="00BC3A3C"/>
    <w:rsid w:val="00BC3DB1"/>
    <w:rsid w:val="00BC776F"/>
    <w:rsid w:val="00BF3CC3"/>
    <w:rsid w:val="00C02CFE"/>
    <w:rsid w:val="00C10F91"/>
    <w:rsid w:val="00C12461"/>
    <w:rsid w:val="00C21850"/>
    <w:rsid w:val="00C264FE"/>
    <w:rsid w:val="00C30AF6"/>
    <w:rsid w:val="00C31115"/>
    <w:rsid w:val="00C46F6A"/>
    <w:rsid w:val="00C53082"/>
    <w:rsid w:val="00C6596C"/>
    <w:rsid w:val="00C673F0"/>
    <w:rsid w:val="00C7613A"/>
    <w:rsid w:val="00C80786"/>
    <w:rsid w:val="00C81EC1"/>
    <w:rsid w:val="00C86938"/>
    <w:rsid w:val="00C87479"/>
    <w:rsid w:val="00C93778"/>
    <w:rsid w:val="00C95E59"/>
    <w:rsid w:val="00CB656F"/>
    <w:rsid w:val="00CB766F"/>
    <w:rsid w:val="00CC3FB8"/>
    <w:rsid w:val="00CD6813"/>
    <w:rsid w:val="00CF4FAE"/>
    <w:rsid w:val="00CF6C2D"/>
    <w:rsid w:val="00D043CA"/>
    <w:rsid w:val="00D10323"/>
    <w:rsid w:val="00D12AB8"/>
    <w:rsid w:val="00D17AEA"/>
    <w:rsid w:val="00D31210"/>
    <w:rsid w:val="00D33DEB"/>
    <w:rsid w:val="00D375F0"/>
    <w:rsid w:val="00D45B7F"/>
    <w:rsid w:val="00D50A4B"/>
    <w:rsid w:val="00D51BEA"/>
    <w:rsid w:val="00D54079"/>
    <w:rsid w:val="00D853EF"/>
    <w:rsid w:val="00D85A12"/>
    <w:rsid w:val="00DA574E"/>
    <w:rsid w:val="00DC561B"/>
    <w:rsid w:val="00DC5B9A"/>
    <w:rsid w:val="00DD1BA6"/>
    <w:rsid w:val="00DD704F"/>
    <w:rsid w:val="00DE22CE"/>
    <w:rsid w:val="00DF7D9C"/>
    <w:rsid w:val="00E0050F"/>
    <w:rsid w:val="00E0214B"/>
    <w:rsid w:val="00E06669"/>
    <w:rsid w:val="00E13C0B"/>
    <w:rsid w:val="00E16CF8"/>
    <w:rsid w:val="00E24CE0"/>
    <w:rsid w:val="00E25ED0"/>
    <w:rsid w:val="00E41EB5"/>
    <w:rsid w:val="00E52C66"/>
    <w:rsid w:val="00E53BF6"/>
    <w:rsid w:val="00E62655"/>
    <w:rsid w:val="00E91882"/>
    <w:rsid w:val="00EB0267"/>
    <w:rsid w:val="00EC5043"/>
    <w:rsid w:val="00EE5AB5"/>
    <w:rsid w:val="00EE7776"/>
    <w:rsid w:val="00F05CFD"/>
    <w:rsid w:val="00F24B7B"/>
    <w:rsid w:val="00F268B0"/>
    <w:rsid w:val="00F34075"/>
    <w:rsid w:val="00F42EAB"/>
    <w:rsid w:val="00F506B5"/>
    <w:rsid w:val="00F52F3C"/>
    <w:rsid w:val="00F55567"/>
    <w:rsid w:val="00F55BD1"/>
    <w:rsid w:val="00F57605"/>
    <w:rsid w:val="00F730B0"/>
    <w:rsid w:val="00F81C39"/>
    <w:rsid w:val="00F91ADB"/>
    <w:rsid w:val="00F9238F"/>
    <w:rsid w:val="00FA3C25"/>
    <w:rsid w:val="00FB1BBC"/>
    <w:rsid w:val="00FB45D0"/>
    <w:rsid w:val="00FB4672"/>
    <w:rsid w:val="00FB5FDF"/>
    <w:rsid w:val="00FC6C75"/>
    <w:rsid w:val="00FD18BD"/>
    <w:rsid w:val="00FD1E2D"/>
    <w:rsid w:val="00FD3934"/>
    <w:rsid w:val="00FF3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F8"/>
    <w:rPr>
      <w:rFonts w:eastAsiaTheme="minorEastAsia"/>
      <w:lang w:eastAsia="ru-RU"/>
    </w:rPr>
  </w:style>
  <w:style w:type="paragraph" w:styleId="1">
    <w:name w:val="heading 1"/>
    <w:basedOn w:val="a"/>
    <w:next w:val="a"/>
    <w:link w:val="10"/>
    <w:qFormat/>
    <w:rsid w:val="00E16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16CF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16C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16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E16CF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C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16CF8"/>
    <w:rPr>
      <w:rFonts w:ascii="Arial" w:eastAsia="Times New Roman" w:hAnsi="Arial" w:cs="Arial"/>
      <w:b/>
      <w:bCs/>
      <w:i/>
      <w:iCs/>
      <w:sz w:val="28"/>
      <w:szCs w:val="28"/>
      <w:lang w:eastAsia="ru-RU"/>
    </w:rPr>
  </w:style>
  <w:style w:type="character" w:customStyle="1" w:styleId="30">
    <w:name w:val="Заголовок 3 Знак"/>
    <w:basedOn w:val="a0"/>
    <w:link w:val="3"/>
    <w:rsid w:val="00E16CF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E16CF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E16CF8"/>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E16CF8"/>
    <w:pPr>
      <w:ind w:left="720"/>
      <w:contextualSpacing/>
    </w:pPr>
    <w:rPr>
      <w:rFonts w:eastAsiaTheme="minorHAnsi"/>
      <w:lang w:eastAsia="en-US"/>
    </w:rPr>
  </w:style>
  <w:style w:type="paragraph" w:styleId="a4">
    <w:name w:val="No Spacing"/>
    <w:uiPriority w:val="1"/>
    <w:qFormat/>
    <w:rsid w:val="00E16CF8"/>
    <w:pPr>
      <w:spacing w:after="0" w:line="240" w:lineRule="auto"/>
    </w:pPr>
    <w:rPr>
      <w:rFonts w:eastAsiaTheme="minorEastAsia"/>
      <w:lang w:eastAsia="ru-RU"/>
    </w:rPr>
  </w:style>
  <w:style w:type="paragraph" w:styleId="a5">
    <w:name w:val="header"/>
    <w:basedOn w:val="a"/>
    <w:link w:val="a6"/>
    <w:unhideWhenUsed/>
    <w:rsid w:val="00E16CF8"/>
    <w:pPr>
      <w:tabs>
        <w:tab w:val="center" w:pos="4677"/>
        <w:tab w:val="right" w:pos="9355"/>
      </w:tabs>
      <w:spacing w:after="0" w:line="240" w:lineRule="auto"/>
    </w:pPr>
  </w:style>
  <w:style w:type="character" w:customStyle="1" w:styleId="a6">
    <w:name w:val="Верхний колонтитул Знак"/>
    <w:basedOn w:val="a0"/>
    <w:link w:val="a5"/>
    <w:rsid w:val="00E16CF8"/>
    <w:rPr>
      <w:rFonts w:eastAsiaTheme="minorEastAsia"/>
      <w:lang w:eastAsia="ru-RU"/>
    </w:rPr>
  </w:style>
  <w:style w:type="paragraph" w:styleId="a7">
    <w:name w:val="footer"/>
    <w:basedOn w:val="a"/>
    <w:link w:val="a8"/>
    <w:uiPriority w:val="99"/>
    <w:unhideWhenUsed/>
    <w:rsid w:val="00E16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CF8"/>
    <w:rPr>
      <w:rFonts w:eastAsiaTheme="minorEastAsia"/>
      <w:lang w:eastAsia="ru-RU"/>
    </w:rPr>
  </w:style>
  <w:style w:type="paragraph" w:styleId="a9">
    <w:name w:val="Body Text Indent"/>
    <w:basedOn w:val="a"/>
    <w:link w:val="aa"/>
    <w:uiPriority w:val="99"/>
    <w:semiHidden/>
    <w:unhideWhenUsed/>
    <w:rsid w:val="00E16CF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E16CF8"/>
    <w:rPr>
      <w:rFonts w:ascii="Times New Roman" w:eastAsia="Times New Roman" w:hAnsi="Times New Roman" w:cs="Times New Roman"/>
      <w:sz w:val="24"/>
      <w:szCs w:val="24"/>
      <w:lang w:eastAsia="ru-RU"/>
    </w:rPr>
  </w:style>
  <w:style w:type="paragraph" w:customStyle="1" w:styleId="11">
    <w:name w:val="Абзац списка1"/>
    <w:basedOn w:val="a"/>
    <w:rsid w:val="00E16CF8"/>
    <w:pPr>
      <w:ind w:left="720"/>
      <w:contextualSpacing/>
    </w:pPr>
    <w:rPr>
      <w:rFonts w:ascii="Calibri" w:eastAsia="Times New Roman" w:hAnsi="Calibri" w:cs="Times New Roman"/>
      <w:lang w:eastAsia="en-US"/>
    </w:rPr>
  </w:style>
  <w:style w:type="paragraph" w:styleId="ab">
    <w:name w:val="Normal (Web)"/>
    <w:basedOn w:val="a"/>
    <w:uiPriority w:val="99"/>
    <w:unhideWhenUsed/>
    <w:rsid w:val="00E16CF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E1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16CF8"/>
    <w:pPr>
      <w:spacing w:after="0" w:line="240" w:lineRule="auto"/>
      <w:jc w:val="center"/>
    </w:pPr>
    <w:rPr>
      <w:rFonts w:ascii="Arial" w:eastAsia="Times New Roman" w:hAnsi="Arial" w:cs="Times New Roman"/>
      <w:b/>
      <w:bCs/>
      <w:sz w:val="28"/>
      <w:szCs w:val="28"/>
    </w:rPr>
  </w:style>
  <w:style w:type="character" w:customStyle="1" w:styleId="ae">
    <w:name w:val="Название Знак"/>
    <w:basedOn w:val="a0"/>
    <w:link w:val="ad"/>
    <w:rsid w:val="00E16CF8"/>
    <w:rPr>
      <w:rFonts w:ascii="Arial" w:eastAsia="Times New Roman" w:hAnsi="Arial" w:cs="Times New Roman"/>
      <w:b/>
      <w:bCs/>
      <w:sz w:val="28"/>
      <w:szCs w:val="28"/>
      <w:lang w:eastAsia="ru-RU"/>
    </w:rPr>
  </w:style>
  <w:style w:type="paragraph" w:customStyle="1" w:styleId="12">
    <w:name w:val="Стиль1"/>
    <w:basedOn w:val="3"/>
    <w:autoRedefine/>
    <w:rsid w:val="00E16CF8"/>
    <w:pPr>
      <w:keepLines w:val="0"/>
      <w:tabs>
        <w:tab w:val="left" w:pos="2790"/>
      </w:tabs>
      <w:spacing w:before="0" w:line="240" w:lineRule="auto"/>
    </w:pPr>
    <w:rPr>
      <w:rFonts w:ascii="Times New Roman" w:eastAsia="Times New Roman" w:hAnsi="Times New Roman" w:cs="Times New Roman"/>
      <w:color w:val="auto"/>
      <w:sz w:val="28"/>
      <w:szCs w:val="28"/>
    </w:rPr>
  </w:style>
  <w:style w:type="paragraph" w:styleId="21">
    <w:name w:val="Body Text 2"/>
    <w:basedOn w:val="a"/>
    <w:link w:val="22"/>
    <w:uiPriority w:val="99"/>
    <w:rsid w:val="00E16CF8"/>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E16CF8"/>
    <w:rPr>
      <w:rFonts w:ascii="Calibri" w:eastAsia="Times New Roman" w:hAnsi="Calibri" w:cs="Times New Roman"/>
      <w:lang w:eastAsia="ru-RU"/>
    </w:rPr>
  </w:style>
  <w:style w:type="paragraph" w:customStyle="1" w:styleId="Style10">
    <w:name w:val="Style10"/>
    <w:basedOn w:val="a"/>
    <w:uiPriority w:val="99"/>
    <w:rsid w:val="00E16CF8"/>
    <w:pPr>
      <w:widowControl w:val="0"/>
      <w:autoSpaceDE w:val="0"/>
      <w:autoSpaceDN w:val="0"/>
      <w:adjustRightInd w:val="0"/>
      <w:spacing w:after="0" w:line="547" w:lineRule="exact"/>
      <w:jc w:val="both"/>
    </w:pPr>
    <w:rPr>
      <w:rFonts w:ascii="Times New Roman" w:hAnsi="Times New Roman" w:cs="Times New Roman"/>
      <w:sz w:val="24"/>
      <w:szCs w:val="24"/>
    </w:rPr>
  </w:style>
  <w:style w:type="paragraph" w:customStyle="1" w:styleId="Style14">
    <w:name w:val="Style14"/>
    <w:basedOn w:val="a"/>
    <w:uiPriority w:val="99"/>
    <w:rsid w:val="00E16CF8"/>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51">
    <w:name w:val="Font Style51"/>
    <w:basedOn w:val="a0"/>
    <w:uiPriority w:val="99"/>
    <w:rsid w:val="00E16CF8"/>
    <w:rPr>
      <w:rFonts w:ascii="Times New Roman" w:hAnsi="Times New Roman" w:cs="Times New Roman"/>
      <w:b/>
      <w:bCs/>
      <w:sz w:val="24"/>
      <w:szCs w:val="24"/>
    </w:rPr>
  </w:style>
  <w:style w:type="paragraph" w:customStyle="1" w:styleId="Style13">
    <w:name w:val="Style13"/>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3">
    <w:name w:val="Основной текст (2)_"/>
    <w:basedOn w:val="a0"/>
    <w:link w:val="24"/>
    <w:rsid w:val="00E16CF8"/>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E16CF8"/>
    <w:pPr>
      <w:shd w:val="clear" w:color="auto" w:fill="FFFFFF"/>
      <w:spacing w:after="420" w:line="0" w:lineRule="atLeast"/>
    </w:pPr>
    <w:rPr>
      <w:rFonts w:ascii="Times New Roman" w:eastAsia="Times New Roman" w:hAnsi="Times New Roman" w:cs="Times New Roman"/>
      <w:sz w:val="27"/>
      <w:szCs w:val="27"/>
      <w:lang w:eastAsia="en-US"/>
    </w:rPr>
  </w:style>
  <w:style w:type="character" w:customStyle="1" w:styleId="214pt">
    <w:name w:val="Основной текст (2) + 14 pt"/>
    <w:basedOn w:val="23"/>
    <w:rsid w:val="00E16CF8"/>
    <w:rPr>
      <w:rFonts w:ascii="Times New Roman" w:eastAsia="Times New Roman" w:hAnsi="Times New Roman" w:cs="Times New Roman"/>
      <w:sz w:val="28"/>
      <w:szCs w:val="28"/>
      <w:shd w:val="clear" w:color="auto" w:fill="FFFFFF"/>
    </w:rPr>
  </w:style>
  <w:style w:type="character" w:styleId="af">
    <w:name w:val="Hyperlink"/>
    <w:basedOn w:val="a0"/>
    <w:uiPriority w:val="99"/>
    <w:unhideWhenUsed/>
    <w:rsid w:val="00E16CF8"/>
    <w:rPr>
      <w:color w:val="0000FF" w:themeColor="hyperlink"/>
      <w:u w:val="single"/>
    </w:rPr>
  </w:style>
  <w:style w:type="paragraph" w:styleId="af0">
    <w:name w:val="TOC Heading"/>
    <w:basedOn w:val="1"/>
    <w:next w:val="a"/>
    <w:uiPriority w:val="39"/>
    <w:unhideWhenUsed/>
    <w:qFormat/>
    <w:rsid w:val="00E16CF8"/>
    <w:pPr>
      <w:spacing w:line="240" w:lineRule="auto"/>
      <w:outlineLvl w:val="9"/>
    </w:pPr>
    <w:rPr>
      <w:lang w:eastAsia="en-US"/>
    </w:rPr>
  </w:style>
  <w:style w:type="paragraph" w:styleId="13">
    <w:name w:val="toc 1"/>
    <w:basedOn w:val="a"/>
    <w:next w:val="a"/>
    <w:autoRedefine/>
    <w:uiPriority w:val="39"/>
    <w:unhideWhenUsed/>
    <w:qFormat/>
    <w:rsid w:val="00A41FFB"/>
    <w:pPr>
      <w:spacing w:after="100" w:line="240" w:lineRule="auto"/>
    </w:pPr>
    <w:rPr>
      <w:rFonts w:ascii="Times New Roman" w:eastAsiaTheme="minorHAnsi" w:hAnsi="Times New Roman" w:cs="Times New Roman"/>
      <w:sz w:val="28"/>
      <w:szCs w:val="28"/>
      <w:lang w:eastAsia="en-US"/>
    </w:rPr>
  </w:style>
  <w:style w:type="paragraph" w:styleId="25">
    <w:name w:val="toc 2"/>
    <w:basedOn w:val="a"/>
    <w:next w:val="a"/>
    <w:autoRedefine/>
    <w:uiPriority w:val="39"/>
    <w:unhideWhenUsed/>
    <w:qFormat/>
    <w:rsid w:val="00A41FFB"/>
    <w:pPr>
      <w:tabs>
        <w:tab w:val="left" w:pos="1134"/>
        <w:tab w:val="left" w:pos="1276"/>
        <w:tab w:val="right" w:leader="dot" w:pos="9345"/>
      </w:tabs>
      <w:spacing w:after="100" w:line="240" w:lineRule="auto"/>
    </w:pPr>
    <w:rPr>
      <w:rFonts w:ascii="Times New Roman" w:eastAsiaTheme="minorHAnsi" w:hAnsi="Times New Roman" w:cs="Times New Roman"/>
      <w:noProof/>
      <w:sz w:val="28"/>
      <w:szCs w:val="28"/>
      <w:lang w:eastAsia="en-US"/>
    </w:rPr>
  </w:style>
  <w:style w:type="paragraph" w:styleId="af1">
    <w:name w:val="Balloon Text"/>
    <w:basedOn w:val="a"/>
    <w:link w:val="af2"/>
    <w:uiPriority w:val="99"/>
    <w:semiHidden/>
    <w:unhideWhenUsed/>
    <w:rsid w:val="00E16CF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16CF8"/>
    <w:rPr>
      <w:rFonts w:ascii="Tahoma" w:eastAsiaTheme="minorEastAsia" w:hAnsi="Tahoma" w:cs="Tahoma"/>
      <w:sz w:val="16"/>
      <w:szCs w:val="16"/>
      <w:lang w:eastAsia="ru-RU"/>
    </w:rPr>
  </w:style>
  <w:style w:type="paragraph" w:styleId="af3">
    <w:name w:val="List"/>
    <w:basedOn w:val="a"/>
    <w:rsid w:val="00E16CF8"/>
    <w:pPr>
      <w:spacing w:after="0" w:line="240" w:lineRule="auto"/>
      <w:ind w:left="283" w:hanging="283"/>
    </w:pPr>
    <w:rPr>
      <w:rFonts w:ascii="Times New Roman" w:eastAsia="Times New Roman" w:hAnsi="Times New Roman" w:cs="Times New Roman"/>
      <w:sz w:val="24"/>
      <w:szCs w:val="24"/>
    </w:rPr>
  </w:style>
  <w:style w:type="character" w:customStyle="1" w:styleId="apple-converted-space">
    <w:name w:val="apple-converted-space"/>
    <w:basedOn w:val="a0"/>
    <w:rsid w:val="00E16CF8"/>
  </w:style>
  <w:style w:type="character" w:styleId="af4">
    <w:name w:val="Strong"/>
    <w:basedOn w:val="a0"/>
    <w:uiPriority w:val="22"/>
    <w:qFormat/>
    <w:rsid w:val="00E16CF8"/>
    <w:rPr>
      <w:b/>
      <w:bCs/>
    </w:rPr>
  </w:style>
  <w:style w:type="character" w:customStyle="1" w:styleId="af5">
    <w:name w:val="Основной текст Знак"/>
    <w:basedOn w:val="a0"/>
    <w:link w:val="af6"/>
    <w:semiHidden/>
    <w:rsid w:val="00E16CF8"/>
    <w:rPr>
      <w:rFonts w:ascii="Times New Roman" w:eastAsia="Times New Roman" w:hAnsi="Times New Roman" w:cs="Times New Roman"/>
      <w:sz w:val="24"/>
      <w:szCs w:val="24"/>
    </w:rPr>
  </w:style>
  <w:style w:type="paragraph" w:styleId="af6">
    <w:name w:val="Body Text"/>
    <w:basedOn w:val="a"/>
    <w:link w:val="af5"/>
    <w:semiHidden/>
    <w:unhideWhenUsed/>
    <w:rsid w:val="00E16CF8"/>
    <w:pPr>
      <w:spacing w:after="120" w:line="240" w:lineRule="auto"/>
    </w:pPr>
    <w:rPr>
      <w:rFonts w:ascii="Times New Roman" w:eastAsia="Times New Roman" w:hAnsi="Times New Roman" w:cs="Times New Roman"/>
      <w:sz w:val="24"/>
      <w:szCs w:val="24"/>
      <w:lang w:eastAsia="en-US"/>
    </w:rPr>
  </w:style>
  <w:style w:type="character" w:customStyle="1" w:styleId="14">
    <w:name w:val="Основной текст Знак1"/>
    <w:basedOn w:val="a0"/>
    <w:uiPriority w:val="99"/>
    <w:semiHidden/>
    <w:rsid w:val="00E16CF8"/>
    <w:rPr>
      <w:rFonts w:eastAsiaTheme="minorEastAsia"/>
      <w:lang w:eastAsia="ru-RU"/>
    </w:rPr>
  </w:style>
  <w:style w:type="paragraph" w:styleId="af7">
    <w:name w:val="Subtitle"/>
    <w:basedOn w:val="a"/>
    <w:link w:val="af8"/>
    <w:qFormat/>
    <w:rsid w:val="00E16CF8"/>
    <w:pPr>
      <w:spacing w:after="0" w:line="360" w:lineRule="auto"/>
      <w:ind w:firstLine="720"/>
      <w:jc w:val="center"/>
    </w:pPr>
    <w:rPr>
      <w:rFonts w:ascii="Times New Roman" w:eastAsia="Times New Roman" w:hAnsi="Times New Roman" w:cs="Times New Roman"/>
      <w:sz w:val="24"/>
      <w:szCs w:val="20"/>
      <w:lang w:eastAsia="en-US"/>
    </w:rPr>
  </w:style>
  <w:style w:type="character" w:customStyle="1" w:styleId="af8">
    <w:name w:val="Подзаголовок Знак"/>
    <w:basedOn w:val="a0"/>
    <w:link w:val="af7"/>
    <w:rsid w:val="00E16CF8"/>
    <w:rPr>
      <w:rFonts w:ascii="Times New Roman" w:eastAsia="Times New Roman" w:hAnsi="Times New Roman" w:cs="Times New Roman"/>
      <w:sz w:val="24"/>
      <w:szCs w:val="20"/>
    </w:rPr>
  </w:style>
  <w:style w:type="paragraph" w:customStyle="1" w:styleId="Style16">
    <w:name w:val="Style16"/>
    <w:basedOn w:val="a"/>
    <w:rsid w:val="00E16CF8"/>
    <w:pPr>
      <w:widowControl w:val="0"/>
      <w:autoSpaceDE w:val="0"/>
      <w:autoSpaceDN w:val="0"/>
      <w:adjustRightInd w:val="0"/>
      <w:spacing w:after="0" w:line="329" w:lineRule="exact"/>
      <w:jc w:val="both"/>
    </w:pPr>
    <w:rPr>
      <w:rFonts w:ascii="Times New Roman" w:eastAsia="Times New Roman" w:hAnsi="Times New Roman" w:cs="Times New Roman"/>
      <w:sz w:val="24"/>
      <w:szCs w:val="24"/>
    </w:rPr>
  </w:style>
  <w:style w:type="paragraph" w:customStyle="1" w:styleId="Style22">
    <w:name w:val="Style22"/>
    <w:basedOn w:val="a"/>
    <w:rsid w:val="00E16CF8"/>
    <w:pPr>
      <w:widowControl w:val="0"/>
      <w:autoSpaceDE w:val="0"/>
      <w:autoSpaceDN w:val="0"/>
      <w:adjustRightInd w:val="0"/>
      <w:spacing w:after="0" w:line="336" w:lineRule="exact"/>
      <w:ind w:firstLine="350"/>
    </w:pPr>
    <w:rPr>
      <w:rFonts w:ascii="Times New Roman" w:eastAsia="Times New Roman" w:hAnsi="Times New Roman" w:cs="Times New Roman"/>
      <w:sz w:val="24"/>
      <w:szCs w:val="24"/>
    </w:rPr>
  </w:style>
  <w:style w:type="character" w:customStyle="1" w:styleId="FontStyle35">
    <w:name w:val="Font Style35"/>
    <w:basedOn w:val="a0"/>
    <w:rsid w:val="00E16CF8"/>
    <w:rPr>
      <w:rFonts w:ascii="Times New Roman" w:hAnsi="Times New Roman" w:cs="Times New Roman" w:hint="default"/>
      <w:sz w:val="26"/>
      <w:szCs w:val="26"/>
    </w:rPr>
  </w:style>
  <w:style w:type="character" w:customStyle="1" w:styleId="af9">
    <w:name w:val="Схема документа Знак"/>
    <w:basedOn w:val="a0"/>
    <w:link w:val="afa"/>
    <w:uiPriority w:val="99"/>
    <w:semiHidden/>
    <w:rsid w:val="00E16CF8"/>
    <w:rPr>
      <w:rFonts w:ascii="Tahoma" w:hAnsi="Tahoma" w:cs="Tahoma"/>
      <w:sz w:val="16"/>
      <w:szCs w:val="16"/>
    </w:rPr>
  </w:style>
  <w:style w:type="paragraph" w:styleId="afa">
    <w:name w:val="Document Map"/>
    <w:basedOn w:val="a"/>
    <w:link w:val="af9"/>
    <w:uiPriority w:val="99"/>
    <w:semiHidden/>
    <w:unhideWhenUsed/>
    <w:rsid w:val="00E16CF8"/>
    <w:pPr>
      <w:spacing w:after="0" w:line="240" w:lineRule="auto"/>
    </w:pPr>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E16CF8"/>
    <w:rPr>
      <w:rFonts w:ascii="Tahoma" w:eastAsiaTheme="minorEastAsia" w:hAnsi="Tahoma" w:cs="Tahoma"/>
      <w:sz w:val="16"/>
      <w:szCs w:val="16"/>
      <w:lang w:eastAsia="ru-RU"/>
    </w:rPr>
  </w:style>
  <w:style w:type="paragraph" w:customStyle="1" w:styleId="Style15">
    <w:name w:val="Style15"/>
    <w:basedOn w:val="a"/>
    <w:uiPriority w:val="99"/>
    <w:rsid w:val="00E16CF8"/>
    <w:pPr>
      <w:widowControl w:val="0"/>
      <w:autoSpaceDE w:val="0"/>
      <w:autoSpaceDN w:val="0"/>
      <w:adjustRightInd w:val="0"/>
      <w:spacing w:after="0" w:line="386" w:lineRule="exact"/>
      <w:ind w:firstLine="437"/>
    </w:pPr>
    <w:rPr>
      <w:rFonts w:ascii="Times New Roman" w:hAnsi="Times New Roman" w:cs="Times New Roman"/>
      <w:sz w:val="24"/>
      <w:szCs w:val="24"/>
    </w:rPr>
  </w:style>
  <w:style w:type="paragraph" w:customStyle="1" w:styleId="Style24">
    <w:name w:val="Style24"/>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E16CF8"/>
    <w:pPr>
      <w:widowControl w:val="0"/>
      <w:autoSpaceDE w:val="0"/>
      <w:autoSpaceDN w:val="0"/>
      <w:adjustRightInd w:val="0"/>
      <w:spacing w:after="0" w:line="388" w:lineRule="exact"/>
      <w:ind w:firstLine="725"/>
      <w:jc w:val="both"/>
    </w:pPr>
    <w:rPr>
      <w:rFonts w:ascii="Times New Roman" w:hAnsi="Times New Roman" w:cs="Times New Roman"/>
      <w:sz w:val="24"/>
      <w:szCs w:val="24"/>
    </w:rPr>
  </w:style>
  <w:style w:type="paragraph" w:customStyle="1" w:styleId="Style27">
    <w:name w:val="Style27"/>
    <w:basedOn w:val="a"/>
    <w:uiPriority w:val="99"/>
    <w:rsid w:val="00E16CF8"/>
    <w:pPr>
      <w:widowControl w:val="0"/>
      <w:autoSpaceDE w:val="0"/>
      <w:autoSpaceDN w:val="0"/>
      <w:adjustRightInd w:val="0"/>
      <w:spacing w:after="0" w:line="322" w:lineRule="exact"/>
      <w:ind w:firstLine="360"/>
    </w:pPr>
    <w:rPr>
      <w:rFonts w:ascii="Times New Roman" w:hAnsi="Times New Roman" w:cs="Times New Roman"/>
      <w:sz w:val="24"/>
      <w:szCs w:val="24"/>
    </w:rPr>
  </w:style>
  <w:style w:type="paragraph" w:customStyle="1" w:styleId="Style28">
    <w:name w:val="Style28"/>
    <w:basedOn w:val="a"/>
    <w:uiPriority w:val="99"/>
    <w:rsid w:val="00E16CF8"/>
    <w:pPr>
      <w:widowControl w:val="0"/>
      <w:autoSpaceDE w:val="0"/>
      <w:autoSpaceDN w:val="0"/>
      <w:adjustRightInd w:val="0"/>
      <w:spacing w:after="0" w:line="317" w:lineRule="exact"/>
      <w:ind w:hanging="355"/>
    </w:pPr>
    <w:rPr>
      <w:rFonts w:ascii="Times New Roman" w:hAnsi="Times New Roman" w:cs="Times New Roman"/>
      <w:sz w:val="24"/>
      <w:szCs w:val="24"/>
    </w:rPr>
  </w:style>
  <w:style w:type="character" w:customStyle="1" w:styleId="FontStyle45">
    <w:name w:val="Font Style45"/>
    <w:basedOn w:val="a0"/>
    <w:uiPriority w:val="99"/>
    <w:rsid w:val="00E16CF8"/>
    <w:rPr>
      <w:rFonts w:ascii="Times New Roman" w:hAnsi="Times New Roman" w:cs="Times New Roman"/>
      <w:sz w:val="24"/>
      <w:szCs w:val="24"/>
    </w:rPr>
  </w:style>
  <w:style w:type="character" w:customStyle="1" w:styleId="FontStyle46">
    <w:name w:val="Font Style46"/>
    <w:basedOn w:val="a0"/>
    <w:uiPriority w:val="99"/>
    <w:rsid w:val="00E16CF8"/>
    <w:rPr>
      <w:rFonts w:ascii="Times New Roman" w:hAnsi="Times New Roman" w:cs="Times New Roman"/>
      <w:b/>
      <w:bCs/>
      <w:spacing w:val="20"/>
      <w:sz w:val="24"/>
      <w:szCs w:val="24"/>
    </w:rPr>
  </w:style>
  <w:style w:type="character" w:customStyle="1" w:styleId="FontStyle47">
    <w:name w:val="Font Style47"/>
    <w:basedOn w:val="a0"/>
    <w:uiPriority w:val="99"/>
    <w:rsid w:val="00E16CF8"/>
    <w:rPr>
      <w:rFonts w:ascii="Times New Roman" w:hAnsi="Times New Roman" w:cs="Times New Roman"/>
      <w:b/>
      <w:bCs/>
      <w:sz w:val="26"/>
      <w:szCs w:val="26"/>
    </w:rPr>
  </w:style>
  <w:style w:type="character" w:customStyle="1" w:styleId="FontStyle48">
    <w:name w:val="Font Style48"/>
    <w:basedOn w:val="a0"/>
    <w:uiPriority w:val="99"/>
    <w:rsid w:val="00E16CF8"/>
    <w:rPr>
      <w:rFonts w:ascii="Times New Roman" w:hAnsi="Times New Roman" w:cs="Times New Roman"/>
      <w:i/>
      <w:iCs/>
      <w:sz w:val="26"/>
      <w:szCs w:val="26"/>
    </w:rPr>
  </w:style>
  <w:style w:type="character" w:customStyle="1" w:styleId="FontStyle52">
    <w:name w:val="Font Style52"/>
    <w:basedOn w:val="a0"/>
    <w:uiPriority w:val="99"/>
    <w:rsid w:val="00E16CF8"/>
    <w:rPr>
      <w:rFonts w:ascii="Times New Roman" w:hAnsi="Times New Roman" w:cs="Times New Roman"/>
      <w:b/>
      <w:bCs/>
      <w:i/>
      <w:iCs/>
      <w:sz w:val="24"/>
      <w:szCs w:val="24"/>
    </w:rPr>
  </w:style>
  <w:style w:type="character" w:styleId="afb">
    <w:name w:val="line number"/>
    <w:basedOn w:val="a0"/>
    <w:rsid w:val="00E16CF8"/>
  </w:style>
  <w:style w:type="paragraph" w:customStyle="1" w:styleId="Style3">
    <w:name w:val="Style3"/>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E16CF8"/>
    <w:pPr>
      <w:widowControl w:val="0"/>
      <w:autoSpaceDE w:val="0"/>
      <w:autoSpaceDN w:val="0"/>
      <w:adjustRightInd w:val="0"/>
      <w:spacing w:after="0" w:line="336" w:lineRule="exact"/>
      <w:ind w:hanging="346"/>
    </w:pPr>
    <w:rPr>
      <w:rFonts w:ascii="Times New Roman" w:hAnsi="Times New Roman" w:cs="Times New Roman"/>
      <w:sz w:val="24"/>
      <w:szCs w:val="24"/>
    </w:rPr>
  </w:style>
  <w:style w:type="character" w:customStyle="1" w:styleId="FontStyle41">
    <w:name w:val="Font Style41"/>
    <w:basedOn w:val="a0"/>
    <w:uiPriority w:val="99"/>
    <w:rsid w:val="00E16CF8"/>
    <w:rPr>
      <w:rFonts w:ascii="Times New Roman" w:hAnsi="Times New Roman" w:cs="Times New Roman"/>
      <w:b/>
      <w:bCs/>
      <w:sz w:val="22"/>
      <w:szCs w:val="22"/>
    </w:rPr>
  </w:style>
  <w:style w:type="character" w:customStyle="1" w:styleId="FontStyle60">
    <w:name w:val="Font Style60"/>
    <w:basedOn w:val="a0"/>
    <w:uiPriority w:val="99"/>
    <w:rsid w:val="00E16CF8"/>
    <w:rPr>
      <w:rFonts w:ascii="Calibri" w:hAnsi="Calibri" w:cs="Calibri"/>
      <w:sz w:val="22"/>
      <w:szCs w:val="22"/>
    </w:rPr>
  </w:style>
  <w:style w:type="character" w:customStyle="1" w:styleId="FontStyle44">
    <w:name w:val="Font Style44"/>
    <w:basedOn w:val="a0"/>
    <w:uiPriority w:val="99"/>
    <w:rsid w:val="00E16CF8"/>
    <w:rPr>
      <w:rFonts w:ascii="Calibri" w:hAnsi="Calibri" w:cs="Calibri"/>
      <w:b/>
      <w:bCs/>
      <w:sz w:val="22"/>
      <w:szCs w:val="22"/>
    </w:rPr>
  </w:style>
  <w:style w:type="paragraph" w:styleId="31">
    <w:name w:val="toc 3"/>
    <w:basedOn w:val="a"/>
    <w:next w:val="a"/>
    <w:autoRedefine/>
    <w:uiPriority w:val="39"/>
    <w:unhideWhenUsed/>
    <w:qFormat/>
    <w:rsid w:val="00E16CF8"/>
    <w:pPr>
      <w:spacing w:after="100"/>
      <w:ind w:left="440"/>
    </w:pPr>
  </w:style>
  <w:style w:type="paragraph" w:customStyle="1" w:styleId="Default">
    <w:name w:val="Default"/>
    <w:rsid w:val="00D54079"/>
    <w:pPr>
      <w:autoSpaceDE w:val="0"/>
      <w:autoSpaceDN w:val="0"/>
      <w:adjustRightInd w:val="0"/>
      <w:spacing w:after="0" w:line="240" w:lineRule="auto"/>
    </w:pPr>
    <w:rPr>
      <w:rFonts w:ascii="Symbol" w:hAnsi="Symbol" w:cs="Symbol"/>
      <w:color w:val="000000"/>
      <w:sz w:val="24"/>
      <w:szCs w:val="24"/>
    </w:rPr>
  </w:style>
  <w:style w:type="paragraph" w:styleId="z-">
    <w:name w:val="HTML Bottom of Form"/>
    <w:basedOn w:val="a"/>
    <w:next w:val="a"/>
    <w:link w:val="z-0"/>
    <w:hidden/>
    <w:uiPriority w:val="99"/>
    <w:semiHidden/>
    <w:unhideWhenUsed/>
    <w:rsid w:val="00D50A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D50A4B"/>
    <w:rPr>
      <w:rFonts w:ascii="Arial" w:eastAsia="Times New Roman" w:hAnsi="Arial" w:cs="Arial"/>
      <w:vanish/>
      <w:sz w:val="16"/>
      <w:szCs w:val="16"/>
      <w:lang w:eastAsia="ru-RU"/>
    </w:rPr>
  </w:style>
  <w:style w:type="character" w:customStyle="1" w:styleId="dd-doctor-list-cardstat-value1">
    <w:name w:val="dd-doctor-list-card__stat-value1"/>
    <w:basedOn w:val="a0"/>
    <w:rsid w:val="000263BA"/>
    <w:rPr>
      <w:vanish w:val="0"/>
      <w:webHidden w:val="0"/>
      <w:sz w:val="48"/>
      <w:szCs w:val="48"/>
      <w:specVanish w:val="0"/>
    </w:rPr>
  </w:style>
  <w:style w:type="character" w:customStyle="1" w:styleId="dd-doctor-list-cardstat-title1">
    <w:name w:val="dd-doctor-list-card__stat-title1"/>
    <w:basedOn w:val="a0"/>
    <w:rsid w:val="000263BA"/>
    <w:rPr>
      <w:vanish w:val="0"/>
      <w:webHidden w:val="0"/>
      <w:sz w:val="22"/>
      <w:szCs w:val="22"/>
      <w:specVanish w:val="0"/>
    </w:rPr>
  </w:style>
  <w:style w:type="character" w:customStyle="1" w:styleId="dd-button2text1">
    <w:name w:val="dd-button2__text1"/>
    <w:basedOn w:val="a0"/>
    <w:rsid w:val="0002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76761">
      <w:bodyDiv w:val="1"/>
      <w:marLeft w:val="0"/>
      <w:marRight w:val="0"/>
      <w:marTop w:val="0"/>
      <w:marBottom w:val="0"/>
      <w:divBdr>
        <w:top w:val="none" w:sz="0" w:space="0" w:color="auto"/>
        <w:left w:val="none" w:sz="0" w:space="0" w:color="auto"/>
        <w:bottom w:val="none" w:sz="0" w:space="0" w:color="auto"/>
        <w:right w:val="none" w:sz="0" w:space="0" w:color="auto"/>
      </w:divBdr>
      <w:divsChild>
        <w:div w:id="288170231">
          <w:marLeft w:val="0"/>
          <w:marRight w:val="0"/>
          <w:marTop w:val="0"/>
          <w:marBottom w:val="0"/>
          <w:divBdr>
            <w:top w:val="single" w:sz="12" w:space="0" w:color="999999"/>
            <w:left w:val="single" w:sz="12" w:space="0" w:color="999999"/>
            <w:bottom w:val="single" w:sz="12" w:space="0" w:color="999999"/>
            <w:right w:val="single" w:sz="12" w:space="0" w:color="999999"/>
          </w:divBdr>
          <w:divsChild>
            <w:div w:id="844898450">
              <w:marLeft w:val="0"/>
              <w:marRight w:val="0"/>
              <w:marTop w:val="0"/>
              <w:marBottom w:val="0"/>
              <w:divBdr>
                <w:top w:val="none" w:sz="0" w:space="0" w:color="auto"/>
                <w:left w:val="none" w:sz="0" w:space="0" w:color="auto"/>
                <w:bottom w:val="none" w:sz="0" w:space="0" w:color="auto"/>
                <w:right w:val="none" w:sz="0" w:space="0" w:color="auto"/>
              </w:divBdr>
              <w:divsChild>
                <w:div w:id="2110662153">
                  <w:marLeft w:val="105"/>
                  <w:marRight w:val="105"/>
                  <w:marTop w:val="0"/>
                  <w:marBottom w:val="105"/>
                  <w:divBdr>
                    <w:top w:val="none" w:sz="0" w:space="0" w:color="auto"/>
                    <w:left w:val="none" w:sz="0" w:space="0" w:color="auto"/>
                    <w:bottom w:val="none" w:sz="0" w:space="0" w:color="auto"/>
                    <w:right w:val="none" w:sz="0" w:space="0" w:color="auto"/>
                  </w:divBdr>
                  <w:divsChild>
                    <w:div w:id="1238517988">
                      <w:marLeft w:val="0"/>
                      <w:marRight w:val="0"/>
                      <w:marTop w:val="0"/>
                      <w:marBottom w:val="0"/>
                      <w:divBdr>
                        <w:top w:val="none" w:sz="0" w:space="0" w:color="auto"/>
                        <w:left w:val="none" w:sz="0" w:space="0" w:color="auto"/>
                        <w:bottom w:val="none" w:sz="0" w:space="0" w:color="auto"/>
                        <w:right w:val="none" w:sz="0" w:space="0" w:color="auto"/>
                      </w:divBdr>
                      <w:divsChild>
                        <w:div w:id="963118022">
                          <w:marLeft w:val="0"/>
                          <w:marRight w:val="0"/>
                          <w:marTop w:val="0"/>
                          <w:marBottom w:val="0"/>
                          <w:divBdr>
                            <w:top w:val="none" w:sz="0" w:space="0" w:color="auto"/>
                            <w:left w:val="none" w:sz="0" w:space="0" w:color="auto"/>
                            <w:bottom w:val="none" w:sz="0" w:space="0" w:color="auto"/>
                            <w:right w:val="none" w:sz="0" w:space="0" w:color="auto"/>
                          </w:divBdr>
                          <w:divsChild>
                            <w:div w:id="1257443323">
                              <w:marLeft w:val="5"/>
                              <w:marRight w:val="0"/>
                              <w:marTop w:val="0"/>
                              <w:marBottom w:val="0"/>
                              <w:divBdr>
                                <w:top w:val="none" w:sz="0" w:space="0" w:color="auto"/>
                                <w:left w:val="none" w:sz="0" w:space="0" w:color="auto"/>
                                <w:bottom w:val="none" w:sz="0" w:space="0" w:color="auto"/>
                                <w:right w:val="none" w:sz="0" w:space="0" w:color="auto"/>
                              </w:divBdr>
                            </w:div>
                            <w:div w:id="1013339932">
                              <w:marLeft w:val="0"/>
                              <w:marRight w:val="0"/>
                              <w:marTop w:val="0"/>
                              <w:marBottom w:val="0"/>
                              <w:divBdr>
                                <w:top w:val="none" w:sz="0" w:space="0" w:color="auto"/>
                                <w:left w:val="none" w:sz="0" w:space="0" w:color="auto"/>
                                <w:bottom w:val="none" w:sz="0" w:space="0" w:color="auto"/>
                                <w:right w:val="none" w:sz="0" w:space="0" w:color="auto"/>
                              </w:divBdr>
                              <w:divsChild>
                                <w:div w:id="634456850">
                                  <w:marLeft w:val="0"/>
                                  <w:marRight w:val="0"/>
                                  <w:marTop w:val="0"/>
                                  <w:marBottom w:val="0"/>
                                  <w:divBdr>
                                    <w:top w:val="none" w:sz="0" w:space="0" w:color="auto"/>
                                    <w:left w:val="none" w:sz="0" w:space="0" w:color="auto"/>
                                    <w:bottom w:val="none" w:sz="0" w:space="0" w:color="auto"/>
                                    <w:right w:val="none" w:sz="0" w:space="0" w:color="auto"/>
                                  </w:divBdr>
                                </w:div>
                                <w:div w:id="1574582694">
                                  <w:marLeft w:val="40"/>
                                  <w:marRight w:val="0"/>
                                  <w:marTop w:val="0"/>
                                  <w:marBottom w:val="0"/>
                                  <w:divBdr>
                                    <w:top w:val="none" w:sz="0" w:space="0" w:color="auto"/>
                                    <w:left w:val="none" w:sz="0" w:space="0" w:color="auto"/>
                                    <w:bottom w:val="none" w:sz="0" w:space="0" w:color="auto"/>
                                    <w:right w:val="none" w:sz="0" w:space="0" w:color="auto"/>
                                  </w:divBdr>
                                  <w:divsChild>
                                    <w:div w:id="1143885727">
                                      <w:marLeft w:val="0"/>
                                      <w:marRight w:val="0"/>
                                      <w:marTop w:val="0"/>
                                      <w:marBottom w:val="0"/>
                                      <w:divBdr>
                                        <w:top w:val="none" w:sz="0" w:space="0" w:color="auto"/>
                                        <w:left w:val="none" w:sz="0" w:space="0" w:color="auto"/>
                                        <w:bottom w:val="none" w:sz="0" w:space="0" w:color="auto"/>
                                        <w:right w:val="none" w:sz="0" w:space="0" w:color="auto"/>
                                      </w:divBdr>
                                    </w:div>
                                    <w:div w:id="681397240">
                                      <w:marLeft w:val="0"/>
                                      <w:marRight w:val="0"/>
                                      <w:marTop w:val="5"/>
                                      <w:marBottom w:val="5"/>
                                      <w:divBdr>
                                        <w:top w:val="none" w:sz="0" w:space="0" w:color="auto"/>
                                        <w:left w:val="none" w:sz="0" w:space="0" w:color="auto"/>
                                        <w:bottom w:val="none" w:sz="0" w:space="0" w:color="auto"/>
                                        <w:right w:val="none" w:sz="0" w:space="0" w:color="auto"/>
                                      </w:divBdr>
                                    </w:div>
                                    <w:div w:id="19792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4314">
                              <w:marLeft w:val="0"/>
                              <w:marRight w:val="0"/>
                              <w:marTop w:val="0"/>
                              <w:marBottom w:val="0"/>
                              <w:divBdr>
                                <w:top w:val="none" w:sz="0" w:space="0" w:color="auto"/>
                                <w:left w:val="none" w:sz="0" w:space="0" w:color="auto"/>
                                <w:bottom w:val="none" w:sz="0" w:space="0" w:color="auto"/>
                                <w:right w:val="none" w:sz="0" w:space="0" w:color="auto"/>
                              </w:divBdr>
                              <w:divsChild>
                                <w:div w:id="1983074120">
                                  <w:marLeft w:val="0"/>
                                  <w:marRight w:val="0"/>
                                  <w:marTop w:val="0"/>
                                  <w:marBottom w:val="0"/>
                                  <w:divBdr>
                                    <w:top w:val="none" w:sz="0" w:space="0" w:color="auto"/>
                                    <w:left w:val="none" w:sz="0" w:space="0" w:color="auto"/>
                                    <w:bottom w:val="none" w:sz="0" w:space="0" w:color="auto"/>
                                    <w:right w:val="none" w:sz="0" w:space="0" w:color="auto"/>
                                  </w:divBdr>
                                </w:div>
                                <w:div w:id="984118086">
                                  <w:marLeft w:val="40"/>
                                  <w:marRight w:val="0"/>
                                  <w:marTop w:val="0"/>
                                  <w:marBottom w:val="0"/>
                                  <w:divBdr>
                                    <w:top w:val="none" w:sz="0" w:space="0" w:color="auto"/>
                                    <w:left w:val="none" w:sz="0" w:space="0" w:color="auto"/>
                                    <w:bottom w:val="none" w:sz="0" w:space="0" w:color="auto"/>
                                    <w:right w:val="none" w:sz="0" w:space="0" w:color="auto"/>
                                  </w:divBdr>
                                  <w:divsChild>
                                    <w:div w:id="576939643">
                                      <w:marLeft w:val="0"/>
                                      <w:marRight w:val="0"/>
                                      <w:marTop w:val="0"/>
                                      <w:marBottom w:val="0"/>
                                      <w:divBdr>
                                        <w:top w:val="none" w:sz="0" w:space="0" w:color="auto"/>
                                        <w:left w:val="none" w:sz="0" w:space="0" w:color="auto"/>
                                        <w:bottom w:val="none" w:sz="0" w:space="0" w:color="auto"/>
                                        <w:right w:val="none" w:sz="0" w:space="0" w:color="auto"/>
                                      </w:divBdr>
                                    </w:div>
                                    <w:div w:id="677080350">
                                      <w:marLeft w:val="0"/>
                                      <w:marRight w:val="0"/>
                                      <w:marTop w:val="5"/>
                                      <w:marBottom w:val="5"/>
                                      <w:divBdr>
                                        <w:top w:val="none" w:sz="0" w:space="0" w:color="auto"/>
                                        <w:left w:val="none" w:sz="0" w:space="0" w:color="auto"/>
                                        <w:bottom w:val="none" w:sz="0" w:space="0" w:color="auto"/>
                                        <w:right w:val="none" w:sz="0" w:space="0" w:color="auto"/>
                                      </w:divBdr>
                                    </w:div>
                                    <w:div w:id="11750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824">
                              <w:marLeft w:val="0"/>
                              <w:marRight w:val="0"/>
                              <w:marTop w:val="0"/>
                              <w:marBottom w:val="0"/>
                              <w:divBdr>
                                <w:top w:val="none" w:sz="0" w:space="0" w:color="auto"/>
                                <w:left w:val="none" w:sz="0" w:space="0" w:color="auto"/>
                                <w:bottom w:val="none" w:sz="0" w:space="0" w:color="auto"/>
                                <w:right w:val="none" w:sz="0" w:space="0" w:color="auto"/>
                              </w:divBdr>
                              <w:divsChild>
                                <w:div w:id="1801146899">
                                  <w:marLeft w:val="0"/>
                                  <w:marRight w:val="0"/>
                                  <w:marTop w:val="0"/>
                                  <w:marBottom w:val="0"/>
                                  <w:divBdr>
                                    <w:top w:val="none" w:sz="0" w:space="0" w:color="auto"/>
                                    <w:left w:val="none" w:sz="0" w:space="0" w:color="auto"/>
                                    <w:bottom w:val="none" w:sz="0" w:space="0" w:color="auto"/>
                                    <w:right w:val="none" w:sz="0" w:space="0" w:color="auto"/>
                                  </w:divBdr>
                                </w:div>
                                <w:div w:id="684014294">
                                  <w:marLeft w:val="40"/>
                                  <w:marRight w:val="0"/>
                                  <w:marTop w:val="0"/>
                                  <w:marBottom w:val="0"/>
                                  <w:divBdr>
                                    <w:top w:val="none" w:sz="0" w:space="0" w:color="auto"/>
                                    <w:left w:val="none" w:sz="0" w:space="0" w:color="auto"/>
                                    <w:bottom w:val="none" w:sz="0" w:space="0" w:color="auto"/>
                                    <w:right w:val="none" w:sz="0" w:space="0" w:color="auto"/>
                                  </w:divBdr>
                                  <w:divsChild>
                                    <w:div w:id="818305758">
                                      <w:marLeft w:val="0"/>
                                      <w:marRight w:val="0"/>
                                      <w:marTop w:val="0"/>
                                      <w:marBottom w:val="0"/>
                                      <w:divBdr>
                                        <w:top w:val="none" w:sz="0" w:space="0" w:color="auto"/>
                                        <w:left w:val="none" w:sz="0" w:space="0" w:color="auto"/>
                                        <w:bottom w:val="none" w:sz="0" w:space="0" w:color="auto"/>
                                        <w:right w:val="none" w:sz="0" w:space="0" w:color="auto"/>
                                      </w:divBdr>
                                    </w:div>
                                    <w:div w:id="622882921">
                                      <w:marLeft w:val="0"/>
                                      <w:marRight w:val="0"/>
                                      <w:marTop w:val="5"/>
                                      <w:marBottom w:val="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660329">
      <w:bodyDiv w:val="1"/>
      <w:marLeft w:val="0"/>
      <w:marRight w:val="0"/>
      <w:marTop w:val="0"/>
      <w:marBottom w:val="0"/>
      <w:divBdr>
        <w:top w:val="none" w:sz="0" w:space="0" w:color="auto"/>
        <w:left w:val="none" w:sz="0" w:space="0" w:color="auto"/>
        <w:bottom w:val="none" w:sz="0" w:space="0" w:color="auto"/>
        <w:right w:val="none" w:sz="0" w:space="0" w:color="auto"/>
      </w:divBdr>
      <w:divsChild>
        <w:div w:id="54395710">
          <w:marLeft w:val="0"/>
          <w:marRight w:val="0"/>
          <w:marTop w:val="0"/>
          <w:marBottom w:val="0"/>
          <w:divBdr>
            <w:top w:val="none" w:sz="0" w:space="0" w:color="auto"/>
            <w:left w:val="none" w:sz="0" w:space="0" w:color="auto"/>
            <w:bottom w:val="none" w:sz="0" w:space="0" w:color="auto"/>
            <w:right w:val="none" w:sz="0" w:space="0" w:color="auto"/>
          </w:divBdr>
          <w:divsChild>
            <w:div w:id="109205447">
              <w:marLeft w:val="2400"/>
              <w:marRight w:val="3900"/>
              <w:marTop w:val="0"/>
              <w:marBottom w:val="0"/>
              <w:divBdr>
                <w:top w:val="none" w:sz="0" w:space="0" w:color="auto"/>
                <w:left w:val="none" w:sz="0" w:space="0" w:color="auto"/>
                <w:bottom w:val="none" w:sz="0" w:space="0" w:color="auto"/>
                <w:right w:val="none" w:sz="0" w:space="0" w:color="auto"/>
              </w:divBdr>
              <w:divsChild>
                <w:div w:id="881356875">
                  <w:marLeft w:val="0"/>
                  <w:marRight w:val="0"/>
                  <w:marTop w:val="0"/>
                  <w:marBottom w:val="0"/>
                  <w:divBdr>
                    <w:top w:val="none" w:sz="0" w:space="0" w:color="auto"/>
                    <w:left w:val="none" w:sz="0" w:space="0" w:color="auto"/>
                    <w:bottom w:val="none" w:sz="0" w:space="0" w:color="auto"/>
                    <w:right w:val="none" w:sz="0" w:space="0" w:color="auto"/>
                  </w:divBdr>
                  <w:divsChild>
                    <w:div w:id="426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C48F-C48A-482D-8122-5E951C3D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Бирюсина Владимировна</dc:creator>
  <cp:keywords/>
  <dc:description/>
  <cp:lastModifiedBy>Кудрявцева Бирюсина Владимировна</cp:lastModifiedBy>
  <cp:revision>18</cp:revision>
  <cp:lastPrinted>2014-09-17T09:35:00Z</cp:lastPrinted>
  <dcterms:created xsi:type="dcterms:W3CDTF">2013-04-07T02:10:00Z</dcterms:created>
  <dcterms:modified xsi:type="dcterms:W3CDTF">2020-09-16T00:35:00Z</dcterms:modified>
</cp:coreProperties>
</file>