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65" w:rsidRDefault="0053208F" w:rsidP="008E0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204760956"/>
      <w:r w:rsidRPr="005320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РЕЖИМЫ ОБЕЗЗАРАЖИВАНИЯ ФИЗИЧЕСКИМИ МЕТОДАМИ РАЗЛИЧНЫХ ОБЪЕКТОВ, КОНТАМИНИРОВАННЫХ ВОЗБУДИТЕЛЯМИ III – IV ГРУПП ПАТОГЕННОСТИ</w:t>
      </w:r>
      <w:bookmarkEnd w:id="0"/>
      <w:r w:rsidR="005C43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8E0AF9" w:rsidRPr="00A96165" w:rsidRDefault="008E0AF9" w:rsidP="008E0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 1.3.2322-08</w:t>
      </w:r>
      <w:r w:rsidR="00A961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96165" w:rsidRPr="00A96165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(приложение 1.)</w:t>
      </w:r>
      <w:bookmarkStart w:id="1" w:name="_GoBack"/>
      <w:bookmarkEnd w:id="1"/>
    </w:p>
    <w:p w:rsidR="0053208F" w:rsidRPr="0053208F" w:rsidRDefault="0053208F" w:rsidP="00532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1842"/>
        <w:gridCol w:w="2834"/>
        <w:gridCol w:w="1276"/>
        <w:gridCol w:w="1275"/>
      </w:tblGrid>
      <w:tr w:rsidR="0053208F" w:rsidRPr="0053208F" w:rsidTr="0053208F">
        <w:trPr>
          <w:cantSplit/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N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Объект,     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  <w:t xml:space="preserve">подлежащий   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  <w:t>обеззараживанию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Способ    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  <w:t>обеззараживания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Дезинфицирующий агент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Время  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обезз</w:t>
            </w:r>
            <w:proofErr w:type="gramStart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а</w:t>
            </w:r>
            <w:proofErr w:type="spellEnd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ражива</w:t>
            </w:r>
            <w:proofErr w:type="spellEnd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-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,    </w:t>
            </w: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br/>
              <w:t>мин.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Норма расхода</w:t>
            </w: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2" w:name="_Toc204760957"/>
      <w:r w:rsidRPr="005320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I. БАКТЕРИИ, НЕ ОБРАЗУЮЩИЕ СПОР</w:t>
      </w:r>
      <w:bookmarkEnd w:id="2"/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1842"/>
        <w:gridCol w:w="2834"/>
        <w:gridCol w:w="1276"/>
        <w:gridCol w:w="1275"/>
      </w:tblGrid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Защитная одежда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персонала (халаты,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шапочки, маски,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косынки), без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видимых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загрязнений 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загрязненное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выделениями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(мокрота, моча,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фекалии и др.),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кровью &lt;*&gt;       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120 + 2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или 0,5% раствор любого моющего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средства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Перчатки резиновые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120 + 2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Ватные куртки,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брюки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площади камеры    </w:t>
            </w: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Постельные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принадлежности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площади камеры    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Полушубки, шапки,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кожаная и меховая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обувь, тапочки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площади камеры    </w:t>
            </w: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Посуда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лабораторная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(пипетки,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пробирки, колбы,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чашки Петри, мазки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- отпечатки,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гребенки для сушки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культур, шприцы)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              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Бактериологические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посевы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Насыщенный пар под давлением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(15 МПа), 126 +/- 2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Резиновые пробки,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шланги, груши для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пипетирования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а-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раженного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материала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 </w:t>
            </w: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 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Петли для пересева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зараженного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материала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Прокаливание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Инструменты после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вскрытия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лабораторных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проведения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патол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-анатомических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работ &lt;*&gt;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9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Банки и бачки для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подстилочный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животных, остатки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корма &lt;*&gt;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мин.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Металлические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ящики, садки,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бачки из-под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вскрытых животных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 орудия лова &lt;*&gt;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Воздушный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Температура 160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Воздушные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бактериальные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фильтры &lt;*&gt;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(автоклав)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Трупы животных,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подстилочный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выделения животных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Жидкие отходы,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смывные воды &lt;*&gt;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120 + 2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Мусор &lt;*&gt;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Мешочки для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транспортирования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диких грызунов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3" w:name="_Toc204760958"/>
      <w:r w:rsidRPr="005320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II. МИКОБАКТЕРИИ</w:t>
      </w:r>
      <w:bookmarkEnd w:id="3"/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844"/>
        <w:gridCol w:w="2837"/>
        <w:gridCol w:w="1277"/>
        <w:gridCol w:w="1276"/>
      </w:tblGrid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Защитная одежда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персонала (халаты,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шапочки, маски,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косынки), без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видимых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загрязнений 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загрязненное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выделениями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(мокрота, моча,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фекалии и др.),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кровью &lt;*&gt;       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120 + 2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8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или 0,5% раствор любого моющего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средства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Перчатки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резиновые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120 + 2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8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Посуда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лабораторная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(пипетки,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пробирки, колбы,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чашки Петри,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мазки - отпечатки,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гребенки для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сушки культур,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шприцы,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плевательницы,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освобожденные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от мокроты &lt;*&gt;   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Мокрота &lt;*&gt;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Бактериологиче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кие посевы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6 +/- 2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Резиновые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пробки, шланги,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груши для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пипетирования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зараженного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материала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Петли для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пересева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зараженного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материала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Прокаливание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Инструменты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после вскрытия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лабораторных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96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Банки и бачки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для животных,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подстилочный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остатки корма &lt;*&gt;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Металлические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ящики, садки,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бачки из-под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вскрытых животных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 орудия лова &lt;*&gt;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Воздушный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Температура 180 °C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Воздушные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бактериальные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фильтры &lt;*&gt;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Трупы животных,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подстилочный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&lt;*&gt;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126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Мусор &lt;*&gt;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Мешочки для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транспортирования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диких грызунов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4" w:name="_Toc204760959"/>
      <w:r w:rsidRPr="005320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III. БАКТЕРИИ, ОБРАЗУЮЩИЕ СПОРЫ</w:t>
      </w:r>
      <w:bookmarkEnd w:id="4"/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844"/>
        <w:gridCol w:w="2837"/>
        <w:gridCol w:w="1277"/>
        <w:gridCol w:w="1276"/>
      </w:tblGrid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Защитная одежда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персонала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(халаты, косынки,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ватно-марлевые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маски, шапочки)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Перчатки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резиновые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Тапочки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(кожаные или из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кожзаменителя),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резиновые и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кирзовые сапоги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Пароформалиновый метод,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температура 57 - 59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165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Формалина 250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мл/м3 (18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полезной площади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пола камеры)      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Ватные куртки и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брюки,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постельные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принадлежности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Паровоздушный метод, температура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97 - 98 °C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площади пола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камеры            </w:t>
            </w: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метод, температура 104 -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111 °C, давление 0,2 - 0,5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50 кг/м3 объема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камеры            </w:t>
            </w: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Шапки, кожаная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обувь, полушубки,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тапочки (из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ткани)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Пароформалиновый метод,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температура 57 - 59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165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Формалина 250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мл/м3 (18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полезной площади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пола камеры)      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Посуда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лабораторная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(чашки Петри,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пробирки,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пипетки, колбы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 др.) &lt;*&gt;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Посевы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+/-2 °C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3963E0">
        <w:trPr>
          <w:cantSplit/>
          <w:trHeight w:val="1123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Резиновые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пробки, груши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пипетирования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зараженного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материала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+/-2 °C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Петля 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микробиологическая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Прокаливание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Пламя горелки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Инструменты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после вскрытия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10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Банки и бачки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для животных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(банки из-под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с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подстилочным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материалом и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выделениями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животных)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Металлические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ящики, садки,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сетчатые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крышки и пр.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Обработка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горячим воздухом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180 °C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Трупы 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лабораторных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Воздушные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бактериальные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фильтры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Сжигают или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автоклавируют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Жидкие отходы,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смывные воды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132 +/- 2 °C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90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Мусор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5" w:name="_Toc204760960"/>
      <w:r w:rsidRPr="005320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IV. ВИРУСЫ</w:t>
      </w:r>
      <w:bookmarkEnd w:id="5"/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844"/>
        <w:gridCol w:w="2837"/>
        <w:gridCol w:w="1277"/>
        <w:gridCol w:w="1276"/>
      </w:tblGrid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Защитная одежда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персонала,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белье, халаты,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косынки, маски,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без видимых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загрязнений &lt;*&gt;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соды кальцинированной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или 0,5% любого моющего средства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5 л/кг            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(0,11 МПа), 120 + 2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Защитная одежда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персонала,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белье, халаты,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косынки, маски,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загрязненные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кровью, гноем,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фекалиями,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мокротой и др.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&lt;*&gt;.             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или 0,5% раствор любого моющего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средства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Обеззараживание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 паровом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стерилизаторе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(0,11 МПа), 120 + 2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Перчатки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резиновые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(0,11 МПа), 120 + 2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Ватные куртки,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брюки,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постельные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принадлежности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Паровоздушная смесь при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температуре 80 - 90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площади           </w:t>
            </w: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Полушубки,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шапки, кожаная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 меховая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обувь, тапочки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Пароформалиновая смесь при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температуре 57 - 59 °C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Формалина 75,0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мл/м3 30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полезной площади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камеры            </w:t>
            </w: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Посуда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лабораторная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(чашки Петри,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пробирки,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пипетки, мазк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и-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отпечатки и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др.) &lt;*&gt;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(0,15 МПа), 126 +/- 2 °C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Вируссодерж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щая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жидкость,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взвесь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зараженной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культуры клеток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+ 2 °C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45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При отсутствии возможности обеззараживания в паровом стерилизаторе:                               </w:t>
            </w: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Резиновые,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силиконовые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пробки, шланги,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груши для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пипетирования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зараженного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материала,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гребенки, сушки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культур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+/- 2 °C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Инструменты из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металлов после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вскрытия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+/- 2 °C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Металлические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ящики, садки,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орудия для лова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грызунов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Воздушный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Температура 180 +/- 3 °C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+/- 2 °C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Трупы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лабораторных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+/- 2 °C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Воздушные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фильтры &lt;*&gt;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+/- 2 °C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Жидкие отходы,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смывные воды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(0,15 МПа), 126 +/- 2 °C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6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Уборочный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(ветошь, мочалки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 др.) &lt;*&gt;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Мыльно-содовый раствор или раствор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любого моющего средства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Подстилочный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остатки корма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(0,2 МПа), 132 +/- 2 °C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Мешочки для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транспортирования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диких грызунов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кальцинированной соды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Вода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6" w:name="_Toc204760961"/>
      <w:r w:rsidRPr="005320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V. РИККЕТСИИ</w:t>
      </w:r>
      <w:bookmarkEnd w:id="6"/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969"/>
        <w:gridCol w:w="1841"/>
        <w:gridCol w:w="2809"/>
        <w:gridCol w:w="1257"/>
        <w:gridCol w:w="1273"/>
      </w:tblGrid>
      <w:tr w:rsidR="0053208F" w:rsidRPr="0053208F" w:rsidTr="0053208F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3208F" w:rsidRPr="0053208F" w:rsidTr="0053208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  <w:p w:rsidR="0053208F" w:rsidRPr="0053208F" w:rsidRDefault="0053208F" w:rsidP="0053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Защитная одежда персонала │(халаты косынки, ватн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о-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марлевые маски, шапочки) &lt;*&gt;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под избыточным 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│(0,11 МПа), 120 + 2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  <w:p w:rsidR="0053208F" w:rsidRPr="0053208F" w:rsidRDefault="0053208F" w:rsidP="0053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Перчатки резиновые &lt;*&gt;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Водяной насыщенный пар 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под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избыточным давлением 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│(0,11 МПа), 120 + 2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Полушубки, шапки, кожаная и меховая обувь, тапочки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Дезинфекционная камера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Проформалиновая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смесь при температуре 57 - 59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Формалина 250 мл/м3 18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площади камеры</w:t>
            </w:r>
          </w:p>
        </w:tc>
      </w:tr>
      <w:tr w:rsidR="0053208F" w:rsidRPr="0053208F" w:rsidTr="0053208F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Ватные куртки и брюки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Дезинфекционная камера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Паровоздушная смесь при температуре 80 - 90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 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полезной площади камеры</w:t>
            </w:r>
          </w:p>
        </w:tc>
      </w:tr>
      <w:tr w:rsidR="0053208F" w:rsidRPr="0053208F" w:rsidTr="0053208F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Посуда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лабораторная (чашки Петри, пробирки, пипетки,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еолбы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Паровой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стерилизатор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Водяной насыщенный пар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под избыточным давлением 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│(0,15 МПа), 126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53208F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Примечание: Нумерация пунктов дана в соответствии с официальным текстом документа.</w:t>
      </w: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975"/>
        <w:gridCol w:w="1816"/>
        <w:gridCol w:w="2801"/>
        <w:gridCol w:w="1259"/>
        <w:gridCol w:w="1254"/>
      </w:tblGrid>
      <w:tr w:rsidR="0053208F" w:rsidRPr="0053208F" w:rsidTr="0053208F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Посевы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избыточным давлением 1,5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│(0,15 МПа), 126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Резиновые пробки, груши для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пипетирования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зараженного материала, инструменты после вскрытия животных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избыточным давлением 1,5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│(0,15 МПа), 126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Металлические ящики, садики, орудия для лова грызунов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избыточным давлением 1,5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│(0,15 МПа), 126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Воздушный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180 +/- 3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Трупы лабораторных животных, подстилочный материал, остатки кормов и выделения животных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│(0,2 МПа), 132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Сжигание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Жидкие отходы, смывные воды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│(0,2 МПа), 132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Остатки пищи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16</w:t>
            </w:r>
          </w:p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Концентрированные суспензии риккетсий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Паровой стерилизатор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избыточным давлением 2,0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│(0,2 МПа), 132 +/- 2 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Кипячение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Куриные эмбрионы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Автоклавирование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после погружения в 3,0% раствор едкого натра на5 суток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Водяной насыщенный пар под давлением 2,0 </w:t>
            </w:r>
            <w:proofErr w:type="spell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(0,2 МПа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Мусор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Сжигание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7" w:name="_Toc204760962"/>
      <w:r w:rsidRPr="005320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VI. ГРИБЫ</w:t>
      </w:r>
      <w:bookmarkEnd w:id="7"/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844"/>
        <w:gridCol w:w="2837"/>
        <w:gridCol w:w="1277"/>
        <w:gridCol w:w="1276"/>
      </w:tblGrid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Защитная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одежда, белье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120 + 2 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126 +/- 2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132 +/- 2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Халаты, косынки,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ватно-марлевые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повязки &lt;*&gt;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кальцинированной соды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5 л/кг сухого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белья             </w:t>
            </w: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Перчатки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резиновые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Ватные куртки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Паровоздушная смесь 80 - 90 °C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15 - 20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8 - 10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. (60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)            </w:t>
            </w:r>
          </w:p>
        </w:tc>
      </w:tr>
      <w:tr w:rsidR="0053208F" w:rsidRPr="0053208F" w:rsidTr="0053208F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Шапки, кожаная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обувь, тапочки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Дезинфекционная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камера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Пароформалиновая смесь 57 - 59 °C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. (30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кг/м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) формалина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75 мл/м2          </w:t>
            </w: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Посуда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лабораторная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(чашки Петри,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пробирки,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колбы),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резиновые,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силиконовые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шланги, груши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&lt;*&gt;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120 + 2 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126 +/- 2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132 +/- 2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20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Культуры грибов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на плотных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питательных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средах. Опытные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тест-поверхности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1,1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120 + 2 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126 +/- 2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132 +/- 2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Трупы  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лабораторных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Сжигание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126 +/- 2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Инструменты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после вскрытия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&lt;*&gt;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Кипячение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2% раствор пищевой соды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132 +/- 2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72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Подстилочный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материал,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остатки кормов,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выделения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1,5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(0,15 МПа), 126 +/- 2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Металлические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бачки, ящики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из-под вскрытых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животных &lt;*&gt;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Паровой        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стерилизатор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1,1 кгс/см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(0,11 МПа), 120 + 2 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60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3208F" w:rsidRPr="0053208F" w:rsidTr="0053208F">
        <w:trPr>
          <w:cantSplit/>
          <w:trHeight w:val="360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2,0 </w:t>
            </w:r>
            <w:proofErr w:type="spell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кГс</w:t>
            </w:r>
            <w:proofErr w:type="spell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/см</w:t>
            </w:r>
            <w:proofErr w:type="gramStart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proofErr w:type="gramEnd"/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(0,2 МПа), 132 +/- 2  </w:t>
            </w: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°C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08F" w:rsidRPr="0053208F" w:rsidRDefault="0053208F" w:rsidP="0053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320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30  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08F" w:rsidRPr="0053208F" w:rsidRDefault="0053208F" w:rsidP="0053208F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3208F">
        <w:rPr>
          <w:rFonts w:ascii="Times New Roman" w:eastAsia="Times New Roman" w:hAnsi="Times New Roman" w:cs="Courier New"/>
          <w:sz w:val="20"/>
          <w:szCs w:val="20"/>
          <w:lang w:eastAsia="ru-RU"/>
        </w:rPr>
        <w:t>--------------------------------</w:t>
      </w:r>
    </w:p>
    <w:p w:rsidR="0053208F" w:rsidRPr="0053208F" w:rsidRDefault="0053208F" w:rsidP="0053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08F">
        <w:rPr>
          <w:rFonts w:ascii="Times New Roman" w:eastAsia="Times New Roman" w:hAnsi="Times New Roman" w:cs="Arial"/>
          <w:sz w:val="20"/>
          <w:szCs w:val="20"/>
          <w:lang w:eastAsia="ru-RU"/>
        </w:rPr>
        <w:t>&lt;*&gt; Возможно использование дезинфицирующих средств, разрешенных к применению в Российской Федерации, в соответствии с режимами, указанными в инструкциях по их применению.</w:t>
      </w:r>
    </w:p>
    <w:p w:rsidR="00D35263" w:rsidRPr="0053208F" w:rsidRDefault="00D35263" w:rsidP="0053208F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D35263" w:rsidRPr="005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8"/>
    <w:rsid w:val="003963E0"/>
    <w:rsid w:val="0053208F"/>
    <w:rsid w:val="005C430A"/>
    <w:rsid w:val="00627B23"/>
    <w:rsid w:val="007A0BC3"/>
    <w:rsid w:val="008E0AF9"/>
    <w:rsid w:val="00A96165"/>
    <w:rsid w:val="00D35263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3"/>
  </w:style>
  <w:style w:type="paragraph" w:styleId="1">
    <w:name w:val="heading 1"/>
    <w:basedOn w:val="a"/>
    <w:next w:val="a"/>
    <w:link w:val="10"/>
    <w:uiPriority w:val="9"/>
    <w:qFormat/>
    <w:rsid w:val="005320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32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3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0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08F"/>
  </w:style>
  <w:style w:type="character" w:styleId="a4">
    <w:name w:val="Hyperlink"/>
    <w:basedOn w:val="a0"/>
    <w:semiHidden/>
    <w:unhideWhenUsed/>
    <w:rsid w:val="0053208F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53208F"/>
    <w:rPr>
      <w:color w:val="800080"/>
      <w:u w:val="single"/>
    </w:rPr>
  </w:style>
  <w:style w:type="paragraph" w:styleId="a6">
    <w:name w:val="Normal (Web)"/>
    <w:basedOn w:val="a"/>
    <w:semiHidden/>
    <w:unhideWhenUsed/>
    <w:rsid w:val="005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532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53208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2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3208F"/>
    <w:rPr>
      <w:rFonts w:ascii="Calibri" w:eastAsia="Calibri" w:hAnsi="Calibri"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5320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3208F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20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3208F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53208F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53208F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basedOn w:val="a"/>
    <w:rsid w:val="005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2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532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320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rsid w:val="0053208F"/>
    <w:rPr>
      <w:sz w:val="24"/>
      <w:szCs w:val="24"/>
    </w:rPr>
  </w:style>
  <w:style w:type="character" w:customStyle="1" w:styleId="13">
    <w:name w:val="Текст выноски Знак1"/>
    <w:basedOn w:val="a0"/>
    <w:rsid w:val="0053208F"/>
    <w:rPr>
      <w:rFonts w:ascii="Tahoma" w:hAnsi="Tahoma" w:cs="Tahoma" w:hint="default"/>
      <w:sz w:val="16"/>
      <w:szCs w:val="16"/>
    </w:rPr>
  </w:style>
  <w:style w:type="character" w:customStyle="1" w:styleId="14">
    <w:name w:val="Схема документа Знак1"/>
    <w:basedOn w:val="a0"/>
    <w:rsid w:val="0053208F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3"/>
  </w:style>
  <w:style w:type="paragraph" w:styleId="1">
    <w:name w:val="heading 1"/>
    <w:basedOn w:val="a"/>
    <w:next w:val="a"/>
    <w:link w:val="10"/>
    <w:uiPriority w:val="9"/>
    <w:qFormat/>
    <w:rsid w:val="005320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32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3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0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08F"/>
  </w:style>
  <w:style w:type="character" w:styleId="a4">
    <w:name w:val="Hyperlink"/>
    <w:basedOn w:val="a0"/>
    <w:semiHidden/>
    <w:unhideWhenUsed/>
    <w:rsid w:val="0053208F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53208F"/>
    <w:rPr>
      <w:color w:val="800080"/>
      <w:u w:val="single"/>
    </w:rPr>
  </w:style>
  <w:style w:type="paragraph" w:styleId="a6">
    <w:name w:val="Normal (Web)"/>
    <w:basedOn w:val="a"/>
    <w:semiHidden/>
    <w:unhideWhenUsed/>
    <w:rsid w:val="005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532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53208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2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3208F"/>
    <w:rPr>
      <w:rFonts w:ascii="Calibri" w:eastAsia="Calibri" w:hAnsi="Calibri"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5320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3208F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20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3208F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53208F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53208F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basedOn w:val="a"/>
    <w:rsid w:val="005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2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532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320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rsid w:val="0053208F"/>
    <w:rPr>
      <w:sz w:val="24"/>
      <w:szCs w:val="24"/>
    </w:rPr>
  </w:style>
  <w:style w:type="character" w:customStyle="1" w:styleId="13">
    <w:name w:val="Текст выноски Знак1"/>
    <w:basedOn w:val="a0"/>
    <w:rsid w:val="0053208F"/>
    <w:rPr>
      <w:rFonts w:ascii="Tahoma" w:hAnsi="Tahoma" w:cs="Tahoma" w:hint="default"/>
      <w:sz w:val="16"/>
      <w:szCs w:val="16"/>
    </w:rPr>
  </w:style>
  <w:style w:type="character" w:customStyle="1" w:styleId="14">
    <w:name w:val="Схема документа Знак1"/>
    <w:basedOn w:val="a0"/>
    <w:rsid w:val="0053208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</dc:creator>
  <cp:lastModifiedBy>User</cp:lastModifiedBy>
  <cp:revision>2</cp:revision>
  <dcterms:created xsi:type="dcterms:W3CDTF">2024-03-23T06:34:00Z</dcterms:created>
  <dcterms:modified xsi:type="dcterms:W3CDTF">2024-03-23T06:34:00Z</dcterms:modified>
</cp:coreProperties>
</file>