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5" w:rsidRDefault="002F1755" w:rsidP="002F1755">
      <w:pPr>
        <w:pStyle w:val="af"/>
        <w:jc w:val="center"/>
        <w:rPr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Высшего профессионального образования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«Красноярский государственный медицинский университет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Имени профессора В.Ф. Войно-Ясенецкого»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Министерства здравоохранения Российской Федерации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9.1pt;margin-top:23.7pt;width:71.95pt;height:71.95pt;z-index:1;visibility:visible;mso-position-horizontal-relative:text;mso-position-vertical-relative:text">
            <v:imagedata r:id="rId7" o:title=""/>
            <w10:wrap type="topAndBottom"/>
          </v:shape>
        </w:pic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Педиатрический факультет</w:t>
      </w:r>
    </w:p>
    <w:p w:rsidR="002F1755" w:rsidRDefault="002F1755" w:rsidP="002F1755">
      <w:pPr>
        <w:pStyle w:val="af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Кафедра детской хирургии с курсом ПО им. проф. В.П.Красовской</w:t>
      </w: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КМН, доцент Портнягина Э.В.</w:t>
      </w:r>
    </w:p>
    <w:p w:rsidR="002F1755" w:rsidRDefault="002F1755" w:rsidP="002F1755">
      <w:pPr>
        <w:pStyle w:val="af"/>
        <w:jc w:val="right"/>
        <w:rPr>
          <w:sz w:val="28"/>
          <w:szCs w:val="28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ординатуры: КМН, доцент Портнягина Э.В</w:t>
      </w:r>
    </w:p>
    <w:p w:rsidR="002F1755" w:rsidRDefault="002F1755" w:rsidP="002F1755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.</w:t>
      </w:r>
    </w:p>
    <w:p w:rsidR="002F1755" w:rsidRDefault="002F1755" w:rsidP="002F1755">
      <w:pPr>
        <w:pStyle w:val="af"/>
        <w:spacing w:after="200" w:line="240" w:lineRule="atLeast"/>
        <w:jc w:val="center"/>
        <w:rPr>
          <w:sz w:val="28"/>
          <w:szCs w:val="28"/>
        </w:rPr>
      </w:pPr>
    </w:p>
    <w:p w:rsidR="002F1755" w:rsidRDefault="002F1755" w:rsidP="002F1755">
      <w:pPr>
        <w:pStyle w:val="af"/>
        <w:spacing w:after="200"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:rsidR="002F1755" w:rsidRDefault="002F1755" w:rsidP="002F1755">
      <w:pPr>
        <w:pStyle w:val="af"/>
        <w:rPr>
          <w:sz w:val="28"/>
          <w:szCs w:val="28"/>
          <w:lang w:val="ru-RU"/>
        </w:rPr>
      </w:pPr>
    </w:p>
    <w:p w:rsidR="002F1755" w:rsidRDefault="00343A52" w:rsidP="002F1755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  <w:t>Особенности переломов верхней конечности у детей</w:t>
      </w:r>
    </w:p>
    <w:p w:rsidR="002F1755" w:rsidRDefault="002F1755" w:rsidP="002F1755">
      <w:pPr>
        <w:pStyle w:val="af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Выполнил: ординатор кафедры </w:t>
      </w:r>
      <w:r>
        <w:rPr>
          <w:rFonts w:cs="Times New Roman"/>
          <w:sz w:val="28"/>
          <w:szCs w:val="28"/>
          <w:shd w:val="clear" w:color="auto" w:fill="FFFFFF"/>
        </w:rPr>
        <w:t xml:space="preserve">детской </w:t>
      </w:r>
    </w:p>
    <w:p w:rsidR="002F1755" w:rsidRDefault="002F1755" w:rsidP="002F1755">
      <w:pPr>
        <w:pStyle w:val="af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хирургии с курсом ПО им. проф. В.П.Красовской</w:t>
      </w: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Блинов А.В.</w:t>
      </w:r>
    </w:p>
    <w:p w:rsidR="002F1755" w:rsidRDefault="002F1755" w:rsidP="002F1755">
      <w:pPr>
        <w:pStyle w:val="af"/>
        <w:spacing w:after="200" w:line="360" w:lineRule="atLeast"/>
        <w:jc w:val="center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spacing w:after="200" w:line="360" w:lineRule="atLeast"/>
        <w:jc w:val="center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spacing w:after="200" w:line="360" w:lineRule="atLeast"/>
        <w:jc w:val="center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Красноярск 2022 г.</w:t>
      </w: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444F25" w:rsidRPr="006B54A0" w:rsidRDefault="00444F2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  <w:r>
        <w:rPr>
          <w:rFonts w:ascii="Calibri" w:eastAsia="MS Mincho" w:hAnsi="Calibri"/>
          <w:b/>
          <w:color w:val="000000"/>
          <w:lang w:eastAsia="ja-JP"/>
        </w:rPr>
        <w:lastRenderedPageBreak/>
        <w:t>Особенности травматических повреждений костей у детей</w:t>
      </w:r>
    </w:p>
    <w:p w:rsidR="00444F25" w:rsidRPr="006B54A0" w:rsidRDefault="00444F25" w:rsidP="006B54A0">
      <w:pPr>
        <w:widowControl/>
        <w:autoSpaceDE/>
        <w:autoSpaceDN/>
        <w:adjustRightInd/>
        <w:ind w:firstLine="708"/>
        <w:rPr>
          <w:rFonts w:ascii="Calibri" w:eastAsia="MS Mincho" w:hAnsi="Calibri"/>
          <w:color w:val="000000"/>
          <w:lang w:eastAsia="ja-JP"/>
        </w:rPr>
      </w:pPr>
      <w:r w:rsidRPr="006B54A0">
        <w:rPr>
          <w:rFonts w:ascii="Calibri" w:eastAsia="MS Mincho" w:hAnsi="Calibri"/>
          <w:color w:val="000000"/>
          <w:lang w:eastAsia="ja-JP"/>
        </w:rPr>
        <w:t>Переломы костей у детей встречаются реже, чем у взрослых, а особенности анатомического строения костной системы у детей и ее физиологические свойства обусловливают возникновение переломов, характерных именно для детей.</w:t>
      </w:r>
    </w:p>
    <w:p w:rsidR="00444F25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Calibri" w:eastAsia="MS Mincho" w:hAnsi="Calibri"/>
          <w:color w:val="000000"/>
          <w:lang w:eastAsia="ja-JP"/>
        </w:rPr>
      </w:pPr>
      <w:r w:rsidRPr="006B54A0">
        <w:rPr>
          <w:rFonts w:ascii="Calibri" w:eastAsia="MS Mincho" w:hAnsi="Calibri"/>
          <w:color w:val="000000"/>
          <w:lang w:eastAsia="ja-JP"/>
        </w:rPr>
        <w:t>У ребенка кости тоньше и менее минерализованы, чем у взрослого, но содержат большее количество элас</w:t>
      </w:r>
      <w:r>
        <w:rPr>
          <w:rFonts w:ascii="Calibri" w:eastAsia="MS Mincho" w:hAnsi="Calibri"/>
          <w:color w:val="000000"/>
          <w:lang w:eastAsia="ja-JP"/>
        </w:rPr>
        <w:t>тических и коллагеновых волокон, обеспечивая большую эластичность и упругость костной ткани.</w:t>
      </w:r>
    </w:p>
    <w:p w:rsidR="00444F25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Calibri" w:eastAsia="MS Mincho" w:hAnsi="Calibri"/>
          <w:color w:val="000000"/>
          <w:lang w:eastAsia="ja-JP"/>
        </w:rPr>
      </w:pPr>
      <w:r w:rsidRPr="006B54A0">
        <w:rPr>
          <w:rFonts w:ascii="Calibri" w:eastAsia="MS Mincho" w:hAnsi="Calibri"/>
          <w:color w:val="000000"/>
          <w:lang w:eastAsia="ja-JP"/>
        </w:rPr>
        <w:t>Обильно снабжаемая кровью толстая надкостница образует вокруг кости амортизирующий футляр, который придает ей большую гибкость.</w:t>
      </w:r>
    </w:p>
    <w:p w:rsidR="00444F25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Calibri" w:eastAsia="MS Mincho" w:hAnsi="Calibri"/>
          <w:color w:val="000000"/>
          <w:lang w:eastAsia="ja-JP"/>
        </w:rPr>
      </w:pPr>
      <w:r w:rsidRPr="006B54A0">
        <w:rPr>
          <w:rFonts w:ascii="Calibri" w:eastAsia="MS Mincho" w:hAnsi="Calibri"/>
          <w:color w:val="000000"/>
          <w:lang w:eastAsia="ja-JP"/>
        </w:rPr>
        <w:t xml:space="preserve">Широкий эластический ростковый хрящ между метафизарным отделом и эпифизом </w:t>
      </w:r>
      <w:r>
        <w:rPr>
          <w:rFonts w:ascii="Calibri" w:eastAsia="MS Mincho" w:hAnsi="Calibri"/>
          <w:color w:val="000000"/>
          <w:lang w:eastAsia="ja-JP"/>
        </w:rPr>
        <w:t xml:space="preserve">играет роль демпферирующего элемента и </w:t>
      </w:r>
      <w:r w:rsidRPr="006B54A0">
        <w:rPr>
          <w:rFonts w:ascii="Calibri" w:eastAsia="MS Mincho" w:hAnsi="Calibri"/>
          <w:color w:val="000000"/>
          <w:lang w:eastAsia="ja-JP"/>
        </w:rPr>
        <w:t>ослабляет силу, действующую на кость.</w:t>
      </w:r>
    </w:p>
    <w:p w:rsidR="00444F25" w:rsidRPr="006B54A0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Calibri" w:eastAsia="MS Mincho" w:hAnsi="Calibri"/>
          <w:color w:val="000000"/>
          <w:lang w:eastAsia="ja-JP"/>
        </w:rPr>
      </w:pPr>
      <w:r w:rsidRPr="006B54A0">
        <w:rPr>
          <w:rFonts w:ascii="Calibri" w:eastAsia="MS Mincho" w:hAnsi="Calibri"/>
          <w:color w:val="000000"/>
          <w:lang w:eastAsia="ja-JP"/>
        </w:rPr>
        <w:t>При падении меньшая масса тела детей и хорошо развитый покров мягких тканей так же ослабляют силу повреждающего агента.</w:t>
      </w:r>
    </w:p>
    <w:p w:rsidR="00444F25" w:rsidRPr="006B54A0" w:rsidRDefault="00444F25" w:rsidP="004C0733">
      <w:pPr>
        <w:widowControl/>
        <w:autoSpaceDE/>
        <w:autoSpaceDN/>
        <w:adjustRightInd/>
        <w:ind w:firstLine="360"/>
        <w:rPr>
          <w:rFonts w:ascii="Calibri" w:eastAsia="MS Mincho" w:hAnsi="Calibri"/>
          <w:color w:val="000000"/>
          <w:lang w:eastAsia="ja-JP"/>
        </w:rPr>
      </w:pPr>
      <w:r w:rsidRPr="006B54A0">
        <w:rPr>
          <w:rFonts w:ascii="Calibri" w:eastAsia="MS Mincho" w:hAnsi="Calibri"/>
          <w:color w:val="000000"/>
          <w:lang w:eastAsia="ja-JP"/>
        </w:rPr>
        <w:t>Эти анатомические особенности, препятствующие возникновению переломов костей у детей, обусловливают возникновение повреждений скелета, характерных только для детского возраста:</w:t>
      </w:r>
    </w:p>
    <w:p w:rsidR="00444F25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Calibri" w:hAnsi="Calibri"/>
          <w:bCs/>
          <w:color w:val="000000"/>
        </w:rPr>
      </w:pPr>
      <w:r w:rsidRPr="004C0733">
        <w:rPr>
          <w:rFonts w:ascii="Calibri" w:hAnsi="Calibri"/>
          <w:bCs/>
          <w:color w:val="000000"/>
        </w:rPr>
        <w:t xml:space="preserve">У детей часты полные (возможны и неполые) поднадкостничные переломы </w:t>
      </w:r>
      <w:r w:rsidRPr="004C0733">
        <w:rPr>
          <w:rFonts w:ascii="Calibri" w:hAnsi="Calibri"/>
          <w:color w:val="000000"/>
        </w:rPr>
        <w:t>диафиза кости без</w:t>
      </w:r>
      <w:r>
        <w:rPr>
          <w:rFonts w:ascii="Calibri" w:hAnsi="Calibri"/>
          <w:color w:val="000000"/>
        </w:rPr>
        <w:t xml:space="preserve"> </w:t>
      </w:r>
      <w:r w:rsidRPr="004C0733">
        <w:rPr>
          <w:rFonts w:ascii="Calibri" w:hAnsi="Calibri"/>
          <w:bCs/>
          <w:color w:val="000000"/>
        </w:rPr>
        <w:t>смещения отломков.</w:t>
      </w:r>
    </w:p>
    <w:p w:rsidR="00444F25" w:rsidRPr="004C0733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Calibri" w:hAnsi="Calibri"/>
          <w:bCs/>
          <w:color w:val="000000"/>
        </w:rPr>
      </w:pPr>
      <w:r w:rsidRPr="004C0733">
        <w:rPr>
          <w:rFonts w:ascii="Calibri" w:hAnsi="Calibri"/>
          <w:bCs/>
          <w:color w:val="000000"/>
        </w:rPr>
        <w:t xml:space="preserve">Только детскому возрасту свойственны переломы по типу «зеленой </w:t>
      </w:r>
      <w:r w:rsidRPr="004C0733">
        <w:rPr>
          <w:rFonts w:ascii="Calibri" w:hAnsi="Calibri"/>
          <w:color w:val="000000"/>
        </w:rPr>
        <w:t>веточки» или «ивового</w:t>
      </w:r>
      <w:r w:rsidRPr="004C0733">
        <w:rPr>
          <w:rFonts w:ascii="Calibri" w:hAnsi="Calibri"/>
          <w:color w:val="000000"/>
        </w:rPr>
        <w:br/>
      </w:r>
      <w:r w:rsidRPr="004C0733">
        <w:rPr>
          <w:rFonts w:ascii="Calibri" w:hAnsi="Calibri"/>
          <w:bCs/>
          <w:color w:val="000000"/>
        </w:rPr>
        <w:t xml:space="preserve">прута». Эти переломы </w:t>
      </w:r>
      <w:r>
        <w:rPr>
          <w:rFonts w:ascii="Calibri" w:hAnsi="Calibri"/>
          <w:bCs/>
          <w:color w:val="000000"/>
        </w:rPr>
        <w:t xml:space="preserve">характеризуются </w:t>
      </w:r>
      <w:r w:rsidRPr="004C0733">
        <w:rPr>
          <w:rFonts w:ascii="Calibri" w:hAnsi="Calibri"/>
          <w:bCs/>
          <w:color w:val="000000"/>
        </w:rPr>
        <w:t xml:space="preserve">более или </w:t>
      </w:r>
      <w:r w:rsidRPr="004C0733">
        <w:rPr>
          <w:rFonts w:ascii="Calibri" w:hAnsi="Calibri"/>
          <w:color w:val="000000"/>
        </w:rPr>
        <w:t xml:space="preserve">менее </w:t>
      </w:r>
      <w:r w:rsidRPr="004C0733">
        <w:rPr>
          <w:rFonts w:ascii="Calibri" w:hAnsi="Calibri"/>
          <w:bCs/>
          <w:color w:val="000000"/>
        </w:rPr>
        <w:t xml:space="preserve">выраженной </w:t>
      </w:r>
      <w:r w:rsidRPr="004C0733">
        <w:rPr>
          <w:rFonts w:ascii="Calibri" w:hAnsi="Calibri"/>
          <w:color w:val="000000"/>
        </w:rPr>
        <w:t>угловой деформацией, причем на стороне</w:t>
      </w:r>
      <w:r>
        <w:rPr>
          <w:rFonts w:ascii="Calibri" w:hAnsi="Calibri"/>
          <w:color w:val="000000"/>
        </w:rPr>
        <w:t xml:space="preserve"> </w:t>
      </w:r>
      <w:r w:rsidRPr="004C0733">
        <w:rPr>
          <w:rFonts w:ascii="Calibri" w:hAnsi="Calibri"/>
          <w:bCs/>
          <w:color w:val="000000"/>
        </w:rPr>
        <w:t xml:space="preserve">приложения силы имеется компрессия и вогнутость кости, а на противоположной </w:t>
      </w:r>
      <w:r>
        <w:rPr>
          <w:rFonts w:ascii="Calibri" w:hAnsi="Calibri"/>
          <w:bCs/>
          <w:color w:val="000000"/>
        </w:rPr>
        <w:t>–</w:t>
      </w:r>
      <w:r w:rsidRPr="004C0733">
        <w:rPr>
          <w:rFonts w:ascii="Calibri" w:hAnsi="Calibri"/>
          <w:bCs/>
          <w:color w:val="000000"/>
        </w:rPr>
        <w:t xml:space="preserve"> трещина</w:t>
      </w:r>
      <w:r>
        <w:rPr>
          <w:rFonts w:ascii="Calibri" w:hAnsi="Calibri"/>
          <w:bCs/>
          <w:color w:val="000000"/>
        </w:rPr>
        <w:t xml:space="preserve"> </w:t>
      </w:r>
      <w:r w:rsidRPr="004C0733">
        <w:rPr>
          <w:rFonts w:ascii="Calibri" w:hAnsi="Calibri"/>
          <w:bCs/>
          <w:color w:val="000000"/>
        </w:rPr>
        <w:t>кортикального слоя, выпуклость кости.</w:t>
      </w:r>
    </w:p>
    <w:p w:rsidR="00444F25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Calibri" w:hAnsi="Calibri"/>
          <w:bCs/>
          <w:color w:val="000000"/>
        </w:rPr>
      </w:pPr>
      <w:r w:rsidRPr="004C0733">
        <w:rPr>
          <w:rFonts w:ascii="Calibri" w:hAnsi="Calibri"/>
          <w:bCs/>
          <w:color w:val="000000"/>
        </w:rPr>
        <w:t xml:space="preserve">Эпифизиолизы и апофизиолизы возможны только у детей и подростков, </w:t>
      </w:r>
      <w:r w:rsidRPr="004C0733">
        <w:rPr>
          <w:rFonts w:ascii="Calibri" w:hAnsi="Calibri"/>
          <w:color w:val="000000"/>
        </w:rPr>
        <w:t>у которых еще не</w:t>
      </w:r>
      <w:r w:rsidRPr="004C0733">
        <w:rPr>
          <w:rFonts w:ascii="Calibri" w:hAnsi="Calibri"/>
          <w:color w:val="000000"/>
        </w:rPr>
        <w:br/>
      </w:r>
      <w:r w:rsidRPr="004C0733">
        <w:rPr>
          <w:rFonts w:ascii="Calibri" w:hAnsi="Calibri"/>
          <w:bCs/>
          <w:color w:val="000000"/>
        </w:rPr>
        <w:t xml:space="preserve">наступил синостоз ядер окостенения эпифизов </w:t>
      </w:r>
      <w:r w:rsidRPr="004C0733">
        <w:rPr>
          <w:rFonts w:ascii="Calibri" w:hAnsi="Calibri"/>
          <w:color w:val="000000"/>
        </w:rPr>
        <w:t>и апофизов с метафизом. При аналогичном</w:t>
      </w:r>
      <w:r w:rsidRPr="004C0733">
        <w:rPr>
          <w:rFonts w:ascii="Calibri" w:hAnsi="Calibri"/>
          <w:color w:val="000000"/>
        </w:rPr>
        <w:br/>
      </w:r>
      <w:r w:rsidRPr="004C0733">
        <w:rPr>
          <w:rFonts w:ascii="Calibri" w:hAnsi="Calibri"/>
          <w:bCs/>
          <w:color w:val="000000"/>
        </w:rPr>
        <w:t xml:space="preserve">механизме травмы у взрослых наступает вывих. Чистые эпифизиолизы </w:t>
      </w:r>
      <w:r w:rsidRPr="004C0733">
        <w:rPr>
          <w:rFonts w:ascii="Calibri" w:hAnsi="Calibri"/>
          <w:color w:val="000000"/>
        </w:rPr>
        <w:t>(линия перелома</w:t>
      </w:r>
      <w:r w:rsidRPr="004C0733">
        <w:rPr>
          <w:rFonts w:ascii="Calibri" w:hAnsi="Calibri"/>
          <w:color w:val="000000"/>
        </w:rPr>
        <w:br/>
      </w:r>
      <w:r w:rsidRPr="004C0733">
        <w:rPr>
          <w:rFonts w:ascii="Calibri" w:hAnsi="Calibri"/>
          <w:bCs/>
          <w:color w:val="000000"/>
        </w:rPr>
        <w:t xml:space="preserve">проходит полностью по зоне роста) встречаются </w:t>
      </w:r>
      <w:r w:rsidRPr="004C0733">
        <w:rPr>
          <w:rFonts w:ascii="Calibri" w:hAnsi="Calibri"/>
          <w:color w:val="000000"/>
        </w:rPr>
        <w:t>редко</w:t>
      </w:r>
      <w:r w:rsidRPr="004C0733">
        <w:rPr>
          <w:rFonts w:ascii="Calibri" w:hAnsi="Calibri"/>
          <w:bCs/>
          <w:color w:val="000000"/>
        </w:rPr>
        <w:t xml:space="preserve">, </w:t>
      </w:r>
      <w:r w:rsidRPr="004C0733">
        <w:rPr>
          <w:rFonts w:ascii="Calibri" w:hAnsi="Calibri"/>
          <w:color w:val="000000"/>
        </w:rPr>
        <w:t xml:space="preserve">а </w:t>
      </w:r>
      <w:r w:rsidRPr="004C0733">
        <w:rPr>
          <w:rFonts w:ascii="Calibri" w:hAnsi="Calibri"/>
          <w:bCs/>
          <w:color w:val="000000"/>
        </w:rPr>
        <w:t xml:space="preserve">чаще имеют </w:t>
      </w:r>
      <w:r w:rsidRPr="004C0733">
        <w:rPr>
          <w:rFonts w:ascii="Calibri" w:hAnsi="Calibri"/>
          <w:color w:val="000000"/>
        </w:rPr>
        <w:t xml:space="preserve">место остеоэпифизиолизы, </w:t>
      </w:r>
      <w:r w:rsidRPr="004C0733">
        <w:rPr>
          <w:rFonts w:ascii="Calibri" w:hAnsi="Calibri"/>
          <w:bCs/>
          <w:color w:val="000000"/>
        </w:rPr>
        <w:t xml:space="preserve">при которых линия перелома </w:t>
      </w:r>
      <w:r w:rsidRPr="004C0733">
        <w:rPr>
          <w:rFonts w:ascii="Calibri" w:hAnsi="Calibri"/>
          <w:color w:val="000000"/>
        </w:rPr>
        <w:t>проходит по ростковому хрящу и захватывает в той</w:t>
      </w:r>
      <w:r>
        <w:rPr>
          <w:rFonts w:ascii="Calibri" w:hAnsi="Calibri"/>
          <w:color w:val="000000"/>
        </w:rPr>
        <w:t xml:space="preserve"> </w:t>
      </w:r>
      <w:r w:rsidRPr="004C0733">
        <w:rPr>
          <w:rFonts w:ascii="Calibri" w:hAnsi="Calibri"/>
          <w:bCs/>
          <w:color w:val="000000"/>
        </w:rPr>
        <w:t xml:space="preserve">или иной степени метафиз. Наиболее </w:t>
      </w:r>
      <w:r w:rsidRPr="004C0733">
        <w:rPr>
          <w:rFonts w:ascii="Calibri" w:hAnsi="Calibri"/>
          <w:color w:val="000000"/>
        </w:rPr>
        <w:t>часто остеоэпифизиолизы встречаются в возрасте 10-12</w:t>
      </w:r>
      <w:r>
        <w:rPr>
          <w:rFonts w:ascii="Calibri" w:hAnsi="Calibri"/>
          <w:color w:val="000000"/>
        </w:rPr>
        <w:t xml:space="preserve"> </w:t>
      </w:r>
      <w:r w:rsidRPr="004C0733">
        <w:rPr>
          <w:rFonts w:ascii="Calibri" w:hAnsi="Calibri"/>
          <w:bCs/>
          <w:color w:val="000000"/>
        </w:rPr>
        <w:t>лет.</w:t>
      </w:r>
    </w:p>
    <w:p w:rsidR="00444F25" w:rsidRPr="000A6E60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Calibri" w:hAnsi="Calibri"/>
          <w:bCs/>
          <w:color w:val="000000"/>
        </w:rPr>
      </w:pPr>
      <w:r w:rsidRPr="000A6E60">
        <w:rPr>
          <w:rFonts w:ascii="Calibri" w:hAnsi="Calibri"/>
          <w:bCs/>
          <w:color w:val="000000"/>
        </w:rPr>
        <w:t xml:space="preserve">Складчатый перелом - перелом метафиза, при котором кортикальный слой деформируется </w:t>
      </w:r>
      <w:r w:rsidRPr="000A6E60">
        <w:rPr>
          <w:rFonts w:ascii="Calibri" w:hAnsi="Calibri"/>
          <w:color w:val="000000"/>
        </w:rPr>
        <w:t>в</w:t>
      </w:r>
      <w:r w:rsidRPr="000A6E60">
        <w:rPr>
          <w:rFonts w:ascii="Calibri" w:hAnsi="Calibri"/>
          <w:color w:val="000000"/>
        </w:rPr>
        <w:br/>
      </w:r>
      <w:r w:rsidRPr="000A6E60">
        <w:rPr>
          <w:rFonts w:ascii="Calibri" w:hAnsi="Calibri"/>
          <w:bCs/>
          <w:color w:val="000000"/>
        </w:rPr>
        <w:t xml:space="preserve">виде складки, муфты, охватывающей метафиз, </w:t>
      </w:r>
      <w:r w:rsidRPr="000A6E60">
        <w:rPr>
          <w:rFonts w:ascii="Calibri" w:hAnsi="Calibri"/>
          <w:color w:val="000000"/>
        </w:rPr>
        <w:t xml:space="preserve">а </w:t>
      </w:r>
      <w:r w:rsidRPr="000A6E60">
        <w:rPr>
          <w:rFonts w:ascii="Calibri" w:hAnsi="Calibri"/>
          <w:bCs/>
          <w:color w:val="000000"/>
        </w:rPr>
        <w:t xml:space="preserve">по лини перелома </w:t>
      </w:r>
      <w:r w:rsidRPr="000A6E60">
        <w:rPr>
          <w:rFonts w:ascii="Calibri" w:hAnsi="Calibri"/>
          <w:color w:val="000000"/>
        </w:rPr>
        <w:t>происходит компрессия</w:t>
      </w:r>
      <w:r w:rsidRPr="000A6E60">
        <w:rPr>
          <w:rFonts w:ascii="Calibri" w:hAnsi="Calibri"/>
          <w:color w:val="000000"/>
        </w:rPr>
        <w:br/>
      </w:r>
      <w:r w:rsidRPr="000A6E60">
        <w:rPr>
          <w:rFonts w:ascii="Calibri" w:hAnsi="Calibri"/>
          <w:bCs/>
          <w:color w:val="000000"/>
        </w:rPr>
        <w:t xml:space="preserve">костных балок. Рентгенологически такой перелом определяется в виде полоски </w:t>
      </w:r>
      <w:r w:rsidRPr="000A6E60">
        <w:rPr>
          <w:rFonts w:ascii="Calibri" w:hAnsi="Calibri"/>
          <w:color w:val="000000"/>
        </w:rPr>
        <w:t xml:space="preserve">уплотнения костной </w:t>
      </w:r>
      <w:r w:rsidRPr="000A6E60">
        <w:rPr>
          <w:rFonts w:ascii="Calibri" w:hAnsi="Calibri"/>
          <w:bCs/>
          <w:color w:val="000000"/>
        </w:rPr>
        <w:t>ткани. Механизмом такой травмы является нагрузка по оси.</w:t>
      </w:r>
    </w:p>
    <w:p w:rsidR="00444F25" w:rsidRPr="000A6E60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Calibri" w:hAnsi="Calibri"/>
          <w:bCs/>
          <w:color w:val="000000"/>
        </w:rPr>
      </w:pPr>
      <w:r w:rsidRPr="000A6E60">
        <w:rPr>
          <w:rFonts w:ascii="Calibri" w:hAnsi="Calibri"/>
          <w:bCs/>
          <w:color w:val="000000"/>
        </w:rPr>
        <w:t xml:space="preserve">Подвывих головки лучевой кости бывает только у детей до 5 </w:t>
      </w:r>
      <w:r w:rsidRPr="000A6E60">
        <w:rPr>
          <w:rFonts w:ascii="Calibri" w:hAnsi="Calibri"/>
          <w:color w:val="000000"/>
        </w:rPr>
        <w:t xml:space="preserve">лет. </w:t>
      </w:r>
    </w:p>
    <w:p w:rsidR="00444F25" w:rsidRPr="000A6E60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Calibri" w:hAnsi="Calibri"/>
          <w:bCs/>
          <w:color w:val="000000"/>
        </w:rPr>
      </w:pPr>
      <w:r w:rsidRPr="000A6E60">
        <w:rPr>
          <w:rFonts w:ascii="Calibri" w:hAnsi="Calibri"/>
          <w:color w:val="000000"/>
        </w:rPr>
        <w:t xml:space="preserve">У </w:t>
      </w:r>
      <w:r w:rsidRPr="000A6E60">
        <w:rPr>
          <w:rFonts w:ascii="Calibri" w:hAnsi="Calibri"/>
          <w:bCs/>
          <w:color w:val="000000"/>
        </w:rPr>
        <w:t xml:space="preserve">детей часто встречаются переломы обеих костей </w:t>
      </w:r>
      <w:r w:rsidRPr="000A6E60">
        <w:rPr>
          <w:rFonts w:ascii="Calibri" w:hAnsi="Calibri"/>
          <w:color w:val="000000"/>
        </w:rPr>
        <w:t xml:space="preserve">предплечья, тогда как у взрослых они </w:t>
      </w:r>
      <w:r w:rsidRPr="000A6E60">
        <w:rPr>
          <w:rFonts w:ascii="Calibri" w:hAnsi="Calibri"/>
          <w:bCs/>
          <w:color w:val="000000"/>
        </w:rPr>
        <w:t>редки.</w:t>
      </w:r>
    </w:p>
    <w:p w:rsidR="00444F25" w:rsidRPr="000A6E60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Calibri" w:hAnsi="Calibri"/>
          <w:bCs/>
          <w:color w:val="000000"/>
        </w:rPr>
      </w:pPr>
      <w:r w:rsidRPr="000A6E60">
        <w:rPr>
          <w:rFonts w:ascii="Calibri" w:hAnsi="Calibri"/>
          <w:bCs/>
          <w:color w:val="000000"/>
        </w:rPr>
        <w:t xml:space="preserve">У детей часты переломы дистального </w:t>
      </w:r>
      <w:r w:rsidRPr="000A6E60">
        <w:rPr>
          <w:rFonts w:ascii="Calibri" w:hAnsi="Calibri"/>
          <w:color w:val="000000"/>
        </w:rPr>
        <w:t>конца плечевой кости (до 30% от всех видов)</w:t>
      </w:r>
    </w:p>
    <w:p w:rsidR="00444F25" w:rsidRDefault="00444F25" w:rsidP="00F6450C">
      <w:pPr>
        <w:ind w:left="720"/>
        <w:rPr>
          <w:rFonts w:ascii="Calibri" w:hAnsi="Calibri" w:cs="Calibri"/>
          <w:shd w:val="clear" w:color="auto" w:fill="FFFFFF"/>
        </w:rPr>
      </w:pPr>
    </w:p>
    <w:p w:rsidR="00444F25" w:rsidRDefault="00444F25" w:rsidP="004C0733">
      <w:pPr>
        <w:rPr>
          <w:rFonts w:ascii="Calibri" w:hAnsi="Calibri" w:cs="Calibri"/>
          <w:shd w:val="clear" w:color="auto" w:fill="FFFFFF"/>
        </w:rPr>
      </w:pPr>
    </w:p>
    <w:p w:rsidR="00444F25" w:rsidRDefault="00444F25" w:rsidP="00F6450C">
      <w:pPr>
        <w:jc w:val="center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Классификация</w:t>
      </w:r>
    </w:p>
    <w:p w:rsidR="00444F25" w:rsidRDefault="00444F25" w:rsidP="00F6450C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 xml:space="preserve">Классификация переломов необходима для правильного описания и, соответственно, правильного диагноза перелома. В первую очередь, для характеристики перелома, необходимо установить поврежденную кость, характер перелома относительно кожных покровов (открытый или закрытый, что определяется сохранением целостности кожного покрова в анатомической области перелома), его локализацию относительно анатомических образований кости и характер линии перелома. Линия перелома может быть: </w:t>
      </w:r>
    </w:p>
    <w:p w:rsidR="00444F25" w:rsidRDefault="00444F25" w:rsidP="005357C6">
      <w:pPr>
        <w:numPr>
          <w:ilvl w:val="0"/>
          <w:numId w:val="28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Поперечной</w:t>
      </w:r>
    </w:p>
    <w:p w:rsidR="00444F25" w:rsidRDefault="00444F25" w:rsidP="005357C6">
      <w:pPr>
        <w:numPr>
          <w:ilvl w:val="0"/>
          <w:numId w:val="28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Косой</w:t>
      </w:r>
    </w:p>
    <w:p w:rsidR="00444F25" w:rsidRDefault="00444F25" w:rsidP="005357C6">
      <w:pPr>
        <w:numPr>
          <w:ilvl w:val="0"/>
          <w:numId w:val="28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Винтообразной</w:t>
      </w:r>
    </w:p>
    <w:p w:rsidR="00444F25" w:rsidRDefault="00444F25" w:rsidP="005357C6">
      <w:pPr>
        <w:numPr>
          <w:ilvl w:val="0"/>
          <w:numId w:val="28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с наличием свободных фрагментов кости, не связанных ни с одним из отломков </w:t>
      </w:r>
      <w:r>
        <w:rPr>
          <w:rFonts w:ascii="Calibri" w:hAnsi="Calibri" w:cs="Calibri"/>
          <w:shd w:val="clear" w:color="auto" w:fill="FFFFFF"/>
        </w:rPr>
        <w:lastRenderedPageBreak/>
        <w:t xml:space="preserve">(оскольчатый), </w:t>
      </w:r>
    </w:p>
    <w:p w:rsidR="00444F25" w:rsidRDefault="00444F25" w:rsidP="005357C6">
      <w:pPr>
        <w:numPr>
          <w:ilvl w:val="0"/>
          <w:numId w:val="28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поперечный косой</w:t>
      </w:r>
    </w:p>
    <w:p w:rsidR="00444F25" w:rsidRDefault="00444F25" w:rsidP="005357C6">
      <w:pPr>
        <w:numPr>
          <w:ilvl w:val="0"/>
          <w:numId w:val="28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зубчатыей косой </w:t>
      </w:r>
    </w:p>
    <w:p w:rsidR="00444F25" w:rsidRDefault="00444F25" w:rsidP="005357C6">
      <w:pPr>
        <w:ind w:firstLine="708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Порой описанием линии перелома является характер воздействия травматического фактора – вколоченные переломы.</w:t>
      </w:r>
    </w:p>
    <w:p w:rsidR="00444F25" w:rsidRDefault="00444F25" w:rsidP="00F6450C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>Следующим этапом характеристики является определение смещения или его отсутствие. Смещение кости, в свою очередь, происходит в плоскостях тела и бывает:</w:t>
      </w:r>
    </w:p>
    <w:p w:rsidR="00444F25" w:rsidRDefault="00444F25" w:rsidP="005357C6">
      <w:pPr>
        <w:numPr>
          <w:ilvl w:val="0"/>
          <w:numId w:val="27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По ширине</w:t>
      </w:r>
    </w:p>
    <w:p w:rsidR="00444F25" w:rsidRDefault="00444F25" w:rsidP="005357C6">
      <w:pPr>
        <w:numPr>
          <w:ilvl w:val="0"/>
          <w:numId w:val="27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По длине, которое всегда сопровождается смещением по ширине</w:t>
      </w:r>
    </w:p>
    <w:p w:rsidR="00444F25" w:rsidRDefault="00444F25" w:rsidP="005357C6">
      <w:pPr>
        <w:numPr>
          <w:ilvl w:val="0"/>
          <w:numId w:val="27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Угловое смещение</w:t>
      </w:r>
    </w:p>
    <w:p w:rsidR="00444F25" w:rsidRPr="00F6450C" w:rsidRDefault="00444F25" w:rsidP="005357C6">
      <w:pPr>
        <w:numPr>
          <w:ilvl w:val="0"/>
          <w:numId w:val="27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Ротационное смещение</w:t>
      </w:r>
    </w:p>
    <w:p w:rsidR="00444F25" w:rsidRDefault="00444F25" w:rsidP="000A6E60">
      <w:pPr>
        <w:shd w:val="clear" w:color="auto" w:fill="FFFFFF"/>
        <w:spacing w:before="240"/>
        <w:ind w:firstLine="708"/>
        <w:jc w:val="center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Переломы плечевой кости</w:t>
      </w:r>
    </w:p>
    <w:p w:rsidR="00444F25" w:rsidRDefault="00444F25" w:rsidP="000A6E60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Pr="000A6E60">
        <w:rPr>
          <w:rFonts w:ascii="Calibri" w:hAnsi="Calibri" w:cs="Calibri"/>
        </w:rPr>
        <w:t>овреждения плечевой кости</w:t>
      </w:r>
      <w:r>
        <w:rPr>
          <w:rFonts w:ascii="Calibri" w:hAnsi="Calibri" w:cs="Calibri"/>
        </w:rPr>
        <w:t xml:space="preserve"> у детей разделяют, в зависимости от локализаци</w:t>
      </w:r>
      <w:r w:rsidRPr="000A6E60">
        <w:rPr>
          <w:rFonts w:ascii="Calibri" w:hAnsi="Calibri" w:cs="Calibri"/>
        </w:rPr>
        <w:t>и</w:t>
      </w:r>
      <w:r>
        <w:rPr>
          <w:rFonts w:ascii="Calibri" w:hAnsi="Calibri" w:cs="Calibri"/>
        </w:rPr>
        <w:t>,</w:t>
      </w:r>
      <w:r w:rsidRPr="000A6E60">
        <w:rPr>
          <w:rFonts w:ascii="Calibri" w:hAnsi="Calibri" w:cs="Calibri"/>
        </w:rPr>
        <w:t xml:space="preserve"> на переломы верхнего эп</w:t>
      </w:r>
      <w:r>
        <w:rPr>
          <w:rFonts w:ascii="Calibri" w:hAnsi="Calibri" w:cs="Calibri"/>
        </w:rPr>
        <w:t>и</w:t>
      </w:r>
      <w:r w:rsidRPr="000A6E60">
        <w:rPr>
          <w:rFonts w:ascii="Calibri" w:hAnsi="Calibri" w:cs="Calibri"/>
        </w:rPr>
        <w:t>метафиза, диаф</w:t>
      </w:r>
      <w:r>
        <w:rPr>
          <w:rFonts w:ascii="Calibri" w:hAnsi="Calibri" w:cs="Calibri"/>
        </w:rPr>
        <w:t>иза и дистального отдела, так как переломы в данных областях имеют характерную клин</w:t>
      </w:r>
      <w:r w:rsidRPr="000A6E60">
        <w:rPr>
          <w:rFonts w:ascii="Calibri" w:hAnsi="Calibri" w:cs="Calibri"/>
        </w:rPr>
        <w:t>ическ</w:t>
      </w:r>
      <w:r>
        <w:rPr>
          <w:rFonts w:ascii="Calibri" w:hAnsi="Calibri" w:cs="Calibri"/>
        </w:rPr>
        <w:t>ую</w:t>
      </w:r>
      <w:r w:rsidRPr="000A6E60">
        <w:rPr>
          <w:rFonts w:ascii="Calibri" w:hAnsi="Calibri" w:cs="Calibri"/>
        </w:rPr>
        <w:t xml:space="preserve"> картин</w:t>
      </w:r>
      <w:r>
        <w:rPr>
          <w:rFonts w:ascii="Calibri" w:hAnsi="Calibri" w:cs="Calibri"/>
        </w:rPr>
        <w:t>у</w:t>
      </w:r>
      <w:r w:rsidRPr="000A6E6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и особенностями в </w:t>
      </w:r>
      <w:r w:rsidRPr="000A6E60">
        <w:rPr>
          <w:rFonts w:ascii="Calibri" w:hAnsi="Calibri" w:cs="Calibri"/>
        </w:rPr>
        <w:t>тактик</w:t>
      </w:r>
      <w:r>
        <w:rPr>
          <w:rFonts w:ascii="Calibri" w:hAnsi="Calibri" w:cs="Calibri"/>
        </w:rPr>
        <w:t>е</w:t>
      </w:r>
      <w:r w:rsidRPr="000A6E60">
        <w:rPr>
          <w:rFonts w:ascii="Calibri" w:hAnsi="Calibri" w:cs="Calibri"/>
        </w:rPr>
        <w:t xml:space="preserve"> и метод</w:t>
      </w:r>
      <w:r>
        <w:rPr>
          <w:rFonts w:ascii="Calibri" w:hAnsi="Calibri" w:cs="Calibri"/>
        </w:rPr>
        <w:t xml:space="preserve">ах лечения. </w:t>
      </w:r>
    </w:p>
    <w:p w:rsidR="00444F25" w:rsidRDefault="00444F25" w:rsidP="000A6E60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  <w:u w:val="single"/>
        </w:rPr>
      </w:pPr>
      <w:r w:rsidRPr="000A6E60">
        <w:rPr>
          <w:rFonts w:ascii="Calibri" w:hAnsi="Calibri" w:cs="Calibri"/>
          <w:u w:val="single"/>
        </w:rPr>
        <w:t>Переломы верхнего эпиметафиза плечевой кости</w:t>
      </w:r>
    </w:p>
    <w:p w:rsidR="00444F25" w:rsidRPr="00FD2CCA" w:rsidRDefault="00444F25" w:rsidP="00FD2CCA">
      <w:pPr>
        <w:pStyle w:val="aa"/>
        <w:spacing w:before="0" w:beforeAutospacing="0" w:after="0" w:afterAutospacing="0"/>
        <w:rPr>
          <w:rFonts w:ascii="Calibri" w:eastAsia="MS Mincho" w:hAnsi="Calibri"/>
          <w:color w:val="000000"/>
          <w:lang w:eastAsia="ja-JP"/>
        </w:rPr>
      </w:pPr>
      <w:r w:rsidRPr="007305A9">
        <w:t xml:space="preserve">В верхнем отделе плечевой </w:t>
      </w:r>
      <w:r>
        <w:t>кости у детей наблюдаются остео</w:t>
      </w:r>
      <w:r w:rsidRPr="007305A9">
        <w:t>эпифизеолизы головки плеча (</w:t>
      </w:r>
      <w:r>
        <w:t>чрезбугорковые переломы), которые сопровождаются полным смещением по ширене, и переломы х</w:t>
      </w:r>
      <w:r w:rsidRPr="007305A9">
        <w:t>ирургической ш</w:t>
      </w:r>
      <w:r>
        <w:t xml:space="preserve">ейки (подбугорковые). </w:t>
      </w:r>
      <w:r w:rsidRPr="007305A9">
        <w:t xml:space="preserve">По характеру смещения переломы хирургической шейки плечевой кости </w:t>
      </w:r>
      <w:r>
        <w:t>под</w:t>
      </w:r>
      <w:r w:rsidRPr="007305A9">
        <w:t>разделя</w:t>
      </w:r>
      <w:r>
        <w:t>ют</w:t>
      </w:r>
      <w:r w:rsidRPr="007305A9">
        <w:t xml:space="preserve"> на приводящие</w:t>
      </w:r>
      <w:r>
        <w:t>, при которых</w:t>
      </w:r>
      <w:r w:rsidRPr="007305A9">
        <w:t xml:space="preserve"> </w:t>
      </w:r>
      <w:r>
        <w:t>от</w:t>
      </w:r>
      <w:r w:rsidRPr="007305A9">
        <w:t xml:space="preserve">ломки устанавливаются </w:t>
      </w:r>
      <w:r>
        <w:t>п</w:t>
      </w:r>
      <w:r w:rsidRPr="007305A9">
        <w:t xml:space="preserve">од углом, открытым кнутри, и отводящие, </w:t>
      </w:r>
      <w:r>
        <w:t>при которых угол открыт к</w:t>
      </w:r>
      <w:r w:rsidRPr="007305A9">
        <w:t>наруж</w:t>
      </w:r>
      <w:r>
        <w:t>и</w:t>
      </w:r>
      <w:r w:rsidRPr="007305A9">
        <w:t xml:space="preserve">. </w:t>
      </w:r>
      <w:r>
        <w:t>В большинстве случаев такие переломы</w:t>
      </w:r>
      <w:r w:rsidRPr="007305A9">
        <w:t xml:space="preserve"> </w:t>
      </w:r>
      <w:r>
        <w:t>сопровождаю</w:t>
      </w:r>
      <w:r w:rsidRPr="007305A9">
        <w:t>тся полным смещением по ширине и длине</w:t>
      </w:r>
      <w:r>
        <w:t>, также в</w:t>
      </w:r>
      <w:r w:rsidRPr="007305A9">
        <w:t xml:space="preserve">озможна взаимная ротация </w:t>
      </w:r>
      <w:r w:rsidRPr="00FD2CCA">
        <w:rPr>
          <w:rFonts w:ascii="Calibri" w:hAnsi="Calibri"/>
        </w:rPr>
        <w:t xml:space="preserve">отломков. В редких случаях в описываемой области встречаются вколоченные переломы. Клиническая картина классическая, с наличием абсолютных признаков перелома: </w:t>
      </w:r>
      <w:r w:rsidRPr="00FD2CCA">
        <w:rPr>
          <w:rFonts w:ascii="Calibri" w:eastAsia="MS Mincho" w:hAnsi="Calibri" w:cs="Arial"/>
          <w:color w:val="000000"/>
          <w:lang w:eastAsia="ja-JP"/>
        </w:rPr>
        <w:t>деформация в месте перелома;</w:t>
      </w:r>
      <w:r w:rsidRPr="00FD2CCA">
        <w:rPr>
          <w:rFonts w:ascii="Calibri" w:eastAsia="MS Mincho" w:hAnsi="Calibri"/>
          <w:color w:val="000000"/>
          <w:lang w:eastAsia="ja-JP"/>
        </w:rPr>
        <w:t xml:space="preserve"> патологическая подвижность; крепитация костных отломков; и относительных: локальная болезненность, гематома, укорочение конечности, вынужденное положение конечности, нарушение функции конечности.</w:t>
      </w:r>
    </w:p>
    <w:p w:rsidR="00444F25" w:rsidRDefault="00444F25" w:rsidP="005A5567">
      <w:pPr>
        <w:pStyle w:val="aa"/>
        <w:spacing w:before="0" w:beforeAutospacing="0" w:after="0" w:afterAutospacing="0"/>
        <w:ind w:firstLine="708"/>
        <w:rPr>
          <w:rFonts w:ascii="Calibri" w:eastAsia="MS Mincho" w:hAnsi="Calibri"/>
          <w:color w:val="000000"/>
          <w:lang w:eastAsia="ja-JP"/>
        </w:rPr>
      </w:pPr>
      <w:r w:rsidRPr="00FD2CCA">
        <w:rPr>
          <w:rFonts w:ascii="Calibri" w:eastAsia="MS Mincho" w:hAnsi="Calibri"/>
          <w:color w:val="000000"/>
          <w:lang w:eastAsia="ja-JP"/>
        </w:rPr>
        <w:t>Исключением являются вколоченные переломы, которые могут не иметь абсолютных признаков перелома, а так же не ограничивать подвижность плечевой кости в плечевом суставе.</w:t>
      </w:r>
    </w:p>
    <w:p w:rsidR="00444F25" w:rsidRDefault="00444F25" w:rsidP="005357C6">
      <w:pPr>
        <w:pStyle w:val="aa"/>
        <w:spacing w:before="0" w:beforeAutospacing="0" w:after="0" w:afterAutospacing="0"/>
        <w:rPr>
          <w:lang w:eastAsia="ja-JP"/>
        </w:rPr>
      </w:pPr>
      <w:r>
        <w:rPr>
          <w:lang w:eastAsia="ja-JP"/>
        </w:rPr>
        <w:tab/>
        <w:t>Решающим диагностическим фактором является рентгенография пораженной кости в двух проекциях, что позволяет точно локализовать перелом, определить его характер направления и степень смещения.</w:t>
      </w:r>
    </w:p>
    <w:p w:rsidR="00444F25" w:rsidRDefault="00444F25" w:rsidP="005357C6">
      <w:pPr>
        <w:pStyle w:val="aa"/>
        <w:spacing w:before="0" w:beforeAutospacing="0" w:after="0" w:afterAutospacing="0"/>
        <w:rPr>
          <w:lang w:eastAsia="ja-JP"/>
        </w:rPr>
      </w:pPr>
      <w:r>
        <w:rPr>
          <w:lang w:eastAsia="ja-JP"/>
        </w:rPr>
        <w:tab/>
        <w:t>Методика лечения, в первую очередь зависит от характеристики стабильности перелома. Стабильные переломы (без смещения) ведутся консервативно, как в прочем и вколоченные переломы, путем наложения гипсовой иммобилизации в виде лонгеты на срок до 12 недель у детей до 7 лет и до 16 недель у более старших детей.</w:t>
      </w:r>
    </w:p>
    <w:p w:rsidR="00444F25" w:rsidRPr="005357C6" w:rsidRDefault="00444F25" w:rsidP="007C7B39">
      <w:pPr>
        <w:pStyle w:val="aa"/>
        <w:spacing w:before="0" w:beforeAutospacing="0" w:after="0" w:afterAutospacing="0"/>
        <w:ind w:firstLine="708"/>
        <w:rPr>
          <w:rFonts w:ascii="Calibri" w:eastAsia="MS Mincho" w:hAnsi="Calibri"/>
          <w:color w:val="000000"/>
          <w:lang w:eastAsia="ja-JP"/>
        </w:rPr>
      </w:pPr>
      <w:r>
        <w:rPr>
          <w:lang w:eastAsia="ja-JP"/>
        </w:rPr>
        <w:t>При наличии смещения требуется репозиция отломков до приемлемых отклонений (смещение по ширине до 1/3 ширины кости) и наложение стабилизирующих конструкций в виде на- или внутри-костного металостеосинтеза.</w:t>
      </w:r>
    </w:p>
    <w:p w:rsidR="00444F25" w:rsidRPr="007C7B39" w:rsidRDefault="00444F25" w:rsidP="000A6E60">
      <w:pPr>
        <w:shd w:val="clear" w:color="auto" w:fill="FFFFFF"/>
        <w:spacing w:before="240"/>
        <w:outlineLvl w:val="1"/>
        <w:rPr>
          <w:rFonts w:ascii="Calibri" w:hAnsi="Calibri" w:cs="Calibri"/>
          <w:u w:val="single"/>
        </w:rPr>
      </w:pPr>
      <w:r w:rsidRPr="007C7B39">
        <w:rPr>
          <w:rFonts w:ascii="Calibri" w:hAnsi="Calibri" w:cs="Calibri"/>
        </w:rPr>
        <w:tab/>
      </w:r>
      <w:r w:rsidRPr="007C7B39">
        <w:rPr>
          <w:rFonts w:ascii="Calibri" w:hAnsi="Calibri" w:cs="Calibri"/>
          <w:u w:val="single"/>
        </w:rPr>
        <w:t>Переломы диафиза плечевой кости</w:t>
      </w:r>
    </w:p>
    <w:p w:rsidR="00444F25" w:rsidRDefault="00444F25" w:rsidP="004138A8">
      <w:pPr>
        <w:shd w:val="clear" w:color="auto" w:fill="FFFFFF"/>
        <w:spacing w:before="2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Этот вид повреж</w:t>
      </w:r>
      <w:r w:rsidRPr="004138A8">
        <w:rPr>
          <w:rFonts w:ascii="Calibri" w:hAnsi="Calibri" w:cs="Calibri"/>
        </w:rPr>
        <w:t>дений встречается у детей редко. Возможно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поперечное направление плоскости перелома, косое или спираль</w:t>
      </w:r>
      <w:r>
        <w:rPr>
          <w:rFonts w:ascii="Calibri" w:hAnsi="Calibri" w:cs="Calibri"/>
        </w:rPr>
        <w:t xml:space="preserve">ное. </w:t>
      </w:r>
      <w:r w:rsidRPr="004138A8">
        <w:rPr>
          <w:rFonts w:ascii="Calibri" w:hAnsi="Calibri" w:cs="Calibri"/>
        </w:rPr>
        <w:t>При переломах диафиза выше места прикре</w:t>
      </w:r>
      <w:r>
        <w:rPr>
          <w:rFonts w:ascii="Calibri" w:hAnsi="Calibri" w:cs="Calibri"/>
        </w:rPr>
        <w:t xml:space="preserve">пления </w:t>
      </w:r>
      <w:r w:rsidRPr="004138A8">
        <w:rPr>
          <w:rFonts w:ascii="Calibri" w:hAnsi="Calibri" w:cs="Calibri"/>
        </w:rPr>
        <w:t>дельтовидной мышцы центральный отломок обычно смещается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кнутри, а нижний — кверху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(обусловлено тракцие</w:t>
      </w:r>
      <w:r>
        <w:rPr>
          <w:rFonts w:ascii="Calibri" w:hAnsi="Calibri" w:cs="Calibri"/>
        </w:rPr>
        <w:t>й</w:t>
      </w:r>
      <w:r w:rsidRPr="004138A8">
        <w:rPr>
          <w:rFonts w:ascii="Calibri" w:hAnsi="Calibri" w:cs="Calibri"/>
        </w:rPr>
        <w:t xml:space="preserve"> прикре</w:t>
      </w:r>
      <w:r>
        <w:rPr>
          <w:rFonts w:ascii="Calibri" w:hAnsi="Calibri" w:cs="Calibri"/>
        </w:rPr>
        <w:t>п</w:t>
      </w:r>
      <w:r w:rsidRPr="004138A8">
        <w:rPr>
          <w:rFonts w:ascii="Calibri" w:hAnsi="Calibri" w:cs="Calibri"/>
        </w:rPr>
        <w:t>ляющихся мышц). В остальных случаях верхний отломок смещается кнаружи и кпереди, а нижний — кзади и вверх. Направление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смещения отломков зависит и от механизма травмы.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Клиническая картина  характеризуется резкими болевыми ощущениями и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 xml:space="preserve">деформацией в области </w:t>
      </w:r>
      <w:r w:rsidRPr="004138A8">
        <w:rPr>
          <w:rFonts w:ascii="Calibri" w:hAnsi="Calibri" w:cs="Calibri"/>
        </w:rPr>
        <w:lastRenderedPageBreak/>
        <w:t xml:space="preserve">перелома. </w:t>
      </w:r>
      <w:r>
        <w:rPr>
          <w:rFonts w:ascii="Calibri" w:hAnsi="Calibri" w:cs="Calibri"/>
        </w:rPr>
        <w:t>При данных переломах н</w:t>
      </w:r>
      <w:r w:rsidRPr="004138A8">
        <w:rPr>
          <w:rFonts w:ascii="Calibri" w:hAnsi="Calibri" w:cs="Calibri"/>
        </w:rPr>
        <w:t>еобходимо исключить травму лучевого нерва, повреждение которого наиболее вероятно при переломе плеча на границе средней и нижней трети.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Лечение  заключается в закрытой репозиции путем ручного сопоставления отломков (под наркозом).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Фиксацию осуществляют тыльным гипсовым лонгетом (от здоровой лопатки до основания пальцев кисти) при согнутом под прямым углом предплечье.</w:t>
      </w:r>
      <w:r>
        <w:rPr>
          <w:rFonts w:ascii="Calibri" w:hAnsi="Calibri" w:cs="Calibri"/>
        </w:rPr>
        <w:t xml:space="preserve"> </w:t>
      </w:r>
    </w:p>
    <w:p w:rsidR="00444F25" w:rsidRPr="004138A8" w:rsidRDefault="00444F25" w:rsidP="004138A8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>При косых переломах со с</w:t>
      </w:r>
      <w:r>
        <w:rPr>
          <w:rFonts w:ascii="Calibri" w:hAnsi="Calibri" w:cs="Calibri"/>
        </w:rPr>
        <w:t>мещением по длине более 1 ,5 —2</w:t>
      </w:r>
      <w:r w:rsidRPr="004138A8">
        <w:rPr>
          <w:rFonts w:ascii="Calibri" w:hAnsi="Calibri" w:cs="Calibri"/>
        </w:rPr>
        <w:t xml:space="preserve"> см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проводят лечение путем лейкопластырного вытяжения на отводящей шине</w:t>
      </w:r>
      <w:r>
        <w:rPr>
          <w:rFonts w:ascii="Calibri" w:hAnsi="Calibri" w:cs="Calibri"/>
        </w:rPr>
        <w:t xml:space="preserve"> с грузом в 1/7 от массы тела пациента</w:t>
      </w:r>
      <w:r w:rsidRPr="004138A8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4138A8">
        <w:rPr>
          <w:rFonts w:ascii="Calibri" w:hAnsi="Calibri" w:cs="Calibri"/>
        </w:rPr>
        <w:t xml:space="preserve">Переломы с небольшим поперечным смещением (до </w:t>
      </w:r>
      <w:r>
        <w:rPr>
          <w:rFonts w:ascii="Calibri" w:hAnsi="Calibri" w:cs="Calibri"/>
        </w:rPr>
        <w:t>1/</w:t>
      </w:r>
      <w:r w:rsidRPr="004138A8">
        <w:rPr>
          <w:rFonts w:ascii="Calibri" w:hAnsi="Calibri" w:cs="Calibri"/>
        </w:rPr>
        <w:t>2 диаметра) не требуют репозиции. Лечение в таких случаях осуществляют путем фиксации гипсовым лонгетом.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Сроки иммобилизации зависят от характера перелома и оставшегося смещения. Поднадкостничные переломы, не сопровождающиеся смещением, нуждаются в фиксации до 3 недель. После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репозиции гипсовый лонгет снимают спустя 25 —30 дней. Функция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конечности восстанавливается через 4 —6 недель.</w:t>
      </w:r>
    </w:p>
    <w:p w:rsidR="00444F25" w:rsidRDefault="00444F25" w:rsidP="000A6E60">
      <w:pPr>
        <w:shd w:val="clear" w:color="auto" w:fill="FFFFFF"/>
        <w:spacing w:before="240"/>
        <w:outlineLvl w:val="1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 w:rsidRPr="004138A8">
        <w:rPr>
          <w:rFonts w:ascii="Calibri" w:hAnsi="Calibri" w:cs="Calibri"/>
          <w:u w:val="single"/>
        </w:rPr>
        <w:t>Переломы дистального отдела плечевой кости</w:t>
      </w:r>
    </w:p>
    <w:p w:rsidR="00444F25" w:rsidRDefault="00444F25" w:rsidP="004138A8">
      <w:pPr>
        <w:shd w:val="clear" w:color="auto" w:fill="FFFFFF"/>
        <w:spacing w:before="2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4138A8">
        <w:rPr>
          <w:rFonts w:ascii="Calibri" w:hAnsi="Calibri" w:cs="Calibri"/>
        </w:rPr>
        <w:t>Переломы дистального отде</w:t>
      </w:r>
      <w:r>
        <w:rPr>
          <w:rFonts w:ascii="Calibri" w:hAnsi="Calibri" w:cs="Calibri"/>
        </w:rPr>
        <w:t>ла плечевой кости у детей встре</w:t>
      </w:r>
      <w:r w:rsidRPr="004138A8">
        <w:rPr>
          <w:rFonts w:ascii="Calibri" w:hAnsi="Calibri" w:cs="Calibri"/>
        </w:rPr>
        <w:t>чаются наиболее часто и являются крайне сложными для лечения</w:t>
      </w:r>
      <w:r>
        <w:rPr>
          <w:rFonts w:ascii="Calibri" w:hAnsi="Calibri" w:cs="Calibri"/>
        </w:rPr>
        <w:t xml:space="preserve">. </w:t>
      </w:r>
      <w:r w:rsidRPr="004138A8">
        <w:rPr>
          <w:rFonts w:ascii="Calibri" w:hAnsi="Calibri" w:cs="Calibri"/>
        </w:rPr>
        <w:t>Классификация переломов дистального отдела плечевой кости</w:t>
      </w:r>
      <w:r>
        <w:rPr>
          <w:rFonts w:ascii="Calibri" w:hAnsi="Calibri" w:cs="Calibri"/>
        </w:rPr>
        <w:t xml:space="preserve"> разделяет их</w:t>
      </w:r>
      <w:r w:rsidRPr="004138A8">
        <w:rPr>
          <w:rFonts w:ascii="Calibri" w:hAnsi="Calibri" w:cs="Calibri"/>
        </w:rPr>
        <w:t xml:space="preserve"> на группы, отличающиеся по клинической к</w:t>
      </w:r>
      <w:r>
        <w:rPr>
          <w:rFonts w:ascii="Calibri" w:hAnsi="Calibri" w:cs="Calibri"/>
        </w:rPr>
        <w:t xml:space="preserve">артине и требующие специального </w:t>
      </w:r>
      <w:r w:rsidRPr="004138A8">
        <w:rPr>
          <w:rFonts w:ascii="Calibri" w:hAnsi="Calibri" w:cs="Calibri"/>
        </w:rPr>
        <w:t xml:space="preserve">подхода в лечении. Переломы разделены на внутрисуставные (повреждение кости произошло на участке, ограниченном капсулой сустава или плоскость излома проникает в сустав со стороны </w:t>
      </w:r>
      <w:r>
        <w:rPr>
          <w:rFonts w:ascii="Calibri" w:hAnsi="Calibri" w:cs="Calibri"/>
        </w:rPr>
        <w:t xml:space="preserve">метафиза), </w:t>
      </w:r>
      <w:r w:rsidRPr="004138A8">
        <w:rPr>
          <w:rFonts w:ascii="Calibri" w:hAnsi="Calibri" w:cs="Calibri"/>
        </w:rPr>
        <w:t>околосуставные (плоскость излома проходит в непосредственной близости от прикрепления суставной сумки и при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этом в патологический процесс вовлекается капсулярносвязочный аппарат).</w:t>
      </w:r>
    </w:p>
    <w:p w:rsidR="00444F25" w:rsidRDefault="00444F25" w:rsidP="004138A8">
      <w:pPr>
        <w:shd w:val="clear" w:color="auto" w:fill="FFFFFF"/>
        <w:spacing w:before="240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>К внутрисуставным переломам относятся чрезмыщелковые переломы плечевой кости,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родовой эпифизеолиз,</w:t>
      </w:r>
      <w:r>
        <w:rPr>
          <w:rFonts w:ascii="Calibri" w:hAnsi="Calibri" w:cs="Calibri"/>
        </w:rPr>
        <w:t xml:space="preserve"> переломы головчатого возвышения</w:t>
      </w:r>
      <w:r w:rsidRPr="004138A8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>блока плечевой кости</w:t>
      </w:r>
      <w:r w:rsidRPr="004138A8">
        <w:rPr>
          <w:rFonts w:ascii="Calibri" w:hAnsi="Calibri" w:cs="Calibri"/>
        </w:rPr>
        <w:t xml:space="preserve">. Околосуставные повреждения объединяют надмыщелковые переломы и переломы </w:t>
      </w:r>
      <w:r>
        <w:rPr>
          <w:rFonts w:ascii="Calibri" w:hAnsi="Calibri" w:cs="Calibri"/>
        </w:rPr>
        <w:t>н</w:t>
      </w:r>
      <w:r w:rsidRPr="004138A8">
        <w:rPr>
          <w:rFonts w:ascii="Calibri" w:hAnsi="Calibri" w:cs="Calibri"/>
        </w:rPr>
        <w:t>адмыщелковых возвышений.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Клиническая картина  при чрезмыщелковых переломах в значительной степени зависит от направления и величины смещения дистального отломка.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 xml:space="preserve">Переломы со смещением сопровождаются сильной болью в области локтевого сустава, которая усиливается при движениях. 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Положение конечности вынужденное; полусогнутое предплечье поддерживается здоровой рукой. Видна значительная деформация нижней трети плеча и сустава, обусловленная отеком, гемартрозом и смещением отломка. Последний может контурироваться под кожей довольно отчетливо, но через несколько часов после травмы нарастающее кровоизлияние сглаживает контуры.</w:t>
      </w:r>
      <w:r>
        <w:rPr>
          <w:rFonts w:ascii="Calibri" w:hAnsi="Calibri" w:cs="Calibri"/>
        </w:rPr>
        <w:t xml:space="preserve"> </w:t>
      </w:r>
    </w:p>
    <w:p w:rsidR="00444F25" w:rsidRPr="004138A8" w:rsidRDefault="00444F25" w:rsidP="004A2C56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>При первичном осмотре в бо</w:t>
      </w:r>
      <w:r>
        <w:rPr>
          <w:rFonts w:ascii="Calibri" w:hAnsi="Calibri" w:cs="Calibri"/>
        </w:rPr>
        <w:t xml:space="preserve">лее поздние сроки отек </w:t>
      </w:r>
      <w:r w:rsidRPr="004138A8">
        <w:rPr>
          <w:rFonts w:ascii="Calibri" w:hAnsi="Calibri" w:cs="Calibri"/>
        </w:rPr>
        <w:t xml:space="preserve">может достигать значительных размеров </w:t>
      </w:r>
    </w:p>
    <w:p w:rsidR="00444F25" w:rsidRDefault="00444F25" w:rsidP="004138A8">
      <w:pPr>
        <w:shd w:val="clear" w:color="auto" w:fill="FFFFFF"/>
        <w:spacing w:before="240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>(от средней трети плеча до нижней трети предплечья). Кровоподтеки и подкожные кровоизлияния бывают видны сразу после травмы, но чаще они появляются к концу первых суток.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П</w:t>
      </w:r>
      <w:r>
        <w:rPr>
          <w:rFonts w:ascii="Calibri" w:hAnsi="Calibri" w:cs="Calibri"/>
        </w:rPr>
        <w:t xml:space="preserve">альпаторное </w:t>
      </w:r>
      <w:r w:rsidRPr="004138A8">
        <w:rPr>
          <w:rFonts w:ascii="Calibri" w:hAnsi="Calibri" w:cs="Calibri"/>
        </w:rPr>
        <w:t>обследование помогает выявить ряд ценных диагностических признаков, но следует помнить, что у детей пальпацию проводят очень осторожно</w:t>
      </w:r>
      <w:r>
        <w:rPr>
          <w:rFonts w:ascii="Calibri" w:hAnsi="Calibri" w:cs="Calibri"/>
        </w:rPr>
        <w:t>, так как п</w:t>
      </w:r>
      <w:r w:rsidRPr="004138A8">
        <w:rPr>
          <w:rFonts w:ascii="Calibri" w:hAnsi="Calibri" w:cs="Calibri"/>
        </w:rPr>
        <w:t xml:space="preserve">ричиненная при </w:t>
      </w:r>
      <w:r>
        <w:rPr>
          <w:rFonts w:ascii="Calibri" w:hAnsi="Calibri" w:cs="Calibri"/>
        </w:rPr>
        <w:t>пальпации</w:t>
      </w:r>
      <w:r w:rsidRPr="004138A8">
        <w:rPr>
          <w:rFonts w:ascii="Calibri" w:hAnsi="Calibri" w:cs="Calibri"/>
        </w:rPr>
        <w:t xml:space="preserve"> боль сделает затруднительным или даже невозможным дальнейшее обследование.</w:t>
      </w:r>
    </w:p>
    <w:p w:rsidR="00444F25" w:rsidRDefault="00444F25" w:rsidP="004138A8">
      <w:pPr>
        <w:shd w:val="clear" w:color="auto" w:fill="FFFFFF"/>
        <w:spacing w:before="240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>Активные движения в локтевом суставе при полных переломах со смещением невозможны из-за боли. Прове</w:t>
      </w:r>
      <w:r>
        <w:rPr>
          <w:rFonts w:ascii="Calibri" w:hAnsi="Calibri" w:cs="Calibri"/>
        </w:rPr>
        <w:t>р</w:t>
      </w:r>
      <w:r w:rsidRPr="004138A8">
        <w:rPr>
          <w:rFonts w:ascii="Calibri" w:hAnsi="Calibri" w:cs="Calibri"/>
        </w:rPr>
        <w:t>ку возможных пассивных движений производят очень осторожно, пре</w:t>
      </w:r>
      <w:r>
        <w:rPr>
          <w:rFonts w:ascii="Calibri" w:hAnsi="Calibri" w:cs="Calibri"/>
        </w:rPr>
        <w:t>к</w:t>
      </w:r>
      <w:r w:rsidRPr="004138A8">
        <w:rPr>
          <w:rFonts w:ascii="Calibri" w:hAnsi="Calibri" w:cs="Calibri"/>
        </w:rPr>
        <w:t>ращ</w:t>
      </w:r>
      <w:r>
        <w:rPr>
          <w:rFonts w:ascii="Calibri" w:hAnsi="Calibri" w:cs="Calibri"/>
        </w:rPr>
        <w:t>а</w:t>
      </w:r>
      <w:r w:rsidRPr="004138A8">
        <w:rPr>
          <w:rFonts w:ascii="Calibri" w:hAnsi="Calibri" w:cs="Calibri"/>
        </w:rPr>
        <w:t>я при усилении болевых ощущений.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 xml:space="preserve">Чрезмыщелковые переломы без смещения и трещины плохо выявляю тся при осмотре и пальпаторном обследовании. </w:t>
      </w:r>
    </w:p>
    <w:p w:rsidR="00444F25" w:rsidRPr="004138A8" w:rsidRDefault="00444F25" w:rsidP="004A2C56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 xml:space="preserve">При чрезмыщелковых переломах возможно повреждение основных нервных </w:t>
      </w:r>
    </w:p>
    <w:p w:rsidR="00444F25" w:rsidRDefault="00444F25" w:rsidP="004138A8">
      <w:pPr>
        <w:shd w:val="clear" w:color="auto" w:fill="FFFFFF"/>
        <w:spacing w:before="240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lastRenderedPageBreak/>
        <w:t>стволов: локтевого, лучевого и срединного.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У всех обследуемых больных обязательно проверяют пульс на лучевой артерии, так как при переломах со смещением бывают повреждены сосуды, проходящие в локтевом сгибе.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>Рентгенолог</w:t>
      </w:r>
      <w:r>
        <w:rPr>
          <w:rFonts w:ascii="Calibri" w:hAnsi="Calibri" w:cs="Calibri"/>
        </w:rPr>
        <w:t>и</w:t>
      </w:r>
      <w:r w:rsidRPr="004138A8">
        <w:rPr>
          <w:rFonts w:ascii="Calibri" w:hAnsi="Calibri" w:cs="Calibri"/>
        </w:rPr>
        <w:t>ческое исследование локтевого сустава проводят во всех случаях подозрения на чрезмыщелковый перелом по общим правилам: снимки в двух взаимно</w:t>
      </w:r>
      <w:r>
        <w:rPr>
          <w:rFonts w:ascii="Calibri" w:hAnsi="Calibri" w:cs="Calibri"/>
        </w:rPr>
        <w:t xml:space="preserve"> </w:t>
      </w:r>
      <w:r w:rsidRPr="004138A8">
        <w:rPr>
          <w:rFonts w:ascii="Calibri" w:hAnsi="Calibri" w:cs="Calibri"/>
        </w:rPr>
        <w:t xml:space="preserve">перпендикулярных проекциях с типичной укладкой конечности. </w:t>
      </w:r>
    </w:p>
    <w:p w:rsidR="00444F25" w:rsidRPr="004138A8" w:rsidRDefault="00444F25" w:rsidP="001C4D2E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>Осложнения при чрезмыщелковых переломах плечевой кости можно разделить на 4 группы:</w:t>
      </w:r>
    </w:p>
    <w:p w:rsidR="00444F25" w:rsidRDefault="00444F25" w:rsidP="004138A8">
      <w:pPr>
        <w:numPr>
          <w:ilvl w:val="0"/>
          <w:numId w:val="29"/>
        </w:numPr>
        <w:shd w:val="clear" w:color="auto" w:fill="FFFFFF"/>
        <w:spacing w:before="240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>Осложне</w:t>
      </w:r>
      <w:r>
        <w:rPr>
          <w:rFonts w:ascii="Calibri" w:hAnsi="Calibri" w:cs="Calibri"/>
        </w:rPr>
        <w:t>ния</w:t>
      </w:r>
      <w:r w:rsidRPr="004138A8">
        <w:rPr>
          <w:rFonts w:ascii="Calibri" w:hAnsi="Calibri" w:cs="Calibri"/>
        </w:rPr>
        <w:t>, полученные в момент  травмы. Наиболее частым из них являе</w:t>
      </w:r>
      <w:r>
        <w:rPr>
          <w:rFonts w:ascii="Calibri" w:hAnsi="Calibri" w:cs="Calibri"/>
        </w:rPr>
        <w:t>тся повреждение нервных стволов</w:t>
      </w:r>
    </w:p>
    <w:p w:rsidR="00444F25" w:rsidRDefault="00444F25" w:rsidP="004138A8">
      <w:pPr>
        <w:numPr>
          <w:ilvl w:val="0"/>
          <w:numId w:val="29"/>
        </w:numPr>
        <w:shd w:val="clear" w:color="auto" w:fill="FFFFFF"/>
        <w:spacing w:before="2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Pr="004138A8">
        <w:rPr>
          <w:rFonts w:ascii="Calibri" w:hAnsi="Calibri" w:cs="Calibri"/>
        </w:rPr>
        <w:t>овреждения плечевой артерии при чрезмыщелковых переломах в</w:t>
      </w:r>
      <w:r>
        <w:rPr>
          <w:rFonts w:ascii="Calibri" w:hAnsi="Calibri" w:cs="Calibri"/>
        </w:rPr>
        <w:t>стречаются очень редко</w:t>
      </w:r>
      <w:r w:rsidRPr="004138A8">
        <w:rPr>
          <w:rFonts w:ascii="Calibri" w:hAnsi="Calibri" w:cs="Calibri"/>
        </w:rPr>
        <w:t xml:space="preserve"> сдавление сосудов от смещения отомков — в 3 % . Репозицию в таких сл у ч аях производят очень </w:t>
      </w:r>
    </w:p>
    <w:p w:rsidR="00444F25" w:rsidRDefault="00444F25" w:rsidP="004138A8">
      <w:pPr>
        <w:numPr>
          <w:ilvl w:val="0"/>
          <w:numId w:val="29"/>
        </w:numPr>
        <w:shd w:val="clear" w:color="auto" w:fill="FFFFFF"/>
        <w:spacing w:before="240"/>
        <w:outlineLvl w:val="1"/>
        <w:rPr>
          <w:rFonts w:ascii="Calibri" w:hAnsi="Calibri" w:cs="Calibri"/>
        </w:rPr>
      </w:pPr>
      <w:r w:rsidRPr="004138A8">
        <w:rPr>
          <w:rFonts w:ascii="Calibri" w:hAnsi="Calibri" w:cs="Calibri"/>
        </w:rPr>
        <w:t xml:space="preserve">Осложнения, возникающие во время закрытой репозиции, зависят от травмы отломками кости нервных стволов и крупных сосудов. </w:t>
      </w:r>
    </w:p>
    <w:p w:rsidR="00444F25" w:rsidRDefault="00444F25" w:rsidP="001C4D2E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  <w:r w:rsidRPr="001C4D2E">
        <w:rPr>
          <w:rFonts w:ascii="Calibri" w:hAnsi="Calibri" w:cs="Calibri"/>
        </w:rPr>
        <w:t>Эпиметафизарные перелом</w:t>
      </w:r>
      <w:r>
        <w:rPr>
          <w:rFonts w:ascii="Calibri" w:hAnsi="Calibri" w:cs="Calibri"/>
        </w:rPr>
        <w:t>ысо смещением отломка сопровож</w:t>
      </w:r>
      <w:r w:rsidRPr="001C4D2E">
        <w:rPr>
          <w:rFonts w:ascii="Calibri" w:hAnsi="Calibri" w:cs="Calibri"/>
        </w:rPr>
        <w:t xml:space="preserve">даются сильной болью в области локтевого сустава. Пораж енная рука находится в полусогнутом положении, предплечье пронировано. К онтуры сустава сглаж ены за счет отека и гемартроза; </w:t>
      </w:r>
    </w:p>
    <w:p w:rsidR="00444F25" w:rsidRDefault="00444F25" w:rsidP="001C4D2E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</w:p>
    <w:p w:rsidR="00444F25" w:rsidRDefault="00444F25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  <w:r>
        <w:br w:type="page"/>
      </w:r>
    </w:p>
    <w:p w:rsidR="00444F25" w:rsidRDefault="00444F25" w:rsidP="007627CA">
      <w:pPr>
        <w:pStyle w:val="Style4"/>
        <w:widowControl/>
        <w:ind w:left="708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СПИСОК ЛИТЕРАТУРЫ</w:t>
      </w:r>
    </w:p>
    <w:p w:rsidR="00444F25" w:rsidRPr="00DF3638" w:rsidRDefault="00444F25" w:rsidP="007627CA">
      <w:pPr>
        <w:pStyle w:val="Style4"/>
        <w:widowControl/>
        <w:ind w:left="708"/>
        <w:rPr>
          <w:rStyle w:val="FontStyle14"/>
          <w:sz w:val="24"/>
          <w:szCs w:val="24"/>
        </w:rPr>
      </w:pPr>
    </w:p>
    <w:p w:rsidR="00444F25" w:rsidRPr="000371CE" w:rsidRDefault="00444F25" w:rsidP="007627CA">
      <w:pPr>
        <w:pStyle w:val="Style2"/>
        <w:widowControl/>
        <w:numPr>
          <w:ilvl w:val="0"/>
          <w:numId w:val="15"/>
        </w:numPr>
        <w:spacing w:before="14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Повреждения костей и суставов у детей</w:t>
      </w:r>
      <w:r w:rsidRPr="000371CE">
        <w:rPr>
          <w:rFonts w:ascii="Times New Roman" w:hAnsi="Times New Roman" w:cs="Times New Roman"/>
          <w:bCs/>
          <w:shd w:val="clear" w:color="auto" w:fill="FFFFFF"/>
        </w:rPr>
        <w:t xml:space="preserve"> / </w:t>
      </w:r>
      <w:r w:rsidRPr="004C0733">
        <w:rPr>
          <w:rFonts w:ascii="Calibri" w:hAnsi="Calibri"/>
          <w:color w:val="000000"/>
          <w:shd w:val="clear" w:color="auto" w:fill="FFFFFF"/>
        </w:rPr>
        <w:t>Корж А.А., Бондаренко Н.С.</w:t>
      </w:r>
      <w:r w:rsidRPr="004C0733">
        <w:rPr>
          <w:rFonts w:ascii="Calibri" w:hAnsi="Calibri" w:cs="Times New Roman"/>
          <w:bCs/>
          <w:shd w:val="clear" w:color="auto" w:fill="FFFFFF"/>
        </w:rPr>
        <w:t xml:space="preserve"> - М.: ГЭОТАР-Меди</w:t>
      </w:r>
      <w:r w:rsidRPr="000371CE">
        <w:rPr>
          <w:rFonts w:ascii="Times New Roman" w:hAnsi="Times New Roman" w:cs="Times New Roman"/>
          <w:bCs/>
          <w:shd w:val="clear" w:color="auto" w:fill="FFFFFF"/>
        </w:rPr>
        <w:t xml:space="preserve">а, </w:t>
      </w:r>
      <w:r>
        <w:rPr>
          <w:rFonts w:ascii="Times New Roman" w:hAnsi="Times New Roman" w:cs="Times New Roman"/>
          <w:bCs/>
          <w:shd w:val="clear" w:color="auto" w:fill="FFFFFF"/>
        </w:rPr>
        <w:t>1994</w:t>
      </w:r>
      <w:r w:rsidRPr="000371CE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444F25" w:rsidRPr="007627CA" w:rsidRDefault="00444F25" w:rsidP="007627CA">
      <w:pPr>
        <w:pStyle w:val="Style2"/>
        <w:widowControl/>
        <w:numPr>
          <w:ilvl w:val="0"/>
          <w:numId w:val="15"/>
        </w:numPr>
        <w:spacing w:before="14" w:line="24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Травматология детского возраста / Г. А. Баиров – Л.: Медицина, 1976</w:t>
      </w:r>
    </w:p>
    <w:sectPr w:rsidR="00444F25" w:rsidRPr="007627CA" w:rsidSect="00311E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46" w:rsidRDefault="00E94F46" w:rsidP="00311E89">
      <w:r>
        <w:separator/>
      </w:r>
    </w:p>
  </w:endnote>
  <w:endnote w:type="continuationSeparator" w:id="0">
    <w:p w:rsidR="00E94F46" w:rsidRDefault="00E94F46" w:rsidP="0031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25" w:rsidRDefault="00ED180A">
    <w:pPr>
      <w:pStyle w:val="a8"/>
      <w:jc w:val="right"/>
    </w:pPr>
    <w:r>
      <w:fldChar w:fldCharType="begin"/>
    </w:r>
    <w:r w:rsidR="003B6DEC">
      <w:instrText>PAGE   \* MERGEFORMAT</w:instrText>
    </w:r>
    <w:r>
      <w:fldChar w:fldCharType="separate"/>
    </w:r>
    <w:r w:rsidR="00343A52">
      <w:rPr>
        <w:noProof/>
      </w:rPr>
      <w:t>1</w:t>
    </w:r>
    <w:r>
      <w:rPr>
        <w:noProof/>
      </w:rPr>
      <w:fldChar w:fldCharType="end"/>
    </w:r>
  </w:p>
  <w:p w:rsidR="00444F25" w:rsidRPr="007314C0" w:rsidRDefault="00444F25">
    <w:pPr>
      <w:pStyle w:val="Style1"/>
      <w:widowControl/>
      <w:jc w:val="both"/>
      <w:rPr>
        <w:rStyle w:val="FontStyle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46" w:rsidRDefault="00E94F46" w:rsidP="00311E89">
      <w:r>
        <w:separator/>
      </w:r>
    </w:p>
  </w:footnote>
  <w:footnote w:type="continuationSeparator" w:id="0">
    <w:p w:rsidR="00E94F46" w:rsidRDefault="00E94F46" w:rsidP="00311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25" w:rsidRDefault="00444F25">
    <w:pPr>
      <w:pStyle w:val="Style1"/>
      <w:widowControl/>
      <w:jc w:val="both"/>
      <w:rPr>
        <w:rStyle w:val="FontStyle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C20606"/>
    <w:lvl w:ilvl="0">
      <w:numFmt w:val="bullet"/>
      <w:lvlText w:val="*"/>
      <w:lvlJc w:val="left"/>
    </w:lvl>
  </w:abstractNum>
  <w:abstractNum w:abstractNumId="1">
    <w:nsid w:val="142042BD"/>
    <w:multiLevelType w:val="multilevel"/>
    <w:tmpl w:val="068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AC0C98"/>
    <w:multiLevelType w:val="hybridMultilevel"/>
    <w:tmpl w:val="AEC2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35E93"/>
    <w:multiLevelType w:val="hybridMultilevel"/>
    <w:tmpl w:val="CA56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346836"/>
    <w:multiLevelType w:val="hybridMultilevel"/>
    <w:tmpl w:val="B854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96968"/>
    <w:multiLevelType w:val="hybridMultilevel"/>
    <w:tmpl w:val="F392AB86"/>
    <w:lvl w:ilvl="0" w:tplc="CB6EB20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075A8"/>
    <w:multiLevelType w:val="multilevel"/>
    <w:tmpl w:val="4BB27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A906290"/>
    <w:multiLevelType w:val="hybridMultilevel"/>
    <w:tmpl w:val="E91EAB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B903350"/>
    <w:multiLevelType w:val="hybridMultilevel"/>
    <w:tmpl w:val="78968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865BB"/>
    <w:multiLevelType w:val="hybridMultilevel"/>
    <w:tmpl w:val="26968D48"/>
    <w:lvl w:ilvl="0" w:tplc="B04A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F1E76"/>
    <w:multiLevelType w:val="singleLevel"/>
    <w:tmpl w:val="A378D4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BB64494"/>
    <w:multiLevelType w:val="hybridMultilevel"/>
    <w:tmpl w:val="6096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61B80"/>
    <w:multiLevelType w:val="hybridMultilevel"/>
    <w:tmpl w:val="8700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72145"/>
    <w:multiLevelType w:val="hybridMultilevel"/>
    <w:tmpl w:val="599C4922"/>
    <w:lvl w:ilvl="0" w:tplc="B04A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40BAE"/>
    <w:multiLevelType w:val="hybridMultilevel"/>
    <w:tmpl w:val="9EB04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A470C"/>
    <w:multiLevelType w:val="hybridMultilevel"/>
    <w:tmpl w:val="D0A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E94707"/>
    <w:multiLevelType w:val="singleLevel"/>
    <w:tmpl w:val="50D693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52320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8CB557C"/>
    <w:multiLevelType w:val="hybridMultilevel"/>
    <w:tmpl w:val="84366FA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9">
    <w:nsid w:val="7F2E683A"/>
    <w:multiLevelType w:val="hybridMultilevel"/>
    <w:tmpl w:val="791EFA1C"/>
    <w:lvl w:ilvl="0" w:tplc="B04AB20A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>
    <w:nsid w:val="7F9F3864"/>
    <w:multiLevelType w:val="hybridMultilevel"/>
    <w:tmpl w:val="2800E732"/>
    <w:lvl w:ilvl="0" w:tplc="0419000F">
      <w:start w:val="1"/>
      <w:numFmt w:val="decimal"/>
      <w:lvlText w:val="%1."/>
      <w:lvlJc w:val="left"/>
      <w:pPr>
        <w:ind w:left="1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19"/>
  </w:num>
  <w:num w:numId="13">
    <w:abstractNumId w:val="9"/>
  </w:num>
  <w:num w:numId="14">
    <w:abstractNumId w:val="20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18"/>
  </w:num>
  <w:num w:numId="20">
    <w:abstractNumId w:val="4"/>
  </w:num>
  <w:num w:numId="21">
    <w:abstractNumId w:val="7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3"/>
  </w:num>
  <w:num w:numId="27">
    <w:abstractNumId w:val="11"/>
  </w:num>
  <w:num w:numId="28">
    <w:abstractNumId w:val="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1E"/>
    <w:rsid w:val="00014CE4"/>
    <w:rsid w:val="000161C9"/>
    <w:rsid w:val="00016550"/>
    <w:rsid w:val="00034EA3"/>
    <w:rsid w:val="000371CE"/>
    <w:rsid w:val="00071E2E"/>
    <w:rsid w:val="000A6E60"/>
    <w:rsid w:val="000B6865"/>
    <w:rsid w:val="000E5BA4"/>
    <w:rsid w:val="00100C10"/>
    <w:rsid w:val="00125338"/>
    <w:rsid w:val="001C4D2E"/>
    <w:rsid w:val="002147CE"/>
    <w:rsid w:val="002641EB"/>
    <w:rsid w:val="00282E4C"/>
    <w:rsid w:val="002B5D7C"/>
    <w:rsid w:val="002D3E5F"/>
    <w:rsid w:val="002F1755"/>
    <w:rsid w:val="00311E89"/>
    <w:rsid w:val="00343A52"/>
    <w:rsid w:val="00373B39"/>
    <w:rsid w:val="003B6DEC"/>
    <w:rsid w:val="003D30E8"/>
    <w:rsid w:val="003D3800"/>
    <w:rsid w:val="004138A8"/>
    <w:rsid w:val="00444F25"/>
    <w:rsid w:val="00497796"/>
    <w:rsid w:val="004A2C56"/>
    <w:rsid w:val="004C0733"/>
    <w:rsid w:val="004F68E4"/>
    <w:rsid w:val="00500C8D"/>
    <w:rsid w:val="0051772F"/>
    <w:rsid w:val="005357C6"/>
    <w:rsid w:val="005A5567"/>
    <w:rsid w:val="005A6507"/>
    <w:rsid w:val="005F7DBE"/>
    <w:rsid w:val="00640491"/>
    <w:rsid w:val="00697365"/>
    <w:rsid w:val="006A6800"/>
    <w:rsid w:val="006B54A0"/>
    <w:rsid w:val="006F1797"/>
    <w:rsid w:val="0072042D"/>
    <w:rsid w:val="007305A9"/>
    <w:rsid w:val="007314C0"/>
    <w:rsid w:val="0074140A"/>
    <w:rsid w:val="00762206"/>
    <w:rsid w:val="007627CA"/>
    <w:rsid w:val="00782B58"/>
    <w:rsid w:val="007957DE"/>
    <w:rsid w:val="007B6147"/>
    <w:rsid w:val="007C7B39"/>
    <w:rsid w:val="008452AC"/>
    <w:rsid w:val="0086562C"/>
    <w:rsid w:val="00904427"/>
    <w:rsid w:val="00956710"/>
    <w:rsid w:val="00967D99"/>
    <w:rsid w:val="00A31036"/>
    <w:rsid w:val="00A3696F"/>
    <w:rsid w:val="00A4301E"/>
    <w:rsid w:val="00A611DC"/>
    <w:rsid w:val="00AE0140"/>
    <w:rsid w:val="00B55558"/>
    <w:rsid w:val="00C841AD"/>
    <w:rsid w:val="00CD269D"/>
    <w:rsid w:val="00CD6B1F"/>
    <w:rsid w:val="00CE5D3C"/>
    <w:rsid w:val="00D93C49"/>
    <w:rsid w:val="00DA2EB8"/>
    <w:rsid w:val="00DA69C2"/>
    <w:rsid w:val="00DE5186"/>
    <w:rsid w:val="00DF3638"/>
    <w:rsid w:val="00E22C4F"/>
    <w:rsid w:val="00E32AB2"/>
    <w:rsid w:val="00E94F46"/>
    <w:rsid w:val="00ED180A"/>
    <w:rsid w:val="00ED26C1"/>
    <w:rsid w:val="00F6450C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27CA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7627C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7627C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link w:val="50"/>
    <w:uiPriority w:val="99"/>
    <w:qFormat/>
    <w:rsid w:val="00CD6B1F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627C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7627CA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627CA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CD6B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11E89"/>
    <w:pPr>
      <w:spacing w:line="406" w:lineRule="exact"/>
      <w:jc w:val="center"/>
    </w:pPr>
  </w:style>
  <w:style w:type="paragraph" w:customStyle="1" w:styleId="Style5">
    <w:name w:val="Style5"/>
    <w:basedOn w:val="a"/>
    <w:uiPriority w:val="99"/>
    <w:rsid w:val="00311E89"/>
    <w:pPr>
      <w:spacing w:line="405" w:lineRule="exact"/>
      <w:ind w:firstLine="725"/>
      <w:jc w:val="both"/>
    </w:pPr>
  </w:style>
  <w:style w:type="character" w:customStyle="1" w:styleId="FontStyle12">
    <w:name w:val="Font Style12"/>
    <w:uiPriority w:val="99"/>
    <w:rsid w:val="00311E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311E89"/>
    <w:pPr>
      <w:spacing w:line="405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311E89"/>
    <w:pPr>
      <w:spacing w:line="403" w:lineRule="exact"/>
      <w:ind w:hanging="226"/>
      <w:jc w:val="both"/>
    </w:pPr>
  </w:style>
  <w:style w:type="character" w:customStyle="1" w:styleId="FontStyle11">
    <w:name w:val="Font Style11"/>
    <w:uiPriority w:val="99"/>
    <w:rsid w:val="00311E8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311E8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4">
    <w:name w:val="Font Style14"/>
    <w:uiPriority w:val="99"/>
    <w:rsid w:val="00311E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100C10"/>
  </w:style>
  <w:style w:type="paragraph" w:customStyle="1" w:styleId="Style4">
    <w:name w:val="Style4"/>
    <w:basedOn w:val="a"/>
    <w:uiPriority w:val="99"/>
    <w:rsid w:val="00100C10"/>
  </w:style>
  <w:style w:type="paragraph" w:styleId="a3">
    <w:name w:val="List Paragraph"/>
    <w:basedOn w:val="a"/>
    <w:uiPriority w:val="99"/>
    <w:qFormat/>
    <w:rsid w:val="0010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0C10"/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00C10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00C10"/>
    <w:pPr>
      <w:spacing w:line="406" w:lineRule="exact"/>
      <w:ind w:hanging="101"/>
    </w:pPr>
  </w:style>
  <w:style w:type="paragraph" w:customStyle="1" w:styleId="Style8">
    <w:name w:val="Style8"/>
    <w:basedOn w:val="a"/>
    <w:uiPriority w:val="99"/>
    <w:rsid w:val="007957DE"/>
  </w:style>
  <w:style w:type="paragraph" w:styleId="a6">
    <w:name w:val="header"/>
    <w:basedOn w:val="a"/>
    <w:link w:val="a7"/>
    <w:uiPriority w:val="99"/>
    <w:rsid w:val="00071E2E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7">
    <w:name w:val="Верхний колонтитул Знак"/>
    <w:link w:val="a6"/>
    <w:uiPriority w:val="99"/>
    <w:locked/>
    <w:rsid w:val="00071E2E"/>
    <w:rPr>
      <w:rFonts w:ascii="Arial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32AB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9">
    <w:name w:val="Нижний колонтитул Знак"/>
    <w:link w:val="a8"/>
    <w:uiPriority w:val="99"/>
    <w:locked/>
    <w:rsid w:val="00E32AB2"/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2B58"/>
    <w:pPr>
      <w:spacing w:line="413" w:lineRule="exact"/>
      <w:ind w:hanging="346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782B5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uiPriority w:val="99"/>
    <w:rsid w:val="00782B5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uiPriority w:val="99"/>
    <w:rsid w:val="00782B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DF3638"/>
    <w:pPr>
      <w:spacing w:line="414" w:lineRule="exact"/>
      <w:ind w:hanging="350"/>
      <w:jc w:val="both"/>
    </w:pPr>
    <w:rPr>
      <w:rFonts w:ascii="Times New Roman" w:hAnsi="Times New Roman" w:cs="Times New Roman"/>
    </w:rPr>
  </w:style>
  <w:style w:type="character" w:customStyle="1" w:styleId="FontStyle15">
    <w:name w:val="Font Style15"/>
    <w:uiPriority w:val="99"/>
    <w:rsid w:val="00DF363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a">
    <w:name w:val="Normal (Web)"/>
    <w:basedOn w:val="a"/>
    <w:uiPriority w:val="99"/>
    <w:rsid w:val="00CD26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Hyperlink"/>
    <w:uiPriority w:val="99"/>
    <w:semiHidden/>
    <w:rsid w:val="007627C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627CA"/>
    <w:rPr>
      <w:rFonts w:cs="Times New Roman"/>
    </w:rPr>
  </w:style>
  <w:style w:type="character" w:styleId="ac">
    <w:name w:val="Strong"/>
    <w:uiPriority w:val="99"/>
    <w:qFormat/>
    <w:rsid w:val="007627CA"/>
    <w:rPr>
      <w:rFonts w:cs="Times New Roman"/>
      <w:b/>
      <w:bCs/>
    </w:rPr>
  </w:style>
  <w:style w:type="character" w:styleId="ad">
    <w:name w:val="FollowedHyperlink"/>
    <w:uiPriority w:val="99"/>
    <w:semiHidden/>
    <w:rsid w:val="007627CA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3D30E8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2F1755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Анастасия</cp:lastModifiedBy>
  <cp:revision>14</cp:revision>
  <cp:lastPrinted>2018-10-26T14:46:00Z</cp:lastPrinted>
  <dcterms:created xsi:type="dcterms:W3CDTF">2018-09-23T14:19:00Z</dcterms:created>
  <dcterms:modified xsi:type="dcterms:W3CDTF">2022-05-03T11:27:00Z</dcterms:modified>
</cp:coreProperties>
</file>