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1295" w:rsidP="00F8129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1. </w:t>
      </w:r>
      <w:r w:rsidRPr="00F81295">
        <w:rPr>
          <w:rFonts w:ascii="Times New Roman" w:hAnsi="Times New Roman" w:cs="Times New Roman"/>
          <w:sz w:val="44"/>
          <w:szCs w:val="44"/>
        </w:rPr>
        <w:t>Методы исследования  сосудистой системы: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rStyle w:val="a4"/>
          <w:color w:val="000000" w:themeColor="text1"/>
        </w:rPr>
        <w:t>Расспрос больного.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>В первую очередь выявляются симптомы, связанные с функциональной недостаточностью органов их усиление в момент функциональной активности.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Боли в ногах, возникающие при ходьбе и исчезающие в покое, являются </w:t>
      </w:r>
      <w:proofErr w:type="spellStart"/>
      <w:r w:rsidRPr="00F81295">
        <w:rPr>
          <w:color w:val="000000" w:themeColor="text1"/>
        </w:rPr>
        <w:t>патогномоничным</w:t>
      </w:r>
      <w:proofErr w:type="spellEnd"/>
      <w:r w:rsidRPr="00F81295">
        <w:rPr>
          <w:color w:val="000000" w:themeColor="text1"/>
        </w:rPr>
        <w:t xml:space="preserve"> симптомом стеноза или окклюзии артерий нижних конечностей или бифуркац</w:t>
      </w:r>
      <w:proofErr w:type="gramStart"/>
      <w:r w:rsidRPr="00F81295">
        <w:rPr>
          <w:color w:val="000000" w:themeColor="text1"/>
        </w:rPr>
        <w:t>ии ао</w:t>
      </w:r>
      <w:proofErr w:type="gramEnd"/>
      <w:r w:rsidRPr="00F81295">
        <w:rPr>
          <w:color w:val="000000" w:themeColor="text1"/>
        </w:rPr>
        <w:t>рты и носят название “перемежающаяся хромота”. Аналогичные боли в верхних конечностях свидетельствуют о поражении артерий плечевого пояса.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>Болевой синдром на высоте пищеварения позволяют заподозрить хронические нарушения висцерального кровообращения. Головные боли могут быть симптомами нарушения кровоснабжения головного мозга. По характеру, интенсивности и локализации болей можно судить о виде нарушения кровообращения, степени ишемии и темпах ее развития.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>Мышечная слабость является постоянным спутником нарушений кровообращения и сопровождает болевой синдром.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Парестезии \ ощущение онемения, покалывания, ползания </w:t>
      </w:r>
      <w:proofErr w:type="spellStart"/>
      <w:r w:rsidRPr="00F81295">
        <w:rPr>
          <w:color w:val="000000" w:themeColor="text1"/>
        </w:rPr>
        <w:t>мурашек\</w:t>
      </w:r>
      <w:proofErr w:type="spellEnd"/>
      <w:r w:rsidRPr="00F81295">
        <w:rPr>
          <w:color w:val="000000" w:themeColor="text1"/>
        </w:rPr>
        <w:t xml:space="preserve"> являются признаками нарушения кожного кровотока и проявляются в начальных стадиях ишемии, характерно усиление в период усиления функциональной активности.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Головокружения, периодические потери сознания или зрения могут быть следствием </w:t>
      </w:r>
      <w:proofErr w:type="spellStart"/>
      <w:r w:rsidRPr="00F81295">
        <w:rPr>
          <w:color w:val="000000" w:themeColor="text1"/>
        </w:rPr>
        <w:t>стенозирования</w:t>
      </w:r>
      <w:proofErr w:type="spellEnd"/>
      <w:r w:rsidRPr="00F81295">
        <w:rPr>
          <w:color w:val="000000" w:themeColor="text1"/>
        </w:rPr>
        <w:t xml:space="preserve"> сосудов, </w:t>
      </w:r>
      <w:proofErr w:type="spellStart"/>
      <w:r w:rsidRPr="00F81295">
        <w:rPr>
          <w:color w:val="000000" w:themeColor="text1"/>
        </w:rPr>
        <w:t>кровоснабжающих</w:t>
      </w:r>
      <w:proofErr w:type="spellEnd"/>
      <w:r w:rsidRPr="00F81295">
        <w:rPr>
          <w:color w:val="000000" w:themeColor="text1"/>
        </w:rPr>
        <w:t xml:space="preserve"> мозг, при поражении сосудистой стенки или </w:t>
      </w:r>
      <w:proofErr w:type="spellStart"/>
      <w:r w:rsidRPr="00F81295">
        <w:rPr>
          <w:color w:val="000000" w:themeColor="text1"/>
        </w:rPr>
        <w:t>экстравазальным</w:t>
      </w:r>
      <w:proofErr w:type="spellEnd"/>
      <w:r w:rsidRPr="00F81295">
        <w:rPr>
          <w:color w:val="000000" w:themeColor="text1"/>
        </w:rPr>
        <w:t xml:space="preserve"> </w:t>
      </w:r>
      <w:proofErr w:type="spellStart"/>
      <w:r w:rsidRPr="00F81295">
        <w:rPr>
          <w:color w:val="000000" w:themeColor="text1"/>
        </w:rPr>
        <w:t>сдавлением</w:t>
      </w:r>
      <w:proofErr w:type="spellEnd"/>
      <w:r w:rsidRPr="00F81295">
        <w:rPr>
          <w:color w:val="000000" w:themeColor="text1"/>
        </w:rPr>
        <w:t xml:space="preserve"> сосудов.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>Понос, чередующийся с запором, может быть симптомом нарушений в системе висцерального кровообращения.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Импотенция в сочетании с болями в нижних конечностях является </w:t>
      </w:r>
      <w:proofErr w:type="spellStart"/>
      <w:r w:rsidRPr="00F81295">
        <w:rPr>
          <w:color w:val="000000" w:themeColor="text1"/>
        </w:rPr>
        <w:t>патогномоничным</w:t>
      </w:r>
      <w:proofErr w:type="spellEnd"/>
      <w:r w:rsidRPr="00F81295">
        <w:rPr>
          <w:color w:val="000000" w:themeColor="text1"/>
        </w:rPr>
        <w:t xml:space="preserve"> признаком нарушений кровообращения в терминальной аорте и подвздошных артериях.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rStyle w:val="a4"/>
          <w:color w:val="000000" w:themeColor="text1"/>
        </w:rPr>
        <w:t>Осмотр.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>В некоторых случаях признаки заболевания обнаруживаются сразу при первичном осмотре, например при наличии варикозного расширения вен или гангрены, в других случаях осмотр позволяет выявить важные для диагностики сосудистых заболеваний нарушения трофики тканей.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Мышечная гипотрофия обычно развивается при хроническом нарушении артериального кровоснабжения конечностей. Характерно непропорциональное развитие развития мускулатуры верхнего и нижнего пояса конечностей при </w:t>
      </w:r>
      <w:proofErr w:type="spellStart"/>
      <w:r w:rsidRPr="00F81295">
        <w:rPr>
          <w:color w:val="000000" w:themeColor="text1"/>
        </w:rPr>
        <w:t>коарктации</w:t>
      </w:r>
      <w:proofErr w:type="spellEnd"/>
      <w:r w:rsidRPr="00F81295">
        <w:rPr>
          <w:color w:val="000000" w:themeColor="text1"/>
        </w:rPr>
        <w:t xml:space="preserve"> аорты.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Дистрофические изменения кожи и ее придатков наблюдается у больных с хронической ишемией и выражается в ее сухости, истончении, ихтиозе, появлении трофических изменений вплоть до некроза. Отмечается выпадение волос на конечностях, замедление роста ногтей и деформация ногтевой пластинки, часты </w:t>
      </w:r>
      <w:proofErr w:type="spellStart"/>
      <w:r w:rsidRPr="00F81295">
        <w:rPr>
          <w:color w:val="000000" w:themeColor="text1"/>
        </w:rPr>
        <w:t>микотические</w:t>
      </w:r>
      <w:proofErr w:type="spellEnd"/>
      <w:r w:rsidRPr="00F81295">
        <w:rPr>
          <w:color w:val="000000" w:themeColor="text1"/>
        </w:rPr>
        <w:t xml:space="preserve"> поражения.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lastRenderedPageBreak/>
        <w:t xml:space="preserve">Изменение окраски кожи \бледность, цианоз, </w:t>
      </w:r>
      <w:proofErr w:type="spellStart"/>
      <w:r w:rsidRPr="00F81295">
        <w:rPr>
          <w:color w:val="000000" w:themeColor="text1"/>
        </w:rPr>
        <w:t>мраморность\</w:t>
      </w:r>
      <w:proofErr w:type="spellEnd"/>
      <w:r w:rsidRPr="00F81295">
        <w:rPr>
          <w:color w:val="000000" w:themeColor="text1"/>
        </w:rPr>
        <w:t xml:space="preserve"> имеют большую диагностическую значимость, используются для дифференциальной диагностики внутри группы сосудистых заболеваний, например, </w:t>
      </w:r>
      <w:proofErr w:type="gramStart"/>
      <w:r w:rsidRPr="00F81295">
        <w:rPr>
          <w:color w:val="000000" w:themeColor="text1"/>
        </w:rPr>
        <w:t>цианоз</w:t>
      </w:r>
      <w:proofErr w:type="gramEnd"/>
      <w:r w:rsidRPr="00F81295">
        <w:rPr>
          <w:color w:val="000000" w:themeColor="text1"/>
        </w:rPr>
        <w:t xml:space="preserve"> более характерен для заболеваний венозной системы, а бледность чаще бывает у больных с сосудистой патологией.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>Увеличение конечности в объеме свидетельствует о нарушениях венозного или лимфатического оттока.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>Изменение кожной температуры в сторону увеличения наиболее характерно для венозной патологии, в сторону уменьшения обычно при нарушениях артериального кровотока.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>При осмотре следует проводить осмотр максимально полно, с обязательным сравнением симметричных отделов тела и конечностей. При осмотре заболеваний венозной системы конечностей выгодней проводить осмотр, сначала стоя, а затем лежа.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rStyle w:val="a4"/>
          <w:color w:val="000000" w:themeColor="text1"/>
        </w:rPr>
        <w:t>Пальпация.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>Позволяет определить сразу несколько симптомов: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>- измерение температуры в симметричных участках тела;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- определение </w:t>
      </w:r>
      <w:proofErr w:type="spellStart"/>
      <w:r w:rsidRPr="00F81295">
        <w:rPr>
          <w:color w:val="000000" w:themeColor="text1"/>
        </w:rPr>
        <w:t>патогномоничных</w:t>
      </w:r>
      <w:proofErr w:type="spellEnd"/>
      <w:r w:rsidRPr="00F81295">
        <w:rPr>
          <w:color w:val="000000" w:themeColor="text1"/>
        </w:rPr>
        <w:t xml:space="preserve"> симптомов – систолическое дрожание, наличие флебитов или расширенных устьев </w:t>
      </w:r>
      <w:proofErr w:type="spellStart"/>
      <w:r w:rsidRPr="00F81295">
        <w:rPr>
          <w:color w:val="000000" w:themeColor="text1"/>
        </w:rPr>
        <w:t>коммуникантных</w:t>
      </w:r>
      <w:proofErr w:type="spellEnd"/>
      <w:r w:rsidRPr="00F81295">
        <w:rPr>
          <w:color w:val="000000" w:themeColor="text1"/>
        </w:rPr>
        <w:t xml:space="preserve"> вен и др.;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>- определение состояния стенки вен и артерий;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- определение пульсации на симметричных участках конечности в нормальном положении и специальных </w:t>
      </w:r>
      <w:proofErr w:type="gramStart"/>
      <w:r w:rsidRPr="00F81295">
        <w:rPr>
          <w:color w:val="000000" w:themeColor="text1"/>
        </w:rPr>
        <w:t>положениях</w:t>
      </w:r>
      <w:proofErr w:type="gramEnd"/>
      <w:r w:rsidRPr="00F81295">
        <w:rPr>
          <w:color w:val="000000" w:themeColor="text1"/>
        </w:rPr>
        <w:t xml:space="preserve"> \например, при проведении “провокационных” проб при </w:t>
      </w:r>
      <w:proofErr w:type="spellStart"/>
      <w:r w:rsidRPr="00F81295">
        <w:rPr>
          <w:color w:val="000000" w:themeColor="text1"/>
        </w:rPr>
        <w:t>экстравазальных</w:t>
      </w:r>
      <w:proofErr w:type="spellEnd"/>
      <w:r w:rsidRPr="00F81295">
        <w:rPr>
          <w:color w:val="000000" w:themeColor="text1"/>
        </w:rPr>
        <w:t xml:space="preserve"> стенозах подключичной артерии \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rStyle w:val="a4"/>
          <w:color w:val="000000" w:themeColor="text1"/>
        </w:rPr>
        <w:t>Перкуссия.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Имеет меньшее значение в диагностике сосудистых заболеваний, может оказать помощь в диагностике при наличии </w:t>
      </w:r>
      <w:proofErr w:type="spellStart"/>
      <w:r w:rsidRPr="00F81295">
        <w:rPr>
          <w:color w:val="000000" w:themeColor="text1"/>
        </w:rPr>
        <w:t>забрюшинной</w:t>
      </w:r>
      <w:proofErr w:type="spellEnd"/>
      <w:r w:rsidRPr="00F81295">
        <w:rPr>
          <w:color w:val="000000" w:themeColor="text1"/>
        </w:rPr>
        <w:t xml:space="preserve"> гематомы при разрыве аневризмы брюшного отдела аорты, при наличии гемоторакса или </w:t>
      </w:r>
      <w:proofErr w:type="spellStart"/>
      <w:r w:rsidRPr="00F81295">
        <w:rPr>
          <w:color w:val="000000" w:themeColor="text1"/>
        </w:rPr>
        <w:t>гемоперитонеума</w:t>
      </w:r>
      <w:proofErr w:type="spellEnd"/>
      <w:r w:rsidRPr="00F81295">
        <w:rPr>
          <w:color w:val="000000" w:themeColor="text1"/>
        </w:rPr>
        <w:t>, для определения границ абсолютной и относительной сердечной тупости или границ сосудистого пучка и т.п.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>Определение артериального давления.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>Оценка показателей артериального давления при измерении его в симметричных сегментах, сравнении его на верхних и нижних конечностях могут в значительной степени облегчить диагностику нарушений артериального кровотока и некоторых пороков сердца и кровеносных сосудов.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proofErr w:type="gramStart"/>
      <w:r w:rsidRPr="00F81295">
        <w:rPr>
          <w:color w:val="000000" w:themeColor="text1"/>
        </w:rPr>
        <w:t xml:space="preserve">Современные способы определения сегментарного артериального давления при проведении ультразвуковой </w:t>
      </w:r>
      <w:proofErr w:type="spellStart"/>
      <w:r w:rsidRPr="00F81295">
        <w:rPr>
          <w:color w:val="000000" w:themeColor="text1"/>
        </w:rPr>
        <w:t>допплерографии</w:t>
      </w:r>
      <w:proofErr w:type="spellEnd"/>
      <w:r w:rsidRPr="00F81295">
        <w:rPr>
          <w:color w:val="000000" w:themeColor="text1"/>
        </w:rPr>
        <w:t xml:space="preserve"> позволяют с большой точностью определить зону “перепада давления” и тем самым уточнить локализацию поражения.</w:t>
      </w:r>
      <w:proofErr w:type="gramEnd"/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rStyle w:val="a4"/>
          <w:color w:val="000000" w:themeColor="text1"/>
        </w:rPr>
        <w:t>Аускультация.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Аускультацию необходимо проводить во всех точках пульсации сосудов, особенно при обследовании больных с атеросклеротическими поражениями артериальной системы. При </w:t>
      </w:r>
      <w:r w:rsidRPr="00F81295">
        <w:rPr>
          <w:color w:val="000000" w:themeColor="text1"/>
        </w:rPr>
        <w:lastRenderedPageBreak/>
        <w:t xml:space="preserve">стенозах или </w:t>
      </w:r>
      <w:proofErr w:type="spellStart"/>
      <w:r w:rsidRPr="00F81295">
        <w:rPr>
          <w:color w:val="000000" w:themeColor="text1"/>
        </w:rPr>
        <w:t>аневризматических</w:t>
      </w:r>
      <w:proofErr w:type="spellEnd"/>
      <w:r w:rsidRPr="00F81295">
        <w:rPr>
          <w:color w:val="000000" w:themeColor="text1"/>
        </w:rPr>
        <w:t xml:space="preserve"> расширениях аорты </w:t>
      </w:r>
      <w:proofErr w:type="spellStart"/>
      <w:r w:rsidRPr="00F81295">
        <w:rPr>
          <w:color w:val="000000" w:themeColor="text1"/>
        </w:rPr>
        <w:t>аускультативно</w:t>
      </w:r>
      <w:proofErr w:type="spellEnd"/>
      <w:r w:rsidRPr="00F81295">
        <w:rPr>
          <w:color w:val="000000" w:themeColor="text1"/>
        </w:rPr>
        <w:t xml:space="preserve"> отмечается систолический шум, при артериовенозных свищах – систолодиастолический.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>Можно привести много примеров</w:t>
      </w:r>
      <w:proofErr w:type="gramStart"/>
      <w:r w:rsidRPr="00F81295">
        <w:rPr>
          <w:color w:val="000000" w:themeColor="text1"/>
        </w:rPr>
        <w:t xml:space="preserve"> ,</w:t>
      </w:r>
      <w:proofErr w:type="gramEnd"/>
      <w:r w:rsidRPr="00F81295">
        <w:rPr>
          <w:color w:val="000000" w:themeColor="text1"/>
        </w:rPr>
        <w:t xml:space="preserve"> когда тщательная аускультация позволяет поставить правильный диагноз , а соответствующие дополнительные инструментальные методы исследования позволят уточнить клинический диагноз.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rStyle w:val="a4"/>
          <w:color w:val="000000" w:themeColor="text1"/>
        </w:rPr>
        <w:t>Функциональные методы исследования.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Многообразие существующих методик диагностики отклонений со стороны сосудистой системы служит для уточнения диагноза до операции, контроля за состоянием кровотока в </w:t>
      </w:r>
      <w:proofErr w:type="gramStart"/>
      <w:r w:rsidRPr="00F81295">
        <w:rPr>
          <w:color w:val="000000" w:themeColor="text1"/>
        </w:rPr>
        <w:t>до</w:t>
      </w:r>
      <w:proofErr w:type="gramEnd"/>
      <w:r w:rsidRPr="00F81295">
        <w:rPr>
          <w:color w:val="000000" w:themeColor="text1"/>
        </w:rPr>
        <w:t>- и послеоперационном периоде.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>1. Объемная сфигмография – достаточно старый метод, позволяющий регистрировать суммарные колебания сосудистой стенки, позволяющие оценивать магистральный кровоток, пульсацию и состояние сосудистой стенки на протяжении всей конечности.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2. </w:t>
      </w:r>
      <w:proofErr w:type="spellStart"/>
      <w:r w:rsidRPr="00F81295">
        <w:rPr>
          <w:color w:val="000000" w:themeColor="text1"/>
        </w:rPr>
        <w:t>Реовазография</w:t>
      </w:r>
      <w:proofErr w:type="spellEnd"/>
      <w:r w:rsidRPr="00F81295">
        <w:rPr>
          <w:color w:val="000000" w:themeColor="text1"/>
        </w:rPr>
        <w:t xml:space="preserve"> – метод для оценки состояния периферического и центрального кровообращения в зависимости от изменения электрического сопротивления. Измеряет объемный кровоток в конечности, позволяет оценить магистральный и коллатеральный кровоток в конечности.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3. </w:t>
      </w:r>
      <w:proofErr w:type="spellStart"/>
      <w:r w:rsidRPr="00F81295">
        <w:rPr>
          <w:color w:val="000000" w:themeColor="text1"/>
        </w:rPr>
        <w:t>Фоноангиография</w:t>
      </w:r>
      <w:proofErr w:type="spellEnd"/>
      <w:r w:rsidRPr="00F81295">
        <w:rPr>
          <w:color w:val="000000" w:themeColor="text1"/>
        </w:rPr>
        <w:t xml:space="preserve"> – метод для регистрации и оценки сосудистых шумов, возникающих при нарушении проходимости магистральных сосудов.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4. </w:t>
      </w:r>
      <w:proofErr w:type="gramStart"/>
      <w:r w:rsidRPr="00F81295">
        <w:rPr>
          <w:color w:val="000000" w:themeColor="text1"/>
        </w:rPr>
        <w:t>Кожная</w:t>
      </w:r>
      <w:proofErr w:type="gramEnd"/>
      <w:r w:rsidRPr="00F81295">
        <w:rPr>
          <w:color w:val="000000" w:themeColor="text1"/>
        </w:rPr>
        <w:t xml:space="preserve"> </w:t>
      </w:r>
      <w:proofErr w:type="spellStart"/>
      <w:r w:rsidRPr="00F81295">
        <w:rPr>
          <w:color w:val="000000" w:themeColor="text1"/>
        </w:rPr>
        <w:t>электротермометрия</w:t>
      </w:r>
      <w:proofErr w:type="spellEnd"/>
      <w:r w:rsidRPr="00F81295">
        <w:rPr>
          <w:color w:val="000000" w:themeColor="text1"/>
        </w:rPr>
        <w:t xml:space="preserve"> – помогает в оценке состояния периферического кровообращения, снижение кожной температуры на 0,5 – 1 град. говорит о достовер</w:t>
      </w:r>
      <w:r w:rsidRPr="00F81295">
        <w:rPr>
          <w:color w:val="000000" w:themeColor="text1"/>
        </w:rPr>
        <w:softHyphen/>
        <w:t>ном снижении кровотока в конечности, а приближение температуры конечности к температуре окружающего воздуха позволяет сделать выводы о полном прекращении кровотока в конечности и сомнительной жизнеспособности.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5. </w:t>
      </w:r>
      <w:proofErr w:type="spellStart"/>
      <w:r w:rsidRPr="00F81295">
        <w:rPr>
          <w:color w:val="000000" w:themeColor="text1"/>
        </w:rPr>
        <w:t>Термография</w:t>
      </w:r>
      <w:proofErr w:type="spellEnd"/>
      <w:r w:rsidRPr="00F81295">
        <w:rPr>
          <w:color w:val="000000" w:themeColor="text1"/>
        </w:rPr>
        <w:t xml:space="preserve"> – более современный способ оценки изменений температуры конечности, позволяет оценить отдельные участки изменения кожной температуры в любом участке тела</w:t>
      </w:r>
      <w:proofErr w:type="gramStart"/>
      <w:r w:rsidRPr="00F81295">
        <w:rPr>
          <w:color w:val="000000" w:themeColor="text1"/>
        </w:rPr>
        <w:t xml:space="preserve"> ,</w:t>
      </w:r>
      <w:proofErr w:type="gramEnd"/>
      <w:r w:rsidRPr="00F81295">
        <w:rPr>
          <w:color w:val="000000" w:themeColor="text1"/>
        </w:rPr>
        <w:t xml:space="preserve"> регистрируется в виде температурного рельефа на специальном снимке.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6. Ультразвуковая </w:t>
      </w:r>
      <w:proofErr w:type="spellStart"/>
      <w:r w:rsidRPr="00F81295">
        <w:rPr>
          <w:color w:val="000000" w:themeColor="text1"/>
        </w:rPr>
        <w:t>допплерография</w:t>
      </w:r>
      <w:proofErr w:type="spellEnd"/>
      <w:r w:rsidRPr="00F81295">
        <w:rPr>
          <w:color w:val="000000" w:themeColor="text1"/>
        </w:rPr>
        <w:t xml:space="preserve"> \УЗДГ\ – позволяет определить наличие пульсации, сегментарное АД, объемный минутный кровоток, скорость кровотока, оценивает состояние сосудистой стенки, зоны коллатерального и магистрального кровообращения на сегментах конечности.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>7. Радиоизотопное исследование с Хе-133 позволяет оценить состояние перифериче</w:t>
      </w:r>
      <w:r w:rsidRPr="00F81295">
        <w:rPr>
          <w:color w:val="000000" w:themeColor="text1"/>
        </w:rPr>
        <w:softHyphen/>
        <w:t>ского кровенаполнения и жизнеспособность конечности при ишемии.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8. Дуплексное ультразвуковое сканирование с </w:t>
      </w:r>
      <w:proofErr w:type="spellStart"/>
      <w:r w:rsidRPr="00F81295">
        <w:rPr>
          <w:color w:val="000000" w:themeColor="text1"/>
        </w:rPr>
        <w:t>допплерографией</w:t>
      </w:r>
      <w:proofErr w:type="spellEnd"/>
      <w:r w:rsidRPr="00F81295">
        <w:rPr>
          <w:color w:val="000000" w:themeColor="text1"/>
        </w:rPr>
        <w:t xml:space="preserve"> – существенно дополняет УЗДГ графическим изображением зон окклюзии или стеноза с оценкой характеристик изменения проходимости сосудистого русла, измерением протяженности </w:t>
      </w:r>
      <w:proofErr w:type="spellStart"/>
      <w:r w:rsidRPr="00F81295">
        <w:rPr>
          <w:color w:val="000000" w:themeColor="text1"/>
        </w:rPr>
        <w:t>окклюзирующего</w:t>
      </w:r>
      <w:proofErr w:type="spellEnd"/>
      <w:r w:rsidRPr="00F81295">
        <w:rPr>
          <w:color w:val="000000" w:themeColor="text1"/>
        </w:rPr>
        <w:t xml:space="preserve"> субстрата с оценкой его плотности, оценкой диаметров и состояния сосудистой стенки. При наличии свищей - позволяет оценить его размеры и объемы </w:t>
      </w:r>
      <w:proofErr w:type="spellStart"/>
      <w:r w:rsidRPr="00F81295">
        <w:rPr>
          <w:color w:val="000000" w:themeColor="text1"/>
        </w:rPr>
        <w:t>перетоков</w:t>
      </w:r>
      <w:proofErr w:type="spellEnd"/>
      <w:r w:rsidRPr="00F81295">
        <w:rPr>
          <w:color w:val="000000" w:themeColor="text1"/>
        </w:rPr>
        <w:t>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>9. УЗИ сосудов позволяет определить зоны окклюзии и стеноза магистральных арте</w:t>
      </w:r>
      <w:r w:rsidRPr="00F81295">
        <w:rPr>
          <w:color w:val="000000" w:themeColor="text1"/>
        </w:rPr>
        <w:softHyphen/>
        <w:t>рий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lastRenderedPageBreak/>
        <w:t xml:space="preserve">10. </w:t>
      </w:r>
      <w:proofErr w:type="gramStart"/>
      <w:r w:rsidRPr="00F81295">
        <w:rPr>
          <w:color w:val="000000" w:themeColor="text1"/>
        </w:rPr>
        <w:t xml:space="preserve">ЯМРТ с </w:t>
      </w:r>
      <w:proofErr w:type="spellStart"/>
      <w:r w:rsidRPr="00F81295">
        <w:rPr>
          <w:color w:val="000000" w:themeColor="text1"/>
        </w:rPr>
        <w:t>контрастированием</w:t>
      </w:r>
      <w:proofErr w:type="spellEnd"/>
      <w:r w:rsidRPr="00F81295">
        <w:rPr>
          <w:color w:val="000000" w:themeColor="text1"/>
        </w:rPr>
        <w:t xml:space="preserve"> – наиболее информативный из имеющихся </w:t>
      </w:r>
      <w:proofErr w:type="spellStart"/>
      <w:r w:rsidRPr="00F81295">
        <w:rPr>
          <w:color w:val="000000" w:themeColor="text1"/>
        </w:rPr>
        <w:t>неинвазивных</w:t>
      </w:r>
      <w:proofErr w:type="spellEnd"/>
      <w:r w:rsidRPr="00F81295">
        <w:rPr>
          <w:color w:val="000000" w:themeColor="text1"/>
        </w:rPr>
        <w:t xml:space="preserve"> методов исследования.</w:t>
      </w:r>
      <w:proofErr w:type="gramEnd"/>
      <w:r w:rsidRPr="00F81295">
        <w:rPr>
          <w:color w:val="000000" w:themeColor="text1"/>
        </w:rPr>
        <w:t xml:space="preserve"> Позволяет оценить характер изменения сосудистой стенки, степень сужения, протяженность окклюзии, минутный кровоток, объемное кровенаполнение конечности, дает трехмерное изображение с различных ракурсов и т.д.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11. Ангиография – остается основным методом прижизненной диагностики морфологических изменений сосудов, широко применяется для диагностики заболеваний всех органов и систем, позволяет комплексно оценить кровоснабжение нескольких органов. Рекомендуется всегда при подготовке к операциям на </w:t>
      </w:r>
      <w:proofErr w:type="spellStart"/>
      <w:proofErr w:type="gramStart"/>
      <w:r w:rsidRPr="00F81295">
        <w:rPr>
          <w:color w:val="000000" w:themeColor="text1"/>
        </w:rPr>
        <w:t>сердечно-сосудистой</w:t>
      </w:r>
      <w:proofErr w:type="spellEnd"/>
      <w:proofErr w:type="gramEnd"/>
      <w:r w:rsidRPr="00F81295">
        <w:rPr>
          <w:color w:val="000000" w:themeColor="text1"/>
        </w:rPr>
        <w:t xml:space="preserve"> системе и в сомнительных случаях, когда другие способы диагностики не позволяют поставить точный диагноз или для дифференциальной диагностики.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Ангиографическая диагностика может сочетаться с манипуляциями, проводимыми после ангиографии под контролем </w:t>
      </w:r>
      <w:proofErr w:type="spellStart"/>
      <w:r w:rsidRPr="00F81295">
        <w:rPr>
          <w:color w:val="000000" w:themeColor="text1"/>
        </w:rPr>
        <w:t>ЭОПа</w:t>
      </w:r>
      <w:proofErr w:type="spellEnd"/>
      <w:r w:rsidRPr="00F81295">
        <w:rPr>
          <w:color w:val="000000" w:themeColor="text1"/>
        </w:rPr>
        <w:t xml:space="preserve"> – </w:t>
      </w:r>
      <w:proofErr w:type="spellStart"/>
      <w:r w:rsidRPr="00F81295">
        <w:rPr>
          <w:color w:val="000000" w:themeColor="text1"/>
        </w:rPr>
        <w:t>балонная</w:t>
      </w:r>
      <w:proofErr w:type="spellEnd"/>
      <w:r w:rsidRPr="00F81295">
        <w:rPr>
          <w:color w:val="000000" w:themeColor="text1"/>
        </w:rPr>
        <w:t xml:space="preserve"> дилатация артерий – </w:t>
      </w:r>
      <w:proofErr w:type="spellStart"/>
      <w:r w:rsidRPr="00F81295">
        <w:rPr>
          <w:color w:val="000000" w:themeColor="text1"/>
        </w:rPr>
        <w:t>ангиопластика</w:t>
      </w:r>
      <w:proofErr w:type="spellEnd"/>
      <w:r w:rsidRPr="00F81295">
        <w:rPr>
          <w:color w:val="000000" w:themeColor="text1"/>
        </w:rPr>
        <w:t xml:space="preserve">, закрытые </w:t>
      </w:r>
      <w:proofErr w:type="spellStart"/>
      <w:r w:rsidRPr="00F81295">
        <w:rPr>
          <w:color w:val="000000" w:themeColor="text1"/>
        </w:rPr>
        <w:t>комиссуротомии</w:t>
      </w:r>
      <w:proofErr w:type="spellEnd"/>
      <w:r w:rsidRPr="00F81295">
        <w:rPr>
          <w:color w:val="000000" w:themeColor="text1"/>
        </w:rPr>
        <w:t xml:space="preserve">, </w:t>
      </w:r>
      <w:proofErr w:type="spellStart"/>
      <w:r w:rsidRPr="00F81295">
        <w:rPr>
          <w:color w:val="000000" w:themeColor="text1"/>
        </w:rPr>
        <w:t>стентирование</w:t>
      </w:r>
      <w:proofErr w:type="spellEnd"/>
      <w:r w:rsidRPr="00F81295">
        <w:rPr>
          <w:color w:val="000000" w:themeColor="text1"/>
        </w:rPr>
        <w:t xml:space="preserve"> артерий, </w:t>
      </w:r>
      <w:proofErr w:type="spellStart"/>
      <w:r w:rsidRPr="00F81295">
        <w:rPr>
          <w:color w:val="000000" w:themeColor="text1"/>
        </w:rPr>
        <w:t>интракоронарный</w:t>
      </w:r>
      <w:proofErr w:type="spellEnd"/>
      <w:r w:rsidRPr="00F81295">
        <w:rPr>
          <w:color w:val="000000" w:themeColor="text1"/>
        </w:rPr>
        <w:t xml:space="preserve"> </w:t>
      </w:r>
      <w:proofErr w:type="spellStart"/>
      <w:r w:rsidRPr="00F81295">
        <w:rPr>
          <w:color w:val="000000" w:themeColor="text1"/>
        </w:rPr>
        <w:t>тромболизис</w:t>
      </w:r>
      <w:proofErr w:type="spellEnd"/>
      <w:r w:rsidRPr="00F81295">
        <w:rPr>
          <w:color w:val="000000" w:themeColor="text1"/>
        </w:rPr>
        <w:t xml:space="preserve"> и другие внутрисосудистые процедуры. Спектр этого исследования в сочетании с другими методами диагностики настолько широк, что может быть темой отдельной лекции.</w:t>
      </w:r>
    </w:p>
    <w:p w:rsidR="00F81295" w:rsidRPr="00F81295" w:rsidRDefault="00F81295" w:rsidP="00F81295">
      <w:pPr>
        <w:pStyle w:val="a3"/>
        <w:shd w:val="clear" w:color="auto" w:fill="FFFFFF" w:themeFill="background1"/>
        <w:rPr>
          <w:color w:val="000000" w:themeColor="text1"/>
        </w:rPr>
      </w:pPr>
      <w:r w:rsidRPr="00F81295">
        <w:rPr>
          <w:color w:val="000000" w:themeColor="text1"/>
        </w:rPr>
        <w:t xml:space="preserve">12. </w:t>
      </w:r>
      <w:proofErr w:type="spellStart"/>
      <w:r w:rsidRPr="00F81295">
        <w:rPr>
          <w:color w:val="000000" w:themeColor="text1"/>
        </w:rPr>
        <w:t>Лимфография</w:t>
      </w:r>
      <w:proofErr w:type="spellEnd"/>
      <w:r w:rsidRPr="00F81295">
        <w:rPr>
          <w:color w:val="000000" w:themeColor="text1"/>
        </w:rPr>
        <w:t xml:space="preserve"> – применяется для уточнения состояния </w:t>
      </w:r>
      <w:proofErr w:type="spellStart"/>
      <w:r w:rsidRPr="00F81295">
        <w:rPr>
          <w:color w:val="000000" w:themeColor="text1"/>
        </w:rPr>
        <w:t>лимфооттока</w:t>
      </w:r>
      <w:proofErr w:type="spellEnd"/>
      <w:r w:rsidRPr="00F81295">
        <w:rPr>
          <w:color w:val="000000" w:themeColor="text1"/>
        </w:rPr>
        <w:t xml:space="preserve"> из нижней конечности и дифференциальной диагностики отеков.</w:t>
      </w:r>
    </w:p>
    <w:p w:rsidR="00F81295" w:rsidRPr="00BB227F" w:rsidRDefault="00F81295" w:rsidP="00F81295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8129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Острая и хроническая ишемия нижних конечностей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:</w:t>
      </w:r>
    </w:p>
    <w:p w:rsidR="009C5181" w:rsidRPr="009C5181" w:rsidRDefault="009C5181" w:rsidP="009C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Причины </w:t>
      </w:r>
      <w:hyperlink r:id="rId5" w:tgtFrame="_blank" w:history="1">
        <w:r w:rsidRPr="009C5181">
          <w:rPr>
            <w:rFonts w:ascii="Times New Roman" w:eastAsia="Times New Roman" w:hAnsi="Times New Roman" w:cs="Times New Roman"/>
            <w:color w:val="02ABE9"/>
            <w:sz w:val="24"/>
            <w:szCs w:val="24"/>
            <w:u w:val="single"/>
          </w:rPr>
          <w:t>окклюзии</w:t>
        </w:r>
      </w:hyperlink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 или сужения сосудов нижних конечностей, </w:t>
      </w:r>
      <w:proofErr w:type="gramStart"/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из-за</w:t>
      </w:r>
      <w:proofErr w:type="gramEnd"/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которой возникает ишемия:</w:t>
      </w:r>
    </w:p>
    <w:p w:rsidR="009C5181" w:rsidRPr="009C5181" w:rsidRDefault="009C5181" w:rsidP="009C518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hyperlink r:id="rId6" w:tgtFrame="_blank" w:history="1">
        <w:r w:rsidRPr="009C5181">
          <w:rPr>
            <w:rFonts w:ascii="Times New Roman" w:eastAsia="Times New Roman" w:hAnsi="Times New Roman" w:cs="Times New Roman"/>
            <w:b/>
            <w:bCs/>
            <w:color w:val="02ABE9"/>
            <w:sz w:val="24"/>
            <w:szCs w:val="24"/>
            <w:u w:val="single"/>
          </w:rPr>
          <w:t>При атеросклерозе</w:t>
        </w:r>
      </w:hyperlink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 холестериновые </w:t>
      </w:r>
      <w:hyperlink r:id="rId7" w:tgtFrame="_blank" w:history="1">
        <w:r w:rsidRPr="009C5181">
          <w:rPr>
            <w:rFonts w:ascii="Times New Roman" w:eastAsia="Times New Roman" w:hAnsi="Times New Roman" w:cs="Times New Roman"/>
            <w:color w:val="02ABE9"/>
            <w:sz w:val="24"/>
            <w:szCs w:val="24"/>
            <w:u w:val="single"/>
          </w:rPr>
          <w:t>бляшки</w:t>
        </w:r>
      </w:hyperlink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 располагаются на внутренних стенках </w:t>
      </w:r>
      <w:hyperlink r:id="rId8" w:tgtFrame="_blank" w:history="1">
        <w:r w:rsidRPr="009C5181">
          <w:rPr>
            <w:rFonts w:ascii="Times New Roman" w:eastAsia="Times New Roman" w:hAnsi="Times New Roman" w:cs="Times New Roman"/>
            <w:color w:val="02ABE9"/>
            <w:sz w:val="24"/>
            <w:szCs w:val="24"/>
            <w:u w:val="single"/>
          </w:rPr>
          <w:t>сосудов ног</w:t>
        </w:r>
      </w:hyperlink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 и частично или полностью перекрывают их просвет.</w:t>
      </w:r>
    </w:p>
    <w:p w:rsidR="009C5181" w:rsidRPr="009C5181" w:rsidRDefault="009C5181" w:rsidP="009C518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hyperlink r:id="rId9" w:tgtFrame="_blank" w:history="1">
        <w:r w:rsidRPr="009C51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При тромбозе</w:t>
        </w:r>
      </w:hyperlink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 происходит закупорка артерии образовавшимся кровяным сгустком, при </w:t>
      </w:r>
      <w:hyperlink r:id="rId10" w:tgtFrame="_blank" w:history="1">
        <w:r w:rsidRPr="009C5181">
          <w:rPr>
            <w:rFonts w:ascii="Times New Roman" w:eastAsia="Times New Roman" w:hAnsi="Times New Roman" w:cs="Times New Roman"/>
            <w:color w:val="02ABE9"/>
            <w:sz w:val="24"/>
            <w:szCs w:val="24"/>
            <w:u w:val="single"/>
          </w:rPr>
          <w:t>эмболии</w:t>
        </w:r>
      </w:hyperlink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 тромб перемещается в сосуды нижних конечностей из других мест.</w:t>
      </w:r>
    </w:p>
    <w:p w:rsidR="009C5181" w:rsidRPr="009C5181" w:rsidRDefault="009C5181" w:rsidP="009C518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hyperlink r:id="rId11" w:tgtFrame="_blank" w:history="1">
        <w:r w:rsidRPr="009C5181">
          <w:rPr>
            <w:rFonts w:ascii="Times New Roman" w:eastAsia="Times New Roman" w:hAnsi="Times New Roman" w:cs="Times New Roman"/>
            <w:b/>
            <w:bCs/>
            <w:color w:val="02ABE9"/>
            <w:sz w:val="24"/>
            <w:szCs w:val="24"/>
            <w:u w:val="single"/>
          </w:rPr>
          <w:t>Эндартериит</w:t>
        </w:r>
      </w:hyperlink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 характеризуется воспалением артериальной стенки, приводящим к спазму сосуда.</w:t>
      </w:r>
    </w:p>
    <w:p w:rsidR="009C5181" w:rsidRPr="009C5181" w:rsidRDefault="009C5181" w:rsidP="009C518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hyperlink r:id="rId12" w:tgtFrame="_blank" w:history="1">
        <w:r w:rsidRPr="009C5181">
          <w:rPr>
            <w:rFonts w:ascii="Times New Roman" w:eastAsia="Times New Roman" w:hAnsi="Times New Roman" w:cs="Times New Roman"/>
            <w:b/>
            <w:bCs/>
            <w:color w:val="02ABE9"/>
            <w:sz w:val="24"/>
            <w:szCs w:val="24"/>
            <w:u w:val="single"/>
          </w:rPr>
          <w:t>У лиц, страдающих сахарным диабетом</w:t>
        </w:r>
      </w:hyperlink>
      <w:r w:rsidRPr="009C518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,</w:t>
      </w:r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 сосуды ног часто поражены (</w:t>
      </w:r>
      <w:hyperlink r:id="rId13" w:tgtFrame="_blank" w:history="1">
        <w:r w:rsidRPr="009C5181">
          <w:rPr>
            <w:rFonts w:ascii="Times New Roman" w:eastAsia="Times New Roman" w:hAnsi="Times New Roman" w:cs="Times New Roman"/>
            <w:color w:val="02ABE9"/>
            <w:sz w:val="24"/>
            <w:szCs w:val="24"/>
            <w:u w:val="single"/>
          </w:rPr>
          <w:t>синдром диабетической стопы</w:t>
        </w:r>
      </w:hyperlink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).</w:t>
      </w:r>
    </w:p>
    <w:p w:rsidR="009C5181" w:rsidRPr="009C5181" w:rsidRDefault="009C5181" w:rsidP="009C518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Травмы крупных сосудов.</w:t>
      </w:r>
    </w:p>
    <w:p w:rsidR="009C5181" w:rsidRPr="009C5181" w:rsidRDefault="009C5181" w:rsidP="00F81295">
      <w:pPr>
        <w:rPr>
          <w:rFonts w:ascii="Times New Roman" w:hAnsi="Times New Roman" w:cs="Times New Roman"/>
          <w:sz w:val="24"/>
          <w:szCs w:val="24"/>
        </w:rPr>
      </w:pPr>
      <w:r w:rsidRPr="009C51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714500"/>
            <wp:effectExtent l="19050" t="0" r="0" b="0"/>
            <wp:docPr id="2" name="Рисунок 2" descr="C:\Users\Urol-Post1\Desktop\5468846846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ol-Post1\Desktop\546884684648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81" w:rsidRPr="009C5181" w:rsidRDefault="009C5181" w:rsidP="009C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Основные звенья патогенеза ишемии конечностей:</w:t>
      </w:r>
    </w:p>
    <w:p w:rsidR="009C5181" w:rsidRPr="009C5181" w:rsidRDefault="009C5181" w:rsidP="009C518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hyperlink r:id="rId15" w:tgtFrame="_blank" w:history="1">
        <w:r w:rsidRPr="009C5181">
          <w:rPr>
            <w:rFonts w:ascii="Times New Roman" w:eastAsia="Times New Roman" w:hAnsi="Times New Roman" w:cs="Times New Roman"/>
            <w:color w:val="02ABE9"/>
            <w:sz w:val="24"/>
            <w:szCs w:val="24"/>
            <w:u w:val="single"/>
          </w:rPr>
          <w:t>Застой венозной крови</w:t>
        </w:r>
      </w:hyperlink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,</w:t>
      </w:r>
    </w:p>
    <w:p w:rsidR="009C5181" w:rsidRPr="009C5181" w:rsidRDefault="009C5181" w:rsidP="009C518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lastRenderedPageBreak/>
        <w:t>Формирование отека тканей,</w:t>
      </w:r>
    </w:p>
    <w:p w:rsidR="009C5181" w:rsidRPr="009C5181" w:rsidRDefault="009C5181" w:rsidP="009C518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Сдавливание </w:t>
      </w:r>
      <w:proofErr w:type="spellStart"/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слабонаполненных</w:t>
      </w:r>
      <w:proofErr w:type="spellEnd"/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артерий,</w:t>
      </w:r>
    </w:p>
    <w:p w:rsidR="009C5181" w:rsidRPr="009C5181" w:rsidRDefault="009C5181" w:rsidP="009C518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Ухудшение кровоснабжения,</w:t>
      </w:r>
    </w:p>
    <w:p w:rsidR="009C5181" w:rsidRPr="009C5181" w:rsidRDefault="009C5181" w:rsidP="009C518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Дефицит кислорода и питательных веществ,</w:t>
      </w:r>
    </w:p>
    <w:p w:rsidR="009C5181" w:rsidRPr="009C5181" w:rsidRDefault="009C5181" w:rsidP="009C518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Появление участков некроза,</w:t>
      </w:r>
    </w:p>
    <w:p w:rsidR="009C5181" w:rsidRPr="009C5181" w:rsidRDefault="009C5181" w:rsidP="009C518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Формирование </w:t>
      </w:r>
      <w:hyperlink r:id="rId16" w:tgtFrame="_blank" w:history="1">
        <w:r w:rsidRPr="009C5181">
          <w:rPr>
            <w:rFonts w:ascii="Times New Roman" w:eastAsia="Times New Roman" w:hAnsi="Times New Roman" w:cs="Times New Roman"/>
            <w:color w:val="02ABE9"/>
            <w:sz w:val="24"/>
            <w:szCs w:val="24"/>
            <w:u w:val="single"/>
          </w:rPr>
          <w:t>трофических язв</w:t>
        </w:r>
      </w:hyperlink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,</w:t>
      </w:r>
    </w:p>
    <w:p w:rsidR="009C5181" w:rsidRPr="009C5181" w:rsidRDefault="009C5181" w:rsidP="009C518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Воспаление чувствительных нервов,</w:t>
      </w:r>
    </w:p>
    <w:p w:rsidR="009C5181" w:rsidRPr="009C5181" w:rsidRDefault="009C5181" w:rsidP="009C518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Возникновение невыносимой жгучей боли.</w:t>
      </w:r>
    </w:p>
    <w:p w:rsidR="009C5181" w:rsidRPr="009C5181" w:rsidRDefault="009C5181" w:rsidP="009C5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С точки зрения патофизиологии, острая ишемия является результатом фиксированного сужения просвета сосудов, нарушенного сосудистого тонуса, атеросклеротической дисфункции эндотелиальных клеток.</w:t>
      </w:r>
    </w:p>
    <w:p w:rsidR="009C5181" w:rsidRPr="009C5181" w:rsidRDefault="009C5181" w:rsidP="00F81295">
      <w:pPr>
        <w:rPr>
          <w:rFonts w:ascii="Times New Roman" w:hAnsi="Times New Roman" w:cs="Times New Roman"/>
          <w:color w:val="3B3B3B"/>
          <w:sz w:val="24"/>
          <w:szCs w:val="24"/>
          <w:shd w:val="clear" w:color="auto" w:fill="E0F1C6"/>
        </w:rPr>
      </w:pPr>
    </w:p>
    <w:p w:rsidR="009C5181" w:rsidRPr="009C5181" w:rsidRDefault="009C5181" w:rsidP="00F81295">
      <w:pPr>
        <w:rPr>
          <w:rFonts w:ascii="Times New Roman" w:hAnsi="Times New Roman" w:cs="Times New Roman"/>
          <w:sz w:val="24"/>
          <w:szCs w:val="24"/>
        </w:rPr>
      </w:pPr>
      <w:r w:rsidRPr="009C5181">
        <w:rPr>
          <w:rFonts w:ascii="Times New Roman" w:hAnsi="Times New Roman" w:cs="Times New Roman"/>
          <w:color w:val="3B3B3B"/>
          <w:sz w:val="24"/>
          <w:szCs w:val="24"/>
          <w:shd w:val="clear" w:color="auto" w:fill="E0F1C6"/>
        </w:rPr>
        <w:t xml:space="preserve">Острая ишемия длится примерно четырнадцать суток и имеет два исхода — гангрена или </w:t>
      </w:r>
      <w:proofErr w:type="spellStart"/>
      <w:r w:rsidRPr="009C5181">
        <w:rPr>
          <w:rFonts w:ascii="Times New Roman" w:hAnsi="Times New Roman" w:cs="Times New Roman"/>
          <w:color w:val="3B3B3B"/>
          <w:sz w:val="24"/>
          <w:szCs w:val="24"/>
          <w:shd w:val="clear" w:color="auto" w:fill="E0F1C6"/>
        </w:rPr>
        <w:t>хронизация</w:t>
      </w:r>
      <w:proofErr w:type="spellEnd"/>
      <w:r w:rsidRPr="009C5181">
        <w:rPr>
          <w:rFonts w:ascii="Times New Roman" w:hAnsi="Times New Roman" w:cs="Times New Roman"/>
          <w:color w:val="3B3B3B"/>
          <w:sz w:val="24"/>
          <w:szCs w:val="24"/>
          <w:shd w:val="clear" w:color="auto" w:fill="E0F1C6"/>
        </w:rPr>
        <w:t xml:space="preserve"> процесса</w:t>
      </w:r>
    </w:p>
    <w:p w:rsidR="009C5181" w:rsidRPr="009C5181" w:rsidRDefault="009C5181" w:rsidP="009C5181">
      <w:pPr>
        <w:pStyle w:val="a3"/>
        <w:shd w:val="clear" w:color="auto" w:fill="FFFFFF"/>
        <w:rPr>
          <w:color w:val="181D21"/>
        </w:rPr>
      </w:pPr>
      <w:r w:rsidRPr="009C5181">
        <w:rPr>
          <w:rStyle w:val="a4"/>
          <w:color w:val="181D21"/>
        </w:rPr>
        <w:t>Ишемия нижних конечностей </w:t>
      </w:r>
      <w:r w:rsidRPr="009C5181">
        <w:rPr>
          <w:color w:val="181D21"/>
        </w:rPr>
        <w:t>— это хроническое патологическое состояние, которое характеризуется дефицитом кислорода в тканях ног. Его основными признаками являются боль и дискомфорт в мышцах, вынуждающие человека делать передышки во время ходьбы.</w:t>
      </w:r>
    </w:p>
    <w:p w:rsidR="009C5181" w:rsidRPr="009C5181" w:rsidRDefault="009C5181" w:rsidP="00F81295">
      <w:pPr>
        <w:rPr>
          <w:rFonts w:ascii="Times New Roman" w:hAnsi="Times New Roman" w:cs="Times New Roman"/>
          <w:sz w:val="24"/>
          <w:szCs w:val="24"/>
        </w:rPr>
      </w:pPr>
      <w:r w:rsidRPr="009C51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8100" cy="3724275"/>
            <wp:effectExtent l="19050" t="0" r="0" b="0"/>
            <wp:docPr id="3" name="Рисунок 3" descr="C:\Users\Urol-Post1\Desktop\deficit-kisloroda-v-tkanyah-nog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ol-Post1\Desktop\deficit-kisloroda-v-tkanyah-nog_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81" w:rsidRPr="009C5181" w:rsidRDefault="009C5181" w:rsidP="009C5181">
      <w:pPr>
        <w:pStyle w:val="a3"/>
        <w:shd w:val="clear" w:color="auto" w:fill="FFFFFF"/>
        <w:rPr>
          <w:color w:val="181D21"/>
        </w:rPr>
      </w:pPr>
      <w:r w:rsidRPr="009C5181">
        <w:rPr>
          <w:color w:val="181D21"/>
        </w:rPr>
        <w:t>Недостаток кислорода в тканях ног возникает в связи с нарушением кровотока в артериях.</w:t>
      </w:r>
    </w:p>
    <w:p w:rsidR="009C5181" w:rsidRPr="009C5181" w:rsidRDefault="009C5181" w:rsidP="009C5181">
      <w:pPr>
        <w:pStyle w:val="ql-align-justify"/>
        <w:shd w:val="clear" w:color="auto" w:fill="FFFFFF"/>
        <w:rPr>
          <w:color w:val="181D21"/>
        </w:rPr>
      </w:pPr>
      <w:r w:rsidRPr="009C5181">
        <w:rPr>
          <w:color w:val="181D21"/>
        </w:rPr>
        <w:t xml:space="preserve">На долю всех </w:t>
      </w:r>
      <w:proofErr w:type="spellStart"/>
      <w:proofErr w:type="gramStart"/>
      <w:r w:rsidRPr="009C5181">
        <w:rPr>
          <w:color w:val="181D21"/>
        </w:rPr>
        <w:t>сердечно-сосудистых</w:t>
      </w:r>
      <w:proofErr w:type="spellEnd"/>
      <w:proofErr w:type="gramEnd"/>
      <w:r w:rsidRPr="009C5181">
        <w:rPr>
          <w:color w:val="181D21"/>
        </w:rPr>
        <w:t xml:space="preserve"> заболеваний 18 % приходится на патологии магистральных и периферических артерий нижних конечностей. Они встречаются примерно у 3-4 % населения, а в пожилом возрасте — у 5-10 % </w:t>
      </w:r>
      <w:hyperlink r:id="rId18" w:anchor="7" w:history="1">
        <w:r w:rsidRPr="009C5181">
          <w:rPr>
            <w:rStyle w:val="a5"/>
            <w:color w:val="117DC1"/>
            <w:vertAlign w:val="subscript"/>
          </w:rPr>
          <w:t>[7]</w:t>
        </w:r>
      </w:hyperlink>
      <w:r w:rsidRPr="009C5181">
        <w:rPr>
          <w:color w:val="181D21"/>
        </w:rPr>
        <w:t>.</w:t>
      </w:r>
    </w:p>
    <w:p w:rsidR="009C5181" w:rsidRPr="009C5181" w:rsidRDefault="009C5181" w:rsidP="009C51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lastRenderedPageBreak/>
        <w:t>Самыми частыми причинами ишемии являются такие заболевания артерий ног, как:</w:t>
      </w:r>
    </w:p>
    <w:p w:rsidR="009C5181" w:rsidRPr="009C5181" w:rsidRDefault="009C5181" w:rsidP="009C5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hyperlink r:id="rId19" w:tgtFrame="_blank" w:history="1">
        <w:r w:rsidRPr="009C5181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атеросклероз</w:t>
        </w:r>
      </w:hyperlink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 (хроническое прогрессирующее сужение просвета артерии атеросклеротическими бляшками);</w:t>
      </w:r>
    </w:p>
    <w:p w:rsidR="009C5181" w:rsidRPr="009C5181" w:rsidRDefault="009C5181" w:rsidP="009C5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эндартериит и тромбангиит (воспалительные заболевания артерий);</w:t>
      </w:r>
    </w:p>
    <w:p w:rsidR="009C5181" w:rsidRPr="009C5181" w:rsidRDefault="009C5181" w:rsidP="009C5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тромбоз (сужение или закупорка артерии сгустками крови);</w:t>
      </w:r>
    </w:p>
    <w:p w:rsidR="009C5181" w:rsidRPr="009C5181" w:rsidRDefault="009C5181" w:rsidP="009C5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травма стенки артерии.</w:t>
      </w:r>
    </w:p>
    <w:p w:rsidR="009C5181" w:rsidRPr="009C5181" w:rsidRDefault="009C5181" w:rsidP="009C51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Более чем в 97 % случаев основной причиной ишемии ног является атеросклероз артерий нижних конечностей </w:t>
      </w:r>
      <w:hyperlink r:id="rId20" w:anchor="1" w:history="1">
        <w:r w:rsidRPr="009C5181">
          <w:rPr>
            <w:rFonts w:ascii="Times New Roman" w:eastAsia="Times New Roman" w:hAnsi="Times New Roman" w:cs="Times New Roman"/>
            <w:color w:val="117DC1"/>
            <w:sz w:val="24"/>
            <w:szCs w:val="24"/>
            <w:vertAlign w:val="subscript"/>
          </w:rPr>
          <w:t>[1]</w:t>
        </w:r>
      </w:hyperlink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. Это заболевание развивается в результате воспаления и нарушения работы эндотелия — клеток внутреннего слоя артерий. Оно сопровождается появлением атеросклеротических бляшек (скоплением холестерина и других образований в слое артерии) и приводит к изменению движения крови по сосудам.</w:t>
      </w:r>
    </w:p>
    <w:p w:rsidR="009C5181" w:rsidRPr="009C5181" w:rsidRDefault="009C5181" w:rsidP="009C5181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 xml:space="preserve">Естественное течение атеросклероза артерий ног приводит к локальным осложнениям — кровоизлиянию в ядро атеросклеротической бляшки, образованию язв, атероматозу (появлению "биологического мусора" в центре бляшки), </w:t>
      </w:r>
      <w:proofErr w:type="spellStart"/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кальцинозу</w:t>
      </w:r>
      <w:proofErr w:type="spellEnd"/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, тромбозу, что клинически усугубляет ишемию, приводит к трофическим язвам и угрожает потерей конечности </w:t>
      </w:r>
      <w:hyperlink r:id="rId21" w:anchor="2" w:history="1">
        <w:r w:rsidRPr="009C5181">
          <w:rPr>
            <w:rFonts w:ascii="Times New Roman" w:eastAsia="Times New Roman" w:hAnsi="Times New Roman" w:cs="Times New Roman"/>
            <w:color w:val="117DC1"/>
            <w:sz w:val="24"/>
            <w:szCs w:val="24"/>
            <w:vertAlign w:val="subscript"/>
          </w:rPr>
          <w:t>[2]</w:t>
        </w:r>
      </w:hyperlink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.</w:t>
      </w:r>
    </w:p>
    <w:p w:rsidR="009C5181" w:rsidRPr="009C5181" w:rsidRDefault="009C5181" w:rsidP="009C5181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Пусковым механизмом атеросклероза могут стать любые факторы риска:</w:t>
      </w:r>
    </w:p>
    <w:p w:rsidR="009C5181" w:rsidRPr="009C5181" w:rsidRDefault="009C5181" w:rsidP="009C5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hyperlink r:id="rId22" w:tgtFrame="_blank" w:history="1">
        <w:proofErr w:type="spellStart"/>
        <w:r w:rsidRPr="009C5181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табакокурение</w:t>
        </w:r>
        <w:proofErr w:type="spellEnd"/>
      </w:hyperlink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;</w:t>
      </w:r>
    </w:p>
    <w:p w:rsidR="009C5181" w:rsidRPr="009C5181" w:rsidRDefault="009C5181" w:rsidP="009C5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hyperlink r:id="rId23" w:tgtFrame="_blank" w:history="1">
        <w:r w:rsidRPr="009C5181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артериальная гипертензия</w:t>
        </w:r>
      </w:hyperlink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;</w:t>
      </w:r>
    </w:p>
    <w:p w:rsidR="009C5181" w:rsidRPr="009C5181" w:rsidRDefault="009C5181" w:rsidP="009C5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hyperlink r:id="rId24" w:tgtFrame="_blank" w:history="1">
        <w:r w:rsidRPr="009C5181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повышенный уровень холестерина</w:t>
        </w:r>
      </w:hyperlink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 xml:space="preserve"> (более 5 </w:t>
      </w:r>
      <w:proofErr w:type="spellStart"/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ммоль</w:t>
      </w:r>
      <w:proofErr w:type="spellEnd"/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 xml:space="preserve">/л) и липопротеидов низкой плотности (более 3 </w:t>
      </w:r>
      <w:proofErr w:type="spellStart"/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ммоль</w:t>
      </w:r>
      <w:proofErr w:type="spellEnd"/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/л.);</w:t>
      </w:r>
    </w:p>
    <w:p w:rsidR="009C5181" w:rsidRPr="009C5181" w:rsidRDefault="009C5181" w:rsidP="009C5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сахарный диабет;</w:t>
      </w:r>
    </w:p>
    <w:p w:rsidR="009C5181" w:rsidRPr="009C5181" w:rsidRDefault="009C5181" w:rsidP="009C5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пожилой возраст (старше 60 лет);</w:t>
      </w:r>
    </w:p>
    <w:p w:rsidR="009C5181" w:rsidRPr="009C5181" w:rsidRDefault="009C5181" w:rsidP="009C5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 xml:space="preserve">повышенный уровень </w:t>
      </w:r>
      <w:proofErr w:type="spellStart"/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гомоцистеина</w:t>
      </w:r>
      <w:proofErr w:type="spellEnd"/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 xml:space="preserve"> и фибриногена в плазме крови;</w:t>
      </w:r>
    </w:p>
    <w:p w:rsidR="009C5181" w:rsidRPr="009C5181" w:rsidRDefault="009C5181" w:rsidP="009C5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proofErr w:type="spellStart"/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постменопауза</w:t>
      </w:r>
      <w:proofErr w:type="spellEnd"/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;</w:t>
      </w:r>
    </w:p>
    <w:p w:rsidR="009C5181" w:rsidRPr="009C5181" w:rsidRDefault="009C5181" w:rsidP="009C5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малоподвижный образ жизни и </w:t>
      </w:r>
      <w:hyperlink r:id="rId25" w:tgtFrame="_blank" w:history="1">
        <w:r w:rsidRPr="009C5181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ожирение</w:t>
        </w:r>
      </w:hyperlink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;</w:t>
      </w:r>
    </w:p>
    <w:p w:rsidR="009C5181" w:rsidRPr="009C5181" w:rsidRDefault="009C5181" w:rsidP="009C5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мужской пол;</w:t>
      </w:r>
    </w:p>
    <w:p w:rsidR="009C5181" w:rsidRPr="009C5181" w:rsidRDefault="009C5181" w:rsidP="009C5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нарушение рациона питания;</w:t>
      </w:r>
    </w:p>
    <w:p w:rsidR="009C5181" w:rsidRPr="009C5181" w:rsidRDefault="009C5181" w:rsidP="009C5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стресс, эмоциональное напряжение.</w:t>
      </w:r>
    </w:p>
    <w:p w:rsidR="009C5181" w:rsidRPr="009C5181" w:rsidRDefault="009C5181" w:rsidP="009C5181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81D21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181D21"/>
          <w:sz w:val="24"/>
          <w:szCs w:val="24"/>
        </w:rPr>
        <w:t>Морфологические признаки атеросклероза в разной степени есть у большинства людей. Наличие факторов риска усугубляет прогрессирование атеросклероза и ускоряет развитие ишемии.</w:t>
      </w:r>
    </w:p>
    <w:p w:rsidR="009C5181" w:rsidRPr="009C5181" w:rsidRDefault="009C5181" w:rsidP="009C5181">
      <w:pPr>
        <w:pStyle w:val="4"/>
        <w:shd w:val="clear" w:color="auto" w:fill="FFFFFF"/>
        <w:rPr>
          <w:rFonts w:ascii="Times New Roman" w:hAnsi="Times New Roman" w:cs="Times New Roman"/>
          <w:color w:val="181D21"/>
          <w:sz w:val="24"/>
          <w:szCs w:val="24"/>
        </w:rPr>
      </w:pPr>
      <w:r w:rsidRPr="009C5181">
        <w:rPr>
          <w:rFonts w:ascii="Times New Roman" w:hAnsi="Times New Roman" w:cs="Times New Roman"/>
          <w:color w:val="181D21"/>
          <w:sz w:val="24"/>
          <w:szCs w:val="24"/>
        </w:rPr>
        <w:t>Критическая ишемия конечности</w:t>
      </w:r>
    </w:p>
    <w:p w:rsidR="009C5181" w:rsidRPr="009C5181" w:rsidRDefault="009C5181" w:rsidP="009C5181">
      <w:pPr>
        <w:pStyle w:val="a3"/>
        <w:shd w:val="clear" w:color="auto" w:fill="FFFFFF"/>
        <w:rPr>
          <w:color w:val="181D21"/>
        </w:rPr>
      </w:pPr>
      <w:r w:rsidRPr="009C5181">
        <w:rPr>
          <w:color w:val="181D21"/>
        </w:rPr>
        <w:t xml:space="preserve">В связи со значимым поражением </w:t>
      </w:r>
      <w:proofErr w:type="spellStart"/>
      <w:r w:rsidRPr="009C5181">
        <w:rPr>
          <w:color w:val="181D21"/>
        </w:rPr>
        <w:t>перфузионное</w:t>
      </w:r>
      <w:proofErr w:type="spellEnd"/>
      <w:r w:rsidRPr="009C5181">
        <w:rPr>
          <w:color w:val="181D21"/>
        </w:rPr>
        <w:t xml:space="preserve"> давление в ноге критически снижено, а компенсаторные механизмы не в состоянии предотвратить дефицит кислорода в тканях. Это приводит к болевому синдрому. Он представлен выраженной болью в покое, которая плохо снимается наркотическими анальгетиками, особенно в ночное время. </w:t>
      </w:r>
      <w:proofErr w:type="gramStart"/>
      <w:r w:rsidRPr="009C5181">
        <w:rPr>
          <w:color w:val="181D21"/>
        </w:rPr>
        <w:t>При</w:t>
      </w:r>
      <w:proofErr w:type="gramEnd"/>
      <w:r w:rsidRPr="009C5181">
        <w:rPr>
          <w:color w:val="181D21"/>
        </w:rPr>
        <w:t xml:space="preserve"> диабетической </w:t>
      </w:r>
      <w:proofErr w:type="spellStart"/>
      <w:r w:rsidRPr="009C5181">
        <w:rPr>
          <w:color w:val="181D21"/>
        </w:rPr>
        <w:t>нейропатии</w:t>
      </w:r>
      <w:proofErr w:type="spellEnd"/>
      <w:r w:rsidRPr="009C5181">
        <w:rPr>
          <w:color w:val="181D21"/>
        </w:rPr>
        <w:t xml:space="preserve"> боль может быть незначительной.</w:t>
      </w:r>
    </w:p>
    <w:p w:rsidR="009C5181" w:rsidRPr="009C5181" w:rsidRDefault="009C5181" w:rsidP="009C5181">
      <w:pPr>
        <w:pStyle w:val="a3"/>
        <w:shd w:val="clear" w:color="auto" w:fill="FFFFFF"/>
        <w:rPr>
          <w:color w:val="181D21"/>
        </w:rPr>
      </w:pPr>
      <w:r w:rsidRPr="009C5181">
        <w:rPr>
          <w:color w:val="181D21"/>
        </w:rPr>
        <w:lastRenderedPageBreak/>
        <w:t xml:space="preserve">На фоне этого состояния возникают язвы на ногтевых фалангах пальцев, в пяточной области и между пальцами. Они могут быть инфицированы и сопровождаться </w:t>
      </w:r>
      <w:proofErr w:type="spellStart"/>
      <w:r w:rsidRPr="009C5181">
        <w:rPr>
          <w:color w:val="181D21"/>
        </w:rPr>
        <w:t>целлюлитом</w:t>
      </w:r>
      <w:proofErr w:type="spellEnd"/>
      <w:r w:rsidRPr="009C5181">
        <w:rPr>
          <w:color w:val="181D21"/>
        </w:rPr>
        <w:t xml:space="preserve"> и воспалением </w:t>
      </w:r>
      <w:proofErr w:type="spellStart"/>
      <w:r w:rsidRPr="009C5181">
        <w:rPr>
          <w:color w:val="181D21"/>
        </w:rPr>
        <w:t>лимфоузлов</w:t>
      </w:r>
      <w:proofErr w:type="spellEnd"/>
      <w:r w:rsidRPr="009C5181">
        <w:rPr>
          <w:color w:val="181D21"/>
        </w:rPr>
        <w:t>.</w:t>
      </w:r>
    </w:p>
    <w:p w:rsidR="009C5181" w:rsidRPr="009C5181" w:rsidRDefault="009C5181" w:rsidP="009C5181">
      <w:pPr>
        <w:shd w:val="clear" w:color="auto" w:fill="FFFFFF"/>
        <w:jc w:val="center"/>
        <w:rPr>
          <w:rFonts w:ascii="Times New Roman" w:hAnsi="Times New Roman" w:cs="Times New Roman"/>
          <w:color w:val="181D21"/>
          <w:sz w:val="24"/>
          <w:szCs w:val="24"/>
        </w:rPr>
      </w:pPr>
      <w:r w:rsidRPr="009C5181">
        <w:rPr>
          <w:rFonts w:ascii="Times New Roman" w:hAnsi="Times New Roman" w:cs="Times New Roman"/>
          <w:noProof/>
          <w:color w:val="181D21"/>
          <w:sz w:val="24"/>
          <w:szCs w:val="24"/>
        </w:rPr>
        <w:drawing>
          <wp:inline distT="0" distB="0" distL="0" distR="0">
            <wp:extent cx="5715000" cy="4457700"/>
            <wp:effectExtent l="19050" t="0" r="0" b="0"/>
            <wp:docPr id="4" name="Рисунок 4" descr="Язвы, развившиеся в связи с ишемией коне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звы, развившиеся в связи с ишемией конечности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81" w:rsidRPr="009C5181" w:rsidRDefault="009C5181" w:rsidP="009C5181">
      <w:pPr>
        <w:pStyle w:val="a3"/>
        <w:shd w:val="clear" w:color="auto" w:fill="FFFFFF"/>
        <w:rPr>
          <w:color w:val="181D21"/>
        </w:rPr>
      </w:pPr>
      <w:r w:rsidRPr="009C5181">
        <w:rPr>
          <w:color w:val="181D21"/>
        </w:rPr>
        <w:t>Язвы имеют рваные края. Их дно покрыто фибринозным налётом. Такие гангренозные изменения чаще поражают кончики пальцев, при отсутствии инфекции могут привести к мумификации и редко — к самопроизвольной ампутации </w:t>
      </w:r>
      <w:hyperlink r:id="rId27" w:anchor="12" w:history="1">
        <w:r w:rsidRPr="009C5181">
          <w:rPr>
            <w:rStyle w:val="a5"/>
            <w:color w:val="117DC1"/>
            <w:vertAlign w:val="subscript"/>
          </w:rPr>
          <w:t>[12]</w:t>
        </w:r>
      </w:hyperlink>
      <w:r w:rsidRPr="009C5181">
        <w:rPr>
          <w:color w:val="181D21"/>
        </w:rPr>
        <w:t>. В итоге при естественном течении, неадекватном лечении или его отсутствие критическая ишемия ведёт к потере конечности</w:t>
      </w:r>
    </w:p>
    <w:p w:rsidR="009C5181" w:rsidRDefault="00BB227F" w:rsidP="00F81295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</w:rPr>
        <w:t xml:space="preserve">3. </w:t>
      </w:r>
      <w:r w:rsidRPr="00BB227F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Степени ишемии.</w:t>
      </w:r>
    </w:p>
    <w:p w:rsidR="00BB227F" w:rsidRPr="009C5181" w:rsidRDefault="00BB227F" w:rsidP="00BB2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Классификация острой ишемии конечности:</w:t>
      </w:r>
    </w:p>
    <w:p w:rsidR="00BB227F" w:rsidRPr="009C5181" w:rsidRDefault="00BB227F" w:rsidP="00BB227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Ишемия напряжения — появление признаков патологии при нагрузке.</w:t>
      </w:r>
    </w:p>
    <w:p w:rsidR="00BB227F" w:rsidRPr="009C5181" w:rsidRDefault="00BB227F" w:rsidP="00BB227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Ишемия I степени – сохранение чувствительности и движения в пораженной конечности, появление </w:t>
      </w:r>
      <w:hyperlink r:id="rId28" w:tgtFrame="_blank" w:history="1">
        <w:r w:rsidRPr="009C5181">
          <w:rPr>
            <w:rFonts w:ascii="Times New Roman" w:eastAsia="Times New Roman" w:hAnsi="Times New Roman" w:cs="Times New Roman"/>
            <w:color w:val="02ABE9"/>
            <w:sz w:val="24"/>
            <w:szCs w:val="24"/>
            <w:u w:val="single"/>
          </w:rPr>
          <w:t>онемения</w:t>
        </w:r>
      </w:hyperlink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, </w:t>
      </w:r>
      <w:hyperlink r:id="rId29" w:tgtFrame="_blank" w:history="1">
        <w:r w:rsidRPr="009C5181">
          <w:rPr>
            <w:rFonts w:ascii="Times New Roman" w:eastAsia="Times New Roman" w:hAnsi="Times New Roman" w:cs="Times New Roman"/>
            <w:color w:val="02ABE9"/>
            <w:sz w:val="24"/>
            <w:szCs w:val="24"/>
            <w:u w:val="single"/>
          </w:rPr>
          <w:t>похолодания</w:t>
        </w:r>
      </w:hyperlink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, парестезии и боли.</w:t>
      </w:r>
    </w:p>
    <w:p w:rsidR="00BB227F" w:rsidRPr="009C5181" w:rsidRDefault="00BB227F" w:rsidP="00BB227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Ишемия II степени – расстройство чувствительности и ограничение активных движений.</w:t>
      </w:r>
    </w:p>
    <w:p w:rsidR="00BB227F" w:rsidRPr="009C5181" w:rsidRDefault="00BB227F" w:rsidP="00BB227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C5181">
        <w:rPr>
          <w:rFonts w:ascii="Times New Roman" w:eastAsia="Times New Roman" w:hAnsi="Times New Roman" w:cs="Times New Roman"/>
          <w:color w:val="3B3B3B"/>
          <w:sz w:val="24"/>
          <w:szCs w:val="24"/>
        </w:rPr>
        <w:t>Ишемия III степени — появление некробиотических явлений.</w:t>
      </w:r>
    </w:p>
    <w:p w:rsidR="00BB227F" w:rsidRPr="00F81295" w:rsidRDefault="00BB227F" w:rsidP="00F81295">
      <w:pPr>
        <w:rPr>
          <w:rFonts w:ascii="Times New Roman" w:hAnsi="Times New Roman" w:cs="Times New Roman"/>
          <w:sz w:val="40"/>
          <w:szCs w:val="40"/>
        </w:rPr>
      </w:pPr>
      <w:r w:rsidRPr="00BB227F">
        <w:rPr>
          <w:rFonts w:ascii="Times New Roman" w:hAnsi="Times New Roman" w:cs="Times New Roman"/>
          <w:sz w:val="40"/>
          <w:szCs w:val="40"/>
        </w:rPr>
        <w:lastRenderedPageBreak/>
        <w:drawing>
          <wp:inline distT="0" distB="0" distL="0" distR="0">
            <wp:extent cx="5934075" cy="2209800"/>
            <wp:effectExtent l="19050" t="0" r="9525" b="0"/>
            <wp:docPr id="5" name="Рисунок 1" descr="C:\Users\Urol-Post1\Desktop\5468486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ol-Post1\Desktop\5468486481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27F" w:rsidRPr="00F8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F12"/>
    <w:multiLevelType w:val="multilevel"/>
    <w:tmpl w:val="2F7C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255AE"/>
    <w:multiLevelType w:val="multilevel"/>
    <w:tmpl w:val="5E08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B64B8"/>
    <w:multiLevelType w:val="multilevel"/>
    <w:tmpl w:val="E67E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CC6DAA"/>
    <w:multiLevelType w:val="multilevel"/>
    <w:tmpl w:val="E0F4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951030"/>
    <w:multiLevelType w:val="multilevel"/>
    <w:tmpl w:val="81B0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295"/>
    <w:rsid w:val="009C5181"/>
    <w:rsid w:val="00BB227F"/>
    <w:rsid w:val="00F8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1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2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1295"/>
    <w:rPr>
      <w:b/>
      <w:bCs/>
    </w:rPr>
  </w:style>
  <w:style w:type="character" w:styleId="a5">
    <w:name w:val="Hyperlink"/>
    <w:basedOn w:val="a0"/>
    <w:uiPriority w:val="99"/>
    <w:semiHidden/>
    <w:unhideWhenUsed/>
    <w:rsid w:val="009C51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181"/>
    <w:rPr>
      <w:rFonts w:ascii="Tahoma" w:hAnsi="Tahoma" w:cs="Tahoma"/>
      <w:sz w:val="16"/>
      <w:szCs w:val="16"/>
    </w:rPr>
  </w:style>
  <w:style w:type="paragraph" w:customStyle="1" w:styleId="ql-align-justify">
    <w:name w:val="ql-align-justify"/>
    <w:basedOn w:val="a"/>
    <w:rsid w:val="009C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C518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udinfo.ru/arterii-i-veny/ateroskleroz-sosudov-nizhnix-konechnostej/" TargetMode="External"/><Relationship Id="rId13" Type="http://schemas.openxmlformats.org/officeDocument/2006/relationships/hyperlink" Target="https://sosudinfo.ru/arterii-i-veny/diabeticheskaya-stopa/" TargetMode="External"/><Relationship Id="rId18" Type="http://schemas.openxmlformats.org/officeDocument/2006/relationships/hyperlink" Target="https://probolezny.ru/ishemiya-nizhnih-konechnostyay/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probolezny.ru/ishemiya-nizhnih-konechnostyay/" TargetMode="External"/><Relationship Id="rId7" Type="http://schemas.openxmlformats.org/officeDocument/2006/relationships/hyperlink" Target="https://sosudinfo.ru/arterii-i-veny/blyashki/" TargetMode="External"/><Relationship Id="rId12" Type="http://schemas.openxmlformats.org/officeDocument/2006/relationships/hyperlink" Target="https://sosudinfo.ru/arterii-i-veny/diabet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probolezny.ru/ozhi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sudinfo.ru/arterii-i-veny/troficheskie-yazvy-na-nogax/" TargetMode="External"/><Relationship Id="rId20" Type="http://schemas.openxmlformats.org/officeDocument/2006/relationships/hyperlink" Target="https://probolezny.ru/ishemiya-nizhnih-konechnostyay/" TargetMode="External"/><Relationship Id="rId29" Type="http://schemas.openxmlformats.org/officeDocument/2006/relationships/hyperlink" Target="https://sosudinfo.ru/arterii-i-veny/xolodnye-ruki-i-nog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sudinfo.ru/arterii-i-veny/ateroskleroz/" TargetMode="External"/><Relationship Id="rId11" Type="http://schemas.openxmlformats.org/officeDocument/2006/relationships/hyperlink" Target="https://sosudinfo.ru/arterii-i-veny/endarteriit/" TargetMode="External"/><Relationship Id="rId24" Type="http://schemas.openxmlformats.org/officeDocument/2006/relationships/hyperlink" Target="https://probolezny.ru/giperholesterinemiya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osudinfo.ru/arterii-i-veny/okklyuziya-neproxodimost-sosudov/" TargetMode="External"/><Relationship Id="rId15" Type="http://schemas.openxmlformats.org/officeDocument/2006/relationships/hyperlink" Target="https://sosudinfo.ru/arterii-i-veny/venoznyj-zastoj-giperemiya/" TargetMode="External"/><Relationship Id="rId23" Type="http://schemas.openxmlformats.org/officeDocument/2006/relationships/hyperlink" Target="https://probolezny.ru/arterialnaya-gipertenziya/" TargetMode="External"/><Relationship Id="rId28" Type="http://schemas.openxmlformats.org/officeDocument/2006/relationships/hyperlink" Target="https://sosudinfo.ru/arterii-i-veny/onemenie/" TargetMode="External"/><Relationship Id="rId10" Type="http://schemas.openxmlformats.org/officeDocument/2006/relationships/hyperlink" Target="https://sosudinfo.ru/arterii-i-veny/emboliya/" TargetMode="External"/><Relationship Id="rId19" Type="http://schemas.openxmlformats.org/officeDocument/2006/relationships/hyperlink" Target="https://probolezny.ru/ateroskleroz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sudinfo.ru/arterii-i-veny/tromboz-glubokix-ven-nizhnix-konechnostej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probolezny.ru/tabakokurenie/" TargetMode="External"/><Relationship Id="rId27" Type="http://schemas.openxmlformats.org/officeDocument/2006/relationships/hyperlink" Target="https://probolezny.ru/ishemiya-nizhnih-konechnostyay/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Urol-Post1</dc:creator>
  <cp:keywords/>
  <dc:description/>
  <cp:lastModifiedBy>Urol-Post1</cp:lastModifiedBy>
  <cp:revision>2</cp:revision>
  <dcterms:created xsi:type="dcterms:W3CDTF">2020-04-10T14:02:00Z</dcterms:created>
  <dcterms:modified xsi:type="dcterms:W3CDTF">2020-04-10T14:35:00Z</dcterms:modified>
</cp:coreProperties>
</file>