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9" w:rsidRDefault="00CA6809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4E1BA1" w:rsidRDefault="00B5024B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Занятие №23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 Микробиологическая диаг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ностика туберкулеза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</w:t>
      </w:r>
    </w:p>
    <w:p w:rsidR="00E15DA5" w:rsidRDefault="00E15DA5" w:rsidP="00FE4ADE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Тесты: Укажите </w:t>
      </w:r>
      <w:r w:rsidRPr="00E15DA5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один или несколько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! правильных ответов.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ОТЛИЧИТЕЛЬНАЯ ОСОБЕННОСТЬ МИКОБАКТЕРИЙ ТУБЕРКУЛЕЗА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липидов в клеточной стенке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кислотоустойчивость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рост на питательных средах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экзотоксина</w:t>
      </w:r>
    </w:p>
    <w:p w:rsidR="00B5024B" w:rsidRPr="0075520C" w:rsidRDefault="00D4250D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все органы и ткани в организме кроме волос и ногтей</w:t>
      </w:r>
    </w:p>
    <w:p w:rsidR="008D3C20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ИНФИЦИРОВАНИЕ МИКОБАКТЕРИЯМИ ТУБЕРКУЛЕЗА ХАРАКТЕРИЗУЕТСЯ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аллергической перестройкой организма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образованием специфических гранулем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токсинемией</w:t>
      </w:r>
      <w:proofErr w:type="spellEnd"/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медленным размножением возбудителя</w:t>
      </w:r>
      <w:r w:rsidR="00D4250D" w:rsidRPr="00D4250D">
        <w:rPr>
          <w:sz w:val="24"/>
          <w:szCs w:val="24"/>
          <w:lang w:eastAsia="ru-RU"/>
        </w:rPr>
        <w:t xml:space="preserve"> в организме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в 90-95% бессимптомной персистенцией</w:t>
      </w:r>
    </w:p>
    <w:p w:rsidR="004E1BA1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F6455B" w:rsidRPr="0075520C" w:rsidRDefault="00F6455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КОЖНО-АЛЛЕРГИЧЕСКАЯ ПРОБ</w:t>
      </w:r>
      <w:r w:rsidR="00A13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 ДИАСКИНТЕСТОМ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положительна</w:t>
      </w:r>
      <w:proofErr w:type="gramEnd"/>
      <w:r w:rsidRPr="00D4250D">
        <w:rPr>
          <w:sz w:val="24"/>
          <w:szCs w:val="24"/>
          <w:lang w:eastAsia="ru-RU"/>
        </w:rPr>
        <w:t xml:space="preserve"> </w:t>
      </w:r>
      <w:r w:rsidR="00F6455B" w:rsidRPr="00D4250D">
        <w:rPr>
          <w:sz w:val="24"/>
          <w:szCs w:val="24"/>
          <w:lang w:eastAsia="ru-RU"/>
        </w:rPr>
        <w:t>у больных туберкулезом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положительна у вакцинированных</w:t>
      </w:r>
    </w:p>
    <w:p w:rsidR="00D4250D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ГЧЗТ</w:t>
      </w:r>
    </w:p>
    <w:p w:rsidR="00F6455B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специфических антител к </w:t>
      </w:r>
      <w:r w:rsidRPr="00D4250D">
        <w:rPr>
          <w:i/>
          <w:sz w:val="24"/>
          <w:szCs w:val="24"/>
          <w:lang w:val="en-US" w:eastAsia="ru-RU"/>
        </w:rPr>
        <w:t>M</w:t>
      </w:r>
      <w:r w:rsidRPr="00D4250D">
        <w:rPr>
          <w:i/>
          <w:sz w:val="24"/>
          <w:szCs w:val="24"/>
          <w:lang w:eastAsia="ru-RU"/>
        </w:rPr>
        <w:t>.</w:t>
      </w:r>
      <w:r w:rsidRPr="00D4250D">
        <w:rPr>
          <w:i/>
          <w:sz w:val="24"/>
          <w:szCs w:val="24"/>
          <w:lang w:val="en-US" w:eastAsia="ru-RU"/>
        </w:rPr>
        <w:t>tuberculosis</w:t>
      </w:r>
      <w:r w:rsidR="00F6455B" w:rsidRPr="00D4250D">
        <w:rPr>
          <w:sz w:val="24"/>
          <w:szCs w:val="24"/>
          <w:lang w:eastAsia="ru-RU"/>
        </w:rPr>
        <w:t xml:space="preserve"> 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проводится для специфической профилактики туберкулеза</w:t>
      </w:r>
    </w:p>
    <w:p w:rsidR="00F6455B" w:rsidRPr="0075520C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4E1BA1" w:rsidRPr="00FE4ADE" w:rsidRDefault="004E1BA1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75520C" w:rsidRDefault="00D4250D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ОСОБЕННОСТЬ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ПРОТИВОТУБЕРКУЛЕЗНОГО ИММУНИТЕТА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нестерильный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обусловлен</w:t>
      </w:r>
      <w:proofErr w:type="gramEnd"/>
      <w:r w:rsidRPr="00D4250D">
        <w:rPr>
          <w:sz w:val="24"/>
          <w:szCs w:val="24"/>
          <w:lang w:eastAsia="ru-RU"/>
        </w:rPr>
        <w:t xml:space="preserve"> Т-лимфоцитами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антительный</w:t>
      </w:r>
      <w:proofErr w:type="spellEnd"/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антитоксический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клеточный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8D3C20" w:rsidRDefault="008D3C20" w:rsidP="00EF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75520C" w:rsidRDefault="0075520C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МИКРОБИОЛОГИЧЕСКОЙ ДИАГНОСТИКИ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бактериоскопический</w:t>
      </w:r>
      <w:proofErr w:type="spellEnd"/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бактериологический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аллергологический</w:t>
      </w:r>
      <w:proofErr w:type="spellEnd"/>
      <w:r w:rsidRPr="00D4250D">
        <w:rPr>
          <w:sz w:val="24"/>
          <w:szCs w:val="24"/>
          <w:lang w:eastAsia="ru-RU"/>
        </w:rPr>
        <w:t xml:space="preserve"> 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молекуляр</w:t>
      </w:r>
      <w:r w:rsidR="00A137ED" w:rsidRPr="00D4250D">
        <w:rPr>
          <w:sz w:val="24"/>
          <w:szCs w:val="24"/>
          <w:lang w:eastAsia="ru-RU"/>
        </w:rPr>
        <w:t>но-генетический</w:t>
      </w:r>
    </w:p>
    <w:p w:rsidR="00A137ED" w:rsidRPr="00D4250D" w:rsidRDefault="00A137ED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 xml:space="preserve">серодиагностика </w:t>
      </w:r>
      <w:r w:rsidR="0075520C" w:rsidRPr="00D4250D">
        <w:rPr>
          <w:sz w:val="24"/>
          <w:szCs w:val="24"/>
          <w:lang w:eastAsia="ru-RU"/>
        </w:rPr>
        <w:t xml:space="preserve"> </w:t>
      </w:r>
    </w:p>
    <w:p w:rsidR="007A7C04" w:rsidRDefault="008D3C20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D4250D" w:rsidRPr="00A137ED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75520C" w:rsidRDefault="0075520C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ПРОБУ МАНТУ ПРИ ДИАГНОСТИКЕ ТУБЕРКУЛЕЗА ИСПОЛЬЗУЮТ </w:t>
      </w:r>
      <w:proofErr w:type="gramStart"/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диагностики туберкулеза</w:t>
      </w:r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специфической профилактики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необходимости ревакцинации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идентификации микобактерий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специфических антител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690532" w:rsidRDefault="00690532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9E5" w:rsidRDefault="004109E5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sz w:val="24"/>
          <w:szCs w:val="24"/>
        </w:rPr>
        <w:br w:type="page"/>
      </w:r>
    </w:p>
    <w:p w:rsidR="005058D8" w:rsidRPr="005058D8" w:rsidRDefault="005058D8" w:rsidP="005058D8">
      <w:pPr>
        <w:pStyle w:val="a6"/>
        <w:jc w:val="both"/>
        <w:rPr>
          <w:sz w:val="24"/>
          <w:szCs w:val="24"/>
        </w:rPr>
      </w:pPr>
    </w:p>
    <w:p w:rsidR="008554A2" w:rsidRDefault="00830ACC" w:rsidP="007A7C04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Практика</w:t>
      </w:r>
      <w:r w:rsid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 </w:t>
      </w:r>
      <w:r w:rsidR="00E16EE3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(по вариантам)</w:t>
      </w:r>
    </w:p>
    <w:p w:rsidR="00853CEC" w:rsidRDefault="00853CEC" w:rsidP="00853CEC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Изучите рисунок -</w:t>
      </w:r>
      <w:r w:rsidR="00BF4053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схему туберкулезной гранулемы.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Опишите этапы её формирования, указав номер</w:t>
      </w:r>
      <w:r w:rsidR="00E90D5E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объекта на рисунке.</w:t>
      </w:r>
      <w:r w:rsidR="00BF4053" w:rsidRPr="00BF4053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t xml:space="preserve"> </w:t>
      </w:r>
    </w:p>
    <w:p w:rsidR="00BF4053" w:rsidRDefault="00BF4053" w:rsidP="002D026C">
      <w:pPr>
        <w:jc w:val="center"/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29F481C0" wp14:editId="24227B9E">
            <wp:extent cx="1724025" cy="155427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8" cy="1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5E" w:rsidRDefault="00E90D5E" w:rsidP="00853CEC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Сделайте прогноз </w:t>
      </w:r>
      <w:r w:rsidR="005058D8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возможного 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дальнейшего развития процесса (по вариантам)</w:t>
      </w:r>
      <w:r w:rsidR="004109E5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и обоснуйте ваш ответ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:</w:t>
      </w:r>
    </w:p>
    <w:p w:rsidR="00E90D5E" w:rsidRDefault="004109E5" w:rsidP="00E90D5E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1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(студенты </w:t>
      </w:r>
      <w:r w:rsidR="002D026C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№ 1-4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  <w:r w:rsidR="00E90D5E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</w:t>
      </w:r>
    </w:p>
    <w:p w:rsidR="00E90D5E" w:rsidRPr="00E90D5E" w:rsidRDefault="00E90D5E" w:rsidP="00E90D5E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>Пациент А. 23 года. Занимается спортом, ведет здоровый образ жизни.</w:t>
      </w:r>
    </w:p>
    <w:p w:rsidR="00E90D5E" w:rsidRDefault="004109E5" w:rsidP="00E90D5E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2 (студенты </w:t>
      </w:r>
      <w:r w:rsidR="002D026C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№ 5-8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2D026C" w:rsidRDefault="005058D8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Б. 18 лет. Проживает в общежитии с плохими бытов</w:t>
      </w:r>
      <w:r w:rsidR="002D026C">
        <w:rPr>
          <w:rFonts w:ascii="Times New Roman" w:eastAsia="Times New Roman" w:hAnsi="Times New Roman" w:cs="Times New Roman"/>
          <w:sz w:val="24"/>
          <w:szCs w:val="24"/>
          <w:lang w:eastAsia="ja-JP"/>
        </w:rPr>
        <w:t>ыми условиями, курит с 15 лет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  <w:r w:rsidR="000B3734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>Контакт с больным туберкулезом</w:t>
      </w:r>
      <w:r w:rsidR="004109E5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БК+</w:t>
      </w:r>
      <w:bookmarkStart w:id="0" w:name="_GoBack"/>
      <w:bookmarkEnd w:id="0"/>
      <w:r w:rsidR="000B3734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>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</w:p>
    <w:p w:rsidR="002D026C" w:rsidRDefault="004109E5" w:rsidP="002D026C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3 (студенты </w:t>
      </w:r>
      <w:r w:rsidR="002D026C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№ 9-13</w:t>
      </w:r>
      <w:r w:rsidR="002D026C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2D026C" w:rsidRDefault="002D026C" w:rsidP="002D026C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В. 30 лет. Наркоман, ВИЧ-инфицирован.</w:t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</w:p>
    <w:p w:rsidR="00CA6809" w:rsidRPr="00CA6809" w:rsidRDefault="00F96DA1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  <w:r w:rsidR="0065492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</w:t>
      </w:r>
      <w:r w:rsidR="002D026C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      </w:t>
      </w:r>
      <w:r w:rsidR="006B2A2D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  <w:r w:rsidR="00BC4A69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</w:t>
      </w:r>
    </w:p>
    <w:sectPr w:rsidR="00CA6809" w:rsidRPr="00CA6809" w:rsidSect="002D026C">
      <w:pgSz w:w="11906" w:h="16838"/>
      <w:pgMar w:top="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20"/>
    <w:multiLevelType w:val="hybridMultilevel"/>
    <w:tmpl w:val="84E4BD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316124"/>
    <w:multiLevelType w:val="hybridMultilevel"/>
    <w:tmpl w:val="6F2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E158FB"/>
    <w:multiLevelType w:val="hybridMultilevel"/>
    <w:tmpl w:val="AAD8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F6847"/>
    <w:multiLevelType w:val="hybridMultilevel"/>
    <w:tmpl w:val="D076C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AC0326"/>
    <w:multiLevelType w:val="hybridMultilevel"/>
    <w:tmpl w:val="E58A9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11046C6"/>
    <w:multiLevelType w:val="hybridMultilevel"/>
    <w:tmpl w:val="0A7C82F6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BCD"/>
    <w:multiLevelType w:val="hybridMultilevel"/>
    <w:tmpl w:val="C002ABF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84065A1"/>
    <w:multiLevelType w:val="hybridMultilevel"/>
    <w:tmpl w:val="246EFA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A970E38"/>
    <w:multiLevelType w:val="hybridMultilevel"/>
    <w:tmpl w:val="72D02A7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B1870F2"/>
    <w:multiLevelType w:val="hybridMultilevel"/>
    <w:tmpl w:val="738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503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FA77FB4"/>
    <w:multiLevelType w:val="hybridMultilevel"/>
    <w:tmpl w:val="FF0E669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342761"/>
    <w:multiLevelType w:val="hybridMultilevel"/>
    <w:tmpl w:val="F0744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5170258"/>
    <w:multiLevelType w:val="hybridMultilevel"/>
    <w:tmpl w:val="11962EB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86C3E90"/>
    <w:multiLevelType w:val="hybridMultilevel"/>
    <w:tmpl w:val="CD803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D45510D"/>
    <w:multiLevelType w:val="singleLevel"/>
    <w:tmpl w:val="51FCC9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DB86F36"/>
    <w:multiLevelType w:val="hybridMultilevel"/>
    <w:tmpl w:val="2C8A21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796F10"/>
    <w:multiLevelType w:val="hybridMultilevel"/>
    <w:tmpl w:val="82EAB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2B272DE"/>
    <w:multiLevelType w:val="hybridMultilevel"/>
    <w:tmpl w:val="1EC010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4B17273"/>
    <w:multiLevelType w:val="hybridMultilevel"/>
    <w:tmpl w:val="E73C7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18"/>
  </w:num>
  <w:num w:numId="5">
    <w:abstractNumId w:val="7"/>
  </w:num>
  <w:num w:numId="6">
    <w:abstractNumId w:val="2"/>
  </w:num>
  <w:num w:numId="7">
    <w:abstractNumId w:val="21"/>
  </w:num>
  <w:num w:numId="8">
    <w:abstractNumId w:val="29"/>
  </w:num>
  <w:num w:numId="9">
    <w:abstractNumId w:val="24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31"/>
  </w:num>
  <w:num w:numId="16">
    <w:abstractNumId w:val="20"/>
  </w:num>
  <w:num w:numId="17">
    <w:abstractNumId w:val="35"/>
  </w:num>
  <w:num w:numId="18">
    <w:abstractNumId w:val="11"/>
  </w:num>
  <w:num w:numId="19">
    <w:abstractNumId w:val="32"/>
  </w:num>
  <w:num w:numId="20">
    <w:abstractNumId w:val="8"/>
  </w:num>
  <w:num w:numId="21">
    <w:abstractNumId w:val="28"/>
  </w:num>
  <w:num w:numId="22">
    <w:abstractNumId w:val="27"/>
  </w:num>
  <w:num w:numId="23">
    <w:abstractNumId w:val="6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3"/>
  </w:num>
  <w:num w:numId="33">
    <w:abstractNumId w:val="9"/>
  </w:num>
  <w:num w:numId="34">
    <w:abstractNumId w:val="12"/>
  </w:num>
  <w:num w:numId="35">
    <w:abstractNumId w:val="0"/>
  </w:num>
  <w:num w:numId="36">
    <w:abstractNumId w:val="19"/>
  </w:num>
  <w:num w:numId="37">
    <w:abstractNumId w:val="1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9"/>
    <w:rsid w:val="000141AD"/>
    <w:rsid w:val="00026F83"/>
    <w:rsid w:val="0003344E"/>
    <w:rsid w:val="000B3734"/>
    <w:rsid w:val="00111A81"/>
    <w:rsid w:val="00121142"/>
    <w:rsid w:val="00134788"/>
    <w:rsid w:val="00137196"/>
    <w:rsid w:val="00146EE1"/>
    <w:rsid w:val="001A0068"/>
    <w:rsid w:val="0020325E"/>
    <w:rsid w:val="0023001F"/>
    <w:rsid w:val="00232A9B"/>
    <w:rsid w:val="0026264E"/>
    <w:rsid w:val="002823A2"/>
    <w:rsid w:val="002B7B93"/>
    <w:rsid w:val="002D026C"/>
    <w:rsid w:val="00335BC0"/>
    <w:rsid w:val="00365009"/>
    <w:rsid w:val="003D3021"/>
    <w:rsid w:val="003E6976"/>
    <w:rsid w:val="004109E5"/>
    <w:rsid w:val="00412470"/>
    <w:rsid w:val="00450789"/>
    <w:rsid w:val="00463DAF"/>
    <w:rsid w:val="00473A39"/>
    <w:rsid w:val="00484957"/>
    <w:rsid w:val="004E1BA1"/>
    <w:rsid w:val="005058D8"/>
    <w:rsid w:val="005074A4"/>
    <w:rsid w:val="00543201"/>
    <w:rsid w:val="005C1774"/>
    <w:rsid w:val="005C2BB5"/>
    <w:rsid w:val="005D190E"/>
    <w:rsid w:val="00654921"/>
    <w:rsid w:val="00656EF4"/>
    <w:rsid w:val="00675295"/>
    <w:rsid w:val="00690532"/>
    <w:rsid w:val="006A087B"/>
    <w:rsid w:val="006A75CA"/>
    <w:rsid w:val="006B2A2D"/>
    <w:rsid w:val="006C7F14"/>
    <w:rsid w:val="007368E4"/>
    <w:rsid w:val="00747572"/>
    <w:rsid w:val="0075520C"/>
    <w:rsid w:val="007A154C"/>
    <w:rsid w:val="007A2844"/>
    <w:rsid w:val="007A7C04"/>
    <w:rsid w:val="007B4BB1"/>
    <w:rsid w:val="007D0A7C"/>
    <w:rsid w:val="007F41EB"/>
    <w:rsid w:val="0082400B"/>
    <w:rsid w:val="00830ACC"/>
    <w:rsid w:val="00853CEC"/>
    <w:rsid w:val="008554A2"/>
    <w:rsid w:val="008C2A81"/>
    <w:rsid w:val="008D3C20"/>
    <w:rsid w:val="008F296F"/>
    <w:rsid w:val="0090387F"/>
    <w:rsid w:val="00943EFC"/>
    <w:rsid w:val="00951CFA"/>
    <w:rsid w:val="009B0B02"/>
    <w:rsid w:val="009B2E90"/>
    <w:rsid w:val="009D4A80"/>
    <w:rsid w:val="00A137ED"/>
    <w:rsid w:val="00A20B11"/>
    <w:rsid w:val="00A44587"/>
    <w:rsid w:val="00A47FC0"/>
    <w:rsid w:val="00A940E4"/>
    <w:rsid w:val="00A947C0"/>
    <w:rsid w:val="00AD10E1"/>
    <w:rsid w:val="00B5024B"/>
    <w:rsid w:val="00BA0BF8"/>
    <w:rsid w:val="00BC4A69"/>
    <w:rsid w:val="00BC62DB"/>
    <w:rsid w:val="00BF4053"/>
    <w:rsid w:val="00C45A04"/>
    <w:rsid w:val="00C60114"/>
    <w:rsid w:val="00C71EDD"/>
    <w:rsid w:val="00C805E9"/>
    <w:rsid w:val="00CA6809"/>
    <w:rsid w:val="00CB3432"/>
    <w:rsid w:val="00CC634B"/>
    <w:rsid w:val="00CD1DBE"/>
    <w:rsid w:val="00D10630"/>
    <w:rsid w:val="00D4250D"/>
    <w:rsid w:val="00D45942"/>
    <w:rsid w:val="00D50A2B"/>
    <w:rsid w:val="00D76540"/>
    <w:rsid w:val="00D81C95"/>
    <w:rsid w:val="00D83B27"/>
    <w:rsid w:val="00DA38DA"/>
    <w:rsid w:val="00DC4FC4"/>
    <w:rsid w:val="00DF1E5C"/>
    <w:rsid w:val="00E15DA5"/>
    <w:rsid w:val="00E16EE3"/>
    <w:rsid w:val="00E85864"/>
    <w:rsid w:val="00E90D5E"/>
    <w:rsid w:val="00EA120F"/>
    <w:rsid w:val="00EA2CAD"/>
    <w:rsid w:val="00EA3C9A"/>
    <w:rsid w:val="00EE7F12"/>
    <w:rsid w:val="00EF4E75"/>
    <w:rsid w:val="00F03679"/>
    <w:rsid w:val="00F27E37"/>
    <w:rsid w:val="00F33ACF"/>
    <w:rsid w:val="00F6455B"/>
    <w:rsid w:val="00F84648"/>
    <w:rsid w:val="00F96DA1"/>
    <w:rsid w:val="00FE47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72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Савицкая</cp:lastModifiedBy>
  <cp:revision>2</cp:revision>
  <dcterms:created xsi:type="dcterms:W3CDTF">2020-10-20T02:53:00Z</dcterms:created>
  <dcterms:modified xsi:type="dcterms:W3CDTF">2020-10-20T02:53:00Z</dcterms:modified>
</cp:coreProperties>
</file>