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8" w:rsidRPr="008D7CB8" w:rsidRDefault="008D7CB8" w:rsidP="008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Тестирование</w:t>
      </w:r>
    </w:p>
    <w:p w:rsidR="008D7CB8" w:rsidRDefault="008D7CB8" w:rsidP="008D7CB8">
      <w:pPr>
        <w:spacing w:after="0" w:line="240" w:lineRule="auto"/>
        <w:jc w:val="both"/>
        <w:rPr>
          <w:b/>
          <w:sz w:val="24"/>
          <w:szCs w:val="24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>
        <w:rPr>
          <w:b/>
          <w:sz w:val="24"/>
          <w:szCs w:val="24"/>
        </w:rPr>
        <w:t xml:space="preserve">несколько правильных ответов </w:t>
      </w:r>
    </w:p>
    <w:p w:rsidR="00174055" w:rsidRPr="00174055" w:rsidRDefault="000442BF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8B0F04">
        <w:rPr>
          <w:rFonts w:ascii="Tahoma" w:eastAsia="Times New Roman" w:hAnsi="Tahoma" w:cs="Tahoma"/>
          <w:b/>
          <w:color w:val="363636"/>
          <w:lang w:eastAsia="ru-RU"/>
        </w:rPr>
        <w:t>1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. НАЧАЛЬНАЯ, НАДКЛЮЧИЧНАЯ ЧАСТЬ ПЛЕЧЕВОГО СПЛЕТЕНИЯ РАСПОЛАГАЕТСЯ: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 xml:space="preserve">1) в </w:t>
      </w:r>
      <w:proofErr w:type="spellStart"/>
      <w:r w:rsidRPr="00174055">
        <w:rPr>
          <w:rFonts w:ascii="Tahoma" w:eastAsia="Times New Roman" w:hAnsi="Tahoma" w:cs="Tahoma"/>
          <w:color w:val="363636"/>
          <w:lang w:eastAsia="ru-RU"/>
        </w:rPr>
        <w:t>предлестничном</w:t>
      </w:r>
      <w:proofErr w:type="spellEnd"/>
      <w:r w:rsidRPr="00174055">
        <w:rPr>
          <w:rFonts w:ascii="Tahoma" w:eastAsia="Times New Roman" w:hAnsi="Tahoma" w:cs="Tahoma"/>
          <w:color w:val="363636"/>
          <w:lang w:eastAsia="ru-RU"/>
        </w:rPr>
        <w:t xml:space="preserve"> пространстве; 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 xml:space="preserve">2) в </w:t>
      </w:r>
      <w:proofErr w:type="spellStart"/>
      <w:r w:rsidRPr="00174055">
        <w:rPr>
          <w:rFonts w:ascii="Tahoma" w:eastAsia="Times New Roman" w:hAnsi="Tahoma" w:cs="Tahoma"/>
          <w:color w:val="363636"/>
          <w:lang w:eastAsia="ru-RU"/>
        </w:rPr>
        <w:t>п</w:t>
      </w:r>
      <w:r w:rsidR="000442BF">
        <w:rPr>
          <w:rFonts w:ascii="Tahoma" w:eastAsia="Times New Roman" w:hAnsi="Tahoma" w:cs="Tahoma"/>
          <w:color w:val="363636"/>
          <w:lang w:eastAsia="ru-RU"/>
        </w:rPr>
        <w:t>озадивисцеральном</w:t>
      </w:r>
      <w:proofErr w:type="spellEnd"/>
      <w:r w:rsidR="000442BF">
        <w:rPr>
          <w:rFonts w:ascii="Tahoma" w:eastAsia="Times New Roman" w:hAnsi="Tahoma" w:cs="Tahoma"/>
          <w:color w:val="363636"/>
          <w:lang w:eastAsia="ru-RU"/>
        </w:rPr>
        <w:t xml:space="preserve"> пространстве;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3</w:t>
      </w:r>
      <w:r w:rsidR="000442BF">
        <w:rPr>
          <w:rFonts w:ascii="Tahoma" w:eastAsia="Times New Roman" w:hAnsi="Tahoma" w:cs="Tahoma"/>
          <w:color w:val="363636"/>
          <w:lang w:eastAsia="ru-RU"/>
        </w:rPr>
        <w:t xml:space="preserve">) в </w:t>
      </w:r>
      <w:proofErr w:type="spellStart"/>
      <w:r w:rsidR="000442BF">
        <w:rPr>
          <w:rFonts w:ascii="Tahoma" w:eastAsia="Times New Roman" w:hAnsi="Tahoma" w:cs="Tahoma"/>
          <w:color w:val="363636"/>
          <w:lang w:eastAsia="ru-RU"/>
        </w:rPr>
        <w:t>межлестничном</w:t>
      </w:r>
      <w:proofErr w:type="spellEnd"/>
      <w:r w:rsidR="000442BF">
        <w:rPr>
          <w:rFonts w:ascii="Tahoma" w:eastAsia="Times New Roman" w:hAnsi="Tahoma" w:cs="Tahoma"/>
          <w:color w:val="363636"/>
          <w:lang w:eastAsia="ru-RU"/>
        </w:rPr>
        <w:t xml:space="preserve"> пространстве;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 xml:space="preserve">4) в </w:t>
      </w:r>
      <w:proofErr w:type="spellStart"/>
      <w:r w:rsidRPr="00174055">
        <w:rPr>
          <w:rFonts w:ascii="Tahoma" w:eastAsia="Times New Roman" w:hAnsi="Tahoma" w:cs="Tahoma"/>
          <w:color w:val="363636"/>
          <w:lang w:eastAsia="ru-RU"/>
        </w:rPr>
        <w:t>предвисцеральном</w:t>
      </w:r>
      <w:proofErr w:type="spellEnd"/>
      <w:r w:rsidRPr="00174055">
        <w:rPr>
          <w:rFonts w:ascii="Tahoma" w:eastAsia="Times New Roman" w:hAnsi="Tahoma" w:cs="Tahoma"/>
          <w:color w:val="363636"/>
          <w:lang w:eastAsia="ru-RU"/>
        </w:rPr>
        <w:t xml:space="preserve"> пространстве; </w:t>
      </w:r>
    </w:p>
    <w:p w:rsidR="00174055" w:rsidRPr="00174055" w:rsidRDefault="000442BF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8B0F04">
        <w:rPr>
          <w:rFonts w:ascii="Tahoma" w:eastAsia="Times New Roman" w:hAnsi="Tahoma" w:cs="Tahoma"/>
          <w:b/>
          <w:color w:val="363636"/>
          <w:lang w:eastAsia="ru-RU"/>
        </w:rPr>
        <w:t>2.</w:t>
      </w:r>
      <w:r>
        <w:rPr>
          <w:rFonts w:ascii="Tahoma" w:eastAsia="Times New Roman" w:hAnsi="Tahoma" w:cs="Tahoma"/>
          <w:color w:val="363636"/>
          <w:lang w:eastAsia="ru-RU"/>
        </w:rPr>
        <w:t xml:space="preserve"> 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К КОРОТКИМ ВЕТВЯМ ПЛЕЧЕВОГО СПЛЕТЕНИЯ ОТНОСИТСЯ: </w:t>
      </w:r>
    </w:p>
    <w:p w:rsidR="00174055" w:rsidRPr="00174055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1) длинный грудной нерв;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0442BF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 мышечно-кожный нерв;</w:t>
      </w:r>
    </w:p>
    <w:p w:rsidR="00174055" w:rsidRPr="00174055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3) подмышечный нерв;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4) медиальный кожный нерв плеча;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5) срединный нерв;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0442BF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8B0F04">
        <w:rPr>
          <w:rFonts w:ascii="Tahoma" w:eastAsia="Times New Roman" w:hAnsi="Tahoma" w:cs="Tahoma"/>
          <w:b/>
          <w:color w:val="363636"/>
          <w:lang w:eastAsia="ru-RU"/>
        </w:rPr>
        <w:t>3</w:t>
      </w:r>
      <w:r w:rsidR="00174055" w:rsidRPr="00174055">
        <w:rPr>
          <w:rFonts w:ascii="Tahoma" w:eastAsia="Times New Roman" w:hAnsi="Tahoma" w:cs="Tahoma"/>
          <w:b/>
          <w:color w:val="363636"/>
          <w:lang w:eastAsia="ru-RU"/>
        </w:rPr>
        <w:t>.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 xml:space="preserve"> ПОДМЫШЕЧНЫЙ НЕРВ ИННЕРВИРУЕТ: </w:t>
      </w:r>
    </w:p>
    <w:p w:rsidR="00174055" w:rsidRPr="00174055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1) переднюю лестничную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 среднюю лестничную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3) малую круглую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4) большую круглую мышцу;</w:t>
      </w:r>
    </w:p>
    <w:p w:rsidR="008B0F04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 xml:space="preserve">5) </w:t>
      </w:r>
      <w:r w:rsidRPr="00174055">
        <w:rPr>
          <w:rFonts w:ascii="Tahoma" w:eastAsia="Times New Roman" w:hAnsi="Tahoma" w:cs="Tahoma"/>
          <w:color w:val="363636"/>
          <w:lang w:eastAsia="ru-RU"/>
        </w:rPr>
        <w:t>дельтовидную мышцу; </w:t>
      </w:r>
    </w:p>
    <w:p w:rsidR="00174055" w:rsidRPr="00174055" w:rsidRDefault="00174055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b/>
          <w:color w:val="363636"/>
          <w:lang w:eastAsia="ru-RU"/>
        </w:rPr>
        <w:t>4.</w:t>
      </w:r>
      <w:r w:rsidRPr="00174055">
        <w:rPr>
          <w:rFonts w:ascii="Tahoma" w:eastAsia="Times New Roman" w:hAnsi="Tahoma" w:cs="Tahoma"/>
          <w:color w:val="363636"/>
          <w:lang w:eastAsia="ru-RU"/>
        </w:rPr>
        <w:t xml:space="preserve"> ДЛИННЫЙ ГРУДНОЙ НЕРВ ИННЕРВИРУЕТ: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1) перед</w:t>
      </w:r>
      <w:r w:rsidR="000442BF">
        <w:rPr>
          <w:rFonts w:ascii="Tahoma" w:eastAsia="Times New Roman" w:hAnsi="Tahoma" w:cs="Tahoma"/>
          <w:color w:val="363636"/>
          <w:lang w:eastAsia="ru-RU"/>
        </w:rPr>
        <w:t>нюю зубчатую мышцу;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2) большую грудну</w:t>
      </w:r>
      <w:r w:rsidR="000442BF">
        <w:rPr>
          <w:rFonts w:ascii="Tahoma" w:eastAsia="Times New Roman" w:hAnsi="Tahoma" w:cs="Tahoma"/>
          <w:color w:val="363636"/>
          <w:lang w:eastAsia="ru-RU"/>
        </w:rPr>
        <w:t>ю мышцу;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0442BF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3) малую грудную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4) трапециевидную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8B0F04">
        <w:rPr>
          <w:rFonts w:ascii="Tahoma" w:eastAsia="Times New Roman" w:hAnsi="Tahoma" w:cs="Tahoma"/>
          <w:b/>
          <w:color w:val="363636"/>
          <w:lang w:eastAsia="ru-RU"/>
        </w:rPr>
        <w:t>5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. ПОДЛОПАТОЧНЫЙ НЕРВ ИННЕРВИРУЕТ: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1) дельтовидную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 клювовидно-плечевую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3) малую круглую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4) большую круглую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8B0F04">
        <w:rPr>
          <w:rFonts w:ascii="Tahoma" w:eastAsia="Times New Roman" w:hAnsi="Tahoma" w:cs="Tahoma"/>
          <w:b/>
          <w:color w:val="363636"/>
          <w:lang w:eastAsia="ru-RU"/>
        </w:rPr>
        <w:t>6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. МЫШЕЧНО-КОЖНЫЙ НЕРВ ИННЕРВИРУЕТ: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1) дельтовидную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 клювовидно-плечевую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8B0F04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3) трехглавую мышцу;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 xml:space="preserve">4) двуглавую 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5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) круглый пронатор;</w:t>
      </w:r>
    </w:p>
    <w:p w:rsidR="00174055" w:rsidRPr="00174055" w:rsidRDefault="008B0F04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8B0F04">
        <w:rPr>
          <w:rFonts w:ascii="Tahoma" w:eastAsia="Times New Roman" w:hAnsi="Tahoma" w:cs="Tahoma"/>
          <w:b/>
          <w:color w:val="363636"/>
          <w:lang w:eastAsia="ru-RU"/>
        </w:rPr>
        <w:t>7</w:t>
      </w:r>
      <w:r w:rsidR="00174055" w:rsidRPr="00174055">
        <w:rPr>
          <w:rFonts w:ascii="Tahoma" w:eastAsia="Times New Roman" w:hAnsi="Tahoma" w:cs="Tahoma"/>
          <w:b/>
          <w:color w:val="363636"/>
          <w:lang w:eastAsia="ru-RU"/>
        </w:rPr>
        <w:t>.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 xml:space="preserve"> ЛОКТЕВОЙ НЕРВ ИННЕРВИРУЕТ: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1) п</w:t>
      </w:r>
      <w:r w:rsidR="008B0F04">
        <w:rPr>
          <w:rFonts w:ascii="Tahoma" w:eastAsia="Times New Roman" w:hAnsi="Tahoma" w:cs="Tahoma"/>
          <w:color w:val="363636"/>
          <w:lang w:eastAsia="ru-RU"/>
        </w:rPr>
        <w:t>оверхностный сгибатель пальцев;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8B0F04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 длинную ладонную мышцу;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3) длинн</w:t>
      </w:r>
      <w:r w:rsidR="008B0F04">
        <w:rPr>
          <w:rFonts w:ascii="Tahoma" w:eastAsia="Times New Roman" w:hAnsi="Tahoma" w:cs="Tahoma"/>
          <w:color w:val="363636"/>
          <w:lang w:eastAsia="ru-RU"/>
        </w:rPr>
        <w:t>ый разгибатель большого пальца;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FC04B5" w:rsidRPr="00FC04B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4) медиальную часть глубокого сгибателя пальцев;</w:t>
      </w:r>
    </w:p>
    <w:p w:rsidR="0017405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FC04B5">
        <w:rPr>
          <w:rFonts w:ascii="Tahoma" w:eastAsia="Times New Roman" w:hAnsi="Tahoma" w:cs="Tahoma"/>
          <w:color w:val="363636"/>
          <w:lang w:eastAsia="ru-RU"/>
        </w:rPr>
        <w:t>5) квадратный пронатор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FC04B5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 </w:t>
      </w:r>
      <w:r w:rsidRPr="00FC04B5">
        <w:rPr>
          <w:rFonts w:ascii="Tahoma" w:eastAsia="Times New Roman" w:hAnsi="Tahoma" w:cs="Tahoma"/>
          <w:b/>
          <w:color w:val="363636"/>
          <w:lang w:eastAsia="ru-RU"/>
        </w:rPr>
        <w:t>8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. СРЕДИННЫЙ НЕРВ НА ПРЕДПЛЕЧЬЕ ИННЕРВИРУЕТ: </w:t>
      </w:r>
    </w:p>
    <w:p w:rsidR="00FC04B5" w:rsidRPr="00FC04B5" w:rsidRDefault="00FC04B5" w:rsidP="00FC04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1)</w:t>
      </w:r>
      <w:r w:rsidRPr="00FC04B5">
        <w:rPr>
          <w:rFonts w:ascii="Tahoma" w:eastAsia="Times New Roman" w:hAnsi="Tahoma" w:cs="Tahoma"/>
          <w:color w:val="363636"/>
          <w:lang w:eastAsia="ru-RU"/>
        </w:rPr>
        <w:t>супинатор;</w:t>
      </w:r>
    </w:p>
    <w:p w:rsidR="00174055" w:rsidRPr="00FC04B5" w:rsidRDefault="00FC04B5" w:rsidP="00FC04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</w:t>
      </w:r>
      <w:r w:rsidRPr="00FC04B5">
        <w:rPr>
          <w:rFonts w:ascii="Tahoma" w:eastAsia="Times New Roman" w:hAnsi="Tahoma" w:cs="Tahoma"/>
          <w:color w:val="363636"/>
          <w:lang w:eastAsia="ru-RU"/>
        </w:rPr>
        <w:t>квадратный пронатор;</w:t>
      </w:r>
      <w:r w:rsidR="00174055" w:rsidRPr="00FC04B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FC04B5" w:rsidP="00FC04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)</w:t>
      </w:r>
      <w:r>
        <w:rPr>
          <w:rFonts w:ascii="Tahoma" w:eastAsia="Times New Roman" w:hAnsi="Tahoma" w:cs="Tahoma"/>
          <w:color w:val="363636"/>
          <w:lang w:eastAsia="ru-RU"/>
        </w:rPr>
        <w:t xml:space="preserve"> локтевой разгибатель запястья;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FC04B5" w:rsidP="00FC04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4) локтевой сгибатель запястья;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Default="00FC04B5" w:rsidP="00FC04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5) лучевой сгибатель запястья</w:t>
      </w:r>
    </w:p>
    <w:p w:rsidR="00174055" w:rsidRPr="00174055" w:rsidRDefault="00174055" w:rsidP="00FC04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  <w:r w:rsidR="00FC04B5" w:rsidRPr="00FC04B5">
        <w:rPr>
          <w:rFonts w:ascii="Tahoma" w:eastAsia="Times New Roman" w:hAnsi="Tahoma" w:cs="Tahoma"/>
          <w:b/>
          <w:color w:val="363636"/>
          <w:lang w:eastAsia="ru-RU"/>
        </w:rPr>
        <w:t>9</w:t>
      </w:r>
      <w:r w:rsidRPr="00174055">
        <w:rPr>
          <w:rFonts w:ascii="Tahoma" w:eastAsia="Times New Roman" w:hAnsi="Tahoma" w:cs="Tahoma"/>
          <w:b/>
          <w:color w:val="363636"/>
          <w:lang w:eastAsia="ru-RU"/>
        </w:rPr>
        <w:t>.</w:t>
      </w:r>
      <w:r w:rsidRPr="00174055">
        <w:rPr>
          <w:rFonts w:ascii="Tahoma" w:eastAsia="Times New Roman" w:hAnsi="Tahoma" w:cs="Tahoma"/>
          <w:color w:val="363636"/>
          <w:lang w:eastAsia="ru-RU"/>
        </w:rPr>
        <w:t xml:space="preserve"> ЛУЧЕВОЙ НЕРВ НА ПЛЕЧЕ ИННЕРВИРУЕТ: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 xml:space="preserve">1) кожу </w:t>
      </w:r>
      <w:proofErr w:type="spellStart"/>
      <w:proofErr w:type="gramStart"/>
      <w:r w:rsidRPr="00174055">
        <w:rPr>
          <w:rFonts w:ascii="Tahoma" w:eastAsia="Times New Roman" w:hAnsi="Tahoma" w:cs="Tahoma"/>
          <w:color w:val="363636"/>
          <w:lang w:eastAsia="ru-RU"/>
        </w:rPr>
        <w:t>передн</w:t>
      </w:r>
      <w:r w:rsidR="00FC04B5">
        <w:rPr>
          <w:rFonts w:ascii="Tahoma" w:eastAsia="Times New Roman" w:hAnsi="Tahoma" w:cs="Tahoma"/>
          <w:color w:val="363636"/>
          <w:lang w:eastAsia="ru-RU"/>
        </w:rPr>
        <w:t>е</w:t>
      </w:r>
      <w:proofErr w:type="spellEnd"/>
      <w:r w:rsidR="00FC04B5">
        <w:rPr>
          <w:rFonts w:ascii="Tahoma" w:eastAsia="Times New Roman" w:hAnsi="Tahoma" w:cs="Tahoma"/>
          <w:color w:val="363636"/>
          <w:lang w:eastAsia="ru-RU"/>
        </w:rPr>
        <w:t>-медиальной</w:t>
      </w:r>
      <w:proofErr w:type="gramEnd"/>
      <w:r w:rsidR="00FC04B5">
        <w:rPr>
          <w:rFonts w:ascii="Tahoma" w:eastAsia="Times New Roman" w:hAnsi="Tahoma" w:cs="Tahoma"/>
          <w:color w:val="363636"/>
          <w:lang w:eastAsia="ru-RU"/>
        </w:rPr>
        <w:t xml:space="preserve"> поверхности плеча;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2) к</w:t>
      </w:r>
      <w:r w:rsidR="00FC04B5">
        <w:rPr>
          <w:rFonts w:ascii="Tahoma" w:eastAsia="Times New Roman" w:hAnsi="Tahoma" w:cs="Tahoma"/>
          <w:color w:val="363636"/>
          <w:lang w:eastAsia="ru-RU"/>
        </w:rPr>
        <w:t>лювовидно-плечевую мышцу;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3)</w:t>
      </w:r>
      <w:r w:rsidR="00FC04B5">
        <w:rPr>
          <w:rFonts w:ascii="Tahoma" w:eastAsia="Times New Roman" w:hAnsi="Tahoma" w:cs="Tahoma"/>
          <w:color w:val="363636"/>
          <w:lang w:eastAsia="ru-RU"/>
        </w:rPr>
        <w:t xml:space="preserve"> кожу задней поверхности плеча;</w:t>
      </w: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4) двуглавую мышцу;</w:t>
      </w:r>
    </w:p>
    <w:p w:rsidR="00FC04B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5) трехглавую мышцу</w:t>
      </w:r>
    </w:p>
    <w:p w:rsidR="00174055" w:rsidRPr="00174055" w:rsidRDefault="0017405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174055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174055">
        <w:rPr>
          <w:rFonts w:ascii="Tahoma" w:eastAsia="Times New Roman" w:hAnsi="Tahoma" w:cs="Tahoma"/>
          <w:b/>
          <w:color w:val="363636"/>
          <w:lang w:eastAsia="ru-RU"/>
        </w:rPr>
        <w:lastRenderedPageBreak/>
        <w:t>10.</w:t>
      </w:r>
      <w:r w:rsidRPr="00174055">
        <w:rPr>
          <w:rFonts w:ascii="Tahoma" w:eastAsia="Times New Roman" w:hAnsi="Tahoma" w:cs="Tahoma"/>
          <w:color w:val="363636"/>
          <w:lang w:eastAsia="ru-RU"/>
        </w:rPr>
        <w:t xml:space="preserve"> «КОГТИСТАЯ ЛАПА» БУДЕТ ОБНАРУЖИВАТЬСЯ ПРИ ПОРАЖЕНИИ: </w:t>
      </w:r>
    </w:p>
    <w:p w:rsidR="0017405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1) срединного нерва;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 мышечно-кожного нерва;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3) локтевого нерва;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4) лучевой нерв;</w:t>
      </w:r>
      <w:r w:rsidRPr="00174055">
        <w:rPr>
          <w:rFonts w:ascii="Tahoma" w:eastAsia="Times New Roman" w:hAnsi="Tahoma" w:cs="Tahoma"/>
          <w:color w:val="363636"/>
          <w:lang w:eastAsia="ru-RU"/>
        </w:rPr>
        <w:t xml:space="preserve"> </w:t>
      </w:r>
    </w:p>
    <w:p w:rsidR="00174055" w:rsidRPr="00174055" w:rsidRDefault="00FC04B5" w:rsidP="00174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FC04B5">
        <w:rPr>
          <w:rFonts w:ascii="Tahoma" w:eastAsia="Times New Roman" w:hAnsi="Tahoma" w:cs="Tahoma"/>
          <w:b/>
          <w:color w:val="363636"/>
          <w:lang w:eastAsia="ru-RU"/>
        </w:rPr>
        <w:t>11</w:t>
      </w:r>
      <w:r w:rsidR="00174055" w:rsidRPr="00174055">
        <w:rPr>
          <w:rFonts w:ascii="Tahoma" w:eastAsia="Times New Roman" w:hAnsi="Tahoma" w:cs="Tahoma"/>
          <w:b/>
          <w:color w:val="363636"/>
          <w:lang w:eastAsia="ru-RU"/>
        </w:rPr>
        <w:t>.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 xml:space="preserve"> «ОБЕЗЬЯНЬЯ КИСТЬ» БУДЕТ ОБНАРУЖИВАТЬСЯ ПРИ ПОРАЖЕНИИ: </w:t>
      </w:r>
    </w:p>
    <w:p w:rsidR="0017405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1) срединного нерва;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 лучевого нерва;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Pr="00174055" w:rsidRDefault="00FC04B5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3) локтевого нерва;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> </w:t>
      </w:r>
    </w:p>
    <w:p w:rsidR="00174055" w:rsidRDefault="009C37D9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 xml:space="preserve">4) </w:t>
      </w:r>
      <w:r w:rsidR="00174055" w:rsidRPr="00174055">
        <w:rPr>
          <w:rFonts w:ascii="Tahoma" w:eastAsia="Times New Roman" w:hAnsi="Tahoma" w:cs="Tahoma"/>
          <w:color w:val="363636"/>
          <w:lang w:eastAsia="ru-RU"/>
        </w:rPr>
        <w:t xml:space="preserve"> мышечно-кожного нерва;</w:t>
      </w:r>
    </w:p>
    <w:p w:rsidR="009C37D9" w:rsidRPr="009C37D9" w:rsidRDefault="00FC04B5" w:rsidP="009C37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FC04B5">
        <w:rPr>
          <w:rFonts w:ascii="Tahoma" w:eastAsia="Times New Roman" w:hAnsi="Tahoma" w:cs="Tahoma"/>
          <w:b/>
          <w:color w:val="363636"/>
          <w:lang w:eastAsia="ru-RU"/>
        </w:rPr>
        <w:t>12</w:t>
      </w:r>
      <w:r w:rsidR="009C37D9" w:rsidRPr="009C37D9">
        <w:rPr>
          <w:rFonts w:ascii="Tahoma" w:eastAsia="Times New Roman" w:hAnsi="Tahoma" w:cs="Tahoma"/>
          <w:b/>
          <w:color w:val="363636"/>
          <w:lang w:eastAsia="ru-RU"/>
        </w:rPr>
        <w:t>.</w:t>
      </w:r>
      <w:r w:rsidR="009C37D9" w:rsidRPr="009C37D9">
        <w:rPr>
          <w:rFonts w:ascii="Tahoma" w:eastAsia="Times New Roman" w:hAnsi="Tahoma" w:cs="Tahoma"/>
          <w:color w:val="363636"/>
          <w:lang w:eastAsia="ru-RU"/>
        </w:rPr>
        <w:t xml:space="preserve"> ФЕНОМЕН СВИСАЮЩЕЙ КИСТИ ПРИ ПАРАЛИЧЕ РАЗГИБАТЕЛЕЙ ЗАПЯСТЬЯ И ПАЛЬЦЕВ СВЯЗАН С ПОРАЖЕНИЕМ: </w:t>
      </w:r>
    </w:p>
    <w:p w:rsidR="009C37D9" w:rsidRPr="009C37D9" w:rsidRDefault="00FC04B5" w:rsidP="009C37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1) срединного нерва;</w:t>
      </w:r>
      <w:r w:rsidR="009C37D9" w:rsidRPr="009C37D9">
        <w:rPr>
          <w:rFonts w:ascii="Tahoma" w:eastAsia="Times New Roman" w:hAnsi="Tahoma" w:cs="Tahoma"/>
          <w:color w:val="363636"/>
          <w:lang w:eastAsia="ru-RU"/>
        </w:rPr>
        <w:t> </w:t>
      </w:r>
    </w:p>
    <w:p w:rsidR="009C37D9" w:rsidRPr="009C37D9" w:rsidRDefault="00FC04B5" w:rsidP="009C37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2) локтевого нерва;</w:t>
      </w:r>
      <w:r w:rsidR="009C37D9" w:rsidRPr="009C37D9">
        <w:rPr>
          <w:rFonts w:ascii="Tahoma" w:eastAsia="Times New Roman" w:hAnsi="Tahoma" w:cs="Tahoma"/>
          <w:color w:val="363636"/>
          <w:lang w:eastAsia="ru-RU"/>
        </w:rPr>
        <w:t> </w:t>
      </w:r>
    </w:p>
    <w:p w:rsidR="009C37D9" w:rsidRPr="009C37D9" w:rsidRDefault="00FC04B5" w:rsidP="009C37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3) подмышечного нерва;</w:t>
      </w:r>
      <w:r w:rsidRPr="009C37D9">
        <w:rPr>
          <w:rFonts w:ascii="Tahoma" w:eastAsia="Times New Roman" w:hAnsi="Tahoma" w:cs="Tahoma"/>
          <w:color w:val="363636"/>
          <w:lang w:eastAsia="ru-RU"/>
        </w:rPr>
        <w:t xml:space="preserve"> </w:t>
      </w:r>
    </w:p>
    <w:p w:rsidR="009C37D9" w:rsidRPr="009C37D9" w:rsidRDefault="00FC04B5" w:rsidP="009C37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4) лучевого нерва;</w:t>
      </w:r>
      <w:r w:rsidRPr="009C37D9">
        <w:rPr>
          <w:rFonts w:ascii="Tahoma" w:eastAsia="Times New Roman" w:hAnsi="Tahoma" w:cs="Tahoma"/>
          <w:color w:val="363636"/>
          <w:lang w:eastAsia="ru-RU"/>
        </w:rPr>
        <w:t xml:space="preserve"> </w:t>
      </w:r>
    </w:p>
    <w:p w:rsidR="009C37D9" w:rsidRPr="00174055" w:rsidRDefault="009C37D9" w:rsidP="001740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</w:p>
    <w:p w:rsidR="00174055" w:rsidRDefault="00174055" w:rsidP="008D7CB8">
      <w:pPr>
        <w:spacing w:after="0" w:line="240" w:lineRule="auto"/>
        <w:jc w:val="both"/>
        <w:rPr>
          <w:b/>
          <w:sz w:val="24"/>
          <w:szCs w:val="24"/>
        </w:rPr>
      </w:pPr>
    </w:p>
    <w:p w:rsidR="009C37D9" w:rsidRDefault="009C37D9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9C37D9" w:rsidRPr="009C37D9" w:rsidRDefault="00FC04B5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Задание №2</w:t>
      </w:r>
      <w:r w:rsidR="009C37D9" w:rsidRPr="009C37D9">
        <w:rPr>
          <w:rFonts w:ascii="Times New Roman" w:eastAsia="Calibri" w:hAnsi="Times New Roman" w:cs="Times New Roman"/>
          <w:b/>
          <w:sz w:val="24"/>
        </w:rPr>
        <w:t xml:space="preserve">. </w:t>
      </w:r>
    </w:p>
    <w:p w:rsidR="009C37D9" w:rsidRPr="009C37D9" w:rsidRDefault="009C37D9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C37D9">
        <w:rPr>
          <w:rFonts w:ascii="Times New Roman" w:eastAsia="Calibri" w:hAnsi="Times New Roman" w:cs="Times New Roman"/>
          <w:b/>
          <w:sz w:val="24"/>
        </w:rPr>
        <w:t xml:space="preserve">Подпишите мышцы </w:t>
      </w:r>
      <w:r w:rsidRPr="009C37D9">
        <w:rPr>
          <w:rFonts w:ascii="Times New Roman" w:eastAsia="Calibri" w:hAnsi="Times New Roman" w:cs="Times New Roman"/>
          <w:b/>
          <w:color w:val="FF0000"/>
          <w:sz w:val="24"/>
        </w:rPr>
        <w:t xml:space="preserve">плечевого пояса </w:t>
      </w:r>
      <w:r w:rsidRPr="009C37D9">
        <w:rPr>
          <w:rFonts w:ascii="Times New Roman" w:eastAsia="Calibri" w:hAnsi="Times New Roman" w:cs="Times New Roman"/>
          <w:b/>
          <w:sz w:val="24"/>
        </w:rPr>
        <w:t xml:space="preserve">и нервы, которыми они иннервируются. </w:t>
      </w:r>
    </w:p>
    <w:p w:rsidR="009C37D9" w:rsidRPr="009C37D9" w:rsidRDefault="009C37D9" w:rsidP="009C37D9">
      <w:pPr>
        <w:spacing w:line="256" w:lineRule="auto"/>
        <w:rPr>
          <w:rFonts w:ascii="Calibri" w:eastAsia="Calibri" w:hAnsi="Calibri" w:cs="Times New Roman"/>
        </w:rPr>
      </w:pPr>
    </w:p>
    <w:p w:rsidR="009C37D9" w:rsidRDefault="009C37D9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9C37D9" w:rsidRDefault="009C37D9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8E5909" wp14:editId="2FFA77ED">
            <wp:extent cx="3905250" cy="3295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D9" w:rsidRPr="00D12B32" w:rsidRDefault="009C37D9" w:rsidP="00D12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D0B87" w:rsidRDefault="00AD0B87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9" w:rsidRDefault="009C37D9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D9" w:rsidRDefault="009C37D9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1F" w:rsidRDefault="0057551F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C37D9" w:rsidRPr="009C37D9" w:rsidRDefault="0057551F" w:rsidP="009C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Задание №3</w:t>
      </w:r>
      <w:r w:rsidR="009C37D9" w:rsidRPr="009C37D9">
        <w:rPr>
          <w:rFonts w:ascii="Times New Roman" w:eastAsia="Calibri" w:hAnsi="Times New Roman" w:cs="Times New Roman"/>
          <w:b/>
          <w:sz w:val="24"/>
        </w:rPr>
        <w:t xml:space="preserve">. </w:t>
      </w:r>
    </w:p>
    <w:p w:rsidR="009C37D9" w:rsidRDefault="00574FDC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длинные ветви плечевого сплетения, обозначенные на рисунке, </w:t>
      </w:r>
      <w:r w:rsidRPr="00A1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топографические образования</w:t>
      </w:r>
      <w:r w:rsidR="00A11DAD" w:rsidRPr="00A1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плече и предплечье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они расположены. Перечислите мышцы</w:t>
      </w:r>
      <w:r w:rsidR="00A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предплечья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иннервируемые данными нервами. </w:t>
      </w:r>
    </w:p>
    <w:p w:rsidR="009C37D9" w:rsidRDefault="009C37D9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4FDC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0E851ED5">
            <wp:extent cx="9900920" cy="5572125"/>
            <wp:effectExtent l="0" t="0" r="508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201E" w:rsidRDefault="001D201E" w:rsidP="001D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201E" w:rsidRDefault="001D201E" w:rsidP="001D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201E" w:rsidRDefault="001D201E" w:rsidP="001D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201E" w:rsidRDefault="001D201E" w:rsidP="001D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201E" w:rsidRDefault="001D201E" w:rsidP="001D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201E" w:rsidRDefault="001D201E" w:rsidP="001D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201E" w:rsidRDefault="001D201E" w:rsidP="001D2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4FDC" w:rsidRDefault="009913A4" w:rsidP="00574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FF75A1" wp14:editId="359C52E5">
                <wp:extent cx="304800" cy="304800"/>
                <wp:effectExtent l="0" t="0" r="0" b="0"/>
                <wp:docPr id="12" name="AutoShape 12" descr="https://s1.slide-share.ru/s_image/998ff8f25c9e8b240a8d38900993560b/815ffb05-6d34-4f37-a4c4-ac5b5ab5d3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8B4D3" id="AutoShape 12" o:spid="_x0000_s1026" alt="https://s1.slide-share.ru/s_image/998ff8f25c9e8b240a8d38900993560b/815ffb05-6d34-4f37-a4c4-ac5b5ab5d33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DN0b4CQMAAC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1D201E" w:rsidRPr="005238BA" w:rsidRDefault="00574FDC" w:rsidP="00574FD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Задание №4</w:t>
      </w:r>
      <w:r w:rsidR="001D201E" w:rsidRPr="005238BA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="001D201E" w:rsidRPr="005238BA">
        <w:rPr>
          <w:rFonts w:ascii="Times New Roman" w:eastAsia="Calibri" w:hAnsi="Times New Roman" w:cs="Times New Roman"/>
          <w:b/>
          <w:sz w:val="24"/>
        </w:rPr>
        <w:t>Проиннервировать</w:t>
      </w:r>
      <w:proofErr w:type="spellEnd"/>
      <w:r w:rsidR="001D201E" w:rsidRPr="005238BA">
        <w:rPr>
          <w:rFonts w:ascii="Times New Roman" w:eastAsia="Calibri" w:hAnsi="Times New Roman" w:cs="Times New Roman"/>
          <w:b/>
          <w:sz w:val="24"/>
        </w:rPr>
        <w:t xml:space="preserve"> (указав не</w:t>
      </w:r>
      <w:r w:rsidR="001D201E">
        <w:rPr>
          <w:rFonts w:ascii="Times New Roman" w:eastAsia="Calibri" w:hAnsi="Times New Roman" w:cs="Times New Roman"/>
          <w:b/>
          <w:sz w:val="24"/>
        </w:rPr>
        <w:t>рвы, источники их формирования)</w:t>
      </w:r>
    </w:p>
    <w:p w:rsidR="001D201E" w:rsidRPr="005238BA" w:rsidRDefault="00A11DAD" w:rsidP="001D20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кожу кисти на тыльной и ладонной поверхностях.</w:t>
      </w: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AEC5911" wp14:editId="0821C3C9">
            <wp:extent cx="4876800" cy="3267075"/>
            <wp:effectExtent l="0" t="0" r="0" b="9525"/>
            <wp:docPr id="5" name="Рисунок 5" descr="по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и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11DAD" w:rsidRDefault="00A11DAD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A11DAD" w:rsidP="00A11D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Тыльная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поверхность:   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Ладонная поверхность:</w:t>
      </w:r>
    </w:p>
    <w:p w:rsidR="00A11DAD" w:rsidRDefault="00A11DAD" w:rsidP="00A11D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11DAD" w:rsidRDefault="00A11DAD" w:rsidP="00A11D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                                                                                      </w:t>
      </w:r>
      <w:bookmarkStart w:id="0" w:name="_GoBack"/>
      <w:bookmarkEnd w:id="0"/>
    </w:p>
    <w:p w:rsidR="00A11DAD" w:rsidRDefault="00A11DAD" w:rsidP="00A11D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2                                                                                      2</w:t>
      </w:r>
    </w:p>
    <w:p w:rsidR="00A11DAD" w:rsidRDefault="00A11DAD" w:rsidP="00A11D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3                                                                                      3</w:t>
      </w:r>
    </w:p>
    <w:p w:rsidR="00A11DAD" w:rsidRDefault="00A11DAD" w:rsidP="00A11D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4                                                                                      4</w:t>
      </w:r>
    </w:p>
    <w:p w:rsidR="00A11DAD" w:rsidRDefault="00A11DAD" w:rsidP="00A11D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5                                                                                      5</w:t>
      </w:r>
    </w:p>
    <w:p w:rsidR="00A11DAD" w:rsidRDefault="00A11DAD" w:rsidP="00A11D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7551F" w:rsidRDefault="0057551F" w:rsidP="009C3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37D9" w:rsidRPr="00AD0B87" w:rsidRDefault="0057551F" w:rsidP="00AD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1F">
        <w:rPr>
          <w:noProof/>
          <w:lang w:eastAsia="ru-RU"/>
        </w:rPr>
        <w:t xml:space="preserve"> </w:t>
      </w: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238BA" w:rsidRDefault="005238BA" w:rsidP="00B4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52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87"/>
    <w:multiLevelType w:val="hybridMultilevel"/>
    <w:tmpl w:val="C77A0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629D"/>
    <w:multiLevelType w:val="hybridMultilevel"/>
    <w:tmpl w:val="B9BA9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182"/>
    <w:multiLevelType w:val="hybridMultilevel"/>
    <w:tmpl w:val="D494B64E"/>
    <w:lvl w:ilvl="0" w:tplc="509CE2B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1"/>
    <w:rsid w:val="000442BF"/>
    <w:rsid w:val="00083CBA"/>
    <w:rsid w:val="000C4BD3"/>
    <w:rsid w:val="00133289"/>
    <w:rsid w:val="00174055"/>
    <w:rsid w:val="001B10E0"/>
    <w:rsid w:val="001D201E"/>
    <w:rsid w:val="0021782F"/>
    <w:rsid w:val="002E42E7"/>
    <w:rsid w:val="0034779B"/>
    <w:rsid w:val="003B07A0"/>
    <w:rsid w:val="00432697"/>
    <w:rsid w:val="00482F7E"/>
    <w:rsid w:val="004A2579"/>
    <w:rsid w:val="004B6B60"/>
    <w:rsid w:val="005238BA"/>
    <w:rsid w:val="00574FDC"/>
    <w:rsid w:val="0057551F"/>
    <w:rsid w:val="00590505"/>
    <w:rsid w:val="00592F1A"/>
    <w:rsid w:val="005C76A3"/>
    <w:rsid w:val="0069509D"/>
    <w:rsid w:val="006A393F"/>
    <w:rsid w:val="006B52CD"/>
    <w:rsid w:val="006D7AAF"/>
    <w:rsid w:val="006E62CA"/>
    <w:rsid w:val="007564B2"/>
    <w:rsid w:val="007E4135"/>
    <w:rsid w:val="008206EE"/>
    <w:rsid w:val="008B0F04"/>
    <w:rsid w:val="008C1DDC"/>
    <w:rsid w:val="008D71D0"/>
    <w:rsid w:val="008D7CB8"/>
    <w:rsid w:val="009913A4"/>
    <w:rsid w:val="009C37D9"/>
    <w:rsid w:val="009F5C91"/>
    <w:rsid w:val="00A11DAD"/>
    <w:rsid w:val="00AC6324"/>
    <w:rsid w:val="00AC7378"/>
    <w:rsid w:val="00AD0B87"/>
    <w:rsid w:val="00B0216D"/>
    <w:rsid w:val="00B47C10"/>
    <w:rsid w:val="00B7697D"/>
    <w:rsid w:val="00B941F0"/>
    <w:rsid w:val="00BB548A"/>
    <w:rsid w:val="00D12B32"/>
    <w:rsid w:val="00D4491F"/>
    <w:rsid w:val="00EA239C"/>
    <w:rsid w:val="00F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05BAB-F4EF-407A-AFF6-444407E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D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0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3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2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BEFD-1F53-4D2A-8DB2-3DF81EC4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4</cp:revision>
  <dcterms:created xsi:type="dcterms:W3CDTF">2020-05-31T14:17:00Z</dcterms:created>
  <dcterms:modified xsi:type="dcterms:W3CDTF">2020-05-31T15:18:00Z</dcterms:modified>
</cp:coreProperties>
</file>